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بیست ساله ایران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66652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066654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066656_2142443653">
            <w:r>
              <w:rPr>
                <w:webHidden/>
                <w:rStyle w:val="IndexLink"/>
                <w:rtl w:val="true"/>
              </w:rPr>
              <w:t>فهرست مندرجات</w:t>
            </w:r>
            <w:r>
              <w:rPr>
                <w:rStyle w:val="IndexLink"/>
                <w:rtl w:val="true"/>
              </w:rPr>
              <w:tab/>
            </w:r>
            <w:r>
              <w:rPr>
                <w:rStyle w:val="IndexLink"/>
              </w:rPr>
              <w:t>10</w:t>
            </w:r>
          </w:hyperlink>
        </w:p>
        <w:p>
          <w:pPr>
            <w:pStyle w:val="Contents2"/>
            <w:tabs>
              <w:tab w:val="clear" w:pos="8743"/>
              <w:tab w:val="right" w:pos="9026" w:leader="dot"/>
            </w:tabs>
            <w:rPr/>
          </w:pPr>
          <w:hyperlink w:anchor="__RefHeading___Toc11066658_2142443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1066660_2142443653">
            <w:r>
              <w:rPr>
                <w:webHidden/>
                <w:rStyle w:val="IndexLink"/>
                <w:rtl w:val="true"/>
              </w:rPr>
              <w:t xml:space="preserve">نقل از شمارهٔ </w:t>
            </w:r>
            <w:r>
              <w:rPr>
                <w:rStyle w:val="IndexLink"/>
              </w:rPr>
              <w:t>208</w:t>
            </w:r>
            <w:r>
              <w:rPr>
                <w:rStyle w:val="IndexLink"/>
                <w:rtl w:val="true"/>
              </w:rPr>
              <w:t xml:space="preserve"> </w:t>
            </w:r>
            <w:r>
              <w:rPr>
                <w:rStyle w:val="IndexLink"/>
                <w:rtl w:val="true"/>
              </w:rPr>
              <w:t xml:space="preserve">روزنامۀ مهر ایران ، دوم شهریور </w:t>
            </w:r>
            <w:r>
              <w:rPr>
                <w:rStyle w:val="IndexLink"/>
              </w:rPr>
              <w:t>1321</w:t>
            </w:r>
            <w:r>
              <w:rPr>
                <w:rStyle w:val="IndexLink"/>
                <w:rtl w:val="true"/>
              </w:rPr>
              <w:tab/>
            </w:r>
            <w:r>
              <w:rPr>
                <w:rStyle w:val="IndexLink"/>
              </w:rPr>
              <w:t>16</w:t>
            </w:r>
          </w:hyperlink>
        </w:p>
        <w:p>
          <w:pPr>
            <w:pStyle w:val="Contents2"/>
            <w:tabs>
              <w:tab w:val="clear" w:pos="8743"/>
              <w:tab w:val="right" w:pos="9026" w:leader="dot"/>
            </w:tabs>
            <w:rPr/>
          </w:pPr>
          <w:hyperlink w:anchor="__RefHeading___Toc11066662_2142443653">
            <w:r>
              <w:rPr>
                <w:webHidden/>
                <w:rStyle w:val="IndexLink"/>
                <w:rtl w:val="true"/>
              </w:rPr>
              <w:t>آغاز سلطنت دیکتاتوری پهلوی مراسم تحلیف پهلوی</w:t>
            </w:r>
            <w:r>
              <w:rPr>
                <w:rStyle w:val="IndexLink"/>
                <w:rtl w:val="true"/>
              </w:rPr>
              <w:tab/>
            </w:r>
            <w:r>
              <w:rPr>
                <w:rStyle w:val="IndexLink"/>
              </w:rPr>
              <w:t>20</w:t>
            </w:r>
          </w:hyperlink>
        </w:p>
        <w:p>
          <w:pPr>
            <w:pStyle w:val="Contents2"/>
            <w:tabs>
              <w:tab w:val="clear" w:pos="8743"/>
              <w:tab w:val="right" w:pos="9026" w:leader="dot"/>
            </w:tabs>
            <w:rPr/>
          </w:pPr>
          <w:hyperlink w:anchor="__RefHeading___Toc11066664_2142443653">
            <w:r>
              <w:rPr>
                <w:webHidden/>
                <w:rStyle w:val="IndexLink"/>
                <w:rtl w:val="true"/>
              </w:rPr>
              <w:t>سوگند رضا شاه در مجلس</w:t>
            </w:r>
            <w:r>
              <w:rPr>
                <w:rStyle w:val="IndexLink"/>
                <w:rtl w:val="true"/>
              </w:rPr>
              <w:tab/>
            </w:r>
            <w:r>
              <w:rPr>
                <w:rStyle w:val="IndexLink"/>
              </w:rPr>
              <w:t>21</w:t>
            </w:r>
          </w:hyperlink>
        </w:p>
        <w:p>
          <w:pPr>
            <w:pStyle w:val="Contents2"/>
            <w:tabs>
              <w:tab w:val="clear" w:pos="8743"/>
              <w:tab w:val="right" w:pos="9026" w:leader="dot"/>
            </w:tabs>
            <w:rPr/>
          </w:pPr>
          <w:hyperlink w:anchor="__RefHeading___Toc11066666_2142443653">
            <w:r>
              <w:rPr>
                <w:webHidden/>
                <w:rStyle w:val="IndexLink"/>
                <w:rtl w:val="true"/>
              </w:rPr>
              <w:t xml:space="preserve">خطابۀ پهلوی در موقع جلوس بر تخت مرمر </w:t>
            </w:r>
            <w:r>
              <w:rPr>
                <w:rStyle w:val="IndexLink"/>
              </w:rPr>
              <w:t>25</w:t>
            </w:r>
            <w:r>
              <w:rPr>
                <w:rStyle w:val="IndexLink"/>
                <w:rtl w:val="true"/>
              </w:rPr>
              <w:t xml:space="preserve"> </w:t>
            </w:r>
            <w:r>
              <w:rPr>
                <w:rStyle w:val="IndexLink"/>
                <w:rtl w:val="true"/>
              </w:rPr>
              <w:t xml:space="preserve">آذر ماه </w:t>
            </w:r>
            <w:r>
              <w:rPr>
                <w:rStyle w:val="IndexLink"/>
              </w:rPr>
              <w:t>1304</w:t>
            </w:r>
            <w:r>
              <w:rPr>
                <w:rStyle w:val="IndexLink"/>
                <w:rtl w:val="true"/>
              </w:rPr>
              <w:tab/>
            </w:r>
            <w:r>
              <w:rPr>
                <w:rStyle w:val="IndexLink"/>
              </w:rPr>
              <w:t>21</w:t>
            </w:r>
          </w:hyperlink>
        </w:p>
        <w:p>
          <w:pPr>
            <w:pStyle w:val="Contents2"/>
            <w:tabs>
              <w:tab w:val="clear" w:pos="8743"/>
              <w:tab w:val="right" w:pos="9026" w:leader="dot"/>
            </w:tabs>
            <w:rPr/>
          </w:pPr>
          <w:hyperlink w:anchor="__RefHeading___Toc11066668_2142443653">
            <w:r>
              <w:rPr>
                <w:webHidden/>
                <w:rStyle w:val="IndexLink"/>
                <w:rtl w:val="true"/>
              </w:rPr>
              <w:t>رقابت روس و انگلیس</w:t>
            </w:r>
            <w:r>
              <w:rPr>
                <w:rStyle w:val="IndexLink"/>
                <w:rtl w:val="true"/>
              </w:rPr>
              <w:tab/>
            </w:r>
            <w:r>
              <w:rPr>
                <w:rStyle w:val="IndexLink"/>
              </w:rPr>
              <w:t>22</w:t>
            </w:r>
          </w:hyperlink>
        </w:p>
        <w:p>
          <w:pPr>
            <w:pStyle w:val="Contents2"/>
            <w:tabs>
              <w:tab w:val="clear" w:pos="8743"/>
              <w:tab w:val="right" w:pos="9026" w:leader="dot"/>
            </w:tabs>
            <w:rPr/>
          </w:pPr>
          <w:hyperlink w:anchor="__RefHeading___Toc11066670_2142443653">
            <w:r>
              <w:rPr>
                <w:webHidden/>
                <w:rStyle w:val="IndexLink"/>
                <w:rtl w:val="true"/>
              </w:rPr>
              <w:t>روابط روحانیت و پهلوی</w:t>
            </w:r>
            <w:r>
              <w:rPr>
                <w:rStyle w:val="IndexLink"/>
                <w:rtl w:val="true"/>
              </w:rPr>
              <w:tab/>
            </w:r>
            <w:r>
              <w:rPr>
                <w:rStyle w:val="IndexLink"/>
              </w:rPr>
              <w:t>23</w:t>
            </w:r>
          </w:hyperlink>
        </w:p>
        <w:p>
          <w:pPr>
            <w:pStyle w:val="Contents2"/>
            <w:tabs>
              <w:tab w:val="clear" w:pos="8743"/>
              <w:tab w:val="right" w:pos="9026" w:leader="dot"/>
            </w:tabs>
            <w:rPr/>
          </w:pPr>
          <w:hyperlink w:anchor="__RefHeading___Toc11066672_2142443653">
            <w:r>
              <w:rPr>
                <w:webHidden/>
                <w:rStyle w:val="IndexLink"/>
                <w:rtl w:val="true"/>
              </w:rPr>
              <w:t>اولین کابینه در سلطنت پهلوی</w:t>
            </w:r>
            <w:r>
              <w:rPr>
                <w:rStyle w:val="IndexLink"/>
                <w:rtl w:val="true"/>
              </w:rPr>
              <w:tab/>
            </w:r>
            <w:r>
              <w:rPr>
                <w:rStyle w:val="IndexLink"/>
              </w:rPr>
              <w:t>26</w:t>
            </w:r>
          </w:hyperlink>
        </w:p>
        <w:p>
          <w:pPr>
            <w:pStyle w:val="Contents2"/>
            <w:tabs>
              <w:tab w:val="clear" w:pos="8743"/>
              <w:tab w:val="right" w:pos="9026" w:leader="dot"/>
            </w:tabs>
            <w:rPr/>
          </w:pPr>
          <w:hyperlink w:anchor="__RefHeading___Toc11066674_2142443653">
            <w:r>
              <w:rPr>
                <w:webHidden/>
                <w:rStyle w:val="IndexLink"/>
                <w:rtl w:val="true"/>
              </w:rPr>
              <w:t>یکی از بازیگران دوران پهلوی</w:t>
            </w:r>
            <w:r>
              <w:rPr>
                <w:rStyle w:val="IndexLink"/>
                <w:rtl w:val="true"/>
              </w:rPr>
              <w:tab/>
            </w:r>
            <w:r>
              <w:rPr>
                <w:rStyle w:val="IndexLink"/>
              </w:rPr>
              <w:t>27</w:t>
            </w:r>
          </w:hyperlink>
        </w:p>
        <w:p>
          <w:pPr>
            <w:pStyle w:val="Contents2"/>
            <w:tabs>
              <w:tab w:val="clear" w:pos="8743"/>
              <w:tab w:val="right" w:pos="9026" w:leader="dot"/>
            </w:tabs>
            <w:rPr/>
          </w:pPr>
          <w:hyperlink w:anchor="__RefHeading___Toc11066676_2142443653">
            <w:r>
              <w:rPr>
                <w:webHidden/>
                <w:rStyle w:val="IndexLink"/>
                <w:rtl w:val="true"/>
              </w:rPr>
              <w:t>میرزا محمد علیخان فروغی که بود</w:t>
            </w:r>
            <w:r>
              <w:rPr>
                <w:rStyle w:val="IndexLink"/>
                <w:rtl w:val="true"/>
              </w:rPr>
              <w:tab/>
            </w:r>
            <w:r>
              <w:rPr>
                <w:rStyle w:val="IndexLink"/>
              </w:rPr>
              <w:t>30</w:t>
            </w:r>
          </w:hyperlink>
        </w:p>
        <w:p>
          <w:pPr>
            <w:pStyle w:val="Contents2"/>
            <w:tabs>
              <w:tab w:val="clear" w:pos="8743"/>
              <w:tab w:val="right" w:pos="9026" w:leader="dot"/>
            </w:tabs>
            <w:rPr/>
          </w:pPr>
          <w:hyperlink w:anchor="__RefHeading___Toc11066678_2142443653">
            <w:r>
              <w:rPr>
                <w:webHidden/>
                <w:rStyle w:val="IndexLink"/>
                <w:rtl w:val="true"/>
              </w:rPr>
              <w:t xml:space="preserve">ادعا نامۀ مدعی العموم </w:t>
            </w:r>
            <w:r>
              <w:rPr>
                <w:rStyle w:val="IndexLink"/>
                <w:rtl w:val="true"/>
              </w:rPr>
              <w:t xml:space="preserve">- </w:t>
            </w:r>
            <w:r>
              <w:rPr>
                <w:rStyle w:val="IndexLink"/>
                <w:rtl w:val="true"/>
              </w:rPr>
              <w:t>مدت شانزده سال ندای آزادی را کسی نشنید</w:t>
            </w:r>
            <w:r>
              <w:rPr>
                <w:rStyle w:val="IndexLink"/>
                <w:rtl w:val="true"/>
              </w:rPr>
              <w:tab/>
            </w:r>
            <w:r>
              <w:rPr>
                <w:rStyle w:val="IndexLink"/>
              </w:rPr>
              <w:t>31</w:t>
            </w:r>
          </w:hyperlink>
        </w:p>
        <w:p>
          <w:pPr>
            <w:pStyle w:val="Contents2"/>
            <w:tabs>
              <w:tab w:val="clear" w:pos="8743"/>
              <w:tab w:val="right" w:pos="9026" w:leader="dot"/>
            </w:tabs>
            <w:rPr/>
          </w:pPr>
          <w:hyperlink w:anchor="__RefHeading___Toc11066680_2142443653">
            <w:r>
              <w:rPr>
                <w:webHidden/>
                <w:rStyle w:val="IndexLink"/>
                <w:rtl w:val="true"/>
              </w:rPr>
              <w:t>سور سارژ تمبرهای احمد شاه</w:t>
            </w:r>
            <w:r>
              <w:rPr>
                <w:rStyle w:val="IndexLink"/>
                <w:rtl w:val="true"/>
              </w:rPr>
              <w:tab/>
            </w:r>
            <w:r>
              <w:rPr>
                <w:rStyle w:val="IndexLink"/>
              </w:rPr>
              <w:t>39</w:t>
            </w:r>
          </w:hyperlink>
        </w:p>
        <w:p>
          <w:pPr>
            <w:pStyle w:val="Contents2"/>
            <w:tabs>
              <w:tab w:val="clear" w:pos="8743"/>
              <w:tab w:val="right" w:pos="9026" w:leader="dot"/>
            </w:tabs>
            <w:rPr/>
          </w:pPr>
          <w:hyperlink w:anchor="__RefHeading___Toc11066682_2142443653">
            <w:r>
              <w:rPr>
                <w:webHidden/>
                <w:rStyle w:val="IndexLink"/>
                <w:rtl w:val="true"/>
              </w:rPr>
              <w:t>مراسم تاج گذاری</w:t>
            </w:r>
            <w:r>
              <w:rPr>
                <w:rStyle w:val="IndexLink"/>
                <w:rtl w:val="true"/>
              </w:rPr>
              <w:tab/>
            </w:r>
            <w:r>
              <w:rPr>
                <w:rStyle w:val="IndexLink"/>
              </w:rPr>
              <w:t>40</w:t>
            </w:r>
          </w:hyperlink>
        </w:p>
        <w:p>
          <w:pPr>
            <w:pStyle w:val="Contents2"/>
            <w:tabs>
              <w:tab w:val="clear" w:pos="8743"/>
              <w:tab w:val="right" w:pos="9026" w:leader="dot"/>
            </w:tabs>
            <w:rPr/>
          </w:pPr>
          <w:hyperlink w:anchor="__RefHeading___Toc11066684_2142443653">
            <w:r>
              <w:rPr>
                <w:webHidden/>
                <w:rStyle w:val="IndexLink"/>
                <w:rtl w:val="true"/>
              </w:rPr>
              <w:t>بيانات مقدم السفراء</w:t>
            </w:r>
            <w:r>
              <w:rPr>
                <w:rStyle w:val="IndexLink"/>
                <w:rtl w:val="true"/>
              </w:rPr>
              <w:tab/>
            </w:r>
            <w:r>
              <w:rPr>
                <w:rStyle w:val="IndexLink"/>
              </w:rPr>
              <w:t>42</w:t>
            </w:r>
          </w:hyperlink>
        </w:p>
        <w:p>
          <w:pPr>
            <w:pStyle w:val="Contents2"/>
            <w:tabs>
              <w:tab w:val="clear" w:pos="8743"/>
              <w:tab w:val="right" w:pos="9026" w:leader="dot"/>
            </w:tabs>
            <w:rPr/>
          </w:pPr>
          <w:hyperlink w:anchor="__RefHeading___Toc11066686_2142443653">
            <w:r>
              <w:rPr>
                <w:webHidden/>
                <w:rStyle w:val="IndexLink"/>
                <w:rtl w:val="true"/>
              </w:rPr>
              <w:t>شرکت علماء در مراسم تاج گذاری</w:t>
            </w:r>
            <w:r>
              <w:rPr>
                <w:rStyle w:val="IndexLink"/>
                <w:rtl w:val="true"/>
              </w:rPr>
              <w:tab/>
            </w:r>
            <w:r>
              <w:rPr>
                <w:rStyle w:val="IndexLink"/>
              </w:rPr>
              <w:t>43</w:t>
            </w:r>
          </w:hyperlink>
        </w:p>
        <w:p>
          <w:pPr>
            <w:pStyle w:val="Contents2"/>
            <w:tabs>
              <w:tab w:val="clear" w:pos="8743"/>
              <w:tab w:val="right" w:pos="9026" w:leader="dot"/>
            </w:tabs>
            <w:rPr/>
          </w:pPr>
          <w:hyperlink w:anchor="__RefHeading___Toc11066688_2142443653">
            <w:r>
              <w:rPr>
                <w:webHidden/>
                <w:rStyle w:val="IndexLink"/>
                <w:rtl w:val="true"/>
              </w:rPr>
              <w:t>خطابۀ پهلوی</w:t>
            </w:r>
            <w:r>
              <w:rPr>
                <w:rStyle w:val="IndexLink"/>
                <w:rtl w:val="true"/>
              </w:rPr>
              <w:tab/>
            </w:r>
            <w:r>
              <w:rPr>
                <w:rStyle w:val="IndexLink"/>
              </w:rPr>
              <w:t>46</w:t>
            </w:r>
          </w:hyperlink>
        </w:p>
        <w:p>
          <w:pPr>
            <w:pStyle w:val="Contents2"/>
            <w:tabs>
              <w:tab w:val="clear" w:pos="8743"/>
              <w:tab w:val="right" w:pos="9026" w:leader="dot"/>
            </w:tabs>
            <w:rPr/>
          </w:pPr>
          <w:hyperlink w:anchor="__RefHeading___Toc11066690_2142443653">
            <w:r>
              <w:rPr>
                <w:webHidden/>
                <w:rStyle w:val="IndexLink"/>
                <w:rtl w:val="true"/>
              </w:rPr>
              <w:t>خطابۀ فروغی در مراسم تاج گذاری</w:t>
            </w:r>
            <w:r>
              <w:rPr>
                <w:rStyle w:val="IndexLink"/>
                <w:rtl w:val="true"/>
              </w:rPr>
              <w:tab/>
            </w:r>
            <w:r>
              <w:rPr>
                <w:rStyle w:val="IndexLink"/>
              </w:rPr>
              <w:t>47</w:t>
            </w:r>
          </w:hyperlink>
        </w:p>
        <w:p>
          <w:pPr>
            <w:pStyle w:val="Contents3"/>
            <w:tabs>
              <w:tab w:val="clear" w:pos="8459"/>
              <w:tab w:val="right" w:pos="9026" w:leader="dot"/>
            </w:tabs>
            <w:rPr/>
          </w:pPr>
          <w:hyperlink w:anchor="__RefHeading___Toc11066692_2142443653">
            <w:r>
              <w:rPr>
                <w:webHidden/>
                <w:rStyle w:val="IndexLink"/>
                <w:rtl w:val="true"/>
              </w:rPr>
              <w:t>اشاره</w:t>
            </w:r>
            <w:r>
              <w:rPr>
                <w:rStyle w:val="IndexLink"/>
                <w:rtl w:val="true"/>
              </w:rPr>
              <w:tab/>
            </w:r>
            <w:r>
              <w:rPr>
                <w:rStyle w:val="IndexLink"/>
              </w:rPr>
              <w:t>47</w:t>
            </w:r>
          </w:hyperlink>
        </w:p>
        <w:p>
          <w:pPr>
            <w:pStyle w:val="Contents2"/>
            <w:tabs>
              <w:tab w:val="clear" w:pos="8743"/>
              <w:tab w:val="right" w:pos="9026" w:leader="dot"/>
            </w:tabs>
            <w:rPr/>
          </w:pPr>
          <w:hyperlink w:anchor="__RefHeading___Toc11066694_2142443653">
            <w:r>
              <w:rPr>
                <w:webHidden/>
                <w:rStyle w:val="IndexLink"/>
                <w:rtl w:val="true"/>
              </w:rPr>
              <w:t>یادداشت های خزانه دار کل دربارۀ تاج گذاری و جواهرات ایران</w:t>
            </w:r>
            <w:r>
              <w:rPr>
                <w:rStyle w:val="IndexLink"/>
                <w:rtl w:val="true"/>
              </w:rPr>
              <w:tab/>
            </w:r>
            <w:r>
              <w:rPr>
                <w:rStyle w:val="IndexLink"/>
              </w:rPr>
              <w:t>52</w:t>
            </w:r>
          </w:hyperlink>
        </w:p>
        <w:p>
          <w:pPr>
            <w:pStyle w:val="Contents2"/>
            <w:tabs>
              <w:tab w:val="clear" w:pos="8743"/>
              <w:tab w:val="right" w:pos="9026" w:leader="dot"/>
            </w:tabs>
            <w:rPr/>
          </w:pPr>
          <w:hyperlink w:anchor="__RefHeading___Toc11066696_2142443653">
            <w:r>
              <w:rPr>
                <w:webHidden/>
                <w:rStyle w:val="IndexLink"/>
                <w:rtl w:val="true"/>
              </w:rPr>
              <w:t>مراسم تاج گذاری چگونه انجام شد ؟</w:t>
            </w:r>
            <w:r>
              <w:rPr>
                <w:rStyle w:val="IndexLink"/>
                <w:rtl w:val="true"/>
              </w:rPr>
              <w:tab/>
            </w:r>
            <w:r>
              <w:rPr>
                <w:rStyle w:val="IndexLink"/>
              </w:rPr>
              <w:t>54</w:t>
            </w:r>
          </w:hyperlink>
        </w:p>
        <w:p>
          <w:pPr>
            <w:pStyle w:val="Contents2"/>
            <w:tabs>
              <w:tab w:val="clear" w:pos="8743"/>
              <w:tab w:val="right" w:pos="9026" w:leader="dot"/>
            </w:tabs>
            <w:rPr/>
          </w:pPr>
          <w:hyperlink w:anchor="__RefHeading___Toc11066698_2142443653">
            <w:r>
              <w:rPr>
                <w:webHidden/>
                <w:rStyle w:val="IndexLink"/>
                <w:rtl w:val="true"/>
              </w:rPr>
              <w:t>دستبردهائی که بجواهرات سلطنتی زده شده</w:t>
            </w:r>
            <w:r>
              <w:rPr>
                <w:rStyle w:val="IndexLink"/>
                <w:rtl w:val="true"/>
              </w:rPr>
              <w:tab/>
            </w:r>
            <w:r>
              <w:rPr>
                <w:rStyle w:val="IndexLink"/>
              </w:rPr>
              <w:t>63</w:t>
            </w:r>
          </w:hyperlink>
        </w:p>
        <w:p>
          <w:pPr>
            <w:pStyle w:val="Contents2"/>
            <w:tabs>
              <w:tab w:val="clear" w:pos="8743"/>
              <w:tab w:val="right" w:pos="9026" w:leader="dot"/>
            </w:tabs>
            <w:rPr/>
          </w:pPr>
          <w:hyperlink w:anchor="__RefHeading___Toc11066700_2142443653">
            <w:r>
              <w:rPr>
                <w:webHidden/>
                <w:rStyle w:val="IndexLink"/>
                <w:rtl w:val="true"/>
              </w:rPr>
              <w:t>متن گزارش کمیسیون رسیدگی بجواهرات بمجلس شورای ملی و نطق وزیر دارائی در این موضوع</w:t>
            </w:r>
            <w:r>
              <w:rPr>
                <w:rStyle w:val="IndexLink"/>
                <w:rtl w:val="true"/>
              </w:rPr>
              <w:tab/>
            </w:r>
            <w:r>
              <w:rPr>
                <w:rStyle w:val="IndexLink"/>
              </w:rPr>
              <w:t>65</w:t>
            </w:r>
          </w:hyperlink>
        </w:p>
        <w:p>
          <w:pPr>
            <w:pStyle w:val="Contents2"/>
            <w:tabs>
              <w:tab w:val="clear" w:pos="8743"/>
              <w:tab w:val="right" w:pos="9026" w:leader="dot"/>
            </w:tabs>
            <w:rPr/>
          </w:pPr>
          <w:hyperlink w:anchor="__RefHeading___Toc11066702_2142443653">
            <w:r>
              <w:rPr>
                <w:webHidden/>
                <w:rStyle w:val="IndexLink"/>
                <w:rtl w:val="true"/>
              </w:rPr>
              <w:t>متن گزارش</w:t>
            </w:r>
            <w:r>
              <w:rPr>
                <w:rStyle w:val="IndexLink"/>
                <w:rtl w:val="true"/>
              </w:rPr>
              <w:tab/>
            </w:r>
            <w:r>
              <w:rPr>
                <w:rStyle w:val="IndexLink"/>
              </w:rPr>
              <w:t>65</w:t>
            </w:r>
          </w:hyperlink>
        </w:p>
        <w:p>
          <w:pPr>
            <w:pStyle w:val="Contents2"/>
            <w:tabs>
              <w:tab w:val="clear" w:pos="8743"/>
              <w:tab w:val="right" w:pos="9026" w:leader="dot"/>
            </w:tabs>
            <w:rPr/>
          </w:pPr>
          <w:hyperlink w:anchor="__RefHeading___Toc11066704_2142443653">
            <w:r>
              <w:rPr>
                <w:webHidden/>
                <w:rStyle w:val="IndexLink"/>
                <w:rtl w:val="true"/>
              </w:rPr>
              <w:t>صورت جواهرات معاینه شده</w:t>
            </w:r>
            <w:r>
              <w:rPr>
                <w:rStyle w:val="IndexLink"/>
                <w:rtl w:val="true"/>
              </w:rPr>
              <w:tab/>
            </w:r>
            <w:r>
              <w:rPr>
                <w:rStyle w:val="IndexLink"/>
              </w:rPr>
              <w:t>69</w:t>
            </w:r>
          </w:hyperlink>
        </w:p>
        <w:p>
          <w:pPr>
            <w:pStyle w:val="Contents2"/>
            <w:tabs>
              <w:tab w:val="clear" w:pos="8743"/>
              <w:tab w:val="right" w:pos="9026" w:leader="dot"/>
            </w:tabs>
            <w:rPr/>
          </w:pPr>
          <w:hyperlink w:anchor="__RefHeading___Toc11066706_2142443653">
            <w:r>
              <w:rPr>
                <w:webHidden/>
                <w:rStyle w:val="IndexLink"/>
                <w:rtl w:val="true"/>
              </w:rPr>
              <w:t>جواهرات سلطنتی</w:t>
            </w:r>
            <w:r>
              <w:rPr>
                <w:rStyle w:val="IndexLink"/>
                <w:rtl w:val="true"/>
              </w:rPr>
              <w:tab/>
            </w:r>
            <w:r>
              <w:rPr>
                <w:rStyle w:val="IndexLink"/>
              </w:rPr>
              <w:t>72</w:t>
            </w:r>
          </w:hyperlink>
        </w:p>
        <w:p>
          <w:pPr>
            <w:pStyle w:val="Contents2"/>
            <w:tabs>
              <w:tab w:val="clear" w:pos="8743"/>
              <w:tab w:val="right" w:pos="9026" w:leader="dot"/>
            </w:tabs>
            <w:rPr/>
          </w:pPr>
          <w:hyperlink w:anchor="__RefHeading___Toc11066708_2142443653">
            <w:r>
              <w:rPr>
                <w:webHidden/>
                <w:rStyle w:val="IndexLink"/>
                <w:rtl w:val="true"/>
              </w:rPr>
              <w:t>رسیدگی بجواهرات سلطنتی</w:t>
            </w:r>
            <w:r>
              <w:rPr>
                <w:rStyle w:val="IndexLink"/>
                <w:rtl w:val="true"/>
              </w:rPr>
              <w:tab/>
            </w:r>
            <w:r>
              <w:rPr>
                <w:rStyle w:val="IndexLink"/>
              </w:rPr>
              <w:t>78</w:t>
            </w:r>
          </w:hyperlink>
        </w:p>
        <w:p>
          <w:pPr>
            <w:pStyle w:val="Contents2"/>
            <w:tabs>
              <w:tab w:val="clear" w:pos="8743"/>
              <w:tab w:val="right" w:pos="9026" w:leader="dot"/>
            </w:tabs>
            <w:rPr/>
          </w:pPr>
          <w:hyperlink w:anchor="__RefHeading___Toc11066710_2142443653">
            <w:r>
              <w:rPr>
                <w:webHidden/>
                <w:rStyle w:val="IndexLink"/>
                <w:rtl w:val="true"/>
              </w:rPr>
              <w:t>کمیسیون جواهرات</w:t>
            </w:r>
            <w:r>
              <w:rPr>
                <w:rStyle w:val="IndexLink"/>
                <w:rtl w:val="true"/>
              </w:rPr>
              <w:tab/>
            </w:r>
            <w:r>
              <w:rPr>
                <w:rStyle w:val="IndexLink"/>
              </w:rPr>
              <w:t>81</w:t>
            </w:r>
          </w:hyperlink>
        </w:p>
        <w:p>
          <w:pPr>
            <w:pStyle w:val="Contents2"/>
            <w:tabs>
              <w:tab w:val="clear" w:pos="8743"/>
              <w:tab w:val="right" w:pos="9026" w:leader="dot"/>
            </w:tabs>
            <w:rPr/>
          </w:pPr>
          <w:hyperlink w:anchor="__RefHeading___Toc11066712_2142443653">
            <w:r>
              <w:rPr>
                <w:webHidden/>
                <w:rStyle w:val="IndexLink"/>
                <w:rtl w:val="true"/>
              </w:rPr>
              <w:t>جواهرات سلطنتی</w:t>
            </w:r>
            <w:r>
              <w:rPr>
                <w:rStyle w:val="IndexLink"/>
                <w:rtl w:val="true"/>
              </w:rPr>
              <w:tab/>
            </w:r>
            <w:r>
              <w:rPr>
                <w:rStyle w:val="IndexLink"/>
              </w:rPr>
              <w:t>84</w:t>
            </w:r>
          </w:hyperlink>
        </w:p>
        <w:p>
          <w:pPr>
            <w:pStyle w:val="Contents3"/>
            <w:tabs>
              <w:tab w:val="clear" w:pos="8459"/>
              <w:tab w:val="right" w:pos="9026" w:leader="dot"/>
            </w:tabs>
            <w:rPr/>
          </w:pPr>
          <w:hyperlink w:anchor="__RefHeading___Toc11066714_214244365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1066716_2142443653">
            <w:r>
              <w:rPr>
                <w:webHidden/>
                <w:rStyle w:val="IndexLink"/>
                <w:rtl w:val="true"/>
              </w:rPr>
              <w:t>کسری جواهرات</w:t>
            </w:r>
            <w:r>
              <w:rPr>
                <w:rStyle w:val="IndexLink"/>
                <w:rtl w:val="true"/>
              </w:rPr>
              <w:tab/>
            </w:r>
            <w:r>
              <w:rPr>
                <w:rStyle w:val="IndexLink"/>
              </w:rPr>
              <w:t>87</w:t>
            </w:r>
          </w:hyperlink>
        </w:p>
        <w:p>
          <w:pPr>
            <w:pStyle w:val="Contents2"/>
            <w:tabs>
              <w:tab w:val="clear" w:pos="8743"/>
              <w:tab w:val="right" w:pos="9026" w:leader="dot"/>
            </w:tabs>
            <w:rPr/>
          </w:pPr>
          <w:hyperlink w:anchor="__RefHeading___Toc11066718_2142443653">
            <w:r>
              <w:rPr>
                <w:webHidden/>
                <w:rStyle w:val="IndexLink"/>
                <w:rtl w:val="true"/>
              </w:rPr>
              <w:t>معاهده نامۀ و دادیه و تأمینه مایین دولت علیۀ ایران و جمهوریت ترکیه</w:t>
            </w:r>
            <w:r>
              <w:rPr>
                <w:rStyle w:val="IndexLink"/>
                <w:rtl w:val="true"/>
              </w:rPr>
              <w:tab/>
            </w:r>
            <w:r>
              <w:rPr>
                <w:rStyle w:val="IndexLink"/>
              </w:rPr>
              <w:t>89</w:t>
            </w:r>
          </w:hyperlink>
        </w:p>
        <w:p>
          <w:pPr>
            <w:pStyle w:val="Contents2"/>
            <w:tabs>
              <w:tab w:val="clear" w:pos="8743"/>
              <w:tab w:val="right" w:pos="9026" w:leader="dot"/>
            </w:tabs>
            <w:rPr/>
          </w:pPr>
          <w:hyperlink w:anchor="__RefHeading___Toc11066720_2142443653">
            <w:r>
              <w:rPr>
                <w:webHidden/>
                <w:rStyle w:val="IndexLink"/>
                <w:rtl w:val="true"/>
              </w:rPr>
              <w:t>صورت جلسه معاهدۀ و دادیه و تأمینه ایران و ترکیه</w:t>
            </w:r>
            <w:r>
              <w:rPr>
                <w:rStyle w:val="IndexLink"/>
                <w:rtl w:val="true"/>
              </w:rPr>
              <w:tab/>
            </w:r>
            <w:r>
              <w:rPr>
                <w:rStyle w:val="IndexLink"/>
              </w:rPr>
              <w:t>92</w:t>
            </w:r>
          </w:hyperlink>
        </w:p>
        <w:p>
          <w:pPr>
            <w:pStyle w:val="Contents2"/>
            <w:tabs>
              <w:tab w:val="clear" w:pos="8743"/>
              <w:tab w:val="right" w:pos="9026" w:leader="dot"/>
            </w:tabs>
            <w:rPr/>
          </w:pPr>
          <w:hyperlink w:anchor="__RefHeading___Toc11066722_2142443653">
            <w:r>
              <w:rPr>
                <w:webHidden/>
                <w:rStyle w:val="IndexLink"/>
                <w:rtl w:val="true"/>
              </w:rPr>
              <w:t>فاجعۀ مدينۀ منوره</w:t>
            </w:r>
            <w:r>
              <w:rPr>
                <w:rStyle w:val="IndexLink"/>
                <w:rtl w:val="true"/>
              </w:rPr>
              <w:tab/>
            </w:r>
            <w:r>
              <w:rPr>
                <w:rStyle w:val="IndexLink"/>
              </w:rPr>
              <w:t>96</w:t>
            </w:r>
          </w:hyperlink>
        </w:p>
        <w:p>
          <w:pPr>
            <w:pStyle w:val="Contents2"/>
            <w:tabs>
              <w:tab w:val="clear" w:pos="8743"/>
              <w:tab w:val="right" w:pos="9026" w:leader="dot"/>
            </w:tabs>
            <w:rPr/>
          </w:pPr>
          <w:hyperlink w:anchor="__RefHeading___Toc11066724_2142443653">
            <w:r>
              <w:rPr>
                <w:webHidden/>
                <w:rStyle w:val="IndexLink"/>
                <w:rtl w:val="true"/>
              </w:rPr>
              <w:t>تلگراف از نجف اشرف</w:t>
            </w:r>
            <w:r>
              <w:rPr>
                <w:rStyle w:val="IndexLink"/>
                <w:rtl w:val="true"/>
              </w:rPr>
              <w:tab/>
            </w:r>
            <w:r>
              <w:rPr>
                <w:rStyle w:val="IndexLink"/>
              </w:rPr>
              <w:t>96</w:t>
            </w:r>
          </w:hyperlink>
        </w:p>
        <w:p>
          <w:pPr>
            <w:pStyle w:val="Contents2"/>
            <w:tabs>
              <w:tab w:val="clear" w:pos="8743"/>
              <w:tab w:val="right" w:pos="9026" w:leader="dot"/>
            </w:tabs>
            <w:rPr/>
          </w:pPr>
          <w:hyperlink w:anchor="__RefHeading___Toc11066726_2142443653">
            <w:r>
              <w:rPr>
                <w:webHidden/>
                <w:rStyle w:val="IndexLink"/>
                <w:rtl w:val="true"/>
              </w:rPr>
              <w:t>اقدامات حجج اسلام</w:t>
            </w:r>
            <w:r>
              <w:rPr>
                <w:rStyle w:val="IndexLink"/>
                <w:rtl w:val="true"/>
              </w:rPr>
              <w:tab/>
            </w:r>
            <w:r>
              <w:rPr>
                <w:rStyle w:val="IndexLink"/>
              </w:rPr>
              <w:t>101</w:t>
            </w:r>
          </w:hyperlink>
        </w:p>
        <w:p>
          <w:pPr>
            <w:pStyle w:val="Contents2"/>
            <w:tabs>
              <w:tab w:val="clear" w:pos="8743"/>
              <w:tab w:val="right" w:pos="9026" w:leader="dot"/>
            </w:tabs>
            <w:rPr/>
          </w:pPr>
          <w:hyperlink w:anchor="__RefHeading___Toc11066728_2142443653">
            <w:r>
              <w:rPr>
                <w:webHidden/>
                <w:rStyle w:val="IndexLink"/>
                <w:rtl w:val="true"/>
              </w:rPr>
              <w:t>بیانات مدرس</w:t>
            </w:r>
            <w:r>
              <w:rPr>
                <w:rStyle w:val="IndexLink"/>
                <w:rtl w:val="true"/>
              </w:rPr>
              <w:tab/>
            </w:r>
            <w:r>
              <w:rPr>
                <w:rStyle w:val="IndexLink"/>
              </w:rPr>
              <w:t>102</w:t>
            </w:r>
          </w:hyperlink>
        </w:p>
        <w:p>
          <w:pPr>
            <w:pStyle w:val="Contents2"/>
            <w:tabs>
              <w:tab w:val="clear" w:pos="8743"/>
              <w:tab w:val="right" w:pos="9026" w:leader="dot"/>
            </w:tabs>
            <w:rPr/>
          </w:pPr>
          <w:hyperlink w:anchor="__RefHeading___Toc11066730_2142443653">
            <w:r>
              <w:rPr>
                <w:webHidden/>
                <w:rStyle w:val="IndexLink"/>
                <w:rtl w:val="true"/>
              </w:rPr>
              <w:t>تشکیل کمیسیون در مجلس</w:t>
            </w:r>
            <w:r>
              <w:rPr>
                <w:rStyle w:val="IndexLink"/>
                <w:rtl w:val="true"/>
              </w:rPr>
              <w:tab/>
            </w:r>
            <w:r>
              <w:rPr>
                <w:rStyle w:val="IndexLink"/>
              </w:rPr>
              <w:t>102</w:t>
            </w:r>
          </w:hyperlink>
        </w:p>
        <w:p>
          <w:pPr>
            <w:pStyle w:val="Contents2"/>
            <w:tabs>
              <w:tab w:val="clear" w:pos="8743"/>
              <w:tab w:val="right" w:pos="9026" w:leader="dot"/>
            </w:tabs>
            <w:rPr/>
          </w:pPr>
          <w:hyperlink w:anchor="__RefHeading___Toc11066732_2142443653">
            <w:r>
              <w:rPr>
                <w:webHidden/>
                <w:rStyle w:val="IndexLink"/>
                <w:rtl w:val="true"/>
              </w:rPr>
              <w:t>کنفرانس در مکه</w:t>
            </w:r>
            <w:r>
              <w:rPr>
                <w:rStyle w:val="IndexLink"/>
                <w:rtl w:val="true"/>
              </w:rPr>
              <w:tab/>
            </w:r>
            <w:r>
              <w:rPr>
                <w:rStyle w:val="IndexLink"/>
              </w:rPr>
              <w:t>104</w:t>
            </w:r>
          </w:hyperlink>
        </w:p>
        <w:p>
          <w:pPr>
            <w:pStyle w:val="Contents2"/>
            <w:tabs>
              <w:tab w:val="clear" w:pos="8743"/>
              <w:tab w:val="right" w:pos="9026" w:leader="dot"/>
            </w:tabs>
            <w:rPr/>
          </w:pPr>
          <w:hyperlink w:anchor="__RefHeading___Toc11066734_2142443653">
            <w:r>
              <w:rPr>
                <w:webHidden/>
                <w:rStyle w:val="IndexLink"/>
                <w:rtl w:val="true"/>
              </w:rPr>
              <w:t>تلگراف از نجف اشرف</w:t>
            </w:r>
            <w:r>
              <w:rPr>
                <w:rStyle w:val="IndexLink"/>
                <w:rtl w:val="true"/>
              </w:rPr>
              <w:tab/>
            </w:r>
            <w:r>
              <w:rPr>
                <w:rStyle w:val="IndexLink"/>
              </w:rPr>
              <w:t>104</w:t>
            </w:r>
          </w:hyperlink>
        </w:p>
        <w:p>
          <w:pPr>
            <w:pStyle w:val="Contents2"/>
            <w:tabs>
              <w:tab w:val="clear" w:pos="8743"/>
              <w:tab w:val="right" w:pos="9026" w:leader="dot"/>
            </w:tabs>
            <w:rPr/>
          </w:pPr>
          <w:hyperlink w:anchor="__RefHeading___Toc11066736_2142443653">
            <w:r>
              <w:rPr>
                <w:webHidden/>
                <w:rStyle w:val="IndexLink"/>
                <w:rtl w:val="true"/>
              </w:rPr>
              <w:t>تلگراف مسلمین هندوستان</w:t>
            </w:r>
            <w:r>
              <w:rPr>
                <w:rStyle w:val="IndexLink"/>
                <w:rtl w:val="true"/>
              </w:rPr>
              <w:tab/>
            </w:r>
            <w:r>
              <w:rPr>
                <w:rStyle w:val="IndexLink"/>
              </w:rPr>
              <w:t>104</w:t>
            </w:r>
          </w:hyperlink>
        </w:p>
        <w:p>
          <w:pPr>
            <w:pStyle w:val="Contents2"/>
            <w:tabs>
              <w:tab w:val="clear" w:pos="8743"/>
              <w:tab w:val="right" w:pos="9026" w:leader="dot"/>
            </w:tabs>
            <w:rPr/>
          </w:pPr>
          <w:hyperlink w:anchor="__RefHeading___Toc11066738_2142443653">
            <w:r>
              <w:rPr>
                <w:webHidden/>
                <w:rStyle w:val="IndexLink"/>
                <w:rtl w:val="true"/>
              </w:rPr>
              <w:t>اعلامیۀ ریاست وزراء</w:t>
            </w:r>
            <w:r>
              <w:rPr>
                <w:rStyle w:val="IndexLink"/>
                <w:rtl w:val="true"/>
              </w:rPr>
              <w:tab/>
            </w:r>
            <w:r>
              <w:rPr>
                <w:rStyle w:val="IndexLink"/>
              </w:rPr>
              <w:t>105</w:t>
            </w:r>
          </w:hyperlink>
        </w:p>
        <w:p>
          <w:pPr>
            <w:pStyle w:val="Contents2"/>
            <w:tabs>
              <w:tab w:val="clear" w:pos="8743"/>
              <w:tab w:val="right" w:pos="9026" w:leader="dot"/>
            </w:tabs>
            <w:rPr/>
          </w:pPr>
          <w:hyperlink w:anchor="__RefHeading___Toc11066740_2142443653">
            <w:r>
              <w:rPr>
                <w:webHidden/>
                <w:rStyle w:val="IndexLink"/>
                <w:rtl w:val="true"/>
              </w:rPr>
              <w:t xml:space="preserve">در کنگرۀ مکه </w:t>
            </w:r>
            <w:r>
              <w:rPr>
                <w:rStyle w:val="IndexLink"/>
                <w:rtl w:val="true"/>
              </w:rPr>
              <w:t xml:space="preserve">: </w:t>
            </w:r>
            <w:r>
              <w:rPr>
                <w:rStyle w:val="IndexLink"/>
                <w:rtl w:val="true"/>
              </w:rPr>
              <w:t>مناقشات آزادی مذهب</w:t>
            </w:r>
            <w:r>
              <w:rPr>
                <w:rStyle w:val="IndexLink"/>
                <w:rtl w:val="true"/>
              </w:rPr>
              <w:tab/>
            </w:r>
            <w:r>
              <w:rPr>
                <w:rStyle w:val="IndexLink"/>
              </w:rPr>
              <w:t>107</w:t>
            </w:r>
          </w:hyperlink>
        </w:p>
        <w:p>
          <w:pPr>
            <w:pStyle w:val="Contents2"/>
            <w:tabs>
              <w:tab w:val="clear" w:pos="8743"/>
              <w:tab w:val="right" w:pos="9026" w:leader="dot"/>
            </w:tabs>
            <w:rPr/>
          </w:pPr>
          <w:hyperlink w:anchor="__RefHeading___Toc11066742_2142443653">
            <w:r>
              <w:rPr>
                <w:webHidden/>
                <w:rStyle w:val="IndexLink"/>
                <w:rtl w:val="true"/>
              </w:rPr>
              <w:t>کمیسیون دوازده نفری</w:t>
            </w:r>
            <w:r>
              <w:rPr>
                <w:rStyle w:val="IndexLink"/>
                <w:rtl w:val="true"/>
              </w:rPr>
              <w:tab/>
            </w:r>
            <w:r>
              <w:rPr>
                <w:rStyle w:val="IndexLink"/>
              </w:rPr>
              <w:t>109</w:t>
            </w:r>
          </w:hyperlink>
        </w:p>
        <w:p>
          <w:pPr>
            <w:pStyle w:val="Contents2"/>
            <w:tabs>
              <w:tab w:val="clear" w:pos="8743"/>
              <w:tab w:val="right" w:pos="9026" w:leader="dot"/>
            </w:tabs>
            <w:rPr/>
          </w:pPr>
          <w:hyperlink w:anchor="__RefHeading___Toc11066744_2142443653">
            <w:r>
              <w:rPr>
                <w:webHidden/>
                <w:rStyle w:val="IndexLink"/>
                <w:rtl w:val="true"/>
              </w:rPr>
              <w:t>خاتمۀ مأموریت سفیر انگلیس</w:t>
            </w:r>
            <w:r>
              <w:rPr>
                <w:rStyle w:val="IndexLink"/>
                <w:rtl w:val="true"/>
              </w:rPr>
              <w:tab/>
            </w:r>
            <w:r>
              <w:rPr>
                <w:rStyle w:val="IndexLink"/>
              </w:rPr>
              <w:t>110</w:t>
            </w:r>
          </w:hyperlink>
        </w:p>
        <w:p>
          <w:pPr>
            <w:pStyle w:val="Contents2"/>
            <w:tabs>
              <w:tab w:val="clear" w:pos="8743"/>
              <w:tab w:val="right" w:pos="9026" w:leader="dot"/>
            </w:tabs>
            <w:rPr/>
          </w:pPr>
          <w:hyperlink w:anchor="__RefHeading___Toc11066746_2142443653">
            <w:r>
              <w:rPr>
                <w:webHidden/>
                <w:rStyle w:val="IndexLink"/>
                <w:rtl w:val="true"/>
              </w:rPr>
              <w:t>علت روی کار آمدن کابینۀ مستوفی</w:t>
            </w:r>
            <w:r>
              <w:rPr>
                <w:rStyle w:val="IndexLink"/>
                <w:rtl w:val="true"/>
              </w:rPr>
              <w:tab/>
            </w:r>
            <w:r>
              <w:rPr>
                <w:rStyle w:val="IndexLink"/>
              </w:rPr>
              <w:t>110</w:t>
            </w:r>
          </w:hyperlink>
        </w:p>
        <w:p>
          <w:pPr>
            <w:pStyle w:val="Contents2"/>
            <w:tabs>
              <w:tab w:val="clear" w:pos="8743"/>
              <w:tab w:val="right" w:pos="9026" w:leader="dot"/>
            </w:tabs>
            <w:rPr/>
          </w:pPr>
          <w:hyperlink w:anchor="__RefHeading___Toc11066748_2142443653">
            <w:r>
              <w:rPr>
                <w:webHidden/>
                <w:rStyle w:val="IndexLink"/>
                <w:rtl w:val="true"/>
              </w:rPr>
              <w:t>ملاقات تیمورتاش با فروغی و استعفای کابینه</w:t>
            </w:r>
            <w:r>
              <w:rPr>
                <w:rStyle w:val="IndexLink"/>
                <w:rtl w:val="true"/>
              </w:rPr>
              <w:tab/>
            </w:r>
            <w:r>
              <w:rPr>
                <w:rStyle w:val="IndexLink"/>
              </w:rPr>
              <w:t>113</w:t>
            </w:r>
          </w:hyperlink>
        </w:p>
        <w:p>
          <w:pPr>
            <w:pStyle w:val="Contents2"/>
            <w:tabs>
              <w:tab w:val="clear" w:pos="8743"/>
              <w:tab w:val="right" w:pos="9026" w:leader="dot"/>
            </w:tabs>
            <w:rPr/>
          </w:pPr>
          <w:hyperlink w:anchor="__RefHeading___Toc11066750_2142443653">
            <w:r>
              <w:rPr>
                <w:webHidden/>
                <w:rStyle w:val="IndexLink"/>
                <w:rtl w:val="true"/>
              </w:rPr>
              <w:t>کابینۀ مستوفی</w:t>
            </w:r>
            <w:r>
              <w:rPr>
                <w:rStyle w:val="IndexLink"/>
                <w:rtl w:val="true"/>
              </w:rPr>
              <w:tab/>
            </w:r>
            <w:r>
              <w:rPr>
                <w:rStyle w:val="IndexLink"/>
              </w:rPr>
              <w:t>113</w:t>
            </w:r>
          </w:hyperlink>
        </w:p>
        <w:p>
          <w:pPr>
            <w:pStyle w:val="Contents2"/>
            <w:tabs>
              <w:tab w:val="clear" w:pos="8743"/>
              <w:tab w:val="right" w:pos="9026" w:leader="dot"/>
            </w:tabs>
            <w:rPr/>
          </w:pPr>
          <w:hyperlink w:anchor="__RefHeading___Toc11066752_2142443653">
            <w:r>
              <w:rPr>
                <w:webHidden/>
                <w:rStyle w:val="IndexLink"/>
                <w:rtl w:val="true"/>
              </w:rPr>
              <w:t>فرمان ریاست وزرائی مستوفی</w:t>
            </w:r>
            <w:r>
              <w:rPr>
                <w:rStyle w:val="IndexLink"/>
                <w:rtl w:val="true"/>
              </w:rPr>
              <w:tab/>
            </w:r>
            <w:r>
              <w:rPr>
                <w:rStyle w:val="IndexLink"/>
              </w:rPr>
              <w:t>114</w:t>
            </w:r>
          </w:hyperlink>
        </w:p>
        <w:p>
          <w:pPr>
            <w:pStyle w:val="Contents2"/>
            <w:tabs>
              <w:tab w:val="clear" w:pos="8743"/>
              <w:tab w:val="right" w:pos="9026" w:leader="dot"/>
            </w:tabs>
            <w:rPr/>
          </w:pPr>
          <w:hyperlink w:anchor="__RefHeading___Toc11066754_2142443653">
            <w:r>
              <w:rPr>
                <w:webHidden/>
                <w:rStyle w:val="IndexLink"/>
                <w:rtl w:val="true"/>
              </w:rPr>
              <w:t>میرزا حسن خان مستوفی الممالك كه بود ؟</w:t>
            </w:r>
            <w:r>
              <w:rPr>
                <w:rStyle w:val="IndexLink"/>
                <w:rtl w:val="true"/>
              </w:rPr>
              <w:t>!</w:t>
              <w:tab/>
            </w:r>
            <w:r>
              <w:rPr>
                <w:rStyle w:val="IndexLink"/>
              </w:rPr>
              <w:t>115</w:t>
            </w:r>
          </w:hyperlink>
        </w:p>
        <w:p>
          <w:pPr>
            <w:pStyle w:val="Contents2"/>
            <w:tabs>
              <w:tab w:val="clear" w:pos="8743"/>
              <w:tab w:val="right" w:pos="9026" w:leader="dot"/>
            </w:tabs>
            <w:rPr/>
          </w:pPr>
          <w:hyperlink w:anchor="__RefHeading___Toc11066756_2142443653">
            <w:r>
              <w:rPr>
                <w:webHidden/>
                <w:rStyle w:val="IndexLink"/>
                <w:rtl w:val="true"/>
              </w:rPr>
              <w:t>نمایش بنفع روزنامۀ ناهید</w:t>
            </w:r>
            <w:r>
              <w:rPr>
                <w:rStyle w:val="IndexLink"/>
                <w:rtl w:val="true"/>
              </w:rPr>
              <w:tab/>
            </w:r>
            <w:r>
              <w:rPr>
                <w:rStyle w:val="IndexLink"/>
              </w:rPr>
              <w:t>118</w:t>
            </w:r>
          </w:hyperlink>
        </w:p>
        <w:p>
          <w:pPr>
            <w:pStyle w:val="Contents2"/>
            <w:tabs>
              <w:tab w:val="clear" w:pos="8743"/>
              <w:tab w:val="right" w:pos="9026" w:leader="dot"/>
            </w:tabs>
            <w:rPr/>
          </w:pPr>
          <w:hyperlink w:anchor="__RefHeading___Toc11066758_2142443653">
            <w:r>
              <w:rPr>
                <w:webHidden/>
                <w:rStyle w:val="IndexLink"/>
                <w:rtl w:val="true"/>
              </w:rPr>
              <w:t>احضار قوام السلطنه</w:t>
            </w:r>
            <w:r>
              <w:rPr>
                <w:rStyle w:val="IndexLink"/>
                <w:rtl w:val="true"/>
              </w:rPr>
              <w:tab/>
            </w:r>
            <w:r>
              <w:rPr>
                <w:rStyle w:val="IndexLink"/>
              </w:rPr>
              <w:t>119</w:t>
            </w:r>
          </w:hyperlink>
        </w:p>
        <w:p>
          <w:pPr>
            <w:pStyle w:val="Contents2"/>
            <w:tabs>
              <w:tab w:val="clear" w:pos="8743"/>
              <w:tab w:val="right" w:pos="9026" w:leader="dot"/>
            </w:tabs>
            <w:rPr/>
          </w:pPr>
          <w:hyperlink w:anchor="__RefHeading___Toc11066760_2142443653">
            <w:r>
              <w:rPr>
                <w:webHidden/>
                <w:rStyle w:val="IndexLink"/>
                <w:rtl w:val="true"/>
              </w:rPr>
              <w:t>رضا شاه در شهر</w:t>
            </w:r>
            <w:r>
              <w:rPr>
                <w:rStyle w:val="IndexLink"/>
                <w:rtl w:val="true"/>
              </w:rPr>
              <w:tab/>
            </w:r>
            <w:r>
              <w:rPr>
                <w:rStyle w:val="IndexLink"/>
              </w:rPr>
              <w:t>119</w:t>
            </w:r>
          </w:hyperlink>
        </w:p>
        <w:p>
          <w:pPr>
            <w:pStyle w:val="Contents2"/>
            <w:tabs>
              <w:tab w:val="clear" w:pos="8743"/>
              <w:tab w:val="right" w:pos="9026" w:leader="dot"/>
            </w:tabs>
            <w:rPr/>
          </w:pPr>
          <w:hyperlink w:anchor="__RefHeading___Toc11066762_2142443653">
            <w:r>
              <w:rPr>
                <w:webHidden/>
                <w:rStyle w:val="IndexLink"/>
                <w:rtl w:val="true"/>
              </w:rPr>
              <w:t>تبادل نظر</w:t>
            </w:r>
            <w:r>
              <w:rPr>
                <w:rStyle w:val="IndexLink"/>
                <w:rtl w:val="true"/>
              </w:rPr>
              <w:tab/>
            </w:r>
            <w:r>
              <w:rPr>
                <w:rStyle w:val="IndexLink"/>
              </w:rPr>
              <w:t>119</w:t>
            </w:r>
          </w:hyperlink>
        </w:p>
        <w:p>
          <w:pPr>
            <w:pStyle w:val="Contents2"/>
            <w:tabs>
              <w:tab w:val="clear" w:pos="8743"/>
              <w:tab w:val="right" w:pos="9026" w:leader="dot"/>
            </w:tabs>
            <w:rPr/>
          </w:pPr>
          <w:hyperlink w:anchor="__RefHeading___Toc11066764_2142443653">
            <w:r>
              <w:rPr>
                <w:webHidden/>
                <w:rStyle w:val="IndexLink"/>
                <w:rtl w:val="true"/>
              </w:rPr>
              <w:t>خاتمۀ انتخابات تهران</w:t>
            </w:r>
            <w:r>
              <w:rPr>
                <w:rStyle w:val="IndexLink"/>
                <w:rtl w:val="true"/>
              </w:rPr>
              <w:tab/>
            </w:r>
            <w:r>
              <w:rPr>
                <w:rStyle w:val="IndexLink"/>
              </w:rPr>
              <w:t>120</w:t>
            </w:r>
          </w:hyperlink>
        </w:p>
        <w:p>
          <w:pPr>
            <w:pStyle w:val="Contents2"/>
            <w:tabs>
              <w:tab w:val="clear" w:pos="8743"/>
              <w:tab w:val="right" w:pos="9026" w:leader="dot"/>
            </w:tabs>
            <w:rPr/>
          </w:pPr>
          <w:hyperlink w:anchor="__RefHeading___Toc11066766_2142443653">
            <w:r>
              <w:rPr>
                <w:webHidden/>
                <w:rStyle w:val="IndexLink"/>
                <w:rtl w:val="true"/>
              </w:rPr>
              <w:t>گشایش دورۀ ششم تقنینیه</w:t>
            </w:r>
            <w:r>
              <w:rPr>
                <w:rStyle w:val="IndexLink"/>
                <w:rtl w:val="true"/>
              </w:rPr>
              <w:tab/>
            </w:r>
            <w:r>
              <w:rPr>
                <w:rStyle w:val="IndexLink"/>
              </w:rPr>
              <w:t>121</w:t>
            </w:r>
          </w:hyperlink>
        </w:p>
        <w:p>
          <w:pPr>
            <w:pStyle w:val="Contents2"/>
            <w:tabs>
              <w:tab w:val="clear" w:pos="8743"/>
              <w:tab w:val="right" w:pos="9026" w:leader="dot"/>
            </w:tabs>
            <w:rPr/>
          </w:pPr>
          <w:hyperlink w:anchor="__RefHeading___Toc11066768_2142443653">
            <w:r>
              <w:rPr>
                <w:webHidden/>
                <w:rStyle w:val="IndexLink"/>
                <w:rtl w:val="true"/>
              </w:rPr>
              <w:t>مخالفت مدرس با نمایندگان فرمایشی</w:t>
            </w:r>
            <w:r>
              <w:rPr>
                <w:rStyle w:val="IndexLink"/>
                <w:rtl w:val="true"/>
              </w:rPr>
              <w:tab/>
            </w:r>
            <w:r>
              <w:rPr>
                <w:rStyle w:val="IndexLink"/>
              </w:rPr>
              <w:t>122</w:t>
            </w:r>
          </w:hyperlink>
        </w:p>
        <w:p>
          <w:pPr>
            <w:pStyle w:val="Contents2"/>
            <w:tabs>
              <w:tab w:val="clear" w:pos="8743"/>
              <w:tab w:val="right" w:pos="9026" w:leader="dot"/>
            </w:tabs>
            <w:rPr/>
          </w:pPr>
          <w:hyperlink w:anchor="__RefHeading___Toc11066770_2142443653">
            <w:r>
              <w:rPr>
                <w:webHidden/>
                <w:rStyle w:val="IndexLink"/>
                <w:rtl w:val="true"/>
              </w:rPr>
              <w:t>شورش مراوه تپه و سلماس</w:t>
            </w:r>
            <w:r>
              <w:rPr>
                <w:rStyle w:val="IndexLink"/>
                <w:rtl w:val="true"/>
              </w:rPr>
              <w:tab/>
            </w:r>
            <w:r>
              <w:rPr>
                <w:rStyle w:val="IndexLink"/>
              </w:rPr>
              <w:t>127</w:t>
            </w:r>
          </w:hyperlink>
        </w:p>
        <w:p>
          <w:pPr>
            <w:pStyle w:val="Contents2"/>
            <w:tabs>
              <w:tab w:val="clear" w:pos="8743"/>
              <w:tab w:val="right" w:pos="9026" w:leader="dot"/>
            </w:tabs>
            <w:rPr/>
          </w:pPr>
          <w:hyperlink w:anchor="__RefHeading___Toc11066772_2142443653">
            <w:r>
              <w:rPr>
                <w:webHidden/>
                <w:rStyle w:val="IndexLink"/>
                <w:rtl w:val="true"/>
              </w:rPr>
              <w:t>مسافرت پهلوی به خراسان و خلع درجۀ فرمانده لشکر</w:t>
            </w:r>
            <w:r>
              <w:rPr>
                <w:rStyle w:val="IndexLink"/>
                <w:rtl w:val="true"/>
              </w:rPr>
              <w:tab/>
            </w:r>
            <w:r>
              <w:rPr>
                <w:rStyle w:val="IndexLink"/>
              </w:rPr>
              <w:t>134</w:t>
            </w:r>
          </w:hyperlink>
        </w:p>
        <w:p>
          <w:pPr>
            <w:pStyle w:val="Contents3"/>
            <w:tabs>
              <w:tab w:val="clear" w:pos="8459"/>
              <w:tab w:val="right" w:pos="9026" w:leader="dot"/>
            </w:tabs>
            <w:rPr/>
          </w:pPr>
          <w:hyperlink w:anchor="__RefHeading___Toc11066774_2142443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1066776_2142443653">
            <w:r>
              <w:rPr>
                <w:webHidden/>
                <w:rStyle w:val="IndexLink"/>
                <w:rtl w:val="true"/>
              </w:rPr>
              <w:t>فرمانده لشکر با دست خود جلو رضا شاه پاگون هایش را کند</w:t>
            </w:r>
            <w:r>
              <w:rPr>
                <w:rStyle w:val="IndexLink"/>
                <w:rtl w:val="true"/>
              </w:rPr>
              <w:tab/>
            </w:r>
            <w:r>
              <w:rPr>
                <w:rStyle w:val="IndexLink"/>
              </w:rPr>
              <w:t>137</w:t>
            </w:r>
          </w:hyperlink>
        </w:p>
        <w:p>
          <w:pPr>
            <w:pStyle w:val="Contents2"/>
            <w:tabs>
              <w:tab w:val="clear" w:pos="8743"/>
              <w:tab w:val="right" w:pos="9026" w:leader="dot"/>
            </w:tabs>
            <w:rPr/>
          </w:pPr>
          <w:hyperlink w:anchor="__RefHeading___Toc11066778_2142443653">
            <w:r>
              <w:rPr>
                <w:webHidden/>
                <w:rStyle w:val="IndexLink"/>
                <w:rtl w:val="true"/>
              </w:rPr>
              <w:t>جعل نامه بخط و امضای احمد شاه</w:t>
            </w:r>
            <w:r>
              <w:rPr>
                <w:rStyle w:val="IndexLink"/>
                <w:rtl w:val="true"/>
              </w:rPr>
              <w:tab/>
            </w:r>
            <w:r>
              <w:rPr>
                <w:rStyle w:val="IndexLink"/>
              </w:rPr>
              <w:t>143</w:t>
            </w:r>
          </w:hyperlink>
        </w:p>
        <w:p>
          <w:pPr>
            <w:pStyle w:val="Contents2"/>
            <w:tabs>
              <w:tab w:val="clear" w:pos="8743"/>
              <w:tab w:val="right" w:pos="9026" w:leader="dot"/>
            </w:tabs>
            <w:rPr/>
          </w:pPr>
          <w:hyperlink w:anchor="__RefHeading___Toc11066780_2142443653">
            <w:r>
              <w:rPr>
                <w:webHidden/>
                <w:rStyle w:val="IndexLink"/>
                <w:rtl w:val="true"/>
              </w:rPr>
              <w:t>انتحار سپهسالار اعظم</w:t>
            </w:r>
            <w:r>
              <w:rPr>
                <w:rStyle w:val="IndexLink"/>
                <w:rtl w:val="true"/>
              </w:rPr>
              <w:tab/>
            </w:r>
            <w:r>
              <w:rPr>
                <w:rStyle w:val="IndexLink"/>
              </w:rPr>
              <w:t>145</w:t>
            </w:r>
          </w:hyperlink>
        </w:p>
        <w:p>
          <w:pPr>
            <w:pStyle w:val="Contents2"/>
            <w:tabs>
              <w:tab w:val="clear" w:pos="8743"/>
              <w:tab w:val="right" w:pos="9026" w:leader="dot"/>
            </w:tabs>
            <w:rPr/>
          </w:pPr>
          <w:hyperlink w:anchor="__RefHeading___Toc11066782_2142443653">
            <w:r>
              <w:rPr>
                <w:webHidden/>
                <w:rStyle w:val="IndexLink"/>
                <w:rtl w:val="true"/>
              </w:rPr>
              <w:t>محمد ولی خان خلعت بری سپهسالار اعظم</w:t>
            </w:r>
            <w:r>
              <w:rPr>
                <w:rStyle w:val="IndexLink"/>
                <w:rtl w:val="true"/>
              </w:rPr>
              <w:tab/>
            </w:r>
            <w:r>
              <w:rPr>
                <w:rStyle w:val="IndexLink"/>
              </w:rPr>
              <w:t>146</w:t>
            </w:r>
          </w:hyperlink>
        </w:p>
        <w:p>
          <w:pPr>
            <w:pStyle w:val="Contents2"/>
            <w:tabs>
              <w:tab w:val="clear" w:pos="8743"/>
              <w:tab w:val="right" w:pos="9026" w:leader="dot"/>
            </w:tabs>
            <w:rPr/>
          </w:pPr>
          <w:hyperlink w:anchor="__RefHeading___Toc11066784_2142443653">
            <w:r>
              <w:rPr>
                <w:webHidden/>
                <w:rStyle w:val="IndexLink"/>
                <w:rtl w:val="true"/>
              </w:rPr>
              <w:t>افتتاح راه شوسۀ مازندران</w:t>
            </w:r>
            <w:r>
              <w:rPr>
                <w:rStyle w:val="IndexLink"/>
                <w:rtl w:val="true"/>
              </w:rPr>
              <w:tab/>
            </w:r>
            <w:r>
              <w:rPr>
                <w:rStyle w:val="IndexLink"/>
              </w:rPr>
              <w:t>150</w:t>
            </w:r>
          </w:hyperlink>
        </w:p>
        <w:p>
          <w:pPr>
            <w:pStyle w:val="Contents2"/>
            <w:tabs>
              <w:tab w:val="clear" w:pos="8743"/>
              <w:tab w:val="right" w:pos="9026" w:leader="dot"/>
            </w:tabs>
            <w:rPr/>
          </w:pPr>
          <w:hyperlink w:anchor="__RefHeading___Toc11066786_2142443653">
            <w:r>
              <w:rPr>
                <w:webHidden/>
                <w:rStyle w:val="IndexLink"/>
                <w:rtl w:val="true"/>
              </w:rPr>
              <w:t>دورۀ ششم مجلس آمادۀ کار شد</w:t>
            </w:r>
            <w:r>
              <w:rPr>
                <w:rStyle w:val="IndexLink"/>
                <w:rtl w:val="true"/>
              </w:rPr>
              <w:tab/>
            </w:r>
            <w:r>
              <w:rPr>
                <w:rStyle w:val="IndexLink"/>
              </w:rPr>
              <w:t>150</w:t>
            </w:r>
          </w:hyperlink>
        </w:p>
        <w:p>
          <w:pPr>
            <w:pStyle w:val="Contents2"/>
            <w:tabs>
              <w:tab w:val="clear" w:pos="8743"/>
              <w:tab w:val="right" w:pos="9026" w:leader="dot"/>
            </w:tabs>
            <w:rPr/>
          </w:pPr>
          <w:hyperlink w:anchor="__RefHeading___Toc11066788_2142443653">
            <w:r>
              <w:rPr>
                <w:webHidden/>
                <w:rStyle w:val="IndexLink"/>
                <w:rtl w:val="true"/>
              </w:rPr>
              <w:t>استعفای مستوفی</w:t>
            </w:r>
            <w:r>
              <w:rPr>
                <w:rStyle w:val="IndexLink"/>
                <w:rtl w:val="true"/>
              </w:rPr>
              <w:tab/>
            </w:r>
            <w:r>
              <w:rPr>
                <w:rStyle w:val="IndexLink"/>
              </w:rPr>
              <w:t>150</w:t>
            </w:r>
          </w:hyperlink>
        </w:p>
        <w:p>
          <w:pPr>
            <w:pStyle w:val="Contents2"/>
            <w:tabs>
              <w:tab w:val="clear" w:pos="8743"/>
              <w:tab w:val="right" w:pos="9026" w:leader="dot"/>
            </w:tabs>
            <w:rPr/>
          </w:pPr>
          <w:hyperlink w:anchor="__RefHeading___Toc11066790_2142443653">
            <w:r>
              <w:rPr>
                <w:webHidden/>
                <w:rStyle w:val="IndexLink"/>
                <w:rtl w:val="true"/>
              </w:rPr>
              <w:t>ابراز تمایل مجلس به مستوفی</w:t>
            </w:r>
            <w:r>
              <w:rPr>
                <w:rStyle w:val="IndexLink"/>
                <w:rtl w:val="true"/>
              </w:rPr>
              <w:tab/>
            </w:r>
            <w:r>
              <w:rPr>
                <w:rStyle w:val="IndexLink"/>
              </w:rPr>
              <w:t>151</w:t>
            </w:r>
          </w:hyperlink>
        </w:p>
        <w:p>
          <w:pPr>
            <w:pStyle w:val="Contents2"/>
            <w:tabs>
              <w:tab w:val="clear" w:pos="8743"/>
              <w:tab w:val="right" w:pos="9026" w:leader="dot"/>
            </w:tabs>
            <w:rPr/>
          </w:pPr>
          <w:hyperlink w:anchor="__RefHeading___Toc11066792_2142443653">
            <w:r>
              <w:rPr>
                <w:webHidden/>
                <w:rStyle w:val="IndexLink"/>
                <w:rtl w:val="true"/>
              </w:rPr>
              <w:t>تشکیل جلسۀ خصوصی</w:t>
            </w:r>
            <w:r>
              <w:rPr>
                <w:rStyle w:val="IndexLink"/>
                <w:rtl w:val="true"/>
              </w:rPr>
              <w:tab/>
            </w:r>
            <w:r>
              <w:rPr>
                <w:rStyle w:val="IndexLink"/>
              </w:rPr>
              <w:t>152</w:t>
            </w:r>
          </w:hyperlink>
        </w:p>
        <w:p>
          <w:pPr>
            <w:pStyle w:val="Contents2"/>
            <w:tabs>
              <w:tab w:val="clear" w:pos="8743"/>
              <w:tab w:val="right" w:pos="9026" w:leader="dot"/>
            </w:tabs>
            <w:rPr/>
          </w:pPr>
          <w:hyperlink w:anchor="__RefHeading___Toc11066794_2142443653">
            <w:r>
              <w:rPr>
                <w:webHidden/>
                <w:rStyle w:val="IndexLink"/>
                <w:rtl w:val="true"/>
              </w:rPr>
              <w:t>تشکیل فراکسیون</w:t>
            </w:r>
            <w:r>
              <w:rPr>
                <w:rStyle w:val="IndexLink"/>
                <w:rtl w:val="true"/>
              </w:rPr>
              <w:tab/>
            </w:r>
            <w:r>
              <w:rPr>
                <w:rStyle w:val="IndexLink"/>
              </w:rPr>
              <w:t>152</w:t>
            </w:r>
          </w:hyperlink>
        </w:p>
        <w:p>
          <w:pPr>
            <w:pStyle w:val="Contents2"/>
            <w:tabs>
              <w:tab w:val="clear" w:pos="8743"/>
              <w:tab w:val="right" w:pos="9026" w:leader="dot"/>
            </w:tabs>
            <w:rPr/>
          </w:pPr>
          <w:hyperlink w:anchor="__RefHeading___Toc11066796_2142443653">
            <w:r>
              <w:rPr>
                <w:webHidden/>
                <w:rStyle w:val="IndexLink"/>
                <w:rtl w:val="true"/>
              </w:rPr>
              <w:t>تمایل مجلس</w:t>
            </w:r>
            <w:r>
              <w:rPr>
                <w:rStyle w:val="IndexLink"/>
                <w:rtl w:val="true"/>
              </w:rPr>
              <w:tab/>
            </w:r>
            <w:r>
              <w:rPr>
                <w:rStyle w:val="IndexLink"/>
              </w:rPr>
              <w:t>153</w:t>
            </w:r>
          </w:hyperlink>
        </w:p>
        <w:p>
          <w:pPr>
            <w:pStyle w:val="Contents2"/>
            <w:tabs>
              <w:tab w:val="clear" w:pos="8743"/>
              <w:tab w:val="right" w:pos="9026" w:leader="dot"/>
            </w:tabs>
            <w:rPr/>
          </w:pPr>
          <w:hyperlink w:anchor="__RefHeading___Toc11066798_2142443653">
            <w:r>
              <w:rPr>
                <w:webHidden/>
                <w:rStyle w:val="IndexLink"/>
                <w:rtl w:val="true"/>
              </w:rPr>
              <w:t>پیرنیا قبول نمی کند</w:t>
            </w:r>
            <w:r>
              <w:rPr>
                <w:rStyle w:val="IndexLink"/>
                <w:rtl w:val="true"/>
              </w:rPr>
              <w:tab/>
            </w:r>
            <w:r>
              <w:rPr>
                <w:rStyle w:val="IndexLink"/>
              </w:rPr>
              <w:t>153</w:t>
            </w:r>
          </w:hyperlink>
        </w:p>
        <w:p>
          <w:pPr>
            <w:pStyle w:val="Contents2"/>
            <w:tabs>
              <w:tab w:val="clear" w:pos="8743"/>
              <w:tab w:val="right" w:pos="9026" w:leader="dot"/>
            </w:tabs>
            <w:rPr/>
          </w:pPr>
          <w:hyperlink w:anchor="__RefHeading___Toc11066800_2142443653">
            <w:r>
              <w:rPr>
                <w:webHidden/>
                <w:rStyle w:val="IndexLink"/>
                <w:rtl w:val="true"/>
              </w:rPr>
              <w:t>اقدامات رئیس مجلس</w:t>
            </w:r>
            <w:r>
              <w:rPr>
                <w:rStyle w:val="IndexLink"/>
                <w:rtl w:val="true"/>
              </w:rPr>
              <w:tab/>
            </w:r>
            <w:r>
              <w:rPr>
                <w:rStyle w:val="IndexLink"/>
              </w:rPr>
              <w:t>153</w:t>
            </w:r>
          </w:hyperlink>
        </w:p>
        <w:p>
          <w:pPr>
            <w:pStyle w:val="Contents2"/>
            <w:tabs>
              <w:tab w:val="clear" w:pos="8743"/>
              <w:tab w:val="right" w:pos="9026" w:leader="dot"/>
            </w:tabs>
            <w:rPr/>
          </w:pPr>
          <w:hyperlink w:anchor="__RefHeading___Toc11066802_2142443653">
            <w:r>
              <w:rPr>
                <w:webHidden/>
                <w:rStyle w:val="IndexLink"/>
                <w:rtl w:val="true"/>
              </w:rPr>
              <w:t>نتیجۀ مذاکره</w:t>
            </w:r>
            <w:r>
              <w:rPr>
                <w:rStyle w:val="IndexLink"/>
                <w:rtl w:val="true"/>
              </w:rPr>
              <w:tab/>
            </w:r>
            <w:r>
              <w:rPr>
                <w:rStyle w:val="IndexLink"/>
              </w:rPr>
              <w:t>154</w:t>
            </w:r>
          </w:hyperlink>
        </w:p>
        <w:p>
          <w:pPr>
            <w:pStyle w:val="Contents2"/>
            <w:tabs>
              <w:tab w:val="clear" w:pos="8743"/>
              <w:tab w:val="right" w:pos="9026" w:leader="dot"/>
            </w:tabs>
            <w:rPr/>
          </w:pPr>
          <w:hyperlink w:anchor="__RefHeading___Toc11066804_2142443653">
            <w:r>
              <w:rPr>
                <w:webHidden/>
                <w:rStyle w:val="IndexLink"/>
                <w:rtl w:val="true"/>
              </w:rPr>
              <w:t>زمامداری مستوفی</w:t>
            </w:r>
            <w:r>
              <w:rPr>
                <w:rStyle w:val="IndexLink"/>
                <w:rtl w:val="true"/>
              </w:rPr>
              <w:tab/>
            </w:r>
            <w:r>
              <w:rPr>
                <w:rStyle w:val="IndexLink"/>
              </w:rPr>
              <w:t>155</w:t>
            </w:r>
          </w:hyperlink>
        </w:p>
        <w:p>
          <w:pPr>
            <w:pStyle w:val="Contents2"/>
            <w:tabs>
              <w:tab w:val="clear" w:pos="8743"/>
              <w:tab w:val="right" w:pos="9026" w:leader="dot"/>
            </w:tabs>
            <w:rPr/>
          </w:pPr>
          <w:hyperlink w:anchor="__RefHeading___Toc11066806_2142443653">
            <w:r>
              <w:rPr>
                <w:webHidden/>
                <w:rStyle w:val="IndexLink"/>
                <w:rtl w:val="true"/>
              </w:rPr>
              <w:t>ملاقات با مشیر الدوله</w:t>
            </w:r>
            <w:r>
              <w:rPr>
                <w:rStyle w:val="IndexLink"/>
                <w:rtl w:val="true"/>
              </w:rPr>
              <w:tab/>
            </w:r>
            <w:r>
              <w:rPr>
                <w:rStyle w:val="IndexLink"/>
              </w:rPr>
              <w:t>155</w:t>
            </w:r>
          </w:hyperlink>
        </w:p>
        <w:p>
          <w:pPr>
            <w:pStyle w:val="Contents2"/>
            <w:tabs>
              <w:tab w:val="clear" w:pos="8743"/>
              <w:tab w:val="right" w:pos="9026" w:leader="dot"/>
            </w:tabs>
            <w:rPr/>
          </w:pPr>
          <w:hyperlink w:anchor="__RefHeading___Toc11066808_2142443653">
            <w:r>
              <w:rPr>
                <w:webHidden/>
                <w:rStyle w:val="IndexLink"/>
                <w:rtl w:val="true"/>
              </w:rPr>
              <w:t>معرفی دولت بمجلس</w:t>
            </w:r>
            <w:r>
              <w:rPr>
                <w:rStyle w:val="IndexLink"/>
                <w:rtl w:val="true"/>
              </w:rPr>
              <w:tab/>
            </w:r>
            <w:r>
              <w:rPr>
                <w:rStyle w:val="IndexLink"/>
              </w:rPr>
              <w:t>156</w:t>
            </w:r>
          </w:hyperlink>
        </w:p>
        <w:p>
          <w:pPr>
            <w:pStyle w:val="Contents2"/>
            <w:tabs>
              <w:tab w:val="clear" w:pos="8743"/>
              <w:tab w:val="right" w:pos="9026" w:leader="dot"/>
            </w:tabs>
            <w:rPr/>
          </w:pPr>
          <w:hyperlink w:anchor="__RefHeading___Toc11066810_2142443653">
            <w:r>
              <w:rPr>
                <w:webHidden/>
                <w:rStyle w:val="IndexLink"/>
                <w:rtl w:val="true"/>
              </w:rPr>
              <w:t>طرح برنامۀ دولت مستوفی در مجلس</w:t>
            </w:r>
            <w:r>
              <w:rPr>
                <w:rStyle w:val="IndexLink"/>
                <w:rtl w:val="true"/>
              </w:rPr>
              <w:tab/>
            </w:r>
            <w:r>
              <w:rPr>
                <w:rStyle w:val="IndexLink"/>
              </w:rPr>
              <w:t>156</w:t>
            </w:r>
          </w:hyperlink>
        </w:p>
        <w:p>
          <w:pPr>
            <w:pStyle w:val="Contents2"/>
            <w:tabs>
              <w:tab w:val="clear" w:pos="8743"/>
              <w:tab w:val="right" w:pos="9026" w:leader="dot"/>
            </w:tabs>
            <w:rPr/>
          </w:pPr>
          <w:hyperlink w:anchor="__RefHeading___Toc11066812_2142443653">
            <w:r>
              <w:rPr>
                <w:webHidden/>
                <w:rStyle w:val="IndexLink"/>
                <w:rtl w:val="true"/>
              </w:rPr>
              <w:t>چهار دلیل بر رد قرار داد</w:t>
            </w:r>
            <w:r>
              <w:rPr>
                <w:rStyle w:val="IndexLink"/>
                <w:rtl w:val="true"/>
              </w:rPr>
              <w:tab/>
            </w:r>
            <w:r>
              <w:rPr>
                <w:rStyle w:val="IndexLink"/>
              </w:rPr>
              <w:t>167</w:t>
            </w:r>
          </w:hyperlink>
        </w:p>
        <w:p>
          <w:pPr>
            <w:pStyle w:val="Contents2"/>
            <w:tabs>
              <w:tab w:val="clear" w:pos="8743"/>
              <w:tab w:val="right" w:pos="9026" w:leader="dot"/>
            </w:tabs>
            <w:rPr/>
          </w:pPr>
          <w:hyperlink w:anchor="__RefHeading___Toc11066814_2142443653">
            <w:r>
              <w:rPr>
                <w:webHidden/>
                <w:rStyle w:val="IndexLink"/>
                <w:rtl w:val="true"/>
              </w:rPr>
              <w:t xml:space="preserve">نطق مدرس </w:t>
            </w:r>
            <w:r>
              <w:rPr>
                <w:rStyle w:val="IndexLink"/>
                <w:rtl w:val="true"/>
              </w:rPr>
              <w:t>:</w:t>
              <w:tab/>
            </w:r>
            <w:r>
              <w:rPr>
                <w:rStyle w:val="IndexLink"/>
              </w:rPr>
              <w:t>176</w:t>
            </w:r>
          </w:hyperlink>
        </w:p>
        <w:p>
          <w:pPr>
            <w:pStyle w:val="Contents2"/>
            <w:tabs>
              <w:tab w:val="clear" w:pos="8743"/>
              <w:tab w:val="right" w:pos="9026" w:leader="dot"/>
            </w:tabs>
            <w:rPr/>
          </w:pPr>
          <w:hyperlink w:anchor="__RefHeading___Toc11066816_2142443653">
            <w:r>
              <w:rPr>
                <w:webHidden/>
                <w:rStyle w:val="IndexLink"/>
                <w:rtl w:val="true"/>
              </w:rPr>
              <w:t>نطق وثوق الدوله</w:t>
            </w:r>
            <w:r>
              <w:rPr>
                <w:rStyle w:val="IndexLink"/>
                <w:rtl w:val="true"/>
              </w:rPr>
              <w:tab/>
            </w:r>
            <w:r>
              <w:rPr>
                <w:rStyle w:val="IndexLink"/>
              </w:rPr>
              <w:t>186</w:t>
            </w:r>
          </w:hyperlink>
        </w:p>
        <w:p>
          <w:pPr>
            <w:pStyle w:val="Contents2"/>
            <w:tabs>
              <w:tab w:val="clear" w:pos="8743"/>
              <w:tab w:val="right" w:pos="9026" w:leader="dot"/>
            </w:tabs>
            <w:rPr/>
          </w:pPr>
          <w:hyperlink w:anchor="__RefHeading___Toc11066818_2142443653">
            <w:r>
              <w:rPr>
                <w:webHidden/>
                <w:rStyle w:val="IndexLink"/>
                <w:rtl w:val="true"/>
              </w:rPr>
              <w:t>چرا مدرس به دفاع از کابینه برخاست ؟</w:t>
            </w:r>
            <w:r>
              <w:rPr>
                <w:rStyle w:val="IndexLink"/>
                <w:rtl w:val="true"/>
              </w:rPr>
              <w:tab/>
            </w:r>
            <w:r>
              <w:rPr>
                <w:rStyle w:val="IndexLink"/>
              </w:rPr>
              <w:t>199</w:t>
            </w:r>
          </w:hyperlink>
        </w:p>
        <w:p>
          <w:pPr>
            <w:pStyle w:val="Contents2"/>
            <w:tabs>
              <w:tab w:val="clear" w:pos="8743"/>
              <w:tab w:val="right" w:pos="9026" w:leader="dot"/>
            </w:tabs>
            <w:rPr/>
          </w:pPr>
          <w:hyperlink w:anchor="__RefHeading___Toc11066820_2142443653">
            <w:r>
              <w:rPr>
                <w:webHidden/>
                <w:rStyle w:val="IndexLink"/>
                <w:rtl w:val="true"/>
              </w:rPr>
              <w:t>توضیح دربارۀ مهاجرت</w:t>
            </w:r>
            <w:r>
              <w:rPr>
                <w:rStyle w:val="IndexLink"/>
                <w:rtl w:val="true"/>
              </w:rPr>
              <w:tab/>
            </w:r>
            <w:r>
              <w:rPr>
                <w:rStyle w:val="IndexLink"/>
              </w:rPr>
              <w:t>200</w:t>
            </w:r>
          </w:hyperlink>
        </w:p>
        <w:p>
          <w:pPr>
            <w:pStyle w:val="Contents2"/>
            <w:tabs>
              <w:tab w:val="clear" w:pos="8743"/>
              <w:tab w:val="right" w:pos="9026" w:leader="dot"/>
            </w:tabs>
            <w:rPr/>
          </w:pPr>
          <w:hyperlink w:anchor="__RefHeading___Toc11066822_2142443653">
            <w:r>
              <w:rPr>
                <w:webHidden/>
                <w:rStyle w:val="IndexLink"/>
                <w:rtl w:val="true"/>
              </w:rPr>
              <w:t>قانون جنسیت عراق و اعتراض ایران</w:t>
            </w:r>
            <w:r>
              <w:rPr>
                <w:rStyle w:val="IndexLink"/>
                <w:rtl w:val="true"/>
              </w:rPr>
              <w:tab/>
            </w:r>
            <w:r>
              <w:rPr>
                <w:rStyle w:val="IndexLink"/>
              </w:rPr>
              <w:t>207</w:t>
            </w:r>
          </w:hyperlink>
        </w:p>
        <w:p>
          <w:pPr>
            <w:pStyle w:val="Contents2"/>
            <w:tabs>
              <w:tab w:val="clear" w:pos="8743"/>
              <w:tab w:val="right" w:pos="9026" w:leader="dot"/>
            </w:tabs>
            <w:rPr/>
          </w:pPr>
          <w:hyperlink w:anchor="__RefHeading___Toc11066824_2142443653">
            <w:r>
              <w:rPr>
                <w:webHidden/>
                <w:rStyle w:val="IndexLink"/>
                <w:rtl w:val="true"/>
              </w:rPr>
              <w:t>کشف نفت سیاه</w:t>
            </w:r>
            <w:r>
              <w:rPr>
                <w:rStyle w:val="IndexLink"/>
                <w:rtl w:val="true"/>
              </w:rPr>
              <w:tab/>
            </w:r>
            <w:r>
              <w:rPr>
                <w:rStyle w:val="IndexLink"/>
              </w:rPr>
              <w:t>208</w:t>
            </w:r>
          </w:hyperlink>
        </w:p>
        <w:p>
          <w:pPr>
            <w:pStyle w:val="Contents2"/>
            <w:tabs>
              <w:tab w:val="clear" w:pos="8743"/>
              <w:tab w:val="right" w:pos="9026" w:leader="dot"/>
            </w:tabs>
            <w:rPr/>
          </w:pPr>
          <w:hyperlink w:anchor="__RefHeading___Toc11066826_2142443653">
            <w:r>
              <w:rPr>
                <w:webHidden/>
                <w:rStyle w:val="IndexLink"/>
                <w:rtl w:val="true"/>
              </w:rPr>
              <w:t>نقاط نفت خیز ایران</w:t>
            </w:r>
            <w:r>
              <w:rPr>
                <w:rStyle w:val="IndexLink"/>
                <w:rtl w:val="true"/>
              </w:rPr>
              <w:tab/>
            </w:r>
            <w:r>
              <w:rPr>
                <w:rStyle w:val="IndexLink"/>
              </w:rPr>
              <w:t>208</w:t>
            </w:r>
          </w:hyperlink>
        </w:p>
        <w:p>
          <w:pPr>
            <w:pStyle w:val="Contents2"/>
            <w:tabs>
              <w:tab w:val="clear" w:pos="8743"/>
              <w:tab w:val="right" w:pos="9026" w:leader="dot"/>
            </w:tabs>
            <w:rPr/>
          </w:pPr>
          <w:hyperlink w:anchor="__RefHeading___Toc11066828_2142443653">
            <w:r>
              <w:rPr>
                <w:webHidden/>
                <w:rStyle w:val="IndexLink"/>
                <w:rtl w:val="true"/>
              </w:rPr>
              <w:t>توطئۀ سوء قصد به جان مدرس</w:t>
            </w:r>
            <w:r>
              <w:rPr>
                <w:rStyle w:val="IndexLink"/>
                <w:rtl w:val="true"/>
              </w:rPr>
              <w:tab/>
            </w:r>
            <w:r>
              <w:rPr>
                <w:rStyle w:val="IndexLink"/>
              </w:rPr>
              <w:t>209</w:t>
            </w:r>
          </w:hyperlink>
        </w:p>
        <w:p>
          <w:pPr>
            <w:pStyle w:val="Contents2"/>
            <w:tabs>
              <w:tab w:val="clear" w:pos="8743"/>
              <w:tab w:val="right" w:pos="9026" w:leader="dot"/>
            </w:tabs>
            <w:rPr/>
          </w:pPr>
          <w:hyperlink w:anchor="__RefHeading___Toc11066830_2142443653">
            <w:r>
              <w:rPr>
                <w:webHidden/>
                <w:rStyle w:val="IndexLink"/>
                <w:rtl w:val="true"/>
              </w:rPr>
              <w:t>در مریض خانۀ دولتی</w:t>
            </w:r>
            <w:r>
              <w:rPr>
                <w:rStyle w:val="IndexLink"/>
                <w:rtl w:val="true"/>
              </w:rPr>
              <w:tab/>
            </w:r>
            <w:r>
              <w:rPr>
                <w:rStyle w:val="IndexLink"/>
              </w:rPr>
              <w:t>214</w:t>
            </w:r>
          </w:hyperlink>
        </w:p>
        <w:p>
          <w:pPr>
            <w:pStyle w:val="Contents2"/>
            <w:tabs>
              <w:tab w:val="clear" w:pos="8743"/>
              <w:tab w:val="right" w:pos="9026" w:leader="dot"/>
            </w:tabs>
            <w:rPr/>
          </w:pPr>
          <w:hyperlink w:anchor="__RefHeading___Toc11066832_2142443653">
            <w:r>
              <w:rPr>
                <w:webHidden/>
                <w:rStyle w:val="IndexLink"/>
                <w:rtl w:val="true"/>
              </w:rPr>
              <w:t>ملاقات با آقای مدرس</w:t>
            </w:r>
            <w:r>
              <w:rPr>
                <w:rStyle w:val="IndexLink"/>
                <w:rtl w:val="true"/>
              </w:rPr>
              <w:tab/>
            </w:r>
            <w:r>
              <w:rPr>
                <w:rStyle w:val="IndexLink"/>
              </w:rPr>
              <w:t>217</w:t>
            </w:r>
          </w:hyperlink>
        </w:p>
        <w:p>
          <w:pPr>
            <w:pStyle w:val="Contents2"/>
            <w:tabs>
              <w:tab w:val="clear" w:pos="8743"/>
              <w:tab w:val="right" w:pos="9026" w:leader="dot"/>
            </w:tabs>
            <w:rPr/>
          </w:pPr>
          <w:hyperlink w:anchor="__RefHeading___Toc11066834_2142443653">
            <w:r>
              <w:rPr>
                <w:webHidden/>
                <w:rStyle w:val="IndexLink"/>
                <w:rtl w:val="true"/>
              </w:rPr>
              <w:t>انعکاس ترور مدرس در مجلس</w:t>
            </w:r>
            <w:r>
              <w:rPr>
                <w:rStyle w:val="IndexLink"/>
                <w:rtl w:val="true"/>
              </w:rPr>
              <w:tab/>
            </w:r>
            <w:r>
              <w:rPr>
                <w:rStyle w:val="IndexLink"/>
              </w:rPr>
              <w:t>219</w:t>
            </w:r>
          </w:hyperlink>
        </w:p>
        <w:p>
          <w:pPr>
            <w:pStyle w:val="Contents2"/>
            <w:tabs>
              <w:tab w:val="clear" w:pos="8743"/>
              <w:tab w:val="right" w:pos="9026" w:leader="dot"/>
            </w:tabs>
            <w:rPr/>
          </w:pPr>
          <w:hyperlink w:anchor="__RefHeading___Toc11066836_2142443653">
            <w:r>
              <w:rPr>
                <w:webHidden/>
                <w:rStyle w:val="IndexLink"/>
                <w:rtl w:val="true"/>
              </w:rPr>
              <w:t>اظهارات وزیر عدلیه</w:t>
            </w:r>
            <w:r>
              <w:rPr>
                <w:rStyle w:val="IndexLink"/>
                <w:rtl w:val="true"/>
              </w:rPr>
              <w:tab/>
            </w:r>
            <w:r>
              <w:rPr>
                <w:rStyle w:val="IndexLink"/>
              </w:rPr>
              <w:t>223</w:t>
            </w:r>
          </w:hyperlink>
        </w:p>
        <w:p>
          <w:pPr>
            <w:pStyle w:val="Contents2"/>
            <w:tabs>
              <w:tab w:val="clear" w:pos="8743"/>
              <w:tab w:val="right" w:pos="9026" w:leader="dot"/>
            </w:tabs>
            <w:rPr/>
          </w:pPr>
          <w:hyperlink w:anchor="__RefHeading___Toc11066838_2142443653">
            <w:r>
              <w:rPr>
                <w:webHidden/>
                <w:rStyle w:val="IndexLink"/>
                <w:rtl w:val="true"/>
              </w:rPr>
              <w:t>نطق داور</w:t>
            </w:r>
            <w:r>
              <w:rPr>
                <w:rStyle w:val="IndexLink"/>
                <w:rtl w:val="true"/>
              </w:rPr>
              <w:tab/>
            </w:r>
            <w:r>
              <w:rPr>
                <w:rStyle w:val="IndexLink"/>
              </w:rPr>
              <w:t>223</w:t>
            </w:r>
          </w:hyperlink>
        </w:p>
        <w:p>
          <w:pPr>
            <w:pStyle w:val="Contents2"/>
            <w:tabs>
              <w:tab w:val="clear" w:pos="8743"/>
              <w:tab w:val="right" w:pos="9026" w:leader="dot"/>
            </w:tabs>
            <w:rPr/>
          </w:pPr>
          <w:hyperlink w:anchor="__RefHeading___Toc11066840_2142443653">
            <w:r>
              <w:rPr>
                <w:webHidden/>
                <w:rStyle w:val="IndexLink"/>
                <w:rtl w:val="true"/>
              </w:rPr>
              <w:t>اظهارات وزیر مالیه</w:t>
            </w:r>
            <w:r>
              <w:rPr>
                <w:rStyle w:val="IndexLink"/>
                <w:rtl w:val="true"/>
              </w:rPr>
              <w:tab/>
            </w:r>
            <w:r>
              <w:rPr>
                <w:rStyle w:val="IndexLink"/>
              </w:rPr>
              <w:t>226</w:t>
            </w:r>
          </w:hyperlink>
        </w:p>
        <w:p>
          <w:pPr>
            <w:pStyle w:val="Contents2"/>
            <w:tabs>
              <w:tab w:val="clear" w:pos="8743"/>
              <w:tab w:val="right" w:pos="9026" w:leader="dot"/>
            </w:tabs>
            <w:rPr/>
          </w:pPr>
          <w:hyperlink w:anchor="__RefHeading___Toc11066842_2142443653">
            <w:r>
              <w:rPr>
                <w:webHidden/>
                <w:rStyle w:val="IndexLink"/>
                <w:rtl w:val="true"/>
              </w:rPr>
              <w:t>بیانات رئیس مجلس</w:t>
            </w:r>
            <w:r>
              <w:rPr>
                <w:rStyle w:val="IndexLink"/>
                <w:rtl w:val="true"/>
              </w:rPr>
              <w:tab/>
            </w:r>
            <w:r>
              <w:rPr>
                <w:rStyle w:val="IndexLink"/>
              </w:rPr>
              <w:t>227</w:t>
            </w:r>
          </w:hyperlink>
        </w:p>
        <w:p>
          <w:pPr>
            <w:pStyle w:val="Contents2"/>
            <w:tabs>
              <w:tab w:val="clear" w:pos="8743"/>
              <w:tab w:val="right" w:pos="9026" w:leader="dot"/>
            </w:tabs>
            <w:rPr/>
          </w:pPr>
          <w:hyperlink w:anchor="__RefHeading___Toc11066844_2142443653">
            <w:r>
              <w:rPr>
                <w:webHidden/>
                <w:rStyle w:val="IndexLink"/>
                <w:rtl w:val="true"/>
              </w:rPr>
              <w:t>سوء قصد به آقای مدرس</w:t>
            </w:r>
            <w:r>
              <w:rPr>
                <w:rStyle w:val="IndexLink"/>
                <w:rtl w:val="true"/>
              </w:rPr>
              <w:tab/>
            </w:r>
            <w:r>
              <w:rPr>
                <w:rStyle w:val="IndexLink"/>
              </w:rPr>
              <w:t>228</w:t>
            </w:r>
          </w:hyperlink>
        </w:p>
        <w:p>
          <w:pPr>
            <w:pStyle w:val="Contents2"/>
            <w:tabs>
              <w:tab w:val="clear" w:pos="8743"/>
              <w:tab w:val="right" w:pos="9026" w:leader="dot"/>
            </w:tabs>
            <w:rPr/>
          </w:pPr>
          <w:hyperlink w:anchor="__RefHeading___Toc11066846_2142443653">
            <w:r>
              <w:rPr>
                <w:webHidden/>
                <w:rStyle w:val="IndexLink"/>
                <w:rtl w:val="true"/>
              </w:rPr>
              <w:t>جلسۀ دوم مجلس دربارۀ سوء قصد</w:t>
            </w:r>
            <w:r>
              <w:rPr>
                <w:rStyle w:val="IndexLink"/>
                <w:rtl w:val="true"/>
              </w:rPr>
              <w:tab/>
            </w:r>
            <w:r>
              <w:rPr>
                <w:rStyle w:val="IndexLink"/>
              </w:rPr>
              <w:t>228</w:t>
            </w:r>
          </w:hyperlink>
        </w:p>
        <w:p>
          <w:pPr>
            <w:pStyle w:val="Contents2"/>
            <w:tabs>
              <w:tab w:val="clear" w:pos="8743"/>
              <w:tab w:val="right" w:pos="9026" w:leader="dot"/>
            </w:tabs>
            <w:rPr/>
          </w:pPr>
          <w:hyperlink w:anchor="__RefHeading___Toc11066848_2142443653">
            <w:r>
              <w:rPr>
                <w:webHidden/>
                <w:rStyle w:val="IndexLink"/>
                <w:rtl w:val="true"/>
              </w:rPr>
              <w:t>توضیحات وزیر مالیه</w:t>
            </w:r>
            <w:r>
              <w:rPr>
                <w:rStyle w:val="IndexLink"/>
                <w:rtl w:val="true"/>
              </w:rPr>
              <w:tab/>
            </w:r>
            <w:r>
              <w:rPr>
                <w:rStyle w:val="IndexLink"/>
              </w:rPr>
              <w:t>235</w:t>
            </w:r>
          </w:hyperlink>
        </w:p>
        <w:p>
          <w:pPr>
            <w:pStyle w:val="Contents2"/>
            <w:tabs>
              <w:tab w:val="clear" w:pos="8743"/>
              <w:tab w:val="right" w:pos="9026" w:leader="dot"/>
            </w:tabs>
            <w:rPr/>
          </w:pPr>
          <w:hyperlink w:anchor="__RefHeading___Toc11066850_2142443653">
            <w:r>
              <w:rPr>
                <w:webHidden/>
                <w:rStyle w:val="IndexLink"/>
                <w:rtl w:val="true"/>
              </w:rPr>
              <w:t>اظهارات مستوفى الممالك</w:t>
            </w:r>
            <w:r>
              <w:rPr>
                <w:rStyle w:val="IndexLink"/>
                <w:rtl w:val="true"/>
              </w:rPr>
              <w:tab/>
            </w:r>
            <w:r>
              <w:rPr>
                <w:rStyle w:val="IndexLink"/>
              </w:rPr>
              <w:t>237</w:t>
            </w:r>
          </w:hyperlink>
        </w:p>
        <w:p>
          <w:pPr>
            <w:pStyle w:val="Contents2"/>
            <w:tabs>
              <w:tab w:val="clear" w:pos="8743"/>
              <w:tab w:val="right" w:pos="9026" w:leader="dot"/>
            </w:tabs>
            <w:rPr/>
          </w:pPr>
          <w:hyperlink w:anchor="__RefHeading___Toc11066852_2142443653">
            <w:r>
              <w:rPr>
                <w:webHidden/>
                <w:rStyle w:val="IndexLink"/>
                <w:rtl w:val="true"/>
              </w:rPr>
              <w:t>مدرس پس از سوءقصد در مجلس</w:t>
            </w:r>
            <w:r>
              <w:rPr>
                <w:rStyle w:val="IndexLink"/>
                <w:rtl w:val="true"/>
              </w:rPr>
              <w:tab/>
            </w:r>
            <w:r>
              <w:rPr>
                <w:rStyle w:val="IndexLink"/>
              </w:rPr>
              <w:t>241</w:t>
            </w:r>
          </w:hyperlink>
        </w:p>
        <w:p>
          <w:pPr>
            <w:pStyle w:val="Contents2"/>
            <w:tabs>
              <w:tab w:val="clear" w:pos="8743"/>
              <w:tab w:val="right" w:pos="9026" w:leader="dot"/>
            </w:tabs>
            <w:rPr/>
          </w:pPr>
          <w:hyperlink w:anchor="__RefHeading___Toc11066854_2142443653">
            <w:r>
              <w:rPr>
                <w:webHidden/>
                <w:rStyle w:val="IndexLink"/>
                <w:rtl w:val="true"/>
              </w:rPr>
              <w:t>استعفای تدین از ریاست مجلس</w:t>
            </w:r>
            <w:r>
              <w:rPr>
                <w:rStyle w:val="IndexLink"/>
                <w:rtl w:val="true"/>
              </w:rPr>
              <w:tab/>
            </w:r>
            <w:r>
              <w:rPr>
                <w:rStyle w:val="IndexLink"/>
              </w:rPr>
              <w:t>241</w:t>
            </w:r>
          </w:hyperlink>
        </w:p>
        <w:p>
          <w:pPr>
            <w:pStyle w:val="Contents2"/>
            <w:tabs>
              <w:tab w:val="clear" w:pos="8743"/>
              <w:tab w:val="right" w:pos="9026" w:leader="dot"/>
            </w:tabs>
            <w:rPr/>
          </w:pPr>
          <w:hyperlink w:anchor="__RefHeading___Toc11066856_2142443653">
            <w:r>
              <w:rPr>
                <w:webHidden/>
                <w:rStyle w:val="IndexLink"/>
                <w:rtl w:val="true"/>
              </w:rPr>
              <w:t>انتخاب مؤتمن الملك بریاست مجلس</w:t>
            </w:r>
            <w:r>
              <w:rPr>
                <w:rStyle w:val="IndexLink"/>
                <w:rtl w:val="true"/>
              </w:rPr>
              <w:tab/>
            </w:r>
            <w:r>
              <w:rPr>
                <w:rStyle w:val="IndexLink"/>
              </w:rPr>
              <w:t>244</w:t>
            </w:r>
          </w:hyperlink>
        </w:p>
        <w:p>
          <w:pPr>
            <w:pStyle w:val="Contents2"/>
            <w:tabs>
              <w:tab w:val="clear" w:pos="8743"/>
              <w:tab w:val="right" w:pos="9026" w:leader="dot"/>
            </w:tabs>
            <w:rPr/>
          </w:pPr>
          <w:hyperlink w:anchor="__RefHeading___Toc11066858_2142443653">
            <w:r>
              <w:rPr>
                <w:webHidden/>
                <w:rStyle w:val="IndexLink"/>
                <w:rtl w:val="true"/>
              </w:rPr>
              <w:t>افتتاح بانک رهنی</w:t>
            </w:r>
            <w:r>
              <w:rPr>
                <w:rStyle w:val="IndexLink"/>
                <w:rtl w:val="true"/>
              </w:rPr>
              <w:tab/>
            </w:r>
            <w:r>
              <w:rPr>
                <w:rStyle w:val="IndexLink"/>
              </w:rPr>
              <w:t>245</w:t>
            </w:r>
          </w:hyperlink>
        </w:p>
        <w:p>
          <w:pPr>
            <w:pStyle w:val="Contents2"/>
            <w:tabs>
              <w:tab w:val="clear" w:pos="8743"/>
              <w:tab w:val="right" w:pos="9026" w:leader="dot"/>
            </w:tabs>
            <w:rPr/>
          </w:pPr>
          <w:hyperlink w:anchor="__RefHeading___Toc11066860_2142443653">
            <w:r>
              <w:rPr>
                <w:webHidden/>
                <w:rStyle w:val="IndexLink"/>
                <w:rtl w:val="true"/>
              </w:rPr>
              <w:t>استیضاح از دولت مستوفی</w:t>
            </w:r>
            <w:r>
              <w:rPr>
                <w:rStyle w:val="IndexLink"/>
                <w:rtl w:val="true"/>
              </w:rPr>
              <w:tab/>
            </w:r>
            <w:r>
              <w:rPr>
                <w:rStyle w:val="IndexLink"/>
              </w:rPr>
              <w:t>245</w:t>
            </w:r>
          </w:hyperlink>
        </w:p>
        <w:p>
          <w:pPr>
            <w:pStyle w:val="Contents2"/>
            <w:tabs>
              <w:tab w:val="clear" w:pos="8743"/>
              <w:tab w:val="right" w:pos="9026" w:leader="dot"/>
            </w:tabs>
            <w:rPr/>
          </w:pPr>
          <w:hyperlink w:anchor="__RefHeading___Toc11066862_2142443653">
            <w:r>
              <w:rPr>
                <w:webHidden/>
                <w:rStyle w:val="IndexLink"/>
                <w:rtl w:val="true"/>
              </w:rPr>
              <w:t>مراسلۀ دولت بکمپانی نفت انگلیس و ایران</w:t>
            </w:r>
            <w:r>
              <w:rPr>
                <w:rStyle w:val="IndexLink"/>
                <w:rtl w:val="true"/>
              </w:rPr>
              <w:tab/>
            </w:r>
            <w:r>
              <w:rPr>
                <w:rStyle w:val="IndexLink"/>
              </w:rPr>
              <w:t>245</w:t>
            </w:r>
          </w:hyperlink>
        </w:p>
        <w:p>
          <w:pPr>
            <w:pStyle w:val="Contents2"/>
            <w:tabs>
              <w:tab w:val="clear" w:pos="8743"/>
              <w:tab w:val="right" w:pos="9026" w:leader="dot"/>
            </w:tabs>
            <w:rPr/>
          </w:pPr>
          <w:hyperlink w:anchor="__RefHeading___Toc11066864_2142443653">
            <w:r>
              <w:rPr>
                <w:webHidden/>
                <w:rStyle w:val="IndexLink"/>
                <w:rtl w:val="true"/>
              </w:rPr>
              <w:t>عکس العمل مجلس شورای ملی و استیضاح کابینه</w:t>
            </w:r>
            <w:r>
              <w:rPr>
                <w:rStyle w:val="IndexLink"/>
                <w:rtl w:val="true"/>
              </w:rPr>
              <w:tab/>
            </w:r>
            <w:r>
              <w:rPr>
                <w:rStyle w:val="IndexLink"/>
              </w:rPr>
              <w:t>249</w:t>
            </w:r>
          </w:hyperlink>
        </w:p>
        <w:p>
          <w:pPr>
            <w:pStyle w:val="Contents2"/>
            <w:tabs>
              <w:tab w:val="clear" w:pos="8743"/>
              <w:tab w:val="right" w:pos="9026" w:leader="dot"/>
            </w:tabs>
            <w:rPr/>
          </w:pPr>
          <w:hyperlink w:anchor="__RefHeading___Toc11066866_2142443653">
            <w:r>
              <w:rPr>
                <w:webHidden/>
                <w:rStyle w:val="IndexLink"/>
                <w:rtl w:val="true"/>
              </w:rPr>
              <w:t>متن استیضاح</w:t>
            </w:r>
            <w:r>
              <w:rPr>
                <w:rStyle w:val="IndexLink"/>
                <w:rtl w:val="true"/>
              </w:rPr>
              <w:tab/>
            </w:r>
            <w:r>
              <w:rPr>
                <w:rStyle w:val="IndexLink"/>
              </w:rPr>
              <w:t>250</w:t>
            </w:r>
          </w:hyperlink>
        </w:p>
        <w:p>
          <w:pPr>
            <w:pStyle w:val="Contents2"/>
            <w:tabs>
              <w:tab w:val="clear" w:pos="8743"/>
              <w:tab w:val="right" w:pos="9026" w:leader="dot"/>
            </w:tabs>
            <w:rPr/>
          </w:pPr>
          <w:hyperlink w:anchor="__RefHeading___Toc11066868_2142443653">
            <w:r>
              <w:rPr>
                <w:webHidden/>
                <w:rStyle w:val="IndexLink"/>
                <w:rtl w:val="true"/>
              </w:rPr>
              <w:t>استیضاح مورد انتقاد قرار گرفت</w:t>
            </w:r>
            <w:r>
              <w:rPr>
                <w:rStyle w:val="IndexLink"/>
                <w:rtl w:val="true"/>
              </w:rPr>
              <w:tab/>
            </w:r>
            <w:r>
              <w:rPr>
                <w:rStyle w:val="IndexLink"/>
              </w:rPr>
              <w:t>251</w:t>
            </w:r>
          </w:hyperlink>
        </w:p>
        <w:p>
          <w:pPr>
            <w:pStyle w:val="Contents2"/>
            <w:tabs>
              <w:tab w:val="clear" w:pos="8743"/>
              <w:tab w:val="right" w:pos="9026" w:leader="dot"/>
            </w:tabs>
            <w:rPr/>
          </w:pPr>
          <w:hyperlink w:anchor="__RefHeading___Toc11066870_2142443653">
            <w:r>
              <w:rPr>
                <w:webHidden/>
                <w:rStyle w:val="IndexLink"/>
                <w:rtl w:val="true"/>
              </w:rPr>
              <w:t>تعیین روز استیضاح</w:t>
            </w:r>
            <w:r>
              <w:rPr>
                <w:rStyle w:val="IndexLink"/>
                <w:rtl w:val="true"/>
              </w:rPr>
              <w:tab/>
            </w:r>
            <w:r>
              <w:rPr>
                <w:rStyle w:val="IndexLink"/>
              </w:rPr>
              <w:t>251</w:t>
            </w:r>
          </w:hyperlink>
        </w:p>
        <w:p>
          <w:pPr>
            <w:pStyle w:val="Contents2"/>
            <w:tabs>
              <w:tab w:val="clear" w:pos="8743"/>
              <w:tab w:val="right" w:pos="9026" w:leader="dot"/>
            </w:tabs>
            <w:rPr/>
          </w:pPr>
          <w:hyperlink w:anchor="__RefHeading___Toc11066872_2142443653">
            <w:r>
              <w:rPr>
                <w:webHidden/>
                <w:rStyle w:val="IndexLink"/>
                <w:rtl w:val="true"/>
              </w:rPr>
              <w:t>موافقین و مخالفین مستوفی</w:t>
            </w:r>
            <w:r>
              <w:rPr>
                <w:rStyle w:val="IndexLink"/>
                <w:rtl w:val="true"/>
              </w:rPr>
              <w:tab/>
            </w:r>
            <w:r>
              <w:rPr>
                <w:rStyle w:val="IndexLink"/>
              </w:rPr>
              <w:t>252</w:t>
            </w:r>
          </w:hyperlink>
        </w:p>
        <w:p>
          <w:pPr>
            <w:pStyle w:val="Contents2"/>
            <w:tabs>
              <w:tab w:val="clear" w:pos="8743"/>
              <w:tab w:val="right" w:pos="9026" w:leader="dot"/>
            </w:tabs>
            <w:rPr/>
          </w:pPr>
          <w:hyperlink w:anchor="__RefHeading___Toc11066874_2142443653">
            <w:r>
              <w:rPr>
                <w:webHidden/>
                <w:rStyle w:val="IndexLink"/>
                <w:rtl w:val="true"/>
              </w:rPr>
              <w:t>استعفای دولت</w:t>
            </w:r>
            <w:r>
              <w:rPr>
                <w:rStyle w:val="IndexLink"/>
                <w:rtl w:val="true"/>
              </w:rPr>
              <w:tab/>
            </w:r>
            <w:r>
              <w:rPr>
                <w:rStyle w:val="IndexLink"/>
              </w:rPr>
              <w:t>253</w:t>
            </w:r>
          </w:hyperlink>
        </w:p>
        <w:p>
          <w:pPr>
            <w:pStyle w:val="Contents2"/>
            <w:tabs>
              <w:tab w:val="clear" w:pos="8743"/>
              <w:tab w:val="right" w:pos="9026" w:leader="dot"/>
            </w:tabs>
            <w:rPr/>
          </w:pPr>
          <w:hyperlink w:anchor="__RefHeading___Toc11066876_2142443653">
            <w:r>
              <w:rPr>
                <w:webHidden/>
                <w:rStyle w:val="IndexLink"/>
                <w:rtl w:val="true"/>
              </w:rPr>
              <w:t>مستوفی و جواب استیضاح</w:t>
            </w:r>
            <w:r>
              <w:rPr>
                <w:rStyle w:val="IndexLink"/>
                <w:rtl w:val="true"/>
              </w:rPr>
              <w:tab/>
            </w:r>
            <w:r>
              <w:rPr>
                <w:rStyle w:val="IndexLink"/>
              </w:rPr>
              <w:t>253</w:t>
            </w:r>
          </w:hyperlink>
        </w:p>
        <w:p>
          <w:pPr>
            <w:pStyle w:val="Contents2"/>
            <w:tabs>
              <w:tab w:val="clear" w:pos="8743"/>
              <w:tab w:val="right" w:pos="9026" w:leader="dot"/>
            </w:tabs>
            <w:rPr/>
          </w:pPr>
          <w:hyperlink w:anchor="__RefHeading___Toc11066878_2142443653">
            <w:r>
              <w:rPr>
                <w:webHidden/>
                <w:rStyle w:val="IndexLink"/>
                <w:rtl w:val="true"/>
              </w:rPr>
              <w:t xml:space="preserve">مستوفی وطن پرست </w:t>
            </w:r>
            <w:r>
              <w:rPr>
                <w:rStyle w:val="IndexLink"/>
                <w:rtl w:val="true"/>
              </w:rPr>
              <w:t>:</w:t>
              <w:tab/>
            </w:r>
            <w:r>
              <w:rPr>
                <w:rStyle w:val="IndexLink"/>
              </w:rPr>
              <w:t>261</w:t>
            </w:r>
          </w:hyperlink>
        </w:p>
        <w:p>
          <w:pPr>
            <w:pStyle w:val="Contents2"/>
            <w:tabs>
              <w:tab w:val="clear" w:pos="8743"/>
              <w:tab w:val="right" w:pos="9026" w:leader="dot"/>
            </w:tabs>
            <w:rPr/>
          </w:pPr>
          <w:hyperlink w:anchor="__RefHeading___Toc11066880_2142443653">
            <w:r>
              <w:rPr>
                <w:webHidden/>
                <w:rStyle w:val="IndexLink"/>
                <w:rtl w:val="true"/>
              </w:rPr>
              <w:t>ساختمان راه آهن سراسری</w:t>
            </w:r>
            <w:r>
              <w:rPr>
                <w:rStyle w:val="IndexLink"/>
                <w:rtl w:val="true"/>
              </w:rPr>
              <w:tab/>
            </w:r>
            <w:r>
              <w:rPr>
                <w:rStyle w:val="IndexLink"/>
              </w:rPr>
              <w:t>265</w:t>
            </w:r>
          </w:hyperlink>
        </w:p>
        <w:p>
          <w:pPr>
            <w:pStyle w:val="Contents2"/>
            <w:tabs>
              <w:tab w:val="clear" w:pos="8743"/>
              <w:tab w:val="right" w:pos="9026" w:leader="dot"/>
            </w:tabs>
            <w:rPr/>
          </w:pPr>
          <w:hyperlink w:anchor="__RefHeading___Toc11066882_2142443653">
            <w:r>
              <w:rPr>
                <w:webHidden/>
                <w:rStyle w:val="IndexLink"/>
                <w:rtl w:val="true"/>
              </w:rPr>
              <w:t>مخالفت صریح احمد شاه</w:t>
            </w:r>
            <w:r>
              <w:rPr>
                <w:rStyle w:val="IndexLink"/>
                <w:rtl w:val="true"/>
              </w:rPr>
              <w:tab/>
            </w:r>
            <w:r>
              <w:rPr>
                <w:rStyle w:val="IndexLink"/>
              </w:rPr>
              <w:t>265</w:t>
            </w:r>
          </w:hyperlink>
        </w:p>
        <w:p>
          <w:pPr>
            <w:pStyle w:val="Contents2"/>
            <w:tabs>
              <w:tab w:val="clear" w:pos="8743"/>
              <w:tab w:val="right" w:pos="9026" w:leader="dot"/>
            </w:tabs>
            <w:rPr/>
          </w:pPr>
          <w:hyperlink w:anchor="__RefHeading___Toc11066884_2142443653">
            <w:r>
              <w:rPr>
                <w:webHidden/>
                <w:rStyle w:val="IndexLink"/>
                <w:rtl w:val="true"/>
              </w:rPr>
              <w:t>انگلیس ها با ایجاد حکومت تمرکز قدرت بمقصود رسیدند</w:t>
            </w:r>
            <w:r>
              <w:rPr>
                <w:rStyle w:val="IndexLink"/>
                <w:rtl w:val="true"/>
              </w:rPr>
              <w:tab/>
            </w:r>
            <w:r>
              <w:rPr>
                <w:rStyle w:val="IndexLink"/>
              </w:rPr>
              <w:t>268</w:t>
            </w:r>
          </w:hyperlink>
        </w:p>
        <w:p>
          <w:pPr>
            <w:pStyle w:val="Contents2"/>
            <w:tabs>
              <w:tab w:val="clear" w:pos="8743"/>
              <w:tab w:val="right" w:pos="9026" w:leader="dot"/>
            </w:tabs>
            <w:rPr/>
          </w:pPr>
          <w:hyperlink w:anchor="__RefHeading___Toc11066886_2142443653">
            <w:r>
              <w:rPr>
                <w:webHidden/>
                <w:rStyle w:val="IndexLink"/>
                <w:rtl w:val="true"/>
              </w:rPr>
              <w:t xml:space="preserve">قانون اجازۀ ساختمان راه آهن ما بین خورموسی و بندر محمره و بندر جز مصوب </w:t>
            </w:r>
            <w:r>
              <w:rPr>
                <w:rStyle w:val="IndexLink"/>
              </w:rPr>
              <w:t>4</w:t>
            </w:r>
            <w:r>
              <w:rPr>
                <w:rStyle w:val="IndexLink"/>
                <w:rtl w:val="true"/>
              </w:rPr>
              <w:t xml:space="preserve"> </w:t>
            </w:r>
            <w:r>
              <w:rPr>
                <w:rStyle w:val="IndexLink"/>
                <w:rtl w:val="true"/>
              </w:rPr>
              <w:t xml:space="preserve">اسفند ماه </w:t>
            </w:r>
            <w:r>
              <w:rPr>
                <w:rStyle w:val="IndexLink"/>
              </w:rPr>
              <w:t>1305</w:t>
            </w:r>
            <w:r>
              <w:rPr>
                <w:rStyle w:val="IndexLink"/>
                <w:rtl w:val="true"/>
              </w:rPr>
              <w:tab/>
            </w:r>
            <w:r>
              <w:rPr>
                <w:rStyle w:val="IndexLink"/>
              </w:rPr>
              <w:t>269</w:t>
            </w:r>
          </w:hyperlink>
        </w:p>
        <w:p>
          <w:pPr>
            <w:pStyle w:val="Contents2"/>
            <w:tabs>
              <w:tab w:val="clear" w:pos="8743"/>
              <w:tab w:val="right" w:pos="9026" w:leader="dot"/>
            </w:tabs>
            <w:rPr/>
          </w:pPr>
          <w:hyperlink w:anchor="__RefHeading___Toc11066888_2142443653">
            <w:r>
              <w:rPr>
                <w:webHidden/>
                <w:rStyle w:val="IndexLink"/>
                <w:rtl w:val="true"/>
              </w:rPr>
              <w:t>نقش انگلیس ها در احداث راه آهن شمال و جنوب ایران</w:t>
            </w:r>
            <w:r>
              <w:rPr>
                <w:rStyle w:val="IndexLink"/>
                <w:rtl w:val="true"/>
              </w:rPr>
              <w:tab/>
            </w:r>
            <w:r>
              <w:rPr>
                <w:rStyle w:val="IndexLink"/>
              </w:rPr>
              <w:t>271</w:t>
            </w:r>
          </w:hyperlink>
        </w:p>
        <w:p>
          <w:pPr>
            <w:pStyle w:val="Contents2"/>
            <w:tabs>
              <w:tab w:val="clear" w:pos="8743"/>
              <w:tab w:val="right" w:pos="9026" w:leader="dot"/>
            </w:tabs>
            <w:rPr/>
          </w:pPr>
          <w:hyperlink w:anchor="__RefHeading___Toc11066890_2142443653">
            <w:r>
              <w:rPr>
                <w:webHidden/>
                <w:rStyle w:val="IndexLink"/>
                <w:rtl w:val="true"/>
              </w:rPr>
              <w:t>اولین کلنگ ساختمان راه آهن</w:t>
            </w:r>
            <w:r>
              <w:rPr>
                <w:rStyle w:val="IndexLink"/>
                <w:rtl w:val="true"/>
              </w:rPr>
              <w:tab/>
            </w:r>
            <w:r>
              <w:rPr>
                <w:rStyle w:val="IndexLink"/>
              </w:rPr>
              <w:t>273</w:t>
            </w:r>
          </w:hyperlink>
        </w:p>
        <w:p>
          <w:pPr>
            <w:pStyle w:val="Contents2"/>
            <w:tabs>
              <w:tab w:val="clear" w:pos="8743"/>
              <w:tab w:val="right" w:pos="9026" w:leader="dot"/>
            </w:tabs>
            <w:rPr/>
          </w:pPr>
          <w:hyperlink w:anchor="__RefHeading___Toc11066892_2142443653">
            <w:r>
              <w:rPr>
                <w:webHidden/>
                <w:rStyle w:val="IndexLink"/>
                <w:rtl w:val="true"/>
              </w:rPr>
              <w:t>نطق مدرس درباره راه آهن</w:t>
            </w:r>
            <w:r>
              <w:rPr>
                <w:rStyle w:val="IndexLink"/>
                <w:rtl w:val="true"/>
              </w:rPr>
              <w:tab/>
            </w:r>
            <w:r>
              <w:rPr>
                <w:rStyle w:val="IndexLink"/>
              </w:rPr>
              <w:t>273</w:t>
            </w:r>
          </w:hyperlink>
        </w:p>
        <w:p>
          <w:pPr>
            <w:pStyle w:val="Contents2"/>
            <w:tabs>
              <w:tab w:val="clear" w:pos="8743"/>
              <w:tab w:val="right" w:pos="9026" w:leader="dot"/>
            </w:tabs>
            <w:rPr/>
          </w:pPr>
          <w:hyperlink w:anchor="__RefHeading___Toc11066894_2142443653">
            <w:r>
              <w:rPr>
                <w:webHidden/>
                <w:rStyle w:val="IndexLink"/>
                <w:rtl w:val="true"/>
              </w:rPr>
              <w:t>نظریات مهندس کاساکوسکی راجع به راه آهن ایران</w:t>
            </w:r>
            <w:r>
              <w:rPr>
                <w:rStyle w:val="IndexLink"/>
                <w:rtl w:val="true"/>
              </w:rPr>
              <w:tab/>
            </w:r>
            <w:r>
              <w:rPr>
                <w:rStyle w:val="IndexLink"/>
              </w:rPr>
              <w:t>275</w:t>
            </w:r>
          </w:hyperlink>
        </w:p>
        <w:p>
          <w:pPr>
            <w:pStyle w:val="Contents2"/>
            <w:tabs>
              <w:tab w:val="clear" w:pos="8743"/>
              <w:tab w:val="right" w:pos="9026" w:leader="dot"/>
            </w:tabs>
            <w:rPr/>
          </w:pPr>
          <w:hyperlink w:anchor="__RefHeading___Toc11066896_2142443653">
            <w:r>
              <w:rPr>
                <w:webHidden/>
                <w:rStyle w:val="IndexLink"/>
                <w:rtl w:val="true"/>
              </w:rPr>
              <w:t xml:space="preserve">واقعۀ قم </w:t>
            </w:r>
            <w:r>
              <w:rPr>
                <w:rStyle w:val="IndexLink"/>
                <w:rtl w:val="true"/>
              </w:rPr>
              <w:t xml:space="preserve">- </w:t>
            </w:r>
            <w:r>
              <w:rPr>
                <w:rStyle w:val="IndexLink"/>
                <w:rtl w:val="true"/>
              </w:rPr>
              <w:t>یا درگیری با روحانیت</w:t>
            </w:r>
            <w:r>
              <w:rPr>
                <w:rStyle w:val="IndexLink"/>
                <w:rtl w:val="true"/>
              </w:rPr>
              <w:tab/>
            </w:r>
            <w:r>
              <w:rPr>
                <w:rStyle w:val="IndexLink"/>
              </w:rPr>
              <w:t>290</w:t>
            </w:r>
          </w:hyperlink>
        </w:p>
        <w:p>
          <w:pPr>
            <w:pStyle w:val="Contents2"/>
            <w:tabs>
              <w:tab w:val="clear" w:pos="8743"/>
              <w:tab w:val="right" w:pos="9026" w:leader="dot"/>
            </w:tabs>
            <w:rPr/>
          </w:pPr>
          <w:hyperlink w:anchor="__RefHeading___Toc11066898_2142443653">
            <w:r>
              <w:rPr>
                <w:webHidden/>
                <w:rStyle w:val="IndexLink"/>
                <w:rtl w:val="true"/>
              </w:rPr>
              <w:t>خانوادۀ رضا شاه در قم</w:t>
            </w:r>
            <w:r>
              <w:rPr>
                <w:rStyle w:val="IndexLink"/>
                <w:rtl w:val="true"/>
              </w:rPr>
              <w:tab/>
            </w:r>
            <w:r>
              <w:rPr>
                <w:rStyle w:val="IndexLink"/>
              </w:rPr>
              <w:t>293</w:t>
            </w:r>
          </w:hyperlink>
        </w:p>
        <w:p>
          <w:pPr>
            <w:pStyle w:val="Contents2"/>
            <w:tabs>
              <w:tab w:val="clear" w:pos="8743"/>
              <w:tab w:val="right" w:pos="9026" w:leader="dot"/>
            </w:tabs>
            <w:rPr/>
          </w:pPr>
          <w:hyperlink w:anchor="__RefHeading___Toc11066900_2142443653">
            <w:r>
              <w:rPr>
                <w:webHidden/>
                <w:rStyle w:val="IndexLink"/>
                <w:rtl w:val="true"/>
              </w:rPr>
              <w:t>اعتصاب کارمندان دولت</w:t>
            </w:r>
            <w:r>
              <w:rPr>
                <w:rStyle w:val="IndexLink"/>
                <w:rtl w:val="true"/>
              </w:rPr>
              <w:tab/>
            </w:r>
            <w:r>
              <w:rPr>
                <w:rStyle w:val="IndexLink"/>
              </w:rPr>
              <w:t>296</w:t>
            </w:r>
          </w:hyperlink>
        </w:p>
        <w:p>
          <w:pPr>
            <w:pStyle w:val="Contents2"/>
            <w:tabs>
              <w:tab w:val="clear" w:pos="8743"/>
              <w:tab w:val="right" w:pos="9026" w:leader="dot"/>
            </w:tabs>
            <w:rPr/>
          </w:pPr>
          <w:hyperlink w:anchor="__RefHeading___Toc11066902_2142443653">
            <w:r>
              <w:rPr>
                <w:webHidden/>
                <w:rStyle w:val="IndexLink"/>
                <w:rtl w:val="true"/>
              </w:rPr>
              <w:t>مظنۀ مسكوكات طلا</w:t>
            </w:r>
            <w:r>
              <w:rPr>
                <w:rStyle w:val="IndexLink"/>
                <w:rtl w:val="true"/>
              </w:rPr>
              <w:tab/>
            </w:r>
            <w:r>
              <w:rPr>
                <w:rStyle w:val="IndexLink"/>
              </w:rPr>
              <w:t>297</w:t>
            </w:r>
          </w:hyperlink>
        </w:p>
        <w:p>
          <w:pPr>
            <w:pStyle w:val="Contents2"/>
            <w:tabs>
              <w:tab w:val="clear" w:pos="8743"/>
              <w:tab w:val="right" w:pos="9026" w:leader="dot"/>
            </w:tabs>
            <w:rPr/>
          </w:pPr>
          <w:hyperlink w:anchor="__RefHeading___Toc11066904_2142443653">
            <w:r>
              <w:rPr>
                <w:webHidden/>
                <w:rStyle w:val="IndexLink"/>
                <w:rtl w:val="true"/>
              </w:rPr>
              <w:t>مخالفت مدرس با رئیس بلدیه</w:t>
            </w:r>
            <w:r>
              <w:rPr>
                <w:rStyle w:val="IndexLink"/>
                <w:rtl w:val="true"/>
              </w:rPr>
              <w:tab/>
            </w:r>
            <w:r>
              <w:rPr>
                <w:rStyle w:val="IndexLink"/>
              </w:rPr>
              <w:t>297</w:t>
            </w:r>
          </w:hyperlink>
        </w:p>
        <w:p>
          <w:pPr>
            <w:pStyle w:val="Contents2"/>
            <w:tabs>
              <w:tab w:val="clear" w:pos="8743"/>
              <w:tab w:val="right" w:pos="9026" w:leader="dot"/>
            </w:tabs>
            <w:rPr/>
          </w:pPr>
          <w:hyperlink w:anchor="__RefHeading___Toc11066906_2142443653">
            <w:r>
              <w:rPr>
                <w:webHidden/>
                <w:rStyle w:val="IndexLink"/>
                <w:rtl w:val="true"/>
              </w:rPr>
              <w:t xml:space="preserve">استعفای کابینه </w:t>
            </w:r>
            <w:r>
              <w:rPr>
                <w:rStyle w:val="IndexLink"/>
                <w:rtl w:val="true"/>
              </w:rPr>
              <w:t xml:space="preserve">- </w:t>
            </w:r>
            <w:r>
              <w:rPr>
                <w:rStyle w:val="IndexLink"/>
                <w:rtl w:val="true"/>
              </w:rPr>
              <w:t>و تشکیل کابینۀ هدایت</w:t>
            </w:r>
            <w:r>
              <w:rPr>
                <w:rStyle w:val="IndexLink"/>
                <w:rtl w:val="true"/>
              </w:rPr>
              <w:tab/>
            </w:r>
            <w:r>
              <w:rPr>
                <w:rStyle w:val="IndexLink"/>
              </w:rPr>
              <w:t>298</w:t>
            </w:r>
          </w:hyperlink>
        </w:p>
        <w:p>
          <w:pPr>
            <w:pStyle w:val="Contents2"/>
            <w:tabs>
              <w:tab w:val="clear" w:pos="8743"/>
              <w:tab w:val="right" w:pos="9026" w:leader="dot"/>
            </w:tabs>
            <w:rPr/>
          </w:pPr>
          <w:hyperlink w:anchor="__RefHeading___Toc11066908_2142443653">
            <w:r>
              <w:rPr>
                <w:webHidden/>
                <w:rStyle w:val="IndexLink"/>
                <w:rtl w:val="true"/>
              </w:rPr>
              <w:t>علت استعفای کابینه مستوفی</w:t>
            </w:r>
            <w:r>
              <w:rPr>
                <w:rStyle w:val="IndexLink"/>
                <w:rtl w:val="true"/>
              </w:rPr>
              <w:tab/>
            </w:r>
            <w:r>
              <w:rPr>
                <w:rStyle w:val="IndexLink"/>
              </w:rPr>
              <w:t>300</w:t>
            </w:r>
          </w:hyperlink>
        </w:p>
        <w:p>
          <w:pPr>
            <w:pStyle w:val="Contents2"/>
            <w:tabs>
              <w:tab w:val="clear" w:pos="8743"/>
              <w:tab w:val="right" w:pos="9026" w:leader="dot"/>
            </w:tabs>
            <w:rPr/>
          </w:pPr>
          <w:hyperlink w:anchor="__RefHeading___Toc11066910_2142443653">
            <w:r>
              <w:rPr>
                <w:webHidden/>
                <w:rStyle w:val="IndexLink"/>
                <w:rtl w:val="true"/>
              </w:rPr>
              <w:t>مخالفت مدرس با کابینۀ هدایت</w:t>
            </w:r>
            <w:r>
              <w:rPr>
                <w:rStyle w:val="IndexLink"/>
                <w:rtl w:val="true"/>
              </w:rPr>
              <w:tab/>
            </w:r>
            <w:r>
              <w:rPr>
                <w:rStyle w:val="IndexLink"/>
              </w:rPr>
              <w:t>300</w:t>
            </w:r>
          </w:hyperlink>
        </w:p>
        <w:p>
          <w:pPr>
            <w:pStyle w:val="Contents2"/>
            <w:tabs>
              <w:tab w:val="clear" w:pos="8743"/>
              <w:tab w:val="right" w:pos="9026" w:leader="dot"/>
            </w:tabs>
            <w:rPr/>
          </w:pPr>
          <w:hyperlink w:anchor="__RefHeading___Toc11066912_2142443653">
            <w:r>
              <w:rPr>
                <w:webHidden/>
                <w:rStyle w:val="IndexLink"/>
                <w:rtl w:val="true"/>
              </w:rPr>
              <w:t>تیرگی روابط ایران و ترکیه</w:t>
            </w:r>
            <w:r>
              <w:rPr>
                <w:rStyle w:val="IndexLink"/>
                <w:rtl w:val="true"/>
              </w:rPr>
              <w:tab/>
            </w:r>
            <w:r>
              <w:rPr>
                <w:rStyle w:val="IndexLink"/>
              </w:rPr>
              <w:t>312</w:t>
            </w:r>
          </w:hyperlink>
        </w:p>
        <w:p>
          <w:pPr>
            <w:pStyle w:val="Contents2"/>
            <w:tabs>
              <w:tab w:val="clear" w:pos="8743"/>
              <w:tab w:val="right" w:pos="9026" w:leader="dot"/>
            </w:tabs>
            <w:rPr/>
          </w:pPr>
          <w:hyperlink w:anchor="__RefHeading___Toc11066914_2142443653">
            <w:r>
              <w:rPr>
                <w:webHidden/>
                <w:rStyle w:val="IndexLink"/>
                <w:rtl w:val="true"/>
              </w:rPr>
              <w:t xml:space="preserve">ابلاغیه وزارت امور خارجه </w:t>
            </w:r>
            <w:r>
              <w:rPr>
                <w:rStyle w:val="IndexLink"/>
                <w:rtl w:val="true"/>
              </w:rPr>
              <w:t>:</w:t>
              <w:tab/>
            </w:r>
            <w:r>
              <w:rPr>
                <w:rStyle w:val="IndexLink"/>
              </w:rPr>
              <w:t>312</w:t>
            </w:r>
          </w:hyperlink>
        </w:p>
        <w:p>
          <w:pPr>
            <w:pStyle w:val="Contents2"/>
            <w:tabs>
              <w:tab w:val="clear" w:pos="8743"/>
              <w:tab w:val="right" w:pos="9026" w:leader="dot"/>
            </w:tabs>
            <w:rPr/>
          </w:pPr>
          <w:hyperlink w:anchor="__RefHeading___Toc11066916_2142443653">
            <w:r>
              <w:rPr>
                <w:webHidden/>
                <w:rStyle w:val="IndexLink"/>
                <w:rtl w:val="true"/>
              </w:rPr>
              <w:t>دربارۀ عضویت ایران در جامعۀ ملل</w:t>
            </w:r>
            <w:r>
              <w:rPr>
                <w:rStyle w:val="IndexLink"/>
                <w:rtl w:val="true"/>
              </w:rPr>
              <w:tab/>
            </w:r>
            <w:r>
              <w:rPr>
                <w:rStyle w:val="IndexLink"/>
              </w:rPr>
              <w:t>316</w:t>
            </w:r>
          </w:hyperlink>
        </w:p>
        <w:p>
          <w:pPr>
            <w:pStyle w:val="Contents2"/>
            <w:tabs>
              <w:tab w:val="clear" w:pos="8743"/>
              <w:tab w:val="right" w:pos="9026" w:leader="dot"/>
            </w:tabs>
            <w:rPr/>
          </w:pPr>
          <w:hyperlink w:anchor="__RefHeading___Toc11066918_2142443653">
            <w:r>
              <w:rPr>
                <w:webHidden/>
                <w:rStyle w:val="IndexLink"/>
                <w:rtl w:val="true"/>
              </w:rPr>
              <w:t>خاتمۀ کنترات دکتر میلیسپو</w:t>
            </w:r>
            <w:r>
              <w:rPr>
                <w:rStyle w:val="IndexLink"/>
                <w:rtl w:val="true"/>
              </w:rPr>
              <w:tab/>
            </w:r>
            <w:r>
              <w:rPr>
                <w:rStyle w:val="IndexLink"/>
              </w:rPr>
              <w:t>318</w:t>
            </w:r>
          </w:hyperlink>
        </w:p>
        <w:p>
          <w:pPr>
            <w:pStyle w:val="Contents2"/>
            <w:tabs>
              <w:tab w:val="clear" w:pos="8743"/>
              <w:tab w:val="right" w:pos="9026" w:leader="dot"/>
            </w:tabs>
            <w:rPr/>
          </w:pPr>
          <w:hyperlink w:anchor="__RefHeading___Toc11066920_2142443653">
            <w:r>
              <w:rPr>
                <w:webHidden/>
                <w:rStyle w:val="IndexLink"/>
                <w:rtl w:val="true"/>
              </w:rPr>
              <w:t>نخستین نوبت</w:t>
            </w:r>
            <w:r>
              <w:rPr>
                <w:rStyle w:val="IndexLink"/>
                <w:rtl w:val="true"/>
              </w:rPr>
              <w:tab/>
            </w:r>
            <w:r>
              <w:rPr>
                <w:rStyle w:val="IndexLink"/>
              </w:rPr>
              <w:t>318</w:t>
            </w:r>
          </w:hyperlink>
        </w:p>
        <w:p>
          <w:pPr>
            <w:pStyle w:val="Contents2"/>
            <w:tabs>
              <w:tab w:val="clear" w:pos="8743"/>
              <w:tab w:val="right" w:pos="9026" w:leader="dot"/>
            </w:tabs>
            <w:rPr/>
          </w:pPr>
          <w:hyperlink w:anchor="__RefHeading___Toc11066922_2142443653">
            <w:r>
              <w:rPr>
                <w:webHidden/>
                <w:rStyle w:val="IndexLink"/>
                <w:rtl w:val="true"/>
              </w:rPr>
              <w:t>جواب وزیر دارائی</w:t>
            </w:r>
            <w:r>
              <w:rPr>
                <w:rStyle w:val="IndexLink"/>
                <w:rtl w:val="true"/>
              </w:rPr>
              <w:tab/>
            </w:r>
            <w:r>
              <w:rPr>
                <w:rStyle w:val="IndexLink"/>
              </w:rPr>
              <w:t>322</w:t>
            </w:r>
          </w:hyperlink>
        </w:p>
        <w:p>
          <w:pPr>
            <w:pStyle w:val="Contents2"/>
            <w:tabs>
              <w:tab w:val="clear" w:pos="8743"/>
              <w:tab w:val="right" w:pos="9026" w:leader="dot"/>
            </w:tabs>
            <w:rPr/>
          </w:pPr>
          <w:hyperlink w:anchor="__RefHeading___Toc11066924_2142443653">
            <w:r>
              <w:rPr>
                <w:webHidden/>
                <w:rStyle w:val="IndexLink"/>
                <w:rtl w:val="true"/>
              </w:rPr>
              <w:t>کنترات میلیسپو</w:t>
            </w:r>
            <w:r>
              <w:rPr>
                <w:rStyle w:val="IndexLink"/>
                <w:rtl w:val="true"/>
              </w:rPr>
              <w:tab/>
            </w:r>
            <w:r>
              <w:rPr>
                <w:rStyle w:val="IndexLink"/>
              </w:rPr>
              <w:t>323</w:t>
            </w:r>
          </w:hyperlink>
        </w:p>
        <w:p>
          <w:pPr>
            <w:pStyle w:val="Contents2"/>
            <w:tabs>
              <w:tab w:val="clear" w:pos="8743"/>
              <w:tab w:val="right" w:pos="9026" w:leader="dot"/>
            </w:tabs>
            <w:rPr/>
          </w:pPr>
          <w:hyperlink w:anchor="__RefHeading___Toc11066926_2142443653">
            <w:r>
              <w:rPr>
                <w:webHidden/>
                <w:rStyle w:val="IndexLink"/>
                <w:rtl w:val="true"/>
              </w:rPr>
              <w:t xml:space="preserve">نقل از جلسه </w:t>
            </w:r>
            <w:r>
              <w:rPr>
                <w:rStyle w:val="IndexLink"/>
              </w:rPr>
              <w:t>132</w:t>
            </w:r>
            <w:r>
              <w:rPr>
                <w:rStyle w:val="IndexLink"/>
                <w:rtl w:val="true"/>
              </w:rPr>
              <w:t xml:space="preserve"> </w:t>
            </w:r>
            <w:r>
              <w:rPr>
                <w:rStyle w:val="IndexLink"/>
                <w:rtl w:val="true"/>
              </w:rPr>
              <w:t xml:space="preserve">مورخ اول مرداد </w:t>
            </w:r>
            <w:r>
              <w:rPr>
                <w:rStyle w:val="IndexLink"/>
              </w:rPr>
              <w:t>1306</w:t>
            </w:r>
            <w:r>
              <w:rPr>
                <w:rStyle w:val="IndexLink"/>
                <w:rtl w:val="true"/>
              </w:rPr>
              <w:t xml:space="preserve"> </w:t>
            </w:r>
            <w:r>
              <w:rPr>
                <w:rStyle w:val="IndexLink"/>
                <w:rtl w:val="true"/>
              </w:rPr>
              <w:t xml:space="preserve">برابر </w:t>
            </w:r>
            <w:r>
              <w:rPr>
                <w:rStyle w:val="IndexLink"/>
              </w:rPr>
              <w:t>24</w:t>
            </w:r>
            <w:r>
              <w:rPr>
                <w:rStyle w:val="IndexLink"/>
                <w:rtl w:val="true"/>
              </w:rPr>
              <w:t xml:space="preserve"> </w:t>
            </w:r>
            <w:r>
              <w:rPr>
                <w:rStyle w:val="IndexLink"/>
                <w:rtl w:val="true"/>
              </w:rPr>
              <w:t xml:space="preserve">محرم الحرام </w:t>
            </w:r>
            <w:r>
              <w:rPr>
                <w:rStyle w:val="IndexLink"/>
              </w:rPr>
              <w:t>1346</w:t>
            </w:r>
            <w:r>
              <w:rPr>
                <w:rStyle w:val="IndexLink"/>
                <w:rtl w:val="true"/>
              </w:rPr>
              <w:tab/>
            </w:r>
            <w:r>
              <w:rPr>
                <w:rStyle w:val="IndexLink"/>
              </w:rPr>
              <w:t>324</w:t>
            </w:r>
          </w:hyperlink>
        </w:p>
        <w:p>
          <w:pPr>
            <w:pStyle w:val="Contents2"/>
            <w:tabs>
              <w:tab w:val="clear" w:pos="8743"/>
              <w:tab w:val="right" w:pos="9026" w:leader="dot"/>
            </w:tabs>
            <w:rPr/>
          </w:pPr>
          <w:hyperlink w:anchor="__RefHeading___Toc11066928_2142443653">
            <w:r>
              <w:rPr>
                <w:webHidden/>
                <w:rStyle w:val="IndexLink"/>
                <w:rtl w:val="true"/>
              </w:rPr>
              <w:t>استخدام مرتبۀ دوم میلیسپو</w:t>
            </w:r>
            <w:r>
              <w:rPr>
                <w:rStyle w:val="IndexLink"/>
                <w:rtl w:val="true"/>
              </w:rPr>
              <w:tab/>
            </w:r>
            <w:r>
              <w:rPr>
                <w:rStyle w:val="IndexLink"/>
              </w:rPr>
              <w:t>335</w:t>
            </w:r>
          </w:hyperlink>
        </w:p>
        <w:p>
          <w:pPr>
            <w:pStyle w:val="Contents2"/>
            <w:tabs>
              <w:tab w:val="clear" w:pos="8743"/>
              <w:tab w:val="right" w:pos="9026" w:leader="dot"/>
            </w:tabs>
            <w:rPr/>
          </w:pPr>
          <w:hyperlink w:anchor="__RefHeading___Toc11066930_2142443653">
            <w:r>
              <w:rPr>
                <w:webHidden/>
                <w:rStyle w:val="IndexLink"/>
                <w:rtl w:val="true"/>
              </w:rPr>
              <w:t>اختلافات بین ایران و شوروی</w:t>
            </w:r>
            <w:r>
              <w:rPr>
                <w:rStyle w:val="IndexLink"/>
                <w:rtl w:val="true"/>
              </w:rPr>
              <w:tab/>
            </w:r>
            <w:r>
              <w:rPr>
                <w:rStyle w:val="IndexLink"/>
              </w:rPr>
              <w:t>337</w:t>
            </w:r>
          </w:hyperlink>
        </w:p>
        <w:p>
          <w:pPr>
            <w:pStyle w:val="Contents2"/>
            <w:tabs>
              <w:tab w:val="clear" w:pos="8743"/>
              <w:tab w:val="right" w:pos="9026" w:leader="dot"/>
            </w:tabs>
            <w:rPr/>
          </w:pPr>
          <w:hyperlink w:anchor="__RefHeading___Toc11066932_2142443653">
            <w:r>
              <w:rPr>
                <w:webHidden/>
                <w:rStyle w:val="IndexLink"/>
                <w:rtl w:val="true"/>
              </w:rPr>
              <w:t>اختلاف ایران و شوروی دربارۀ رود اترك</w:t>
            </w:r>
            <w:r>
              <w:rPr>
                <w:rStyle w:val="IndexLink"/>
                <w:rtl w:val="true"/>
              </w:rPr>
              <w:tab/>
            </w:r>
            <w:r>
              <w:rPr>
                <w:rStyle w:val="IndexLink"/>
              </w:rPr>
              <w:t>338</w:t>
            </w:r>
          </w:hyperlink>
        </w:p>
        <w:p>
          <w:pPr>
            <w:pStyle w:val="Contents2"/>
            <w:tabs>
              <w:tab w:val="clear" w:pos="8743"/>
              <w:tab w:val="right" w:pos="9026" w:leader="dot"/>
            </w:tabs>
            <w:rPr/>
          </w:pPr>
          <w:hyperlink w:anchor="__RefHeading___Toc11066934_2142443653">
            <w:r>
              <w:rPr>
                <w:webHidden/>
                <w:rStyle w:val="IndexLink"/>
                <w:rtl w:val="true"/>
              </w:rPr>
              <w:t>قصبۀ فیروزه ، یکی دیگر از موارد اختلاف ایران و شوروی</w:t>
            </w:r>
            <w:r>
              <w:rPr>
                <w:rStyle w:val="IndexLink"/>
                <w:rtl w:val="true"/>
              </w:rPr>
              <w:tab/>
            </w:r>
            <w:r>
              <w:rPr>
                <w:rStyle w:val="IndexLink"/>
              </w:rPr>
              <w:t>339</w:t>
            </w:r>
          </w:hyperlink>
        </w:p>
        <w:p>
          <w:pPr>
            <w:pStyle w:val="Contents2"/>
            <w:tabs>
              <w:tab w:val="clear" w:pos="8743"/>
              <w:tab w:val="right" w:pos="9026" w:leader="dot"/>
            </w:tabs>
            <w:rPr/>
          </w:pPr>
          <w:hyperlink w:anchor="__RefHeading___Toc11066936_2142443653">
            <w:r>
              <w:rPr>
                <w:webHidden/>
                <w:rStyle w:val="IndexLink"/>
                <w:rtl w:val="true"/>
              </w:rPr>
              <w:t>سرحد ایران و شوروی</w:t>
            </w:r>
            <w:r>
              <w:rPr>
                <w:rStyle w:val="IndexLink"/>
                <w:rtl w:val="true"/>
              </w:rPr>
              <w:tab/>
            </w:r>
            <w:r>
              <w:rPr>
                <w:rStyle w:val="IndexLink"/>
              </w:rPr>
              <w:t>343</w:t>
            </w:r>
          </w:hyperlink>
        </w:p>
        <w:p>
          <w:pPr>
            <w:pStyle w:val="Contents2"/>
            <w:tabs>
              <w:tab w:val="clear" w:pos="8743"/>
              <w:tab w:val="right" w:pos="9026" w:leader="dot"/>
            </w:tabs>
            <w:rPr/>
          </w:pPr>
          <w:hyperlink w:anchor="__RefHeading___Toc11066938_2142443653">
            <w:r>
              <w:rPr>
                <w:webHidden/>
                <w:rStyle w:val="IndexLink"/>
                <w:rtl w:val="true"/>
              </w:rPr>
              <w:t>سرنوشت فیروزه</w:t>
            </w:r>
            <w:r>
              <w:rPr>
                <w:rStyle w:val="IndexLink"/>
                <w:rtl w:val="true"/>
              </w:rPr>
              <w:tab/>
            </w:r>
            <w:r>
              <w:rPr>
                <w:rStyle w:val="IndexLink"/>
              </w:rPr>
              <w:t>344</w:t>
            </w:r>
          </w:hyperlink>
        </w:p>
        <w:p>
          <w:pPr>
            <w:pStyle w:val="Contents2"/>
            <w:tabs>
              <w:tab w:val="clear" w:pos="8743"/>
              <w:tab w:val="right" w:pos="9026" w:leader="dot"/>
            </w:tabs>
            <w:rPr/>
          </w:pPr>
          <w:hyperlink w:anchor="__RefHeading___Toc11066940_2142443653">
            <w:r>
              <w:rPr>
                <w:webHidden/>
                <w:rStyle w:val="IndexLink"/>
                <w:rtl w:val="true"/>
              </w:rPr>
              <w:t>چرا شوروي ها حاضر بعقد معاهدۀ بی طرفی شدند ؟</w:t>
            </w:r>
            <w:r>
              <w:rPr>
                <w:rStyle w:val="IndexLink"/>
                <w:rtl w:val="true"/>
              </w:rPr>
              <w:tab/>
            </w:r>
            <w:r>
              <w:rPr>
                <w:rStyle w:val="IndexLink"/>
              </w:rPr>
              <w:t>345</w:t>
            </w:r>
          </w:hyperlink>
        </w:p>
        <w:p>
          <w:pPr>
            <w:pStyle w:val="Contents2"/>
            <w:tabs>
              <w:tab w:val="clear" w:pos="8743"/>
              <w:tab w:val="right" w:pos="9026" w:leader="dot"/>
            </w:tabs>
            <w:rPr/>
          </w:pPr>
          <w:hyperlink w:anchor="__RefHeading___Toc11066942_2142443653">
            <w:r>
              <w:rPr>
                <w:webHidden/>
                <w:rStyle w:val="IndexLink"/>
                <w:rtl w:val="true"/>
              </w:rPr>
              <w:t>عزیمت وزیر دربار به مسکو</w:t>
            </w:r>
            <w:r>
              <w:rPr>
                <w:rStyle w:val="IndexLink"/>
                <w:rtl w:val="true"/>
              </w:rPr>
              <w:tab/>
            </w:r>
            <w:r>
              <w:rPr>
                <w:rStyle w:val="IndexLink"/>
              </w:rPr>
              <w:t>347</w:t>
            </w:r>
          </w:hyperlink>
        </w:p>
        <w:p>
          <w:pPr>
            <w:pStyle w:val="Contents2"/>
            <w:tabs>
              <w:tab w:val="clear" w:pos="8743"/>
              <w:tab w:val="right" w:pos="9026" w:leader="dot"/>
            </w:tabs>
            <w:rPr/>
          </w:pPr>
          <w:hyperlink w:anchor="__RefHeading___Toc11066944_2142443653">
            <w:r>
              <w:rPr>
                <w:webHidden/>
                <w:rStyle w:val="IndexLink"/>
                <w:rtl w:val="true"/>
              </w:rPr>
              <w:t>عزيمت بمسكو</w:t>
            </w:r>
            <w:r>
              <w:rPr>
                <w:rStyle w:val="IndexLink"/>
                <w:rtl w:val="true"/>
              </w:rPr>
              <w:tab/>
            </w:r>
            <w:r>
              <w:rPr>
                <w:rStyle w:val="IndexLink"/>
              </w:rPr>
              <w:t>347</w:t>
            </w:r>
          </w:hyperlink>
        </w:p>
        <w:p>
          <w:pPr>
            <w:pStyle w:val="Contents2"/>
            <w:tabs>
              <w:tab w:val="clear" w:pos="8743"/>
              <w:tab w:val="right" w:pos="9026" w:leader="dot"/>
            </w:tabs>
            <w:rPr/>
          </w:pPr>
          <w:hyperlink w:anchor="__RefHeading___Toc11066946_2142443653">
            <w:r>
              <w:rPr>
                <w:webHidden/>
                <w:rStyle w:val="IndexLink"/>
                <w:rtl w:val="true"/>
              </w:rPr>
              <w:t>ملاقات مستوفی با سفیر شوروی</w:t>
            </w:r>
            <w:r>
              <w:rPr>
                <w:rStyle w:val="IndexLink"/>
                <w:rtl w:val="true"/>
              </w:rPr>
              <w:tab/>
            </w:r>
            <w:r>
              <w:rPr>
                <w:rStyle w:val="IndexLink"/>
              </w:rPr>
              <w:t>348</w:t>
            </w:r>
          </w:hyperlink>
        </w:p>
        <w:p>
          <w:pPr>
            <w:pStyle w:val="Contents2"/>
            <w:tabs>
              <w:tab w:val="clear" w:pos="8743"/>
              <w:tab w:val="right" w:pos="9026" w:leader="dot"/>
            </w:tabs>
            <w:rPr/>
          </w:pPr>
          <w:hyperlink w:anchor="__RefHeading___Toc11066948_2142443653">
            <w:r>
              <w:rPr>
                <w:webHidden/>
                <w:rStyle w:val="IndexLink"/>
                <w:rtl w:val="true"/>
              </w:rPr>
              <w:t xml:space="preserve">قراردادها تأمینیه و بی طرفی </w:t>
            </w:r>
            <w:r>
              <w:rPr>
                <w:rStyle w:val="IndexLink"/>
                <w:rtl w:val="true"/>
              </w:rPr>
              <w:t xml:space="preserve">- </w:t>
            </w:r>
            <w:r>
              <w:rPr>
                <w:rStyle w:val="IndexLink"/>
                <w:rtl w:val="true"/>
              </w:rPr>
              <w:t xml:space="preserve">تجارت </w:t>
            </w:r>
            <w:r>
              <w:rPr>
                <w:rStyle w:val="IndexLink"/>
                <w:rtl w:val="true"/>
              </w:rPr>
              <w:t xml:space="preserve">- </w:t>
            </w:r>
            <w:r>
              <w:rPr>
                <w:rStyle w:val="IndexLink"/>
                <w:rtl w:val="true"/>
              </w:rPr>
              <w:t xml:space="preserve">شیلات </w:t>
            </w:r>
            <w:r>
              <w:rPr>
                <w:rStyle w:val="IndexLink"/>
                <w:rtl w:val="true"/>
              </w:rPr>
              <w:t xml:space="preserve">- </w:t>
            </w:r>
            <w:r>
              <w:rPr>
                <w:rStyle w:val="IndexLink"/>
                <w:rtl w:val="true"/>
              </w:rPr>
              <w:t xml:space="preserve">گمرکی </w:t>
            </w:r>
            <w:r>
              <w:rPr>
                <w:rStyle w:val="IndexLink"/>
                <w:rtl w:val="true"/>
              </w:rPr>
              <w:t xml:space="preserve">- </w:t>
            </w:r>
            <w:r>
              <w:rPr>
                <w:rStyle w:val="IndexLink"/>
                <w:rtl w:val="true"/>
              </w:rPr>
              <w:t xml:space="preserve">پرت انزلی اکتبر </w:t>
            </w:r>
            <w:r>
              <w:rPr>
                <w:rStyle w:val="IndexLink"/>
              </w:rPr>
              <w:t>1927</w:t>
            </w:r>
            <w:r>
              <w:rPr>
                <w:rStyle w:val="IndexLink"/>
                <w:rtl w:val="true"/>
              </w:rPr>
              <w:t xml:space="preserve"> - </w:t>
            </w:r>
            <w:r>
              <w:rPr>
                <w:rStyle w:val="IndexLink"/>
                <w:rtl w:val="true"/>
              </w:rPr>
              <w:t xml:space="preserve">مهر ماه </w:t>
            </w:r>
            <w:r>
              <w:rPr>
                <w:rStyle w:val="IndexLink"/>
              </w:rPr>
              <w:t>1306</w:t>
            </w:r>
            <w:r>
              <w:rPr>
                <w:rStyle w:val="IndexLink"/>
                <w:rtl w:val="true"/>
              </w:rPr>
              <w:tab/>
            </w:r>
            <w:r>
              <w:rPr>
                <w:rStyle w:val="IndexLink"/>
              </w:rPr>
              <w:t>349</w:t>
            </w:r>
          </w:hyperlink>
        </w:p>
        <w:p>
          <w:pPr>
            <w:pStyle w:val="Contents2"/>
            <w:tabs>
              <w:tab w:val="clear" w:pos="8743"/>
              <w:tab w:val="right" w:pos="9026" w:leader="dot"/>
            </w:tabs>
            <w:rPr/>
          </w:pPr>
          <w:hyperlink w:anchor="__RefHeading___Toc11066950_2142443653">
            <w:r>
              <w:rPr>
                <w:webHidden/>
                <w:rStyle w:val="IndexLink"/>
                <w:rtl w:val="true"/>
              </w:rPr>
              <w:t>عهد نامۀ تأمینیه و بی طرفی ایران و شوروی</w:t>
            </w:r>
            <w:r>
              <w:rPr>
                <w:rStyle w:val="IndexLink"/>
                <w:rtl w:val="true"/>
              </w:rPr>
              <w:tab/>
            </w:r>
            <w:r>
              <w:rPr>
                <w:rStyle w:val="IndexLink"/>
              </w:rPr>
              <w:t>351</w:t>
            </w:r>
          </w:hyperlink>
        </w:p>
        <w:p>
          <w:pPr>
            <w:pStyle w:val="Contents2"/>
            <w:tabs>
              <w:tab w:val="clear" w:pos="8743"/>
              <w:tab w:val="right" w:pos="9026" w:leader="dot"/>
            </w:tabs>
            <w:rPr/>
          </w:pPr>
          <w:hyperlink w:anchor="__RefHeading___Toc11066952_2142443653">
            <w:r>
              <w:rPr>
                <w:webHidden/>
                <w:rStyle w:val="IndexLink"/>
                <w:rtl w:val="true"/>
              </w:rPr>
              <w:t>قرار داد واگذاری پرت انزلی</w:t>
            </w:r>
            <w:r>
              <w:rPr>
                <w:rStyle w:val="IndexLink"/>
                <w:rtl w:val="true"/>
              </w:rPr>
              <w:tab/>
            </w:r>
            <w:r>
              <w:rPr>
                <w:rStyle w:val="IndexLink"/>
              </w:rPr>
              <w:t>353</w:t>
            </w:r>
          </w:hyperlink>
        </w:p>
        <w:p>
          <w:pPr>
            <w:pStyle w:val="Contents2"/>
            <w:tabs>
              <w:tab w:val="clear" w:pos="8743"/>
              <w:tab w:val="right" w:pos="9026" w:leader="dot"/>
            </w:tabs>
            <w:rPr/>
          </w:pPr>
          <w:hyperlink w:anchor="__RefHeading___Toc11066954_2142443653">
            <w:r>
              <w:rPr>
                <w:webHidden/>
                <w:rStyle w:val="IndexLink"/>
                <w:rtl w:val="true"/>
              </w:rPr>
              <w:t>قرار داد شیلات</w:t>
            </w:r>
            <w:r>
              <w:rPr>
                <w:rStyle w:val="IndexLink"/>
                <w:rtl w:val="true"/>
              </w:rPr>
              <w:tab/>
            </w:r>
            <w:r>
              <w:rPr>
                <w:rStyle w:val="IndexLink"/>
              </w:rPr>
              <w:t>353</w:t>
            </w:r>
          </w:hyperlink>
        </w:p>
        <w:p>
          <w:pPr>
            <w:pStyle w:val="Contents2"/>
            <w:tabs>
              <w:tab w:val="clear" w:pos="8743"/>
              <w:tab w:val="right" w:pos="9026" w:leader="dot"/>
            </w:tabs>
            <w:rPr/>
          </w:pPr>
          <w:hyperlink w:anchor="__RefHeading___Toc11066956_2142443653">
            <w:r>
              <w:rPr>
                <w:webHidden/>
                <w:rStyle w:val="IndexLink"/>
                <w:rtl w:val="true"/>
              </w:rPr>
              <w:t>بحث در قرار داد شیلات</w:t>
            </w:r>
            <w:r>
              <w:rPr>
                <w:rStyle w:val="IndexLink"/>
                <w:rtl w:val="true"/>
              </w:rPr>
              <w:tab/>
            </w:r>
            <w:r>
              <w:rPr>
                <w:rStyle w:val="IndexLink"/>
              </w:rPr>
              <w:t>363</w:t>
            </w:r>
          </w:hyperlink>
        </w:p>
        <w:p>
          <w:pPr>
            <w:pStyle w:val="Contents2"/>
            <w:tabs>
              <w:tab w:val="clear" w:pos="8743"/>
              <w:tab w:val="right" w:pos="9026" w:leader="dot"/>
            </w:tabs>
            <w:rPr/>
          </w:pPr>
          <w:hyperlink w:anchor="__RefHeading___Toc11066958_2142443653">
            <w:r>
              <w:rPr>
                <w:webHidden/>
                <w:rStyle w:val="IndexLink"/>
                <w:rtl w:val="true"/>
              </w:rPr>
              <w:t>شیلات و مختصری از تاریخچهٔ کشمکش بین ایران و شوروی</w:t>
            </w:r>
            <w:r>
              <w:rPr>
                <w:rStyle w:val="IndexLink"/>
                <w:rtl w:val="true"/>
              </w:rPr>
              <w:tab/>
            </w:r>
            <w:r>
              <w:rPr>
                <w:rStyle w:val="IndexLink"/>
              </w:rPr>
              <w:t>365</w:t>
            </w:r>
          </w:hyperlink>
        </w:p>
        <w:p>
          <w:pPr>
            <w:pStyle w:val="Contents2"/>
            <w:tabs>
              <w:tab w:val="clear" w:pos="8743"/>
              <w:tab w:val="right" w:pos="9026" w:leader="dot"/>
            </w:tabs>
            <w:rPr/>
          </w:pPr>
          <w:hyperlink w:anchor="__RefHeading___Toc11066960_2142443653">
            <w:r>
              <w:rPr>
                <w:webHidden/>
                <w:rStyle w:val="IndexLink"/>
                <w:rtl w:val="true"/>
              </w:rPr>
              <w:t>قرار داد گمرکی</w:t>
            </w:r>
            <w:r>
              <w:rPr>
                <w:rStyle w:val="IndexLink"/>
                <w:rtl w:val="true"/>
              </w:rPr>
              <w:tab/>
            </w:r>
            <w:r>
              <w:rPr>
                <w:rStyle w:val="IndexLink"/>
              </w:rPr>
              <w:t>380</w:t>
            </w:r>
          </w:hyperlink>
        </w:p>
        <w:p>
          <w:pPr>
            <w:pStyle w:val="Contents2"/>
            <w:tabs>
              <w:tab w:val="clear" w:pos="8743"/>
              <w:tab w:val="right" w:pos="9026" w:leader="dot"/>
            </w:tabs>
            <w:rPr/>
          </w:pPr>
          <w:hyperlink w:anchor="__RefHeading___Toc11066962_2142443653">
            <w:r>
              <w:rPr>
                <w:webHidden/>
                <w:rStyle w:val="IndexLink"/>
                <w:rtl w:val="true"/>
              </w:rPr>
              <w:t>پروتگل منضم بقرار داد گمرکی</w:t>
            </w:r>
            <w:r>
              <w:rPr>
                <w:rStyle w:val="IndexLink"/>
                <w:rtl w:val="true"/>
              </w:rPr>
              <w:tab/>
            </w:r>
            <w:r>
              <w:rPr>
                <w:rStyle w:val="IndexLink"/>
              </w:rPr>
              <w:t>384</w:t>
            </w:r>
          </w:hyperlink>
        </w:p>
        <w:p>
          <w:pPr>
            <w:pStyle w:val="Contents2"/>
            <w:tabs>
              <w:tab w:val="clear" w:pos="8743"/>
              <w:tab w:val="right" w:pos="9026" w:leader="dot"/>
            </w:tabs>
            <w:rPr/>
          </w:pPr>
          <w:hyperlink w:anchor="__RefHeading___Toc11066964_2142443653">
            <w:r>
              <w:rPr>
                <w:webHidden/>
                <w:rStyle w:val="IndexLink"/>
                <w:rtl w:val="true"/>
              </w:rPr>
              <w:t>مراسلات ضمیمه</w:t>
            </w:r>
            <w:r>
              <w:rPr>
                <w:rStyle w:val="IndexLink"/>
                <w:rtl w:val="true"/>
              </w:rPr>
              <w:tab/>
            </w:r>
            <w:r>
              <w:rPr>
                <w:rStyle w:val="IndexLink"/>
              </w:rPr>
              <w:t>386</w:t>
            </w:r>
          </w:hyperlink>
        </w:p>
        <w:p>
          <w:pPr>
            <w:pStyle w:val="Contents2"/>
            <w:tabs>
              <w:tab w:val="clear" w:pos="8743"/>
              <w:tab w:val="right" w:pos="9026" w:leader="dot"/>
            </w:tabs>
            <w:rPr/>
          </w:pPr>
          <w:hyperlink w:anchor="__RefHeading___Toc11066966_2142443653">
            <w:r>
              <w:rPr>
                <w:webHidden/>
                <w:rStyle w:val="IndexLink"/>
                <w:rtl w:val="true"/>
              </w:rPr>
              <w:t>مراسلۀ دوم</w:t>
            </w:r>
            <w:r>
              <w:rPr>
                <w:rStyle w:val="IndexLink"/>
                <w:rtl w:val="true"/>
              </w:rPr>
              <w:tab/>
            </w:r>
            <w:r>
              <w:rPr>
                <w:rStyle w:val="IndexLink"/>
              </w:rPr>
              <w:t>386</w:t>
            </w:r>
          </w:hyperlink>
        </w:p>
        <w:p>
          <w:pPr>
            <w:pStyle w:val="Contents2"/>
            <w:tabs>
              <w:tab w:val="clear" w:pos="8743"/>
              <w:tab w:val="right" w:pos="9026" w:leader="dot"/>
            </w:tabs>
            <w:rPr/>
          </w:pPr>
          <w:hyperlink w:anchor="__RefHeading___Toc11066968_2142443653">
            <w:r>
              <w:rPr>
                <w:webHidden/>
                <w:rStyle w:val="IndexLink"/>
                <w:rtl w:val="true"/>
              </w:rPr>
              <w:t>نطق مدرس دربارۀ قرار داد با شوروی</w:t>
            </w:r>
            <w:r>
              <w:rPr>
                <w:rStyle w:val="IndexLink"/>
                <w:rtl w:val="true"/>
              </w:rPr>
              <w:tab/>
            </w:r>
            <w:r>
              <w:rPr>
                <w:rStyle w:val="IndexLink"/>
              </w:rPr>
              <w:t>391</w:t>
            </w:r>
          </w:hyperlink>
        </w:p>
        <w:p>
          <w:pPr>
            <w:pStyle w:val="Contents2"/>
            <w:tabs>
              <w:tab w:val="clear" w:pos="8743"/>
              <w:tab w:val="right" w:pos="9026" w:leader="dot"/>
            </w:tabs>
            <w:rPr/>
          </w:pPr>
          <w:hyperlink w:anchor="__RefHeading___Toc11066970_2142443653">
            <w:r>
              <w:rPr>
                <w:webHidden/>
                <w:rStyle w:val="IndexLink"/>
                <w:rtl w:val="true"/>
              </w:rPr>
              <w:t>شرح تصویب قرار داد ایران و شوروی</w:t>
            </w:r>
            <w:r>
              <w:rPr>
                <w:rStyle w:val="IndexLink"/>
                <w:rtl w:val="true"/>
              </w:rPr>
              <w:tab/>
            </w:r>
            <w:r>
              <w:rPr>
                <w:rStyle w:val="IndexLink"/>
              </w:rPr>
              <w:t>393</w:t>
            </w:r>
          </w:hyperlink>
        </w:p>
        <w:p>
          <w:pPr>
            <w:pStyle w:val="Contents2"/>
            <w:tabs>
              <w:tab w:val="clear" w:pos="8743"/>
              <w:tab w:val="right" w:pos="9026" w:leader="dot"/>
            </w:tabs>
            <w:rPr/>
          </w:pPr>
          <w:hyperlink w:anchor="__RefHeading___Toc11066972_2142443653">
            <w:r>
              <w:rPr>
                <w:webHidden/>
                <w:rStyle w:val="IndexLink"/>
                <w:rtl w:val="true"/>
              </w:rPr>
              <w:t>بیانات چیچرین و انصاری</w:t>
            </w:r>
            <w:r>
              <w:rPr>
                <w:rStyle w:val="IndexLink"/>
                <w:rtl w:val="true"/>
              </w:rPr>
              <w:tab/>
            </w:r>
            <w:r>
              <w:rPr>
                <w:rStyle w:val="IndexLink"/>
              </w:rPr>
              <w:t>396</w:t>
            </w:r>
          </w:hyperlink>
        </w:p>
        <w:p>
          <w:pPr>
            <w:pStyle w:val="Contents2"/>
            <w:tabs>
              <w:tab w:val="clear" w:pos="8743"/>
              <w:tab w:val="right" w:pos="9026" w:leader="dot"/>
            </w:tabs>
            <w:rPr/>
          </w:pPr>
          <w:hyperlink w:anchor="__RefHeading___Toc11066974_2142443653">
            <w:r>
              <w:rPr>
                <w:webHidden/>
                <w:rStyle w:val="IndexLink"/>
                <w:rtl w:val="true"/>
              </w:rPr>
              <w:t>امضای معاهدات</w:t>
            </w:r>
            <w:r>
              <w:rPr>
                <w:rStyle w:val="IndexLink"/>
                <w:rtl w:val="true"/>
              </w:rPr>
              <w:tab/>
            </w:r>
            <w:r>
              <w:rPr>
                <w:rStyle w:val="IndexLink"/>
              </w:rPr>
              <w:t>398</w:t>
            </w:r>
          </w:hyperlink>
        </w:p>
        <w:p>
          <w:pPr>
            <w:pStyle w:val="Contents2"/>
            <w:tabs>
              <w:tab w:val="clear" w:pos="8743"/>
              <w:tab w:val="right" w:pos="9026" w:leader="dot"/>
            </w:tabs>
            <w:rPr/>
          </w:pPr>
          <w:hyperlink w:anchor="__RefHeading___Toc11066976_2142443653">
            <w:r>
              <w:rPr>
                <w:webHidden/>
                <w:rStyle w:val="IndexLink"/>
                <w:rtl w:val="true"/>
              </w:rPr>
              <w:t xml:space="preserve">الغاء حق قضاوت قنسول ها </w:t>
            </w:r>
            <w:r>
              <w:rPr>
                <w:rStyle w:val="IndexLink"/>
                <w:rtl w:val="true"/>
              </w:rPr>
              <w:t xml:space="preserve">( </w:t>
            </w:r>
            <w:r>
              <w:rPr>
                <w:rStyle w:val="IndexLink"/>
                <w:rtl w:val="true"/>
              </w:rPr>
              <w:t xml:space="preserve">کاپیتولاسیون </w:t>
            </w:r>
            <w:r>
              <w:rPr>
                <w:rStyle w:val="IndexLink"/>
                <w:rtl w:val="true"/>
              </w:rPr>
              <w:t>)</w:t>
              <w:tab/>
            </w:r>
            <w:r>
              <w:rPr>
                <w:rStyle w:val="IndexLink"/>
              </w:rPr>
              <w:t>398</w:t>
            </w:r>
          </w:hyperlink>
        </w:p>
        <w:p>
          <w:pPr>
            <w:pStyle w:val="Contents2"/>
            <w:tabs>
              <w:tab w:val="clear" w:pos="8743"/>
              <w:tab w:val="right" w:pos="9026" w:leader="dot"/>
            </w:tabs>
            <w:rPr/>
          </w:pPr>
          <w:hyperlink w:anchor="__RefHeading___Toc11066978_2142443653">
            <w:r>
              <w:rPr>
                <w:webHidden/>
                <w:rStyle w:val="IndexLink"/>
                <w:rtl w:val="true"/>
              </w:rPr>
              <w:t>الغاء امتیاز حفریات آثار باستانی</w:t>
            </w:r>
            <w:r>
              <w:rPr>
                <w:rStyle w:val="IndexLink"/>
                <w:rtl w:val="true"/>
              </w:rPr>
              <w:tab/>
            </w:r>
            <w:r>
              <w:rPr>
                <w:rStyle w:val="IndexLink"/>
              </w:rPr>
              <w:t>399</w:t>
            </w:r>
          </w:hyperlink>
        </w:p>
        <w:p>
          <w:pPr>
            <w:pStyle w:val="Contents2"/>
            <w:tabs>
              <w:tab w:val="clear" w:pos="8743"/>
              <w:tab w:val="right" w:pos="9026" w:leader="dot"/>
            </w:tabs>
            <w:rPr/>
          </w:pPr>
          <w:hyperlink w:anchor="__RefHeading___Toc11066980_2142443653">
            <w:r>
              <w:rPr>
                <w:webHidden/>
                <w:rStyle w:val="IndexLink"/>
                <w:rtl w:val="true"/>
              </w:rPr>
              <w:t>قرار داد اساسی منعقده بین دولت شاهنشاهی ایران و دولت جمهوری فرانسه</w:t>
            </w:r>
            <w:r>
              <w:rPr>
                <w:rStyle w:val="IndexLink"/>
                <w:rtl w:val="true"/>
              </w:rPr>
              <w:tab/>
            </w:r>
            <w:r>
              <w:rPr>
                <w:rStyle w:val="IndexLink"/>
              </w:rPr>
              <w:t>400</w:t>
            </w:r>
          </w:hyperlink>
        </w:p>
        <w:p>
          <w:pPr>
            <w:pStyle w:val="Contents2"/>
            <w:tabs>
              <w:tab w:val="clear" w:pos="8743"/>
              <w:tab w:val="right" w:pos="9026" w:leader="dot"/>
            </w:tabs>
            <w:rPr/>
          </w:pPr>
          <w:hyperlink w:anchor="__RefHeading___Toc11066982_2142443653">
            <w:r>
              <w:rPr>
                <w:webHidden/>
                <w:rStyle w:val="IndexLink"/>
                <w:rtl w:val="true"/>
              </w:rPr>
              <w:t xml:space="preserve">مخالفت با تعمیر قصور سلطنتی </w:t>
            </w:r>
            <w:r>
              <w:rPr>
                <w:rStyle w:val="IndexLink"/>
                <w:rtl w:val="true"/>
              </w:rPr>
              <w:t xml:space="preserve">- </w:t>
            </w:r>
            <w:r>
              <w:rPr>
                <w:rStyle w:val="IndexLink"/>
                <w:rtl w:val="true"/>
              </w:rPr>
              <w:t>پیش بینی مدرس دربارۀ نصرت الدوله</w:t>
            </w:r>
            <w:r>
              <w:rPr>
                <w:rStyle w:val="IndexLink"/>
                <w:rtl w:val="true"/>
              </w:rPr>
              <w:tab/>
            </w:r>
            <w:r>
              <w:rPr>
                <w:rStyle w:val="IndexLink"/>
              </w:rPr>
              <w:t>402</w:t>
            </w:r>
          </w:hyperlink>
        </w:p>
        <w:p>
          <w:pPr>
            <w:pStyle w:val="Contents2"/>
            <w:tabs>
              <w:tab w:val="clear" w:pos="8743"/>
              <w:tab w:val="right" w:pos="9026" w:leader="dot"/>
            </w:tabs>
            <w:rPr/>
          </w:pPr>
          <w:hyperlink w:anchor="__RefHeading___Toc11066984_2142443653">
            <w:r>
              <w:rPr>
                <w:webHidden/>
                <w:rStyle w:val="IndexLink"/>
                <w:rtl w:val="true"/>
              </w:rPr>
              <w:t>قیام حاج آقا نور اللّه</w:t>
            </w:r>
            <w:r>
              <w:rPr>
                <w:rStyle w:val="IndexLink"/>
                <w:rtl w:val="true"/>
              </w:rPr>
              <w:tab/>
            </w:r>
            <w:r>
              <w:rPr>
                <w:rStyle w:val="IndexLink"/>
              </w:rPr>
              <w:t>404</w:t>
            </w:r>
          </w:hyperlink>
        </w:p>
        <w:p>
          <w:pPr>
            <w:pStyle w:val="Contents2"/>
            <w:tabs>
              <w:tab w:val="clear" w:pos="8743"/>
              <w:tab w:val="right" w:pos="9026" w:leader="dot"/>
            </w:tabs>
            <w:rPr/>
          </w:pPr>
          <w:hyperlink w:anchor="__RefHeading___Toc11066986_2142443653">
            <w:r>
              <w:rPr>
                <w:webHidden/>
                <w:rStyle w:val="IndexLink"/>
                <w:rtl w:val="true"/>
              </w:rPr>
              <w:t>ابلاغیۀ ریاست وزراء</w:t>
            </w:r>
            <w:r>
              <w:rPr>
                <w:rStyle w:val="IndexLink"/>
                <w:rtl w:val="true"/>
              </w:rPr>
              <w:tab/>
            </w:r>
            <w:r>
              <w:rPr>
                <w:rStyle w:val="IndexLink"/>
              </w:rPr>
              <w:t>404</w:t>
            </w:r>
          </w:hyperlink>
        </w:p>
        <w:p>
          <w:pPr>
            <w:pStyle w:val="Contents2"/>
            <w:tabs>
              <w:tab w:val="clear" w:pos="8743"/>
              <w:tab w:val="right" w:pos="9026" w:leader="dot"/>
            </w:tabs>
            <w:rPr/>
          </w:pPr>
          <w:hyperlink w:anchor="__RefHeading___Toc11066988_2142443653">
            <w:r>
              <w:rPr>
                <w:webHidden/>
                <w:rStyle w:val="IndexLink"/>
                <w:rtl w:val="true"/>
              </w:rPr>
              <w:t>بازگشت به ایران</w:t>
            </w:r>
            <w:r>
              <w:rPr>
                <w:rStyle w:val="IndexLink"/>
                <w:rtl w:val="true"/>
              </w:rPr>
              <w:tab/>
            </w:r>
            <w:r>
              <w:rPr>
                <w:rStyle w:val="IndexLink"/>
              </w:rPr>
              <w:t>419</w:t>
            </w:r>
          </w:hyperlink>
        </w:p>
        <w:p>
          <w:pPr>
            <w:pStyle w:val="Contents2"/>
            <w:tabs>
              <w:tab w:val="clear" w:pos="8743"/>
              <w:tab w:val="right" w:pos="9026" w:leader="dot"/>
            </w:tabs>
            <w:rPr/>
          </w:pPr>
          <w:hyperlink w:anchor="__RefHeading___Toc11066990_2142443653">
            <w:r>
              <w:rPr>
                <w:webHidden/>
                <w:rStyle w:val="IndexLink"/>
                <w:rtl w:val="true"/>
              </w:rPr>
              <w:t>مهاجرت به قم</w:t>
            </w:r>
            <w:r>
              <w:rPr>
                <w:rStyle w:val="IndexLink"/>
                <w:rtl w:val="true"/>
              </w:rPr>
              <w:tab/>
            </w:r>
            <w:r>
              <w:rPr>
                <w:rStyle w:val="IndexLink"/>
              </w:rPr>
              <w:t>423</w:t>
            </w:r>
          </w:hyperlink>
        </w:p>
        <w:p>
          <w:pPr>
            <w:pStyle w:val="Contents3"/>
            <w:tabs>
              <w:tab w:val="clear" w:pos="8459"/>
              <w:tab w:val="right" w:pos="9026" w:leader="dot"/>
            </w:tabs>
            <w:rPr/>
          </w:pPr>
          <w:hyperlink w:anchor="__RefHeading___Toc11066992_2142443653">
            <w:r>
              <w:rPr>
                <w:webHidden/>
                <w:rStyle w:val="IndexLink"/>
                <w:rtl w:val="true"/>
              </w:rPr>
              <w:t>اشاره</w:t>
            </w:r>
            <w:r>
              <w:rPr>
                <w:rStyle w:val="IndexLink"/>
                <w:rtl w:val="true"/>
              </w:rPr>
              <w:tab/>
            </w:r>
            <w:r>
              <w:rPr>
                <w:rStyle w:val="IndexLink"/>
              </w:rPr>
              <w:t>423</w:t>
            </w:r>
          </w:hyperlink>
        </w:p>
        <w:p>
          <w:pPr>
            <w:pStyle w:val="Contents2"/>
            <w:tabs>
              <w:tab w:val="clear" w:pos="8743"/>
              <w:tab w:val="right" w:pos="9026" w:leader="dot"/>
            </w:tabs>
            <w:rPr/>
          </w:pPr>
          <w:hyperlink w:anchor="__RefHeading___Toc11066994_2142443653">
            <w:r>
              <w:rPr>
                <w:webHidden/>
                <w:rStyle w:val="IndexLink"/>
                <w:rtl w:val="true"/>
              </w:rPr>
              <w:t>تقاضاهای مراجع و قیامیون</w:t>
            </w:r>
            <w:r>
              <w:rPr>
                <w:rStyle w:val="IndexLink"/>
                <w:rtl w:val="true"/>
              </w:rPr>
              <w:tab/>
            </w:r>
            <w:r>
              <w:rPr>
                <w:rStyle w:val="IndexLink"/>
              </w:rPr>
              <w:t>428</w:t>
            </w:r>
          </w:hyperlink>
        </w:p>
        <w:p>
          <w:pPr>
            <w:pStyle w:val="Contents2"/>
            <w:tabs>
              <w:tab w:val="clear" w:pos="8743"/>
              <w:tab w:val="right" w:pos="9026" w:leader="dot"/>
            </w:tabs>
            <w:rPr/>
          </w:pPr>
          <w:hyperlink w:anchor="__RefHeading___Toc11066996_2142443653">
            <w:r>
              <w:rPr>
                <w:webHidden/>
                <w:rStyle w:val="IndexLink"/>
                <w:rtl w:val="true"/>
              </w:rPr>
              <w:t>نامۀ علماء از قم به رئیس الوزراء</w:t>
            </w:r>
            <w:r>
              <w:rPr>
                <w:rStyle w:val="IndexLink"/>
                <w:rtl w:val="true"/>
              </w:rPr>
              <w:tab/>
            </w:r>
            <w:r>
              <w:rPr>
                <w:rStyle w:val="IndexLink"/>
              </w:rPr>
              <w:t>428</w:t>
            </w:r>
          </w:hyperlink>
        </w:p>
        <w:p>
          <w:pPr>
            <w:pStyle w:val="Contents2"/>
            <w:tabs>
              <w:tab w:val="clear" w:pos="8743"/>
              <w:tab w:val="right" w:pos="9026" w:leader="dot"/>
            </w:tabs>
            <w:rPr/>
          </w:pPr>
          <w:hyperlink w:anchor="__RefHeading___Toc11066998_2142443653">
            <w:r>
              <w:rPr>
                <w:webHidden/>
                <w:rStyle w:val="IndexLink"/>
                <w:rtl w:val="true"/>
              </w:rPr>
              <w:t>جواب رئیس دولت بحاج آقا نور اللّه</w:t>
            </w:r>
            <w:r>
              <w:rPr>
                <w:rStyle w:val="IndexLink"/>
                <w:rtl w:val="true"/>
              </w:rPr>
              <w:tab/>
            </w:r>
            <w:r>
              <w:rPr>
                <w:rStyle w:val="IndexLink"/>
              </w:rPr>
              <w:t>429</w:t>
            </w:r>
          </w:hyperlink>
        </w:p>
        <w:p>
          <w:pPr>
            <w:pStyle w:val="Contents2"/>
            <w:tabs>
              <w:tab w:val="clear" w:pos="8743"/>
              <w:tab w:val="right" w:pos="9026" w:leader="dot"/>
            </w:tabs>
            <w:rPr/>
          </w:pPr>
          <w:hyperlink w:anchor="__RefHeading___Toc11067000_2142443653">
            <w:r>
              <w:rPr>
                <w:webHidden/>
                <w:rStyle w:val="IndexLink"/>
                <w:rtl w:val="true"/>
              </w:rPr>
              <w:t>تلگراف به مجلس</w:t>
            </w:r>
            <w:r>
              <w:rPr>
                <w:rStyle w:val="IndexLink"/>
                <w:rtl w:val="true"/>
              </w:rPr>
              <w:tab/>
            </w:r>
            <w:r>
              <w:rPr>
                <w:rStyle w:val="IndexLink"/>
              </w:rPr>
              <w:t>430</w:t>
            </w:r>
          </w:hyperlink>
        </w:p>
        <w:p>
          <w:pPr>
            <w:pStyle w:val="Contents2"/>
            <w:tabs>
              <w:tab w:val="clear" w:pos="8743"/>
              <w:tab w:val="right" w:pos="9026" w:leader="dot"/>
            </w:tabs>
            <w:rPr/>
          </w:pPr>
          <w:hyperlink w:anchor="__RefHeading___Toc11067002_2142443653">
            <w:r>
              <w:rPr>
                <w:webHidden/>
                <w:rStyle w:val="IndexLink"/>
                <w:rtl w:val="true"/>
              </w:rPr>
              <w:t>جواب مجلس</w:t>
            </w:r>
            <w:r>
              <w:rPr>
                <w:rStyle w:val="IndexLink"/>
                <w:rtl w:val="true"/>
              </w:rPr>
              <w:tab/>
            </w:r>
            <w:r>
              <w:rPr>
                <w:rStyle w:val="IndexLink"/>
              </w:rPr>
              <w:t>430</w:t>
            </w:r>
          </w:hyperlink>
        </w:p>
        <w:p>
          <w:pPr>
            <w:pStyle w:val="Contents2"/>
            <w:tabs>
              <w:tab w:val="clear" w:pos="8743"/>
              <w:tab w:val="right" w:pos="9026" w:leader="dot"/>
            </w:tabs>
            <w:rPr/>
          </w:pPr>
          <w:hyperlink w:anchor="__RefHeading___Toc11067004_2142443653">
            <w:r>
              <w:rPr>
                <w:webHidden/>
                <w:rStyle w:val="IndexLink"/>
                <w:rtl w:val="true"/>
              </w:rPr>
              <w:t>مراسلۀ دولت بقيامیون قم</w:t>
            </w:r>
            <w:r>
              <w:rPr>
                <w:rStyle w:val="IndexLink"/>
                <w:rtl w:val="true"/>
              </w:rPr>
              <w:tab/>
            </w:r>
            <w:r>
              <w:rPr>
                <w:rStyle w:val="IndexLink"/>
              </w:rPr>
              <w:t>431</w:t>
            </w:r>
          </w:hyperlink>
        </w:p>
        <w:p>
          <w:pPr>
            <w:pStyle w:val="Contents2"/>
            <w:tabs>
              <w:tab w:val="clear" w:pos="8743"/>
              <w:tab w:val="right" w:pos="9026" w:leader="dot"/>
            </w:tabs>
            <w:rPr/>
          </w:pPr>
          <w:hyperlink w:anchor="__RefHeading___Toc11067006_2142443653">
            <w:r>
              <w:rPr>
                <w:webHidden/>
                <w:rStyle w:val="IndexLink"/>
                <w:rtl w:val="true"/>
              </w:rPr>
              <w:t>شاه و شریعتمدار</w:t>
            </w:r>
            <w:r>
              <w:rPr>
                <w:rStyle w:val="IndexLink"/>
                <w:rtl w:val="true"/>
              </w:rPr>
              <w:tab/>
            </w:r>
            <w:r>
              <w:rPr>
                <w:rStyle w:val="IndexLink"/>
              </w:rPr>
              <w:t>435</w:t>
            </w:r>
          </w:hyperlink>
        </w:p>
        <w:p>
          <w:pPr>
            <w:pStyle w:val="Contents2"/>
            <w:tabs>
              <w:tab w:val="clear" w:pos="8743"/>
              <w:tab w:val="right" w:pos="9026" w:leader="dot"/>
            </w:tabs>
            <w:rPr/>
          </w:pPr>
          <w:hyperlink w:anchor="__RefHeading___Toc11067008_2142443653">
            <w:r>
              <w:rPr>
                <w:webHidden/>
                <w:rStyle w:val="IndexLink"/>
                <w:rtl w:val="true"/>
              </w:rPr>
              <w:t>در گذشت یا شهادت حاج آقا نور اللّه</w:t>
            </w:r>
            <w:r>
              <w:rPr>
                <w:rStyle w:val="IndexLink"/>
                <w:rtl w:val="true"/>
              </w:rPr>
              <w:tab/>
            </w:r>
            <w:r>
              <w:rPr>
                <w:rStyle w:val="IndexLink"/>
              </w:rPr>
              <w:t>445</w:t>
            </w:r>
          </w:hyperlink>
        </w:p>
        <w:p>
          <w:pPr>
            <w:pStyle w:val="Contents2"/>
            <w:tabs>
              <w:tab w:val="clear" w:pos="8743"/>
              <w:tab w:val="right" w:pos="9026" w:leader="dot"/>
            </w:tabs>
            <w:rPr/>
          </w:pPr>
          <w:hyperlink w:anchor="__RefHeading___Toc11067010_2142443653">
            <w:r>
              <w:rPr>
                <w:webHidden/>
                <w:rStyle w:val="IndexLink"/>
                <w:rtl w:val="true"/>
              </w:rPr>
              <w:t>در گذشت ناصر الملك</w:t>
            </w:r>
            <w:r>
              <w:rPr>
                <w:rStyle w:val="IndexLink"/>
                <w:rtl w:val="true"/>
              </w:rPr>
              <w:tab/>
            </w:r>
            <w:r>
              <w:rPr>
                <w:rStyle w:val="IndexLink"/>
              </w:rPr>
              <w:t>447</w:t>
            </w:r>
          </w:hyperlink>
        </w:p>
        <w:p>
          <w:pPr>
            <w:pStyle w:val="Contents2"/>
            <w:tabs>
              <w:tab w:val="clear" w:pos="8743"/>
              <w:tab w:val="right" w:pos="9026" w:leader="dot"/>
            </w:tabs>
            <w:rPr/>
          </w:pPr>
          <w:hyperlink w:anchor="__RefHeading___Toc11067012_2142443653">
            <w:r>
              <w:rPr>
                <w:webHidden/>
                <w:rStyle w:val="IndexLink"/>
                <w:rtl w:val="true"/>
              </w:rPr>
              <w:t>کشف کمیتۀ سری اعدام سرهنگ پولادین</w:t>
            </w:r>
            <w:r>
              <w:rPr>
                <w:rStyle w:val="IndexLink"/>
                <w:rtl w:val="true"/>
              </w:rPr>
              <w:tab/>
            </w:r>
            <w:r>
              <w:rPr>
                <w:rStyle w:val="IndexLink"/>
              </w:rPr>
              <w:t>451</w:t>
            </w:r>
          </w:hyperlink>
        </w:p>
        <w:p>
          <w:pPr>
            <w:pStyle w:val="Contents2"/>
            <w:tabs>
              <w:tab w:val="clear" w:pos="8743"/>
              <w:tab w:val="right" w:pos="9026" w:leader="dot"/>
            </w:tabs>
            <w:rPr/>
          </w:pPr>
          <w:hyperlink w:anchor="__RefHeading___Toc11067014_2142443653">
            <w:r>
              <w:rPr>
                <w:webHidden/>
                <w:rStyle w:val="IndexLink"/>
                <w:rtl w:val="true"/>
              </w:rPr>
              <w:t>لایحۀ ثبت املاك</w:t>
            </w:r>
            <w:r>
              <w:rPr>
                <w:rStyle w:val="IndexLink"/>
                <w:rtl w:val="true"/>
              </w:rPr>
              <w:tab/>
            </w:r>
            <w:r>
              <w:rPr>
                <w:rStyle w:val="IndexLink"/>
              </w:rPr>
              <w:t>453</w:t>
            </w:r>
          </w:hyperlink>
        </w:p>
        <w:p>
          <w:pPr>
            <w:pStyle w:val="Contents2"/>
            <w:tabs>
              <w:tab w:val="clear" w:pos="8743"/>
              <w:tab w:val="right" w:pos="9026" w:leader="dot"/>
            </w:tabs>
            <w:rPr/>
          </w:pPr>
          <w:hyperlink w:anchor="__RefHeading___Toc11067016_2142443653">
            <w:r>
              <w:rPr>
                <w:webHidden/>
                <w:rStyle w:val="IndexLink"/>
                <w:rtl w:val="true"/>
              </w:rPr>
              <w:t xml:space="preserve">اعتراض بعهد نامۀ انگلیس و حجاز دهم دی ماه </w:t>
            </w:r>
            <w:r>
              <w:rPr>
                <w:rStyle w:val="IndexLink"/>
              </w:rPr>
              <w:t>1306</w:t>
            </w:r>
            <w:r>
              <w:rPr>
                <w:rStyle w:val="IndexLink"/>
                <w:rtl w:val="true"/>
              </w:rPr>
              <w:t xml:space="preserve"> - </w:t>
            </w:r>
            <w:r>
              <w:rPr>
                <w:rStyle w:val="IndexLink"/>
                <w:rtl w:val="true"/>
              </w:rPr>
              <w:t xml:space="preserve">ژانویهٔ </w:t>
            </w:r>
            <w:r>
              <w:rPr>
                <w:rStyle w:val="IndexLink"/>
              </w:rPr>
              <w:t>1928</w:t>
            </w:r>
            <w:r>
              <w:rPr>
                <w:rStyle w:val="IndexLink"/>
                <w:rtl w:val="true"/>
              </w:rPr>
              <w:tab/>
            </w:r>
            <w:r>
              <w:rPr>
                <w:rStyle w:val="IndexLink"/>
              </w:rPr>
              <w:t>456</w:t>
            </w:r>
          </w:hyperlink>
        </w:p>
        <w:p>
          <w:pPr>
            <w:pStyle w:val="Contents2"/>
            <w:tabs>
              <w:tab w:val="clear" w:pos="8743"/>
              <w:tab w:val="right" w:pos="9026" w:leader="dot"/>
            </w:tabs>
            <w:rPr/>
          </w:pPr>
          <w:hyperlink w:anchor="__RefHeading___Toc11067018_2142443653">
            <w:r>
              <w:rPr>
                <w:webHidden/>
                <w:rStyle w:val="IndexLink"/>
                <w:rtl w:val="true"/>
              </w:rPr>
              <w:t>خرابی دروازه های شهر</w:t>
            </w:r>
            <w:r>
              <w:rPr>
                <w:rStyle w:val="IndexLink"/>
                <w:rtl w:val="true"/>
              </w:rPr>
              <w:tab/>
            </w:r>
            <w:r>
              <w:rPr>
                <w:rStyle w:val="IndexLink"/>
              </w:rPr>
              <w:t>457</w:t>
            </w:r>
          </w:hyperlink>
        </w:p>
        <w:p>
          <w:pPr>
            <w:pStyle w:val="Contents2"/>
            <w:tabs>
              <w:tab w:val="clear" w:pos="8743"/>
              <w:tab w:val="right" w:pos="9026" w:leader="dot"/>
            </w:tabs>
            <w:rPr/>
          </w:pPr>
          <w:hyperlink w:anchor="__RefHeading___Toc11067020_2142443653">
            <w:r>
              <w:rPr>
                <w:webHidden/>
                <w:rStyle w:val="IndexLink"/>
                <w:rtl w:val="true"/>
              </w:rPr>
              <w:t>تخریب خانه های مردم</w:t>
            </w:r>
            <w:r>
              <w:rPr>
                <w:rStyle w:val="IndexLink"/>
                <w:rtl w:val="true"/>
              </w:rPr>
              <w:tab/>
            </w:r>
            <w:r>
              <w:rPr>
                <w:rStyle w:val="IndexLink"/>
              </w:rPr>
              <w:t>460</w:t>
            </w:r>
          </w:hyperlink>
        </w:p>
        <w:p>
          <w:pPr>
            <w:pStyle w:val="Contents2"/>
            <w:tabs>
              <w:tab w:val="clear" w:pos="8743"/>
              <w:tab w:val="right" w:pos="9026" w:leader="dot"/>
            </w:tabs>
            <w:rPr/>
          </w:pPr>
          <w:hyperlink w:anchor="__RefHeading___Toc11067022_2142443653">
            <w:r>
              <w:rPr>
                <w:webHidden/>
                <w:rStyle w:val="IndexLink"/>
                <w:rtl w:val="true"/>
              </w:rPr>
              <w:t>جنجال بر سر دخل و خرج مملکت</w:t>
            </w:r>
            <w:r>
              <w:rPr>
                <w:rStyle w:val="IndexLink"/>
                <w:rtl w:val="true"/>
              </w:rPr>
              <w:tab/>
            </w:r>
            <w:r>
              <w:rPr>
                <w:rStyle w:val="IndexLink"/>
              </w:rPr>
              <w:t>461</w:t>
            </w:r>
          </w:hyperlink>
        </w:p>
        <w:p>
          <w:pPr>
            <w:pStyle w:val="Contents2"/>
            <w:tabs>
              <w:tab w:val="clear" w:pos="8743"/>
              <w:tab w:val="right" w:pos="9026" w:leader="dot"/>
            </w:tabs>
            <w:rPr/>
          </w:pPr>
          <w:hyperlink w:anchor="__RefHeading___Toc11067024_2142443653">
            <w:r>
              <w:rPr>
                <w:webHidden/>
                <w:rStyle w:val="IndexLink"/>
                <w:rtl w:val="true"/>
              </w:rPr>
              <w:t>قتل سرلشکر طهماسبی</w:t>
            </w:r>
            <w:r>
              <w:rPr>
                <w:rStyle w:val="IndexLink"/>
                <w:rtl w:val="true"/>
              </w:rPr>
              <w:tab/>
            </w:r>
            <w:r>
              <w:rPr>
                <w:rStyle w:val="IndexLink"/>
              </w:rPr>
              <w:t>465</w:t>
            </w:r>
          </w:hyperlink>
        </w:p>
        <w:p>
          <w:pPr>
            <w:pStyle w:val="Contents2"/>
            <w:tabs>
              <w:tab w:val="clear" w:pos="8743"/>
              <w:tab w:val="right" w:pos="9026" w:leader="dot"/>
            </w:tabs>
            <w:rPr/>
          </w:pPr>
          <w:hyperlink w:anchor="__RefHeading___Toc11067026_2142443653">
            <w:r>
              <w:rPr>
                <w:webHidden/>
                <w:rStyle w:val="IndexLink"/>
                <w:rtl w:val="true"/>
              </w:rPr>
              <w:t>چطور سرلشکر امیر طهماسبی کشته شد ؟</w:t>
            </w:r>
            <w:r>
              <w:rPr>
                <w:rStyle w:val="IndexLink"/>
                <w:rtl w:val="true"/>
              </w:rPr>
              <w:tab/>
            </w:r>
            <w:r>
              <w:rPr>
                <w:rStyle w:val="IndexLink"/>
              </w:rPr>
              <w:t>467</w:t>
            </w:r>
          </w:hyperlink>
        </w:p>
        <w:p>
          <w:pPr>
            <w:pStyle w:val="Contents2"/>
            <w:tabs>
              <w:tab w:val="clear" w:pos="8743"/>
              <w:tab w:val="right" w:pos="9026" w:leader="dot"/>
            </w:tabs>
            <w:rPr/>
          </w:pPr>
          <w:hyperlink w:anchor="__RefHeading___Toc11067028_2142443653">
            <w:r>
              <w:rPr>
                <w:webHidden/>
                <w:rStyle w:val="IndexLink"/>
                <w:rtl w:val="true"/>
              </w:rPr>
              <w:t>طهماسبی و خزانۀ اقبال السلطنه</w:t>
            </w:r>
            <w:r>
              <w:rPr>
                <w:rStyle w:val="IndexLink"/>
                <w:rtl w:val="true"/>
              </w:rPr>
              <w:tab/>
            </w:r>
            <w:r>
              <w:rPr>
                <w:rStyle w:val="IndexLink"/>
              </w:rPr>
              <w:t>471</w:t>
            </w:r>
          </w:hyperlink>
        </w:p>
        <w:p>
          <w:pPr>
            <w:pStyle w:val="Contents2"/>
            <w:tabs>
              <w:tab w:val="clear" w:pos="8743"/>
              <w:tab w:val="right" w:pos="9026" w:leader="dot"/>
            </w:tabs>
            <w:rPr/>
          </w:pPr>
          <w:hyperlink w:anchor="__RefHeading___Toc11067030_2142443653">
            <w:r>
              <w:rPr>
                <w:webHidden/>
                <w:rStyle w:val="IndexLink"/>
                <w:rtl w:val="true"/>
              </w:rPr>
              <w:t>جواهرات اقبال السلطنۀ ماكوئى</w:t>
            </w:r>
            <w:r>
              <w:rPr>
                <w:rStyle w:val="IndexLink"/>
                <w:rtl w:val="true"/>
              </w:rPr>
              <w:tab/>
            </w:r>
            <w:r>
              <w:rPr>
                <w:rStyle w:val="IndexLink"/>
              </w:rPr>
              <w:t>471</w:t>
            </w:r>
          </w:hyperlink>
        </w:p>
        <w:p>
          <w:pPr>
            <w:pStyle w:val="Contents2"/>
            <w:tabs>
              <w:tab w:val="clear" w:pos="8743"/>
              <w:tab w:val="right" w:pos="9026" w:leader="dot"/>
            </w:tabs>
            <w:rPr/>
          </w:pPr>
          <w:hyperlink w:anchor="__RefHeading___Toc11067032_2142443653">
            <w:r>
              <w:rPr>
                <w:webHidden/>
                <w:rStyle w:val="IndexLink"/>
                <w:rtl w:val="true"/>
              </w:rPr>
              <w:t>سر لشکر طهماسبی وزیر فواید عامه کی بود و چرا مقتول گردید؟</w:t>
            </w:r>
            <w:r>
              <w:rPr>
                <w:rStyle w:val="IndexLink"/>
                <w:rtl w:val="true"/>
              </w:rPr>
              <w:tab/>
            </w:r>
            <w:r>
              <w:rPr>
                <w:rStyle w:val="IndexLink"/>
              </w:rPr>
              <w:t>473</w:t>
            </w:r>
          </w:hyperlink>
        </w:p>
        <w:p>
          <w:pPr>
            <w:pStyle w:val="Contents2"/>
            <w:tabs>
              <w:tab w:val="clear" w:pos="8743"/>
              <w:tab w:val="right" w:pos="9026" w:leader="dot"/>
            </w:tabs>
            <w:rPr/>
          </w:pPr>
          <w:hyperlink w:anchor="__RefHeading___Toc11067034_2142443653">
            <w:r>
              <w:rPr>
                <w:webHidden/>
                <w:rStyle w:val="IndexLink"/>
                <w:rtl w:val="true"/>
              </w:rPr>
              <w:t>انحلال عدلیه</w:t>
            </w:r>
            <w:r>
              <w:rPr>
                <w:rStyle w:val="IndexLink"/>
                <w:rtl w:val="true"/>
              </w:rPr>
              <w:tab/>
            </w:r>
            <w:r>
              <w:rPr>
                <w:rStyle w:val="IndexLink"/>
              </w:rPr>
              <w:t>486</w:t>
            </w:r>
          </w:hyperlink>
        </w:p>
        <w:p>
          <w:pPr>
            <w:pStyle w:val="Contents2"/>
            <w:tabs>
              <w:tab w:val="clear" w:pos="8743"/>
              <w:tab w:val="right" w:pos="9026" w:leader="dot"/>
            </w:tabs>
            <w:rPr/>
          </w:pPr>
          <w:hyperlink w:anchor="__RefHeading___Toc11067036_2142443653">
            <w:r>
              <w:rPr>
                <w:webHidden/>
                <w:rStyle w:val="IndexLink"/>
                <w:rtl w:val="true"/>
              </w:rPr>
              <w:t>مخالفت مدرس با اختیارات داور</w:t>
            </w:r>
            <w:r>
              <w:rPr>
                <w:rStyle w:val="IndexLink"/>
                <w:rtl w:val="true"/>
              </w:rPr>
              <w:tab/>
            </w:r>
            <w:r>
              <w:rPr>
                <w:rStyle w:val="IndexLink"/>
              </w:rPr>
              <w:t>488</w:t>
            </w:r>
          </w:hyperlink>
        </w:p>
        <w:p>
          <w:pPr>
            <w:pStyle w:val="Contents2"/>
            <w:tabs>
              <w:tab w:val="clear" w:pos="8743"/>
              <w:tab w:val="right" w:pos="9026" w:leader="dot"/>
            </w:tabs>
            <w:rPr/>
          </w:pPr>
          <w:hyperlink w:anchor="__RefHeading___Toc11067038_2142443653">
            <w:r>
              <w:rPr>
                <w:webHidden/>
                <w:rStyle w:val="IndexLink"/>
                <w:rtl w:val="true"/>
              </w:rPr>
              <w:t>نطق دکتر مصدق</w:t>
            </w:r>
            <w:r>
              <w:rPr>
                <w:rStyle w:val="IndexLink"/>
                <w:rtl w:val="true"/>
              </w:rPr>
              <w:tab/>
            </w:r>
            <w:r>
              <w:rPr>
                <w:rStyle w:val="IndexLink"/>
              </w:rPr>
              <w:t>494</w:t>
            </w:r>
          </w:hyperlink>
        </w:p>
        <w:p>
          <w:pPr>
            <w:pStyle w:val="Contents2"/>
            <w:tabs>
              <w:tab w:val="clear" w:pos="8743"/>
              <w:tab w:val="right" w:pos="9026" w:leader="dot"/>
            </w:tabs>
            <w:rPr/>
          </w:pPr>
          <w:hyperlink w:anchor="__RefHeading___Toc11067040_2142443653">
            <w:r>
              <w:rPr>
                <w:webHidden/>
                <w:rStyle w:val="IndexLink"/>
                <w:rtl w:val="true"/>
              </w:rPr>
              <w:t>دربارۀ تمدید اختیارات وزیر عدلیه</w:t>
            </w:r>
            <w:r>
              <w:rPr>
                <w:rStyle w:val="IndexLink"/>
                <w:rtl w:val="true"/>
              </w:rPr>
              <w:tab/>
            </w:r>
            <w:r>
              <w:rPr>
                <w:rStyle w:val="IndexLink"/>
              </w:rPr>
              <w:t>498</w:t>
            </w:r>
          </w:hyperlink>
        </w:p>
        <w:p>
          <w:pPr>
            <w:pStyle w:val="Contents2"/>
            <w:tabs>
              <w:tab w:val="clear" w:pos="8743"/>
              <w:tab w:val="right" w:pos="9026" w:leader="dot"/>
            </w:tabs>
            <w:rPr/>
          </w:pPr>
          <w:hyperlink w:anchor="__RefHeading___Toc11067042_2142443653">
            <w:r>
              <w:rPr>
                <w:webHidden/>
                <w:rStyle w:val="IndexLink"/>
                <w:rtl w:val="true"/>
              </w:rPr>
              <w:t>بودجۀ كل جمع و خرج مملکتی</w:t>
            </w:r>
            <w:r>
              <w:rPr>
                <w:rStyle w:val="IndexLink"/>
                <w:rtl w:val="true"/>
              </w:rPr>
              <w:tab/>
            </w:r>
            <w:r>
              <w:rPr>
                <w:rStyle w:val="IndexLink"/>
              </w:rPr>
              <w:t>507</w:t>
            </w:r>
          </w:hyperlink>
        </w:p>
        <w:p>
          <w:pPr>
            <w:pStyle w:val="Contents2"/>
            <w:tabs>
              <w:tab w:val="clear" w:pos="8743"/>
              <w:tab w:val="right" w:pos="9026" w:leader="dot"/>
            </w:tabs>
            <w:rPr/>
          </w:pPr>
          <w:hyperlink w:anchor="__RefHeading___Toc11067044_2142443653">
            <w:r>
              <w:rPr>
                <w:webHidden/>
                <w:rStyle w:val="IndexLink"/>
                <w:rtl w:val="true"/>
              </w:rPr>
              <w:t>تأسیس بانک ملی ایران</w:t>
            </w:r>
            <w:r>
              <w:rPr>
                <w:rStyle w:val="IndexLink"/>
                <w:rtl w:val="true"/>
              </w:rPr>
              <w:tab/>
            </w:r>
            <w:r>
              <w:rPr>
                <w:rStyle w:val="IndexLink"/>
              </w:rPr>
              <w:t>507</w:t>
            </w:r>
          </w:hyperlink>
        </w:p>
        <w:p>
          <w:pPr>
            <w:pStyle w:val="Contents2"/>
            <w:tabs>
              <w:tab w:val="clear" w:pos="8743"/>
              <w:tab w:val="right" w:pos="9026" w:leader="dot"/>
            </w:tabs>
            <w:rPr/>
          </w:pPr>
          <w:hyperlink w:anchor="__RefHeading___Toc11067046_2142443653">
            <w:r>
              <w:rPr>
                <w:webHidden/>
                <w:rStyle w:val="IndexLink"/>
                <w:rtl w:val="true"/>
              </w:rPr>
              <w:t>افتتاح بانك ملی</w:t>
            </w:r>
            <w:r>
              <w:rPr>
                <w:rStyle w:val="IndexLink"/>
                <w:rtl w:val="true"/>
              </w:rPr>
              <w:tab/>
            </w:r>
            <w:r>
              <w:rPr>
                <w:rStyle w:val="IndexLink"/>
              </w:rPr>
              <w:t>508</w:t>
            </w:r>
          </w:hyperlink>
        </w:p>
        <w:p>
          <w:pPr>
            <w:pStyle w:val="Contents2"/>
            <w:tabs>
              <w:tab w:val="clear" w:pos="8743"/>
              <w:tab w:val="right" w:pos="9026" w:leader="dot"/>
            </w:tabs>
            <w:rPr/>
          </w:pPr>
          <w:hyperlink w:anchor="__RefHeading___Toc11067048_2142443653">
            <w:r>
              <w:rPr>
                <w:webHidden/>
                <w:rStyle w:val="IndexLink"/>
                <w:rtl w:val="true"/>
              </w:rPr>
              <w:t>بانك ملی</w:t>
            </w:r>
            <w:r>
              <w:rPr>
                <w:rStyle w:val="IndexLink"/>
                <w:rtl w:val="true"/>
              </w:rPr>
              <w:tab/>
            </w:r>
            <w:r>
              <w:rPr>
                <w:rStyle w:val="IndexLink"/>
              </w:rPr>
              <w:t>508</w:t>
            </w:r>
          </w:hyperlink>
        </w:p>
        <w:p>
          <w:pPr>
            <w:pStyle w:val="Contents2"/>
            <w:tabs>
              <w:tab w:val="clear" w:pos="8743"/>
              <w:tab w:val="right" w:pos="9026" w:leader="dot"/>
            </w:tabs>
            <w:rPr/>
          </w:pPr>
          <w:hyperlink w:anchor="__RefHeading___Toc11067050_2142443653">
            <w:r>
              <w:rPr>
                <w:webHidden/>
                <w:rStyle w:val="IndexLink"/>
                <w:rtl w:val="true"/>
              </w:rPr>
              <w:t>الغای امتیاز چاپ اسکناس</w:t>
            </w:r>
            <w:r>
              <w:rPr>
                <w:rStyle w:val="IndexLink"/>
                <w:rtl w:val="true"/>
              </w:rPr>
              <w:tab/>
            </w:r>
            <w:r>
              <w:rPr>
                <w:rStyle w:val="IndexLink"/>
              </w:rPr>
              <w:t>509</w:t>
            </w:r>
          </w:hyperlink>
        </w:p>
        <w:p>
          <w:pPr>
            <w:pStyle w:val="Contents2"/>
            <w:tabs>
              <w:tab w:val="clear" w:pos="8743"/>
              <w:tab w:val="right" w:pos="9026" w:leader="dot"/>
            </w:tabs>
            <w:rPr/>
          </w:pPr>
          <w:hyperlink w:anchor="__RefHeading___Toc11067052_2142443653">
            <w:r>
              <w:rPr>
                <w:webHidden/>
                <w:rStyle w:val="IndexLink"/>
                <w:rtl w:val="true"/>
              </w:rPr>
              <w:t>قانون الغاء امتیاز اسکناس بانك شاهی</w:t>
            </w:r>
            <w:r>
              <w:rPr>
                <w:rStyle w:val="IndexLink"/>
                <w:rtl w:val="true"/>
              </w:rPr>
              <w:tab/>
            </w:r>
            <w:r>
              <w:rPr>
                <w:rStyle w:val="IndexLink"/>
              </w:rPr>
              <w:t>511</w:t>
            </w:r>
          </w:hyperlink>
        </w:p>
        <w:p>
          <w:pPr>
            <w:pStyle w:val="Contents2"/>
            <w:tabs>
              <w:tab w:val="clear" w:pos="8743"/>
              <w:tab w:val="right" w:pos="9026" w:leader="dot"/>
            </w:tabs>
            <w:rPr/>
          </w:pPr>
          <w:hyperlink w:anchor="__RefHeading___Toc11067054_2142443653">
            <w:r>
              <w:rPr>
                <w:webHidden/>
                <w:rStyle w:val="IndexLink"/>
                <w:rtl w:val="true"/>
              </w:rPr>
              <w:t>امتیازاتی که به بانک شاهی داده شد</w:t>
            </w:r>
            <w:r>
              <w:rPr>
                <w:rStyle w:val="IndexLink"/>
                <w:rtl w:val="true"/>
              </w:rPr>
              <w:tab/>
            </w:r>
            <w:r>
              <w:rPr>
                <w:rStyle w:val="IndexLink"/>
              </w:rPr>
              <w:t>512</w:t>
            </w:r>
          </w:hyperlink>
        </w:p>
        <w:p>
          <w:pPr>
            <w:pStyle w:val="Contents2"/>
            <w:tabs>
              <w:tab w:val="clear" w:pos="8743"/>
              <w:tab w:val="right" w:pos="9026" w:leader="dot"/>
            </w:tabs>
            <w:rPr/>
          </w:pPr>
          <w:hyperlink w:anchor="__RefHeading___Toc11067056_2142443653">
            <w:r>
              <w:rPr>
                <w:webHidden/>
                <w:rStyle w:val="IndexLink"/>
                <w:rtl w:val="true"/>
              </w:rPr>
              <w:t>تشکیلات و سرمایۀ بانک شاهنشاهی</w:t>
            </w:r>
            <w:r>
              <w:rPr>
                <w:rStyle w:val="IndexLink"/>
                <w:rtl w:val="true"/>
              </w:rPr>
              <w:tab/>
            </w:r>
            <w:r>
              <w:rPr>
                <w:rStyle w:val="IndexLink"/>
              </w:rPr>
              <w:t>513</w:t>
            </w:r>
          </w:hyperlink>
        </w:p>
        <w:p>
          <w:pPr>
            <w:pStyle w:val="Contents2"/>
            <w:tabs>
              <w:tab w:val="clear" w:pos="8743"/>
              <w:tab w:val="right" w:pos="9026" w:leader="dot"/>
            </w:tabs>
            <w:rPr/>
          </w:pPr>
          <w:hyperlink w:anchor="__RefHeading___Toc11067058_2142443653">
            <w:r>
              <w:rPr>
                <w:webHidden/>
                <w:rStyle w:val="IndexLink"/>
                <w:rtl w:val="true"/>
              </w:rPr>
              <w:t>نشر اسکناس بانک ملی</w:t>
            </w:r>
            <w:r>
              <w:rPr>
                <w:rStyle w:val="IndexLink"/>
                <w:rtl w:val="true"/>
              </w:rPr>
              <w:tab/>
            </w:r>
            <w:r>
              <w:rPr>
                <w:rStyle w:val="IndexLink"/>
              </w:rPr>
              <w:t>518</w:t>
            </w:r>
          </w:hyperlink>
        </w:p>
        <w:p>
          <w:pPr>
            <w:pStyle w:val="Contents2"/>
            <w:tabs>
              <w:tab w:val="clear" w:pos="8743"/>
              <w:tab w:val="right" w:pos="9026" w:leader="dot"/>
            </w:tabs>
            <w:rPr/>
          </w:pPr>
          <w:hyperlink w:anchor="__RefHeading___Toc11067060_2142443653">
            <w:r>
              <w:rPr>
                <w:webHidden/>
                <w:rStyle w:val="IndexLink"/>
                <w:rtl w:val="true"/>
              </w:rPr>
              <w:t>تبدیل نام قرآن به ریال</w:t>
            </w:r>
            <w:r>
              <w:rPr>
                <w:rStyle w:val="IndexLink"/>
                <w:rtl w:val="true"/>
              </w:rPr>
              <w:tab/>
            </w:r>
            <w:r>
              <w:rPr>
                <w:rStyle w:val="IndexLink"/>
              </w:rPr>
              <w:t>518</w:t>
            </w:r>
          </w:hyperlink>
        </w:p>
        <w:p>
          <w:pPr>
            <w:pStyle w:val="Contents2"/>
            <w:tabs>
              <w:tab w:val="clear" w:pos="8743"/>
              <w:tab w:val="right" w:pos="9026" w:leader="dot"/>
            </w:tabs>
            <w:rPr/>
          </w:pPr>
          <w:hyperlink w:anchor="__RefHeading___Toc11067062_2142443653">
            <w:r>
              <w:rPr>
                <w:webHidden/>
                <w:rStyle w:val="IndexLink"/>
                <w:rtl w:val="true"/>
              </w:rPr>
              <w:t>لیندن بلات توقیف گردید</w:t>
            </w:r>
            <w:r>
              <w:rPr>
                <w:rStyle w:val="IndexLink"/>
                <w:rtl w:val="true"/>
              </w:rPr>
              <w:tab/>
            </w:r>
            <w:r>
              <w:rPr>
                <w:rStyle w:val="IndexLink"/>
              </w:rPr>
              <w:t>521</w:t>
            </w:r>
          </w:hyperlink>
        </w:p>
        <w:p>
          <w:pPr>
            <w:pStyle w:val="Contents2"/>
            <w:tabs>
              <w:tab w:val="clear" w:pos="8743"/>
              <w:tab w:val="right" w:pos="9026" w:leader="dot"/>
            </w:tabs>
            <w:rPr/>
          </w:pPr>
          <w:hyperlink w:anchor="__RefHeading___Toc11067064_2142443653">
            <w:r>
              <w:rPr>
                <w:webHidden/>
                <w:rStyle w:val="IndexLink"/>
                <w:rtl w:val="true"/>
              </w:rPr>
              <w:t>محاكمۀ ليندن بلات</w:t>
            </w:r>
            <w:r>
              <w:rPr>
                <w:rStyle w:val="IndexLink"/>
                <w:rtl w:val="true"/>
              </w:rPr>
              <w:tab/>
            </w:r>
            <w:r>
              <w:rPr>
                <w:rStyle w:val="IndexLink"/>
              </w:rPr>
              <w:t>522</w:t>
            </w:r>
          </w:hyperlink>
        </w:p>
        <w:p>
          <w:pPr>
            <w:pStyle w:val="Contents2"/>
            <w:tabs>
              <w:tab w:val="clear" w:pos="8743"/>
              <w:tab w:val="right" w:pos="9026" w:leader="dot"/>
            </w:tabs>
            <w:rPr/>
          </w:pPr>
          <w:hyperlink w:anchor="__RefHeading___Toc11067066_2142443653">
            <w:r>
              <w:rPr>
                <w:webHidden/>
                <w:rStyle w:val="IndexLink"/>
                <w:rtl w:val="true"/>
              </w:rPr>
              <w:t>پشتوانۀ اسکناس</w:t>
            </w:r>
            <w:r>
              <w:rPr>
                <w:rStyle w:val="IndexLink"/>
                <w:rtl w:val="true"/>
              </w:rPr>
              <w:tab/>
            </w:r>
            <w:r>
              <w:rPr>
                <w:rStyle w:val="IndexLink"/>
              </w:rPr>
              <w:t>523</w:t>
            </w:r>
          </w:hyperlink>
        </w:p>
        <w:p>
          <w:pPr>
            <w:pStyle w:val="Contents2"/>
            <w:tabs>
              <w:tab w:val="clear" w:pos="8743"/>
              <w:tab w:val="right" w:pos="9026" w:leader="dot"/>
            </w:tabs>
            <w:rPr/>
          </w:pPr>
          <w:hyperlink w:anchor="__RefHeading___Toc11067068_2142443653">
            <w:r>
              <w:rPr>
                <w:webHidden/>
                <w:rStyle w:val="IndexLink"/>
                <w:rtl w:val="true"/>
              </w:rPr>
              <w:t>تأمین ارز</w:t>
            </w:r>
            <w:r>
              <w:rPr>
                <w:rStyle w:val="IndexLink"/>
                <w:rtl w:val="true"/>
              </w:rPr>
              <w:tab/>
            </w:r>
            <w:r>
              <w:rPr>
                <w:rStyle w:val="IndexLink"/>
              </w:rPr>
              <w:t>523</w:t>
            </w:r>
          </w:hyperlink>
        </w:p>
        <w:p>
          <w:pPr>
            <w:pStyle w:val="Contents2"/>
            <w:tabs>
              <w:tab w:val="clear" w:pos="8743"/>
              <w:tab w:val="right" w:pos="9026" w:leader="dot"/>
            </w:tabs>
            <w:rPr/>
          </w:pPr>
          <w:hyperlink w:anchor="__RefHeading___Toc11067070_2142443653">
            <w:r>
              <w:rPr>
                <w:webHidden/>
                <w:rStyle w:val="IndexLink"/>
                <w:rtl w:val="true"/>
              </w:rPr>
              <w:t>تثبیت نرخ اسعار خارجی</w:t>
            </w:r>
            <w:r>
              <w:rPr>
                <w:rStyle w:val="IndexLink"/>
                <w:rtl w:val="true"/>
              </w:rPr>
              <w:tab/>
            </w:r>
            <w:r>
              <w:rPr>
                <w:rStyle w:val="IndexLink"/>
              </w:rPr>
              <w:t>524</w:t>
            </w:r>
          </w:hyperlink>
        </w:p>
        <w:p>
          <w:pPr>
            <w:pStyle w:val="Contents2"/>
            <w:tabs>
              <w:tab w:val="clear" w:pos="8743"/>
              <w:tab w:val="right" w:pos="9026" w:leader="dot"/>
            </w:tabs>
            <w:rPr/>
          </w:pPr>
          <w:hyperlink w:anchor="__RefHeading___Toc11067072_2142443653">
            <w:r>
              <w:rPr>
                <w:webHidden/>
                <w:rStyle w:val="IndexLink"/>
                <w:rtl w:val="true"/>
              </w:rPr>
              <w:t>کنترول اسعار خارجی</w:t>
            </w:r>
            <w:r>
              <w:rPr>
                <w:rStyle w:val="IndexLink"/>
                <w:rtl w:val="true"/>
              </w:rPr>
              <w:tab/>
            </w:r>
            <w:r>
              <w:rPr>
                <w:rStyle w:val="IndexLink"/>
              </w:rPr>
              <w:t>525</w:t>
            </w:r>
          </w:hyperlink>
        </w:p>
        <w:p>
          <w:pPr>
            <w:pStyle w:val="Contents2"/>
            <w:tabs>
              <w:tab w:val="clear" w:pos="8743"/>
              <w:tab w:val="right" w:pos="9026" w:leader="dot"/>
            </w:tabs>
            <w:rPr/>
          </w:pPr>
          <w:hyperlink w:anchor="__RefHeading___Toc11067074_2142443653">
            <w:r>
              <w:rPr>
                <w:webHidden/>
                <w:rStyle w:val="IndexLink"/>
                <w:rtl w:val="true"/>
              </w:rPr>
              <w:t>تبدیل واحد پول بطلا</w:t>
            </w:r>
            <w:r>
              <w:rPr>
                <w:rStyle w:val="IndexLink"/>
                <w:rtl w:val="true"/>
              </w:rPr>
              <w:tab/>
            </w:r>
            <w:r>
              <w:rPr>
                <w:rStyle w:val="IndexLink"/>
              </w:rPr>
              <w:t>525</w:t>
            </w:r>
          </w:hyperlink>
        </w:p>
        <w:p>
          <w:pPr>
            <w:pStyle w:val="Contents2"/>
            <w:tabs>
              <w:tab w:val="clear" w:pos="8743"/>
              <w:tab w:val="right" w:pos="9026" w:leader="dot"/>
            </w:tabs>
            <w:rPr/>
          </w:pPr>
          <w:hyperlink w:anchor="__RefHeading___Toc11067076_2142443653">
            <w:r>
              <w:rPr>
                <w:webHidden/>
                <w:rStyle w:val="IndexLink"/>
                <w:rtl w:val="true"/>
              </w:rPr>
              <w:t>اول تصدیق صدور بعد جواز ورود</w:t>
            </w:r>
            <w:r>
              <w:rPr>
                <w:rStyle w:val="IndexLink"/>
                <w:rtl w:val="true"/>
              </w:rPr>
              <w:tab/>
            </w:r>
            <w:r>
              <w:rPr>
                <w:rStyle w:val="IndexLink"/>
              </w:rPr>
              <w:t>527</w:t>
            </w:r>
          </w:hyperlink>
        </w:p>
        <w:p>
          <w:pPr>
            <w:pStyle w:val="Contents2"/>
            <w:tabs>
              <w:tab w:val="clear" w:pos="8743"/>
              <w:tab w:val="right" w:pos="9026" w:leader="dot"/>
            </w:tabs>
            <w:rPr/>
          </w:pPr>
          <w:hyperlink w:anchor="__RefHeading___Toc11067078_2142443653">
            <w:r>
              <w:rPr>
                <w:webHidden/>
                <w:rStyle w:val="IndexLink"/>
                <w:rtl w:val="true"/>
              </w:rPr>
              <w:t>خاتمۀ مجلس دورۀ ششم</w:t>
            </w:r>
            <w:r>
              <w:rPr>
                <w:rStyle w:val="IndexLink"/>
                <w:rtl w:val="true"/>
              </w:rPr>
              <w:tab/>
            </w:r>
            <w:r>
              <w:rPr>
                <w:rStyle w:val="IndexLink"/>
              </w:rPr>
              <w:t>528</w:t>
            </w:r>
          </w:hyperlink>
        </w:p>
        <w:p>
          <w:pPr>
            <w:pStyle w:val="Contents2"/>
            <w:tabs>
              <w:tab w:val="clear" w:pos="8743"/>
              <w:tab w:val="right" w:pos="9026" w:leader="dot"/>
            </w:tabs>
            <w:rPr/>
          </w:pPr>
          <w:hyperlink w:anchor="__RefHeading___Toc11067080_2142443653">
            <w:r>
              <w:rPr>
                <w:webHidden/>
                <w:rStyle w:val="IndexLink"/>
                <w:rtl w:val="true"/>
              </w:rPr>
              <w:t>آخرین جلسهٔ دورهٔ ششم مجلس شورای ملی</w:t>
            </w:r>
            <w:r>
              <w:rPr>
                <w:rStyle w:val="IndexLink"/>
                <w:rtl w:val="true"/>
              </w:rPr>
              <w:tab/>
            </w:r>
            <w:r>
              <w:rPr>
                <w:rStyle w:val="IndexLink"/>
              </w:rPr>
              <w:t>529</w:t>
            </w:r>
          </w:hyperlink>
        </w:p>
        <w:p>
          <w:pPr>
            <w:pStyle w:val="Contents2"/>
            <w:tabs>
              <w:tab w:val="clear" w:pos="8743"/>
              <w:tab w:val="right" w:pos="9026" w:leader="dot"/>
            </w:tabs>
            <w:rPr/>
          </w:pPr>
          <w:hyperlink w:anchor="__RefHeading___Toc11067082_2142443653">
            <w:r>
              <w:rPr>
                <w:webHidden/>
                <w:rStyle w:val="IndexLink"/>
                <w:rtl w:val="true"/>
              </w:rPr>
              <w:t>مقتدر ترین رؤسای مجلس</w:t>
            </w:r>
            <w:r>
              <w:rPr>
                <w:rStyle w:val="IndexLink"/>
                <w:rtl w:val="true"/>
              </w:rPr>
              <w:tab/>
            </w:r>
            <w:r>
              <w:rPr>
                <w:rStyle w:val="IndexLink"/>
              </w:rPr>
              <w:t>530</w:t>
            </w:r>
          </w:hyperlink>
        </w:p>
        <w:p>
          <w:pPr>
            <w:pStyle w:val="Contents2"/>
            <w:tabs>
              <w:tab w:val="clear" w:pos="8743"/>
              <w:tab w:val="right" w:pos="9026" w:leader="dot"/>
            </w:tabs>
            <w:rPr/>
          </w:pPr>
          <w:hyperlink w:anchor="__RefHeading___Toc11067084_2142443653">
            <w:r>
              <w:rPr>
                <w:webHidden/>
                <w:rStyle w:val="IndexLink"/>
                <w:rtl w:val="true"/>
              </w:rPr>
              <w:t>مشیر الدوله و انتخابات دورۀ هفتم</w:t>
            </w:r>
            <w:r>
              <w:rPr>
                <w:rStyle w:val="IndexLink"/>
                <w:rtl w:val="true"/>
              </w:rPr>
              <w:tab/>
            </w:r>
            <w:r>
              <w:rPr>
                <w:rStyle w:val="IndexLink"/>
              </w:rPr>
              <w:t>534</w:t>
            </w:r>
          </w:hyperlink>
        </w:p>
        <w:p>
          <w:pPr>
            <w:pStyle w:val="Contents2"/>
            <w:tabs>
              <w:tab w:val="clear" w:pos="8743"/>
              <w:tab w:val="right" w:pos="9026" w:leader="dot"/>
            </w:tabs>
            <w:rPr/>
          </w:pPr>
          <w:hyperlink w:anchor="__RefHeading___Toc11067086_2142443653">
            <w:r>
              <w:rPr>
                <w:webHidden/>
                <w:rStyle w:val="IndexLink"/>
                <w:rtl w:val="true"/>
              </w:rPr>
              <w:t>دخالت مخبر السلطنه رئيس الورزاء در انتخابات</w:t>
            </w:r>
            <w:r>
              <w:rPr>
                <w:rStyle w:val="IndexLink"/>
                <w:rtl w:val="true"/>
              </w:rPr>
              <w:tab/>
            </w:r>
            <w:r>
              <w:rPr>
                <w:rStyle w:val="IndexLink"/>
              </w:rPr>
              <w:t>535</w:t>
            </w:r>
          </w:hyperlink>
        </w:p>
        <w:p>
          <w:pPr>
            <w:pStyle w:val="Contents2"/>
            <w:tabs>
              <w:tab w:val="clear" w:pos="8743"/>
              <w:tab w:val="right" w:pos="9026" w:leader="dot"/>
            </w:tabs>
            <w:rPr/>
          </w:pPr>
          <w:hyperlink w:anchor="__RefHeading___Toc11067088_2142443653">
            <w:r>
              <w:rPr>
                <w:webHidden/>
                <w:rStyle w:val="IndexLink"/>
                <w:rtl w:val="true"/>
              </w:rPr>
              <w:t>تعرفه گمرکی و مشروبات الکلی</w:t>
            </w:r>
            <w:r>
              <w:rPr>
                <w:rStyle w:val="IndexLink"/>
                <w:rtl w:val="true"/>
              </w:rPr>
              <w:tab/>
            </w:r>
            <w:r>
              <w:rPr>
                <w:rStyle w:val="IndexLink"/>
              </w:rPr>
              <w:t>536</w:t>
            </w:r>
          </w:hyperlink>
        </w:p>
        <w:p>
          <w:pPr>
            <w:pStyle w:val="Contents2"/>
            <w:tabs>
              <w:tab w:val="clear" w:pos="8743"/>
              <w:tab w:val="right" w:pos="9026" w:leader="dot"/>
            </w:tabs>
            <w:rPr/>
          </w:pPr>
          <w:hyperlink w:anchor="__RefHeading___Toc11067090_2142443653">
            <w:r>
              <w:rPr>
                <w:webHidden/>
                <w:rStyle w:val="IndexLink"/>
                <w:rtl w:val="true"/>
              </w:rPr>
              <w:t>قرارداد گمرکی بین ایران و شوروی</w:t>
            </w:r>
            <w:r>
              <w:rPr>
                <w:rStyle w:val="IndexLink"/>
                <w:rtl w:val="true"/>
              </w:rPr>
              <w:tab/>
            </w:r>
            <w:r>
              <w:rPr>
                <w:rStyle w:val="IndexLink"/>
              </w:rPr>
              <w:t>537</w:t>
            </w:r>
          </w:hyperlink>
        </w:p>
        <w:p>
          <w:pPr>
            <w:pStyle w:val="Contents2"/>
            <w:tabs>
              <w:tab w:val="clear" w:pos="8743"/>
              <w:tab w:val="right" w:pos="9026" w:leader="dot"/>
            </w:tabs>
            <w:rPr/>
          </w:pPr>
          <w:hyperlink w:anchor="__RefHeading___Toc11067092_2142443653">
            <w:r>
              <w:rPr>
                <w:webHidden/>
                <w:rStyle w:val="IndexLink"/>
                <w:rtl w:val="true"/>
              </w:rPr>
              <w:t>فهرست اعلام</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60_174704"/>
      <w:bookmarkStart w:id="1" w:name="pg15660_174704"/>
      <w:bookmarkEnd w:id="1"/>
    </w:p>
    <w:p>
      <w:pPr>
        <w:pStyle w:val="Heading2"/>
        <w:numPr>
          <w:ilvl w:val="1"/>
          <w:numId w:val="1"/>
        </w:numPr>
        <w:rPr/>
      </w:pPr>
      <w:bookmarkStart w:id="2" w:name="pg15660_174704"/>
      <w:bookmarkStart w:id="3" w:name="__RefHeading___Toc1106665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 حسین ،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تالیف حسین 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ناشر،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تغییر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قاجاریه و تشکیل سلسله دیکتاتوری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سلطنت دیکتاتوری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دیکتاتوری رضا شاه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دیکتاتوری رضا شاه پهلوی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پهلوی ، شاه ایران ،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DSR1488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955/0822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66654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کتاب ده هزار نسخه در چاپ خانه کاویان به طبع رسید حق چاپ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خیابان انقلاب نرسیده به پارک دانشجو پلاک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bookmarkStart w:id="7" w:name="pg15660_174706"/>
    </w:p>
    <w:p>
      <w:pPr>
        <w:pStyle w:val="Heading2"/>
        <w:numPr>
          <w:ilvl w:val="1"/>
          <w:numId w:val="1"/>
        </w:numPr>
        <w:rPr/>
      </w:pPr>
      <w:bookmarkStart w:id="8" w:name="__RefHeading___Toc11066656_2142443653"/>
      <w:bookmarkStart w:id="9" w:name="_Toc3"/>
      <w:bookmarkEnd w:id="7"/>
      <w:bookmarkEnd w:id="8"/>
      <w:r>
        <w:rPr>
          <w:rtl w:val="true"/>
        </w:rPr>
        <w:t>فهرست مندرجات</w:t>
      </w:r>
      <w:bookmarkEnd w:id="9"/>
    </w:p>
    <w:p>
      <w:pPr>
        <w:pStyle w:val="BookText"/>
        <w:rPr/>
      </w:pPr>
      <w:r>
        <w:rPr>
          <w:rFonts w:ascii="Amiri" w:hAnsi="Amiri" w:eastAsia="Amiri" w:cs="Amiri"/>
          <w:color w:val="111111"/>
          <w:sz w:val="28"/>
          <w:sz w:val="28"/>
          <w:szCs w:val="28"/>
          <w:rtl w:val="true"/>
          <w:lang w:bidi="ar-SA"/>
        </w:rPr>
        <w:t>مقدمة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مراسم تحلیف پهلوی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سوگند رضا شاه در مجلس</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رقابت روس و انگلیس در شناسائی رژیم پهلوی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روابط روحانیت و پهلوی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اولین کابینه در سلطنت پهلوی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یکی از بازیگران دوران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فروغی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سور شارژ تمبرهای احمد شاه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مراسم تاج گذاری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بيانات مقدم السفراء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شرکت علماء در مراسم تاج گذاری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خطابۀ پهلوی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خطابۀ فروغی در مراسم تاج گذاری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خطابۀ حسن خان اسفند یاری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یاد داشت های خزانه دار کل دربارۀ تاج گذاری و جواهرات ایران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دستبردهائی که به جواهرات سلطنتی زده شده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متن گزارش کمیسیون رسیدگی به جواهرات به مجلس</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صورت جواهرات معاینه شده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جواهرات سلطنتی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رسیدگی به جواهرات سلطنتی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کمیسیون جواهرات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جواهرات سلطنتی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روزنامۀ تجدد ایران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کسری جواهرات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روزنامۀ تجدد ایران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معاهده نامۀ و دادیه مابین ایران و ترکیه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صورت جلسۀ معاهدۀ و داديه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فاجعۀ مدينه منوره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تلگراف از نجف اشرف</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حجج اسلام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بيانات مدرس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تشکیل کمیسیون در مجلس</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کنفرانس در مکه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تلگراف از نجف و هندوستان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اعلامیۀ ریاست وزراء</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مناقشات آزادی مذهب در کنگرۀ مکه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کمیسیون دوازده نفری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خاتمۀ مأموریت سفیر انگلیس</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علت روی کار آمدن کابینۀ مستوفی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ملاقات تیمورتاش با فروغی و استعفای کابینه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کابینۀ مستوفی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فرمان ریاست وزرائی مستوفی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میرزا حسن خان مستوفی الممالك که بود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نمایش به نفع روزنامۀ ناهید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احضار قوام السلطنه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رضا شاه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نظر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خاتمۀ انتخابات تهران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گشایش دورۀ ششم تقنینیه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مخالفت مدرس با نمایندگان فرمایشی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شورش مراوه تپه و سلماس</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مسافرت پهلوی به خراسان و خلع درجۀ فرمانده لشکر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فرمانده لشکر با دست خود جلو رضا شاه پاگونهایش را کند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جعل نامه به خط و امضای احمد شاه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انتحار سپهسالار اعظم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محمد ولی خان خلعت بری سپهسالار اعظم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افتتاح راه شوسۀ مازندران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دورۀ ششم مجلس آمادۀ کار شد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استعفای مستوفی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ابراز تمایل مجلس به مستوفی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تشکیل جلسۀ خصوصی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تشکیل فراکسیون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تمایل مجلس به پیرنیا و عدم قبولی وی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اقدامات رئيس 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نتجۀ مذاکره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زمامداری مستوفی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معرفی دولت به مجلس و طرح برنامه و مخالفت مصدق</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چهار دلیل بر رد قرار داد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نطق مدرس</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نطق وثوق الدوله</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مدرس به دفاع از کابینه برخاست</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دربارۀ مهاجرت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قانون جنسیت عراق و اعتراض ایران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کشف نفت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نفت خیز ایران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توطئۀ سوء قصد به جان مدرس</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در مریض خانۀ دولتی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انعکاس ترور مدرس در مجلس</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اظهارات مستوفی الممالك در مجلس</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مدرس پس از سوءقصد در مجلس</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استعفای تدین از ریاست مجلس</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انتخاب مؤتمن الملك به ریاست مجلس</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افتتاح بانك رهنی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استیضاح از دولت مستوفی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مراسلۀ دولت به کمپانی نفت انگلیس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مجلس و استيضاح كابينه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متن استيضاح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استیضاح مورد انتقاد قرار گرفت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موافقین و مخالفین مستوفی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استعفای دولت</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مستوفی و جواب استیضاح</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مستوفی وطن پرست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ساختمان راه آهن سراسری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مخالفت صریح احمد شاه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انگلیس ها با ایجاد حکومت تمرکز قدرت به مقصود رسیدند</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قانون اجازۀ ساختمان راه آهن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نقش انگلیس ها در احداث راه آهن شمال و جنوب</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اولین کلنگ ساختمان راه آهن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نظریات مهندس کاساکوسکی راجع به راه آهن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واقعۀ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با روحانیت</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خانوادۀ رضا شاه در قم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اعتصاب کارمندان دولت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مظنۀ مسكوكات 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مخالفت مدرس با رئیس بلدیه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استعفای کابینه و تشکیل کابینۀ هدایت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علت استعفای مستوفی</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مخالفت مدرس با کابینۀ هدایت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تیرگی روابط ایران و ترکیه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دربارۀ عضویت ایران در جامعۀ ملل</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خاتمۀ کنترات دکتر میلیسپو</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نخستین نوبت کنترات</w:t>
      </w:r>
      <w:r>
        <w:rPr>
          <w:rFonts w:eastAsia="IRNazanin" w:cs="IRNazanin"/>
          <w:color w:val="111111"/>
          <w:sz w:val="28"/>
          <w:szCs w:val="28"/>
          <w:rtl w:val="true"/>
          <w:lang w:bidi="fa-IR"/>
        </w:rPr>
        <w:t>...</w:t>
      </w:r>
      <w:r>
        <w:rPr>
          <w:rFonts w:eastAsia="IRNazanin" w:cs="IRNazanin"/>
          <w:color w:val="111111"/>
          <w:sz w:val="28"/>
          <w:szCs w:val="28"/>
          <w:lang w:bidi="fa-IR"/>
        </w:rPr>
        <w:t>313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وزیر دارائی</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کنترات میلیسپو</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استخدام مرتبۀ دوم میلیسپو</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اختلاف بین ایران و شوروی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دربارۀ رود اترك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دربارۀ قصبۀ فیروزه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سر حد ایران و شوروی</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سرنوشت فیروزه</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چرا شوروی ها حاضر به عقد معاهدۀ بی طرفی شدند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عزیمت وزیر دربار به مسکو</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ملاقات مستوفی با سفیر شوروی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قرار دادها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تأمینیه و بی طرفی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واگذاری پرت انزلی</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شيلات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بحث در قرار داد شیلات</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شیلات و مختصری از تاریخچۀ کشمکش بین ایران و شوروی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قرار داد گمرکی</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پروتکل منضم به قرار داد گمرکی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مراسلات ضمیمه</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نطق مدرس دربارۀ قرار داد با شوروی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شرح تصویب قرار داد ایران و شوروی</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بيانات چیچرین و انصاری</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الغای حق قضاوت قنسول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کاپیتولاسیون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الغای امتیاز حفریات آثار باستانی</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قرار داد منعقده بین دولت ایران و فرانسه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مخالفت با تعمیر قصور سلطنتی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مدرس دربارۀ نصرت الدوله</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قیام حاج آقا نور اللّه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ابلاغیۀ ریاست وزراء</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شرح حال حاج آقا نور اللّه</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مهاجرت به قم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تقاضای مراجع و قیامیون</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نامۀ علما از قم به رئیس الوزراء</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جواب رئیس دولت به حاج آقا نور اللّه</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تلگراف به مجلس و جواب مجلس</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مراسلۀ دولت به قیامیون قم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قیام حاج آقا نور اللّه از زبان مرحوم رسا</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در گذشت یا شهادت حاج آقا نور اللّه</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درگذشت ناصر الملك</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کشف کمیتۀ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سرهنگ پولادین</w:t>
      </w:r>
      <w:r>
        <w:rPr>
          <w:rFonts w:eastAsia="IRNazanin" w:cs="IRNazanin"/>
          <w:color w:val="111111"/>
          <w:sz w:val="28"/>
          <w:szCs w:val="28"/>
          <w:rtl w:val="true"/>
          <w:lang w:bidi="fa-IR"/>
        </w:rPr>
        <w:t>...</w:t>
      </w:r>
      <w:r>
        <w:rPr>
          <w:rFonts w:eastAsia="IRNazanin" w:cs="IRNazanin"/>
          <w:color w:val="111111"/>
          <w:sz w:val="28"/>
          <w:szCs w:val="28"/>
          <w:lang w:bidi="fa-IR"/>
        </w:rPr>
        <w:t>443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لايحۀ ثبت املاك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اعتراض به عهد نامۀ انگلیس و حجاز</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خرابی دروازه های شهر</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تخریب خانه های مردم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جنجال بر سر دخل و خرج مملکت</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قتل سر لشکر طهماسبی</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چطور سر لشکر امیر طهماسبی کشته شد</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طهماسبی و خزانۀ اقبال السلطنه</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سر لشکر طهماسبی کی بود و چرا کشته شد</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انحلال عدلیه</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مخالفت مدرس با اختیار داور</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نطق دکتر مصدق</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بودجۀ كل جمع و خرج مملکتی</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تأسیس بانک ملی ایران</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الغای امتیاز چاپ اسکناس</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امتیازاتی که به بانک شاهی داده شد</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تشکیلات و سرمایۀ بانک شاهنشاهی</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نشر اسكناس بانك ملی</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تبدیل نام قرآن به ریال</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سوء استفادۀ رئیس بانك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 توقیف و محاکمۀ وی</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پشتوانۀ اسکناس</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تأمین ارز</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تثبیت نرخ اسعار خارجی</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کنترل اسعار خارجی</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تبدیل واحد پول به طلا</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اول صدور ، بعد جواز ورود</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خاتمۀ مجلس دورۀ ششم</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آخرین جلسۀ دورۀ ششم</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مقتدرترین رؤسای مجلس</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مشیرالدوله و انتخابات دورۀ هفتم</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دخالت مخبر السلطنه رئيس الوزراء در انتخابات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تعرفۀ گمرکی و مشروبات الکلی</w:t>
      </w:r>
      <w:r>
        <w:rPr>
          <w:rFonts w:eastAsia="IRNazanin" w:cs="IRNazanin"/>
          <w:color w:val="111111"/>
          <w:sz w:val="28"/>
          <w:szCs w:val="28"/>
          <w:rtl w:val="true"/>
          <w:lang w:bidi="fa-IR"/>
        </w:rPr>
        <w:t>...</w:t>
      </w:r>
      <w:r>
        <w:rPr>
          <w:rFonts w:eastAsia="IRNazanin" w:cs="IRNazanin"/>
          <w:color w:val="111111"/>
          <w:sz w:val="28"/>
          <w:szCs w:val="28"/>
          <w:lang w:bidi="fa-IR"/>
        </w:rPr>
        <w:t>528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تجدید قرار داد گمرکی بین ایران و شوروی</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bookmarkStart w:id="10" w:name="pg15660_174711"/>
    </w:p>
    <w:p>
      <w:pPr>
        <w:pStyle w:val="Heading2"/>
        <w:numPr>
          <w:ilvl w:val="1"/>
          <w:numId w:val="1"/>
        </w:numPr>
        <w:rPr/>
      </w:pPr>
      <w:bookmarkStart w:id="11" w:name="__RefHeading___Toc11066658_2142443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مدتی این مثنوی تأخیر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بایست تا خون شیر شد</w:t>
      </w:r>
    </w:p>
    <w:p>
      <w:pPr>
        <w:pStyle w:val="BookText"/>
        <w:rPr/>
      </w:pPr>
      <w:r>
        <w:rPr>
          <w:rFonts w:ascii="IRNazanin" w:hAnsi="IRNazanin" w:eastAsia="IRNazanin"/>
          <w:color w:val="111111"/>
          <w:sz w:val="28"/>
          <w:sz w:val="28"/>
          <w:szCs w:val="28"/>
          <w:rtl w:val="true"/>
          <w:lang w:bidi="fa-IR"/>
        </w:rPr>
        <w:t xml:space="preserve">در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غرش چند هواپیمای بیگانه در آسمان پایتخت و اشغال قسمت هائی از مناطق شمال و جنوب کشور کاخ استبداد رضا شاهی فرو ریخت ؛ رضا شاه اجباراً مستعفی شد و به طرف تبعیدگاهش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مختصر روزنۀ روشنائی آزادی بر فضای تاریك و مختنق بیست ساله تابیدن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از قید سانسور شدید رهائی یافتند و روزنامه های جدیدی دست به انتشار زدند و بخود اجازه دادند از دوران دیکتاتوری مطالبی تاریخی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از دوران بیست ساله یعنی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اطلاعات و خاطرات و اسنادی داشتند با نوشتن آن ها گوشه هائی از تاریخ را که در زیر توده هائی از حکومت اختناق مدفون گردیده بود بر ملا و بسیاری از حقایق تاریخی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کتب ورسائلی در این زمینه بچاپ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نگارنده که قبل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بکارهای ادبی اشتغال داشت و آثاری چون تصحیح دیوان مشتاق اصفهانی و عاشق اصفهانی و گلزار ادب را بچاپ رسانیده بود و تصمیم داشت دواوين شعرای اواخر دورۀ صفویه را كه سبك هندى را رها ساخته و به سبک عراقی باز گشت کرده بودند بچاپ برساند ؛ ولی با پیش آمدن وقایع شهریور دنباله کار را رها کرده به نوشتن مقالات تاریخی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مجلۀ اطلاعات هفتگی ضمن نوشتن مقالات تاریخی مختلف ، شرح احوال فرخی یزدی مدیر روزنامۀ طوفان را که در زندان شهربانی بقتل رسیده بود نوشت که بعداً بطور کامل با تمام اشعارش که جمع آوری شده بود بصورت کتابی مستقل در دی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رسانده منتشر ساخت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سال هم در روزنامۀ نجات ایران بشرح احوال و مبارزات مدرس پرداخت که پس از انتشار چند شماره بعلت تصرفات بی موردی که در متن نوشتۀ این جانب </w:t>
      </w:r>
      <w:bookmarkStart w:id="13" w:name="pg15660_174712"/>
    </w:p>
    <w:p>
      <w:pPr>
        <w:pStyle w:val="BookText"/>
        <w:rPr/>
      </w:pPr>
      <w:bookmarkEnd w:id="13"/>
      <w:r>
        <w:rPr>
          <w:rFonts w:ascii="IRNazanin" w:hAnsi="IRNazanin" w:eastAsia="IRNazanin"/>
          <w:color w:val="111111"/>
          <w:sz w:val="28"/>
          <w:sz w:val="28"/>
          <w:szCs w:val="28"/>
          <w:rtl w:val="true"/>
          <w:lang w:bidi="fa-IR"/>
        </w:rPr>
        <w:t>می شد دنبالهٔ آن در آن روزنامه قطع گردید ولی بعداً در روزنامۀ ستاره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سخن شادروان ملك الشعراء بهار نیز پس از سال ها سکوت اجباری قلم بر گرفت و به نگارش سلسله مقالاتی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احزاب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روزنامۀ مهر ایران پرداخت و در مقالۀ اختتامیۀ خود نگارش تاریخ بیست ساله را به عهدۀ نگارنده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نوشتۀ ملك الشعرا چنین بود </w:t>
      </w:r>
      <w:r>
        <w:rPr>
          <w:rFonts w:eastAsia="IRNazanin" w:cs="IRNazanin"/>
          <w:color w:val="111111"/>
          <w:sz w:val="28"/>
          <w:szCs w:val="28"/>
          <w:rtl w:val="true"/>
          <w:lang w:bidi="fa-IR"/>
        </w:rPr>
        <w:t>:</w:t>
      </w:r>
    </w:p>
    <w:p>
      <w:pPr>
        <w:pStyle w:val="Heading2"/>
        <w:numPr>
          <w:ilvl w:val="1"/>
          <w:numId w:val="1"/>
        </w:numPr>
        <w:rPr/>
      </w:pPr>
      <w:bookmarkStart w:id="14" w:name="__RefHeading___Toc11066660_2142443653"/>
      <w:bookmarkStart w:id="15" w:name="_Toc5"/>
      <w:bookmarkEnd w:id="14"/>
      <w:r>
        <w:rPr>
          <w:rtl w:val="true"/>
        </w:rPr>
        <w:t xml:space="preserve">نقل از شمارهٔ </w:t>
      </w:r>
      <w:r>
        <w:rPr/>
        <w:t>208</w:t>
      </w:r>
      <w:r>
        <w:rPr>
          <w:rtl w:val="true"/>
        </w:rPr>
        <w:t xml:space="preserve"> </w:t>
      </w:r>
      <w:r>
        <w:rPr>
          <w:rtl w:val="true"/>
        </w:rPr>
        <w:t xml:space="preserve">روزنامۀ مهر ایران ، دوم شهریور </w:t>
      </w:r>
      <w:r>
        <w:rPr/>
        <w:t>1321</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روزنامۀ مهر ایران ، دوم شهریور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هائی است بسیار مهم که آقای حسین مکی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در تاریخ سنوات قبل از کودتا با اسناد عمدۀ سیاسی و حالات مرحوم مدرس جمع آوری کرده و بعد از این در همین روزنامه انتشار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مقالات و این رسالات و کتب بقدری در نوشتن تاریخ بیست ساله که ما در صدد آن هستیم کار را روشن و آسان می کند که مافوقی بر آن مترتب نیست ، و اگر این مقالات قبل از این نوشته شده و به پایان آمده بود شاید ما توانسته بودیم قسمتی بزرگ از تاریخ شانزده ساله را که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دارد به وجود بیاوریم و اکنون هم امیدواریم نویسندگان محترم دست از نگارش یادداشت ها برندارند و البته پس از ختام آن رسالات هر کدام فصلی عمده از تاریخ مانحن فیه را فراهم خواهد ساخت و مقالات آقای حسین مکی در واقع مکمل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شاید بعدها ضمیمهٔ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این مقاله شروع به نوشتن تاریخ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بطور مرتب و همه روزه غالباً دو ستون از همان روزنامه را به اختیارم گذاشتند که تا سه چهار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معاونت شهرداری منصوب شدم کثرت مشغله مرا از ادامۀ نوشتن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 تقدیر قسمت اعظم تاریخ بیست ساله به اتمام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این سلسله مقالات با اضافاتی بصورت مجلداتی جداگانه در سه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تغییر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قسمت اعظم این دورۀ تاریخ بطور سلسله مقاله در روزنامه منتشر گردید این بود تا هر گاه اشخاصی نسبت به مندرجات و مطالبه آن اعتراضی و یا انتقادی داشته باشند آن را بنویسند تا این دوره تاریخ منقح گردد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این سه جلد بطور مستقل منتشر گردید در غالب جراید و مجلات مهم پایتخت مانند اطلاعات ، کیهان ، ستاره ، مهر ایران ، امید ، شفق ، نوروز ایران ،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داد ، جبهه ، پند ، توفیق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آینده ، مجله سخن ، سال نامۀ پارس ؛ نویسندگان مشهوری مانند عبد الرحمن فرامرزی ، نصر اللّه فلسفی استاد دانشکدۀ ادبیات ، ارسلان خلعت بری ، هاشمی ، حائری ، دکتر محمود افشار ، حسن صدر ، و رحیم زاده صفوی و غیره دربارۀ این دوره تاریخ مطالبی نوشتند که در مقدمۀ چاپ اول هر سه جلد عیناً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نماند ، شهرتی که آثار و مقالات ناچیز نگارنده در جراید مهم پایتخت پیدا کرده بود و این که نویسندۀ جوانی موفق شود ظرف مدت چهار پنج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ادبی و تاریخی از خود بر جای گذارد و در غالب جراید و مجلات مهم مرتباً مقالات تاریخی و سیاسی بنویسد و بر روی </w:t>
      </w:r>
    </w:p>
    <w:p>
      <w:pPr>
        <w:pStyle w:val="BookText"/>
        <w:rPr/>
      </w:pPr>
      <w:r>
        <w:rPr>
          <w:rFonts w:ascii="IRNazanin" w:hAnsi="IRNazanin" w:eastAsia="IRNazanin"/>
          <w:color w:val="111111"/>
          <w:sz w:val="28"/>
          <w:sz w:val="28"/>
          <w:szCs w:val="28"/>
          <w:rtl w:val="true"/>
          <w:lang w:bidi="fa-IR"/>
        </w:rPr>
        <w:t xml:space="preserve">آثار ادبیش نویسندگان مشهور و اساتید بزرگی چون میرزا عبد العظیم خان قریب ، سعید نفیسی ، مهدی قمشه ای الهی و عباس اقبال آشتیانی تقریط بنویسند ؛ موجب گردید که در شورای عالی فرهنگ موضوع مورد بحث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اعضای شورای عالی فرهنگ از دانشمندانی نظیر ملك الشعراء بهار و غيره تشکیل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شورای عالی برای تشویق و قدردانی در یک جلسه تصمیم گرفت که نگارنده را به افتخار نشان علمی نائل گرداند ؛ و وزارت معارف و اوقاف و صنایع مستظرفه فرمان نشان علمی را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شمارۀ </w:t>
      </w:r>
      <w:r>
        <w:rPr>
          <w:rFonts w:eastAsia="IRNazanin" w:cs="IRNazanin"/>
          <w:color w:val="111111"/>
          <w:sz w:val="28"/>
          <w:szCs w:val="28"/>
          <w:lang w:bidi="fa-IR"/>
        </w:rPr>
        <w:t>180414/35286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شد همان طور که از نام گذاری این دوره تاریخ بر می آید می بایستی دورۀ بیست ساله به اتمام برسد یعنی تاریخ بیست سال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خلال نگارش این تاریخ در کوران سیاست قرار گرفتم و بر اثر اشتغال سه دوره نمایندگی مجلس و مبارزات کمر شکن و سنگینی که بر دوش این جانب بود دنبالۀ این سلسله مقالات قطع گردید و بالنتيجه تاریخ بیست ساله نا 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وقایع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مانند دوران بیست ساله باز بواسطۀ اختناق حاکم بر محیط کشور دیگر امکان گفتاری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موفق شدم يك جلد کتاب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تدوین و منتشر نمایم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این که مجدداً فضای کشور برای درج مطالب تاریخی مساعد گردید و بقول افصح المتكلمین سعدی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کنونت که امکان گفتار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برادر به لطف و خوشی</w:t>
      </w:r>
    </w:p>
    <w:p>
      <w:pPr>
        <w:pStyle w:val="BookText"/>
        <w:rPr/>
      </w:pPr>
      <w:r>
        <w:rPr>
          <w:rFonts w:ascii="IRNazanin" w:hAnsi="IRNazanin" w:eastAsia="IRNazanin"/>
          <w:color w:val="111111"/>
          <w:sz w:val="28"/>
          <w:sz w:val="28"/>
          <w:szCs w:val="28"/>
          <w:rtl w:val="true"/>
          <w:lang w:bidi="fa-IR"/>
        </w:rPr>
        <w:t xml:space="preserve">به فکر افتادم که این دورۀ تاریخ را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نمایم ولی گرفتاری گوناگون و تألیفات دیگر مانع انجام این مقصود بود تا آن 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هر طور هست این دوره تاریخ را بپایان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شود که در این دورۀ تاریخ حتی المقدور سعی کرده ام که دربارۀ موضوعات و قضايا و موارد تاریخی قضاوت شخصی نکنم و با نقل اسناد و مدارك قضاوت را بعهدۀ خوانندگان گرامی واگذار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مورد گواهی و تأیید مطلعین و نویسندگان معروف قرار گرفته است ؛ چنان که هاشمی حائری در شمارۀ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روزنامۀ مهر ایران در مقالۀ مفصلی در نقد بر این کتاب در چند جمله آخر مقاله چنین نوشته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حتماً برای کسانی که بعدها بخواهند يك تاريخ کامل از جریان قضایای سیاسی ایران بعد از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محل رجوع خواهد بود و در نوشتن این تاریخ ، مؤلف دانش پژوه این شیوه را پیش گرفته است که به نقل قضایا و وقایع اکتفا می کند و وارد به قضاوت های تاریخی نمی شود ؛ یعنی این کار را در عهدۀ خوانندگان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شیوه تاریخ نویسی برای مؤلف بهتر است ، زیرا بندرت اتفاق می افتد که از معاصرین یکی بخواهد تاریخی بنگارد و قضاوت در مطالب و وقایع نماید بی آن که عواطف شخصی را در آن دخالت بدهد ؛ و قضاوت صحیح در مطالب و وقایع معاصر و جاری لامحاله از رنگ عواطف مؤلف بی بهره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احتراز از ورود در قضاوت مطالب ، همان شرح و سر وقایع بضمیمۀ اسناد و مدارك يك تابلوی کامل در مقابل خوانندگان می گذارد ، جستجوی سایه و روشن و نقاط تاريك و لامع آن بسته به میزان بصیرت و بینائی خوانندگان و مقدار ادراکات عقلی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نگارش کتاب وقایع بعد از کودتای </w:t>
      </w:r>
    </w:p>
    <w:p>
      <w:pPr>
        <w:pStyle w:val="BookText"/>
        <w:rPr/>
      </w:pPr>
      <w:r>
        <w:rPr>
          <w:rFonts w:ascii="IRNazanin" w:hAnsi="IRNazanin" w:eastAsia="IRNazanin"/>
          <w:color w:val="111111"/>
          <w:sz w:val="28"/>
          <w:sz w:val="28"/>
          <w:szCs w:val="28"/>
          <w:rtl w:val="true"/>
          <w:lang w:bidi="fa-IR"/>
        </w:rPr>
        <w:t>آقای حسین مکی بکار 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انتشار جلد سوم تاریخ بیست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سلسلۀ قاجاریه و تشکیل سلسلۀ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روزنامۀ مهر ایران ، شمارهٔ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در تقریظ درج گردید که ذیلا قسمتی از آن نقل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توان در بین افراد پشتکار دار و بلند همت آقای حسین مکی معاون شهرداری تهران را نام برد که بعد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 یک دوره تاریخ از این تحول عظیمی که در حیات سیاسی و اجتماعی ایران در ظرف یک ربع قرن رخ داده است برشتۀ تحریر 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پشتکار شگرف و خلوص نیت او در خدمت به فرهنگ و آزادی باعث گردیده است که امروز ما در مقابل خود سومین جلد از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ایران را که از مقولۀ انقراض قاجاریه و تشکیل سلسلۀ پهلوی گفتگو می کند ببینیم و جلد سوم این دوره تاریخ از دو مجلد سابق به مراتب بزرگ تر و قطورتر از چاپ بیرون آمده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سوم مؤلف كمال سعی را کرده است اسناد و مدارك مربوط به انقراض قاجاریه و تشکیل سلسلۀ پهلوی را جمع آوری نماید و با شرح اوضاع و احوال ایام بحران آمیز این تحول تاریخی و سیاست هائی که بازی شده است ، تا آن جائی که بی نظری و وظیفهٔ تاریخ نویسی حکم می کرده مع ترکیبی از احساسات آزادی 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تاريك تاريخ را روشن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مطلب دیگری که تذکار آن را لازم می دانم اینست که در این دوره تاریخ سعی شده است که مسطورات کاملا بی طرفانه باشد و هیچ گونه حب و بغضی نسبت به دست اندر کاران سیاسی اعمال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دوره تاریخ مانند آئینه ای باشد از وقایع و حوادث همان طور که گفته اند ان التاريخ مرآت الحوادث زمان و اگر بعضی از سیاستگران و افراد مرتكب اعمال و افعال و گفتار ناهنجاری بوده اند این مربوط به نویسنده نیست بلکه اسناد و مدارك چنین حکم کرده است و به قول گوینده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روی زشت زشت نماید در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حکیم خرده نگیرد بر آینه</w:t>
      </w:r>
    </w:p>
    <w:p>
      <w:pPr>
        <w:pStyle w:val="BookText"/>
        <w:rPr/>
      </w:pPr>
      <w:r>
        <w:rPr>
          <w:rFonts w:ascii="IRNazanin" w:hAnsi="IRNazanin" w:eastAsia="IRNazanin"/>
          <w:color w:val="111111"/>
          <w:sz w:val="28"/>
          <w:sz w:val="28"/>
          <w:szCs w:val="28"/>
          <w:rtl w:val="true"/>
          <w:lang w:bidi="fa-IR"/>
        </w:rPr>
        <w:t xml:space="preserve">این موضوع مورد توجه نویسندگانی که دربارۀ این تاریخ اظهار عقیده نموده اند قرار گرفته است بطوری که نویسندۀ مشهور و توانا عبد الرحمن فرامرزی در روزنامۀ کیهان ،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جرگۀ نویسندگان جراید شد و نوشتن تاریخ معاصر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پنهان ، من اول از نوشته های او خوشم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بودم بسیاری از وقایع را تحقیق نکرده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حوادث گذشته نبوده است ، آن ها در کتابی هم جمع نشده که در نتیجۀ مطابقه و سنجش وقایع با یک دیگر حقیقت را از میان آن ها بیرون بکشد ، اشخاص آن ایام را نیز درست نمی شناسد و تمیز مغرض از بیغرض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اشخاص که خودشان و کثافت کاری و بی ایمانی خودشان موجب پیدایش دیکتاتوری شد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زحمت خواندن نوشته های او را بخود نمی دادم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اتفاق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 دیدم مکی از آن تصوری که دربارۀ او می کردم مبرا است ، سعی می کند که وقایع را با </w:t>
      </w:r>
    </w:p>
    <w:p>
      <w:pPr>
        <w:pStyle w:val="BookText"/>
        <w:rPr/>
      </w:pPr>
      <w:r>
        <w:rPr>
          <w:rFonts w:ascii="IRNazanin" w:hAnsi="IRNazanin" w:eastAsia="IRNazanin"/>
          <w:color w:val="111111"/>
          <w:sz w:val="28"/>
          <w:sz w:val="28"/>
          <w:szCs w:val="28"/>
          <w:rtl w:val="true"/>
          <w:lang w:bidi="fa-IR"/>
        </w:rPr>
        <w:t>نهایت بی طرفی بنویسد ، مطلب را سبك سنگین می کند ، بد را دور می اندازد و خوب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بود عقیدۀ اولی من دربارۀ مکی و اینست عقیده دومی من دربارۀ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خوانندۀ عزیز ، هر يك از دو تصور مرا داری داشته باش ولى يقين بدان که برای دانستن تاریخ معاصر از کتاب های مکی مستغنی نخواهی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اثر همین بی غرضی و عدم قضاوت شخصی ، پس از انتشار این دورۀ تاریخ بسیاری از نویسندگان داخلی و خارجی با نقل قسمت هائی که مورد استناد بوده از این دوره تاریخ بسیار استفاده نموده اند که در آثار آنان 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از نویسندگان و شخصیت های مشهور استاد ملك الشعراء بهار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احزاب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ابراهیم ، باستانی پاریزی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تلاش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از کتاب تاریخ بیست ساله نقل نموده اند ؛ و از نویسندگان خارجی هم مجلۀ آکادمی علوم شوروی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مختصر خلق های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مسکو بچاپ رسیده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اختصاص به شرح حال و آثار این جانب داده است ،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روسی با كمك عده ای از خاورشناسان انستیتوی اکادمی علوم شوروی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استقرار دیکتاتوری پهلوی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برشتۀ تحریر در آورده و در حدود بیست سال قبل بزبان روسی بچاپ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پس از چند سال در برلن غربی به فارسی ترجمه شده است مأخذ عمده اش تاریخ بیست ساله می باشد ، ولی بعلت آن که از فارسی به روسی ترجمه و سپس از روسی مجدداً به فارسی برگردانده شده است در این ترجمه ها اصول ترجمۀ تحت اللفظی رعایت نگردیده و در حقیقت ترجمۀ آزاد شده است ، پاره ای از موارد و مطالب تاریخی آن با اصل مطلب تاریخ بیست سالۀ ایران تطبیق نمی کند و در حقیقت مفهوم اصلی خود را از دست داده است ، معهذا حقایق تاریخی چند در آن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مؤسسۀ امیر کبیر بچاپ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در مقدمۀ کتاب مزبور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ادبيات تاریخ نویسی ایران ، برای این دوران چندان عمری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پیدایی آن از سال های چهلم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آن است که کارهای حسین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 ترین تاریخ نویسان ایران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اثر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سالۀ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بهاترین کارها از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بزرگ و پر ارزش که به پایان هم نرسیده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صورت قصدم انتقاد و یا تقریظ از کتاب مزبور نیست ، بلکه منظورم نقل قسمتی از مقدمۀ کتاب می باشد که به ناتمام ماندن کتاب اشاره نموده است ، گرچه اشخاص دیگری هم این تذکر را مکرر به این جانب داده و خواستار اتمام این دوره تاریخ بودند و حیف بود نا تمام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دنبالۀ کتاب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نموده تصمیم گرفتم که با تمام ناتوانی به تکمیل این دوره تاریخ بپردازم و تا آن جا که ممکن است و توانائی دارم مجلدات بعدی را بچاپ برسانم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جلد چهارم خاتمه یافته و در دسترس خوانندگان گرامی قرار می گیرد ، امید است جلد پنجم هم که تنظیم و تدوین آن به پایان رسیده و برای چاپ آماده گردیده در آتیۀ نزدیکی زیر چاپ رفته در دسترس علاقه مندان و خوانندگان عزیز قرار گیرد و مجلدات بعدی آن را بپایان برساند تا پژوهشگران و نسل فعلی و نسل های آینده مانند پردۀ سینما بتوانند وقایع گذشته را در آئینه تاریخ ملاحظ فرموده و دوران حکومت بیست ساله را درك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توفيق و عليه تكلان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مکی </w:t>
      </w:r>
      <w:bookmarkStart w:id="16" w:name="pg15660_174716"/>
    </w:p>
    <w:p>
      <w:pPr>
        <w:pStyle w:val="Heading2"/>
        <w:numPr>
          <w:ilvl w:val="1"/>
          <w:numId w:val="1"/>
        </w:numPr>
        <w:rPr/>
      </w:pPr>
      <w:bookmarkStart w:id="17" w:name="__RefHeading___Toc11066662_2142443653"/>
      <w:bookmarkStart w:id="18" w:name="_Toc6"/>
      <w:bookmarkEnd w:id="16"/>
      <w:bookmarkEnd w:id="17"/>
      <w:r>
        <w:rPr>
          <w:rtl w:val="true"/>
        </w:rPr>
        <w:t>آغاز سلطنت دیکتاتوری پهلوی مراسم تحلیف پهلوی</w:t>
      </w:r>
      <w:bookmarkEnd w:id="18"/>
    </w:p>
    <w:p>
      <w:pPr>
        <w:pStyle w:val="BookText"/>
        <w:rPr/>
      </w:pPr>
      <w:r>
        <w:rPr>
          <w:rFonts w:ascii="IRNazanin" w:hAnsi="IRNazanin" w:eastAsia="IRNazanin"/>
          <w:color w:val="111111"/>
          <w:sz w:val="28"/>
          <w:sz w:val="28"/>
          <w:szCs w:val="28"/>
          <w:rtl w:val="true"/>
          <w:lang w:bidi="fa-IR"/>
        </w:rPr>
        <w:t>در جلد سوم جریان مجلس مؤسسان بطور مفصل شرح داده شد و نمایندگان دورۀ پنجم و ششم تقنینیه را با نمایندگان مجلس مؤسسان در مقابل هم قرار دادیم تا معلوم شود که انتخابات مجلس مؤسسان آزاد نبوده بلکه انتصاباتی دولتی بوده است ، منتهی در غالب حوزه های انتخابیه از نظر این که منتخبین مخالف با این تغییرات نباشند رعایت وجهۀ عمومی منتخبین را می کردند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از دویست و هفتاد و دو نفر نمایندگان مجلس مؤسسان فقط سه نفر ممتنع بودند و بقیه رأی دادند که اصول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تعویض گردد ، و می بایستی بموجب آئین نامۀ مجلس مؤسسان فرمانی از طرف مجلس مؤسسان صادر شود و چند نفری بحکم قرعه انتخاب شده ،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را امضاء کنند و بمعیت رئيس مجلس مؤسسان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الدوله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رضا خان پهلوی که در دوران حکومت موقتی به او والا حضرت خطاب می کردند بروند و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متعلق بشخص پادشاه است تسلیم کنند و تبريك گفته مراجعت نمایند</w:t>
      </w:r>
      <w:r>
        <w:rPr>
          <w:rFonts w:eastAsia="IRNazanin" w:cs="IRNazanin"/>
          <w:color w:val="111111"/>
          <w:sz w:val="28"/>
          <w:szCs w:val="28"/>
          <w:rtl w:val="true"/>
          <w:lang w:bidi="fa-IR"/>
        </w:rPr>
        <w:t xml:space="preserve">. </w:t>
      </w:r>
      <w:bookmarkStart w:id="19" w:name="pg15660_174717"/>
    </w:p>
    <w:p>
      <w:pPr>
        <w:pStyle w:val="BookText"/>
        <w:rPr/>
      </w:pPr>
      <w:bookmarkEnd w:id="19"/>
      <w:r>
        <w:rPr>
          <w:rFonts w:ascii="IRNazanin" w:hAnsi="IRNazanin" w:eastAsia="IRNazanin"/>
          <w:color w:val="111111"/>
          <w:sz w:val="28"/>
          <w:sz w:val="28"/>
          <w:szCs w:val="28"/>
          <w:rtl w:val="true"/>
          <w:lang w:bidi="fa-IR"/>
        </w:rPr>
        <w:t xml:space="preserve">طبق قانون اساسی هر پادشاهی قبل از اشتغال و انتصاب بمقام سلطنت بایستی طبق اصل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که در ذیل نقل می شود قسم یاد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پادشاهی بر تخت سلطنت نمی تواند جلوس کند مگر این که قبل از تاج گذاری در مجلس شورای ملی و مجلس سنا و هیئت وزراء بقرار ذیل قسم یاد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قادر متعال را گواه گرفته بكلام اللّه مجید و بآن چه نزد خدا محترم است قسم یاد می کنم که تمام هم خود را مصروف حفظ استقلال ایران نموده حدود مملکت و حقوق ملت را محفوظ و محروس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مشروطیت ایران را نگهبان و بر طبق آن و قوانین مقرره سلطنت نمایم و در ترویج مذهب جعفری اثنی عشری سعی و کوشش نمایم و در تمام اعمال و افعال ، خداوند عز شأنه را حاضر و ناظر دانسته منظوری جز سعادت و عظمت دولت و ملت ایران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در خدمت به ترقی ایران توفیق می طلبم و از ارواح طیبۀ اولیای اسلام استمداد می کنم</w:t>
      </w:r>
      <w:r>
        <w:rPr>
          <w:rFonts w:eastAsia="IRNazanin" w:cs="IRNazanin"/>
          <w:color w:val="111111"/>
          <w:sz w:val="28"/>
          <w:szCs w:val="28"/>
          <w:rtl w:val="true"/>
          <w:lang w:bidi="fa-IR"/>
        </w:rPr>
        <w:t>.</w:t>
      </w:r>
    </w:p>
    <w:p>
      <w:pPr>
        <w:pStyle w:val="Heading2"/>
        <w:numPr>
          <w:ilvl w:val="1"/>
          <w:numId w:val="1"/>
        </w:numPr>
        <w:rPr/>
      </w:pPr>
      <w:bookmarkStart w:id="20" w:name="__RefHeading___Toc11066664_2142443653"/>
      <w:bookmarkStart w:id="21" w:name="_Toc7"/>
      <w:bookmarkEnd w:id="20"/>
      <w:r>
        <w:rPr>
          <w:rtl w:val="true"/>
        </w:rPr>
        <w:t>سوگند رضا شاه در مجلس</w:t>
      </w:r>
      <w:bookmarkEnd w:id="21"/>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بعد از ظهر به ترتیبی که معین شده بود با تشریفات خاصی رضا شاه بمجلس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در حضور مدعوین در برابر قرآن مجید زانو زد و قرآن را دو دستی برداشت و بوسید و تا بالای سر خود برد و به ترتیبی که در قانون اساسی ذکر شده بود قسم نامه را قرائت کرد و دوباره قرآن را بوسیده روی میز گذاشت و از تالار مجلس خارج شد</w:t>
      </w:r>
      <w:r>
        <w:rPr>
          <w:rFonts w:eastAsia="IRNazanin" w:cs="IRNazanin"/>
          <w:color w:val="111111"/>
          <w:sz w:val="28"/>
          <w:szCs w:val="28"/>
          <w:rtl w:val="true"/>
          <w:lang w:bidi="fa-IR"/>
        </w:rPr>
        <w:t>.</w:t>
      </w:r>
    </w:p>
    <w:p>
      <w:pPr>
        <w:pStyle w:val="Heading2"/>
        <w:numPr>
          <w:ilvl w:val="1"/>
          <w:numId w:val="1"/>
        </w:numPr>
        <w:rPr/>
      </w:pPr>
      <w:bookmarkStart w:id="22" w:name="__RefHeading___Toc11066666_2142443653"/>
      <w:bookmarkStart w:id="23" w:name="_Toc8"/>
      <w:bookmarkEnd w:id="22"/>
      <w:r>
        <w:rPr>
          <w:rtl w:val="true"/>
        </w:rPr>
        <w:t xml:space="preserve">خطابۀ پهلوی در موقع جلوس بر تخت مرمر </w:t>
      </w:r>
      <w:r>
        <w:rPr/>
        <w:t>25</w:t>
      </w:r>
      <w:r>
        <w:rPr>
          <w:rtl w:val="true"/>
        </w:rPr>
        <w:t xml:space="preserve"> </w:t>
      </w:r>
      <w:r>
        <w:rPr>
          <w:rtl w:val="true"/>
        </w:rPr>
        <w:t xml:space="preserve">آذر ماه </w:t>
      </w:r>
      <w:r>
        <w:rPr/>
        <w:t>1304</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که بحول و قوۀ الهی بر تخت سلطنت ایران که از طرف ملت بمن تفویض شده است جلوس می کنم لازم می دانم که ارادۀ </w:t>
      </w:r>
      <w:bookmarkStart w:id="24" w:name="pg15660_174718"/>
    </w:p>
    <w:p>
      <w:pPr>
        <w:pStyle w:val="BookText"/>
        <w:rPr/>
      </w:pPr>
      <w:bookmarkEnd w:id="24"/>
      <w:r>
        <w:rPr>
          <w:rFonts w:ascii="IRNazanin" w:hAnsi="IRNazanin" w:eastAsia="IRNazanin"/>
          <w:color w:val="111111"/>
          <w:sz w:val="28"/>
          <w:sz w:val="28"/>
          <w:szCs w:val="28"/>
          <w:rtl w:val="true"/>
          <w:lang w:bidi="fa-IR"/>
        </w:rPr>
        <w:t xml:space="preserve">خود را به همه اعلام نمایم که همه بدانند تمام مجاهدات و کوشش من در آتیه مثل گذشته معطوف سیر دادن وطن عزیز بطرف ترقی و تعالی خواهد بود و امیدوارم که خداوند در این نیت من را موفق بدارد </w:t>
      </w:r>
      <w:r>
        <w:rPr>
          <w:rFonts w:eastAsia="IRNazanin" w:cs="IRNazanin"/>
          <w:color w:val="111111"/>
          <w:sz w:val="28"/>
          <w:szCs w:val="28"/>
          <w:rtl w:val="true"/>
          <w:lang w:bidi="fa-IR"/>
        </w:rPr>
        <w:t>».</w:t>
      </w:r>
    </w:p>
    <w:p>
      <w:pPr>
        <w:pStyle w:val="Heading2"/>
        <w:numPr>
          <w:ilvl w:val="1"/>
          <w:numId w:val="1"/>
        </w:numPr>
        <w:rPr/>
      </w:pPr>
      <w:bookmarkStart w:id="25" w:name="__RefHeading___Toc11066668_2142443653"/>
      <w:bookmarkStart w:id="26" w:name="_Toc9"/>
      <w:bookmarkEnd w:id="25"/>
      <w:r>
        <w:rPr>
          <w:rtl w:val="true"/>
        </w:rPr>
        <w:t>رقابت روس و انگلیس</w:t>
      </w:r>
      <w:bookmarkEnd w:id="26"/>
    </w:p>
    <w:p>
      <w:pPr>
        <w:pStyle w:val="BookText"/>
        <w:rPr/>
      </w:pPr>
      <w:r>
        <w:rPr>
          <w:rFonts w:ascii="IRNazanin" w:hAnsi="IRNazanin" w:eastAsia="IRNazanin"/>
          <w:color w:val="111111"/>
          <w:sz w:val="28"/>
          <w:sz w:val="28"/>
          <w:szCs w:val="28"/>
          <w:rtl w:val="true"/>
          <w:lang w:bidi="fa-IR"/>
        </w:rPr>
        <w:t xml:space="preserve">در شناسائی رژیم سردار سپه به حکومت موقتی و نیز در شناسائی رژیم سلطنتی و هم چنین در مراسم تاج گذاری پهلوی دولت روسیۀ شوروی و دولت انگلستان در زودتر شناختن رژیم جدید مسابقه گذارده بودند چنان که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بسفارت شوروی و انگلیس و سایر نمایندگی های خارجی در تهران خلع سلطنت قاجاریه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سرپرسی لرن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 حکومت موقتی را طبق دستور وزارت خارجه برسمیت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هم یورنیف سفير شوروی طبق دستور کمیسر خارجۀ شوروی حکومت موقتی را برسمیت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مؤسسان هم رأی بسلطنت پهلوی داد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مراسم به تخت نشستن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بعنوان مقدم السفرا از طرف خود و نمایندگان سیاسی در مراسم جلوس به تخت سلطنت نطق ذیل را ایراد نمود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مسرت بخش مهم بلانهایه خوش وقت و مفتخر است که مترجم تبریکات قلبیهٔ مودت آمیزی که هیئت نمایندگان سیاسی مجتمع در این نقطه مایلند تقدیم حضور مقدس اعلی حضرت همایونی نمایند گردیده جلوس میمنت مأنوس اعلی حضرت اقدس شهریار به تخت سلطنت سه هزار سالۀ ایران که در نتیجۀ تظاهر ارادۀ ملت بوسیلۀ آراء نمایندگان وی در مجلس مؤسسان صورت گرفت مرحلهٔ مهمی در تاریخ باستانی و مفخرت آمیز ملت نجیبی می باشد که مزایای اخلاقی و صفات جهان نوازی وی معروف خاطر همگی است این مرحلهٔ مهم صفحۀ </w:t>
      </w:r>
      <w:bookmarkStart w:id="27" w:name="pg15660_174719"/>
    </w:p>
    <w:p>
      <w:pPr>
        <w:pStyle w:val="BookText"/>
        <w:rPr/>
      </w:pPr>
      <w:bookmarkEnd w:id="27"/>
      <w:r>
        <w:rPr>
          <w:rFonts w:ascii="IRNazanin" w:hAnsi="IRNazanin" w:eastAsia="IRNazanin"/>
          <w:color w:val="111111"/>
          <w:sz w:val="28"/>
          <w:sz w:val="28"/>
          <w:szCs w:val="28"/>
          <w:rtl w:val="true"/>
          <w:lang w:bidi="fa-IR"/>
        </w:rPr>
        <w:t>جدیدی در تاریخ ایران باز کرده و حاکی از طلوع عصر نوین و مشعشعی در حیات مملکت باستانی و برای ملت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مشاهده می نمائیم که در نتیجۀ قبول زمام مهام حکومت و تقبل بار سنگین مسئولیت از طرف اعلی حضرت اقدس شهریاری تمایلات شدیدی برای احراز آتیۀ درخشان و آن چه که موجب ترقی و سعادت ملی است ابراز می دارد با نهایت افتخار از طرف نمایندگان محترمی که در این جا شرف حضور دارند و هم چنین شخصاً آرزو می نمایم که آن اعلی حضرت اقدس شهریاری سالیان دراز برای انجام وظیفۀ مهمی که عهده دار شده اند و برای حفظ نیک نامی و حیثیت مملکت و تأمین سعادت ایران و تهیۀ موجبات رفاه و ترقی ملتی که آن اعلی حضرت اقدس را بسمت سلطنت برگزیده است براری کۀ سلطنت مستقر نموده و يك دورۀ طولانی با شکوه و عظمت و خبریت اثر برای آن اعلی حضرت مسئلت می نمائیم و امیدواریم که مجاهدات دائمی اعلی حضرت شهریاری برای اصلاح حال ملت ایران بوسیلهٔ قدردانی و محبت ابدی هر يك از افراد مأجور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همواره آن اعلی حضرت بتوفیقات رباتی مؤید و مستظهر باشند </w:t>
      </w:r>
      <w:r>
        <w:rPr>
          <w:rFonts w:eastAsia="IRNazanin" w:cs="IRNazanin"/>
          <w:color w:val="111111"/>
          <w:sz w:val="28"/>
          <w:szCs w:val="28"/>
          <w:rtl w:val="true"/>
          <w:lang w:bidi="fa-IR"/>
        </w:rPr>
        <w:t>».</w:t>
      </w:r>
    </w:p>
    <w:p>
      <w:pPr>
        <w:pStyle w:val="Heading2"/>
        <w:numPr>
          <w:ilvl w:val="1"/>
          <w:numId w:val="1"/>
        </w:numPr>
        <w:rPr/>
      </w:pPr>
      <w:bookmarkStart w:id="28" w:name="__RefHeading___Toc11066670_2142443653"/>
      <w:bookmarkStart w:id="29" w:name="_Toc10"/>
      <w:bookmarkEnd w:id="28"/>
      <w:r>
        <w:rPr>
          <w:rtl w:val="true"/>
        </w:rPr>
        <w:t>روابط روحانیت و پهلوی</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نخستین روزهای پیدایش رضا خان در صحنۀ سیاسی ایران همواره بحفظ شعائر اسلامی و احترام بآن خود را علاقه مند و معتقد نشان می داد ، مثلا در دورۀ وزارت جنگی تکیۀ قزاق خانه را در ایام عاشورا مانند سایر تکایا آئین بندی و سیاه پوش می کرد و خود در جلو در ورودی تکیه می ایستاد و به واردین تعارف و خوش آمد می گفت بدستجات سینه زن طاق شال اهدا می کرد ، و روز تاسوعا و عاشورا دستۀ قزاق خانه بسیار مجلل و باشکوه و با چند دسته موزيك و چندین رأس يدك ببازار می آمد و خود سردار سپه با عده ای از افسران پای برهنه در جلو دسته و سر برهنه کاه بر سر می ریخت و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هم مانند سایر دستجات صنفی و محلی شام غریبان می گرفت و شمع بدست بدون </w:t>
      </w:r>
    </w:p>
    <w:p>
      <w:pPr>
        <w:pStyle w:val="BookText"/>
        <w:rPr/>
      </w:pPr>
      <w:r>
        <w:rPr>
          <w:rFonts w:ascii="IRNazanin" w:hAnsi="IRNazanin" w:eastAsia="IRNazanin"/>
          <w:color w:val="111111"/>
          <w:sz w:val="28"/>
          <w:sz w:val="28"/>
          <w:szCs w:val="28"/>
          <w:rtl w:val="true"/>
          <w:lang w:bidi="fa-IR"/>
        </w:rPr>
        <w:t>تشریفات بمجالس و مساجد و تکایای بازار می رفت و در دورۀ ریاست وزرائی هم که مصادف بود با تخریب قبور ائمۀ بقیع در مدینۀ منوره بوسیلهٔ وهابی ها که در تهران و تمام شهرها عليه وهابی ها تظاهراتی می شد و جلساتی از علما تشکیل می دادند شرکت می نمود و خود را برای اقدام جدی در این باره علاقه مند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جلوس بسلطنت هم در این زمینه از هر نوع اقدام ریا کارانه خودداری نمی کرد و مخصوصاً بوسیلهٔ جراید منعکس می نمود که همه بدانند که او پابند دین و مذهب شیعه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خاتمۀ مجلس مؤسسان ساخته و پرداختۀ خود که سلطنت ایران را باو واگذار کرد ، طبق اصول قانون اساسی بایستی در مجلس شور ای ملی حاضر شده قسم 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در جراید و تاریخ عبد اللّه خان امیر طهماسب صفحهٔ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سوگند خورده شد و قسم نامه امضاء گردید اعلی حضرت در برابر کتاب آسمانی زانو زد و با یک قیافۀ صمیمی و جدی و متواضع قرآن را بوسید و دو دستی از روی میز گرفت و تا بالای سر خود برد و دوباره بوسید ، روی میز گذاشت و از طالار خارج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مراجع حوزۀ علمیۀ نجف هم بر اثر این قبیل تظاهرات تصور می نمودند که فعلا او تنها پادشاه کشور شیعه می باشد و باید او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جلوس پهلوی به تخت سلطنت باو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 که ماهیت خود را نشان داد دیگر روابط حسنه ای بین رضا شاه و مراجع و حجج نجف اشرف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چند تلگرافی که در این مورد به طهران مخابره شده در زیر نقل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از نجف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مبارك اعلی حضرت پهلوی شاهنشاه ایران خلد اللّه ملکه </w:t>
      </w:r>
    </w:p>
    <w:p>
      <w:pPr>
        <w:pStyle w:val="BookText"/>
        <w:rPr/>
      </w:pPr>
      <w:r>
        <w:rPr>
          <w:rFonts w:ascii="IRNazanin" w:hAnsi="IRNazanin" w:eastAsia="IRNazanin"/>
          <w:color w:val="111111"/>
          <w:sz w:val="28"/>
          <w:sz w:val="28"/>
          <w:szCs w:val="28"/>
          <w:rtl w:val="true"/>
          <w:lang w:bidi="fa-IR"/>
        </w:rPr>
        <w:t>و سلطانه تبريك سلطنت تقدیم ، امید است بظهور ولی عصر متصل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تلگراف از نجف ، نمرۀ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مبارك پادشاه اسلام پناه پهلوی اید اللّه نصره دوام این دولت قوی شوکت را برای تشیید ملت و حفظ استقلال مملکت و بسط معدلت و موجبات ترفیه حال رعیت مسئلت و جلوس میمنت مأنوس را تهنیت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ابو الحسن موسوی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از نجف ، طهران ، نمرۀ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حضرت حجت الاسلام آقای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جلوس و تاج گذاری اعلی حضرت قدر قدرت را صمیمانه تقدیم و تأییدات شاهنشاهی در تشیید ارکان دین مبین اسلام از حجت عصر خواستارم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الدین عراقی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از نجف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lang w:bidi="fa-IR"/>
        </w:rPr>
        <w:t>9872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پیشگاه اعلی حضرت شاهنشاه پهلوی خلد اللّه ملکه ، تبریکات صادقانه دعوات صمیمانه را تقدیم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داعی محسن علاء المحدثين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از نجف ، طهران ، نمرۀ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مبارك اعلی حضرت پهلوی خلد اللّه ملکه ، جلوس میمنت مأنوس را با یک دنیا مسرت تهنیت تقدیم ، دوام دولت را مسئلت می نمایم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داعی مهدی 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پهلوی با تزویر و ریا خود را بمراجع مذهبی نزدیک کرده بود ولی پس از بسلطنت رسیدن همان کاری را کرد که عبد الملک مروان اموی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مروان سال ها در مسجد الحرام به تلاوت قرآن و نماز </w:t>
      </w:r>
      <w:bookmarkStart w:id="30" w:name="pg15660_174722"/>
    </w:p>
    <w:p>
      <w:pPr>
        <w:pStyle w:val="BookText"/>
        <w:rPr/>
      </w:pPr>
      <w:bookmarkEnd w:id="30"/>
      <w:r>
        <w:rPr>
          <w:rFonts w:ascii="IRNazanin" w:hAnsi="IRNazanin" w:eastAsia="IRNazanin"/>
          <w:color w:val="111111"/>
          <w:sz w:val="28"/>
          <w:sz w:val="28"/>
          <w:szCs w:val="28"/>
          <w:rtl w:val="true"/>
          <w:lang w:bidi="fa-IR"/>
        </w:rPr>
        <w:t>و عبادت مشغول بود ، پس از آن که بخلافت رسید قرآن را کنار گذارد و گفت دیگر با تو کاری ندارم و خانۀ کعبه را به منجنیق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خوب گفته حافظ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کشم باده و سجادۀ تقوی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خلق شوند آگه از این تزویرم</w:t>
      </w:r>
    </w:p>
    <w:p>
      <w:pPr>
        <w:pStyle w:val="BookText"/>
        <w:rPr/>
      </w:pPr>
      <w:r>
        <w:rPr>
          <w:rFonts w:ascii="IRNazanin" w:hAnsi="IRNazanin" w:eastAsia="IRNazanin"/>
          <w:color w:val="111111"/>
          <w:sz w:val="28"/>
          <w:sz w:val="28"/>
          <w:szCs w:val="28"/>
          <w:rtl w:val="true"/>
          <w:lang w:bidi="fa-IR"/>
        </w:rPr>
        <w:t>پهلوی پس از بسلطنت رسیدن نخست محل روضهٔ قزاقخانه را به تکیۀ دولت منتقل نمود و از شکوه و جلال و مدت آن کاست و پس از چند سال بکلی متروك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شهربانی برای برقراری مجالس عزاداری موانع و مشکلاتی بوجود آورد که قبلا بایستی تحصیل اجازه نمود و بعداً هم حرکت دسته های عزادار در ایام عاشورا را ممنوع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در بعضی خانه ها محرمانه مراسم عزاداری بعمل می آمد صاحبان خانه تحت تعقیب قرار می گرفتند و بزندان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بجای عزاداری کاروان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براه انداختند و صنوف را مجبور می کردند که در برپائی کار ناوال پیش قدم شده هر صنفی دستهٔ خود را شرکت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بخاطر دارم در اواخر سلطنت پهلوی حرکت کارناوال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 با شب عاشورا و در کامیون ها دستجات رقاصه با ساز و آواز به پای کوبی و رقص در شهر بگردش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اگر احیانا افرادی از ذاکرین با عبا و عمامه دیده می شدند تحت تعقیب قرار می گرفتند</w:t>
      </w:r>
      <w:r>
        <w:rPr>
          <w:rFonts w:eastAsia="IRNazanin" w:cs="IRNazanin"/>
          <w:color w:val="111111"/>
          <w:sz w:val="28"/>
          <w:szCs w:val="28"/>
          <w:rtl w:val="true"/>
          <w:lang w:bidi="fa-IR"/>
        </w:rPr>
        <w:t>.</w:t>
      </w:r>
    </w:p>
    <w:p>
      <w:pPr>
        <w:pStyle w:val="Heading2"/>
        <w:numPr>
          <w:ilvl w:val="1"/>
          <w:numId w:val="1"/>
        </w:numPr>
        <w:rPr/>
      </w:pPr>
      <w:bookmarkStart w:id="31" w:name="__RefHeading___Toc11066672_2142443653"/>
      <w:bookmarkStart w:id="32" w:name="_Toc11"/>
      <w:bookmarkEnd w:id="31"/>
      <w:r>
        <w:rPr>
          <w:rtl w:val="true"/>
        </w:rPr>
        <w:t>اولین کابینه در سلطنت پهلوی</w:t>
      </w:r>
      <w:bookmarkEnd w:id="3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سوم جمادی الاخر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فروغی اولین کابینه را به رضا شاه معرفی و سپس بمجلس شورای ملی بشرح زیر معرفی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ریاست وزراء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w:t>
      </w:r>
      <w:bookmarkStart w:id="33" w:name="pg15660_174723"/>
    </w:p>
    <w:p>
      <w:pPr>
        <w:pStyle w:val="BookText"/>
        <w:rPr/>
      </w:pPr>
      <w:bookmarkEnd w:id="3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لشکر عبد اللّه خان امیر طهماسب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مشیر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عدلیه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 مرتضی 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قلی خان 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پست و تلگراف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 ،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فوائد عامه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وزارت معارف</w:t>
      </w:r>
    </w:p>
    <w:p>
      <w:pPr>
        <w:pStyle w:val="BookText"/>
        <w:rPr/>
      </w:pPr>
      <w:r>
        <w:rPr>
          <w:rFonts w:ascii="IRNazanin" w:hAnsi="IRNazanin" w:eastAsia="IRNazanin"/>
          <w:color w:val="111111"/>
          <w:sz w:val="28"/>
          <w:sz w:val="28"/>
          <w:szCs w:val="28"/>
          <w:rtl w:val="true"/>
          <w:lang w:bidi="fa-IR"/>
        </w:rPr>
        <w:t xml:space="preserve">این کابینه تا تیرماه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در این مقام باقی بود و انتخابات دورۀ ششم در دورۀ زمامداری وی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فروغی در دوران پهلوی مدتی با سمت کفالت عهده دار امور بوده ولی بعداً بسمت رئيس الوزراء مشغول کار شده است و در این دورۀ زمامداری فروغی از افرادی مانند ابو الحسن پیرنیا ، قاسم صور ، محمد علی فرزین ، نظام الدین حکمت ، غلام رضا هدایت در پست های عدلیه ، مالیه ، فوائد عامه و تجارت و پست و تلگراف باید یادآوری نمود</w:t>
      </w:r>
      <w:r>
        <w:rPr>
          <w:rFonts w:eastAsia="IRNazanin" w:cs="IRNazanin"/>
          <w:color w:val="111111"/>
          <w:sz w:val="28"/>
          <w:szCs w:val="28"/>
          <w:rtl w:val="true"/>
          <w:lang w:bidi="fa-IR"/>
        </w:rPr>
        <w:t>.</w:t>
      </w:r>
    </w:p>
    <w:p>
      <w:pPr>
        <w:pStyle w:val="Heading2"/>
        <w:numPr>
          <w:ilvl w:val="1"/>
          <w:numId w:val="1"/>
        </w:numPr>
        <w:rPr/>
      </w:pPr>
      <w:bookmarkStart w:id="34" w:name="__RefHeading___Toc11066674_2142443653"/>
      <w:bookmarkStart w:id="35" w:name="_Toc12"/>
      <w:bookmarkEnd w:id="34"/>
      <w:r>
        <w:rPr>
          <w:rtl w:val="true"/>
        </w:rPr>
        <w:t>یکی از بازیگران دوران پهلوی</w:t>
      </w:r>
      <w:bookmarkEnd w:id="35"/>
    </w:p>
    <w:p>
      <w:pPr>
        <w:pStyle w:val="BookText"/>
        <w:rPr/>
      </w:pPr>
      <w:r>
        <w:rPr>
          <w:rFonts w:ascii="IRNazanin" w:hAnsi="IRNazanin" w:eastAsia="IRNazanin"/>
          <w:color w:val="111111"/>
          <w:sz w:val="28"/>
          <w:sz w:val="28"/>
          <w:szCs w:val="28"/>
          <w:rtl w:val="true"/>
          <w:lang w:bidi="fa-IR"/>
        </w:rPr>
        <w:t xml:space="preserve">یکی از مهره های شطرنج سیاسی ایران در دوران مشروطیت و انقراض سلسلۀ قاجار و روی کار آوردن رضا خان پهلوی میرزا محمد علیخان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ذکاء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فراماسون های با هوش و تحصیل کرده و دانشمند و صاحب تألیفات در ادبیات و حکمت فلسفه می باشد و از جمله سیاستمداران و افرادی است که همواره طرفدار سیاست انگلستان در ایران و مورد حمایت و اعتماد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هم مقامات و مشاغل مهمی را شاغل گردیده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از بدو پیدایش رضا خان یا از جهت هوش فطری و یا از لحاظ آگاهی به سیاست انگلستان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حکومت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دیکتاتوری همواره او را تقویت می کرده و در بسیاری از </w:t>
      </w:r>
    </w:p>
    <w:p>
      <w:pPr>
        <w:pStyle w:val="BookText"/>
        <w:rPr/>
      </w:pPr>
      <w:r>
        <w:rPr>
          <w:rFonts w:ascii="IRNazanin" w:hAnsi="IRNazanin" w:eastAsia="IRNazanin"/>
          <w:color w:val="111111"/>
          <w:sz w:val="28"/>
          <w:sz w:val="28"/>
          <w:szCs w:val="28"/>
          <w:rtl w:val="true"/>
          <w:lang w:bidi="fa-IR"/>
        </w:rPr>
        <w:t>عکس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علی خان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ذكاء الملك </w:t>
      </w:r>
    </w:p>
    <w:p>
      <w:pPr>
        <w:pStyle w:val="BookText"/>
        <w:rPr/>
      </w:pPr>
      <w:r>
        <w:rPr>
          <w:rFonts w:ascii="IRNazanin" w:hAnsi="IRNazanin" w:eastAsia="IRNazanin"/>
          <w:color w:val="111111"/>
          <w:sz w:val="28"/>
          <w:sz w:val="28"/>
          <w:szCs w:val="28"/>
          <w:rtl w:val="true"/>
          <w:lang w:bidi="fa-IR"/>
        </w:rPr>
        <w:t>بازی های سیاسی مبتکر و در حقیقت یکی از تعزیه گردان های اصلی بوده است و از عجائب آن که در بدو بسلطنت رسیدن پهلوی او رئیس الوزراء و در آخرین روزهای سلطنت هم او رئيس الوزراء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فروغی از بدو پیدایش سردار سپه او را تقویت می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که نصر اللّه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نگارنده نقل نموده است جالب توجه و مؤید مطلب فوق الذکر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الملك که ریاست بلدیه را در کابینهٔ مشیر الدوله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به نگارنده حکایت کرد که برای مذاکره در باب مسئله ای به ملاقات مشیر الدوله در اطاق هیئت دولت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هم که عضو کابینه بود در گوشه ای نشسته مشغول تحریر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کارم با رئیس الوزراء خاتمه یافت و خدا حافظی کرده خواستم از اطاق خارج شوم ، فروغی برخاست و بطرف من آمد ، نزديك در خروجی مرا مخاطب قرار داد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مطلبی را دوستانه با شما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سردار سپه روابط دوستانه ای دارید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 می خواهید من واسطۀ دوستی و نزدیکی شما را با او فراهم نمایم و با هم دوست صمیمی باشید ؟</w:t>
      </w:r>
    </w:p>
    <w:p>
      <w:pPr>
        <w:pStyle w:val="BookText"/>
        <w:rPr/>
      </w:pPr>
      <w:r>
        <w:rPr>
          <w:rFonts w:ascii="IRNazanin" w:hAnsi="IRNazanin" w:eastAsia="IRNazanin"/>
          <w:color w:val="111111"/>
          <w:sz w:val="28"/>
          <w:sz w:val="28"/>
          <w:szCs w:val="28"/>
          <w:rtl w:val="true"/>
          <w:lang w:bidi="fa-IR"/>
        </w:rPr>
        <w:t>این بیان فروغی موجب تعجب من شد زیرا می دانستم که سردار سپه چوب لای چرخ کابینه می گذارد و علیه مشیر الدوله تحريك مي كند و از ایجاد این رابطۀ دوستی منظورش اینست که من طبق دستور سردار سپه عمل نمایم و علیه مشیر الدوله اقدام نمایم و حال آن که من بمشير الدوله علاقه 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بفروغی جواب سر بالا دادم که معنایش این بود فعلا چنین ضرورتی ایجاب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 آن که سردار سپه نخست وزیر گردید مرا از ریاست بلدیه برداشت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که مطلعین دربارۀ اولین رئيس الوزراء دورۀ دیکتاتوری ایران یعنی فروغی چه نوشته و چگونه قضاوت کرده اند </w:t>
      </w:r>
      <w:r>
        <w:rPr>
          <w:rFonts w:eastAsia="IRNazanin" w:cs="IRNazanin"/>
          <w:color w:val="111111"/>
          <w:sz w:val="28"/>
          <w:szCs w:val="28"/>
          <w:rtl w:val="true"/>
          <w:lang w:bidi="fa-IR"/>
        </w:rPr>
        <w:t xml:space="preserve">: </w:t>
      </w:r>
      <w:bookmarkStart w:id="36" w:name="pg15660_174726"/>
    </w:p>
    <w:p>
      <w:pPr>
        <w:pStyle w:val="Heading2"/>
        <w:numPr>
          <w:ilvl w:val="1"/>
          <w:numId w:val="1"/>
        </w:numPr>
        <w:rPr/>
      </w:pPr>
      <w:bookmarkStart w:id="37" w:name="__RefHeading___Toc11066676_2142443653"/>
      <w:bookmarkStart w:id="38" w:name="_Toc13"/>
      <w:bookmarkEnd w:id="36"/>
      <w:bookmarkEnd w:id="37"/>
      <w:r>
        <w:rPr>
          <w:rtl w:val="true"/>
        </w:rPr>
        <w:t>میرزا محمد علیخان فروغی که بود</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علیخان فروغی که بود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محمد على فروغى ذكاء الملك متولد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پسر میرزا محمد حسين ذكاء الملك متخلص به فروغی پسر آقا محمدی ارباب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این خانواده اصلا از یهودی های بغداد بوده که در زمان قدیم برای تجارت به ایران آمده و پس از مهاجرت به ایران و سکونت در اصفهان مسلمان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مقدماتی در دار الفنون تهران مشغول به تحصیل طب گردید و بعد بواسطۀ ذوق فطری که به ادبیات داشت از طب منصرف و منحرف گشته در رشتۀ ادبیات داخل گردید و بعد از چندی معلم مدرسۀ سیاسی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اول مجلس شورای ملی رئیس دفتر مجلس بود و پس از درگذشت پدرش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ملقب به ذكاء الملك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دوم انتخابات مجلس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از تهران وکیل شد و پس از چندی بسمت ریاست مجلس شورای ملی انتخاب گردید و در دورهٔ سوم نیز از تهران وکیل شد و بعد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بوزارت دارائی و بعد مدت کمی بوزارت دادگستری منصوب شد و پس از وزارت دادگستری بریاست دیوان عالی کشور برقرار گردید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در مدت عمر اداری خود پنج بار 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وزیر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وزیر اقتصاد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و هنر و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وزیر دربار و چهار بار نخست وزیر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بار که نخست وزیر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و ششم 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نخست وزیری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بود که پس از توقیف شدن محمد ولی اسدی نایب التولیۀ آستان قدس رضوی که با فروغی نسبتی پیدا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اسدی داماد فروغی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بازرسی که از خانۀ اسدی بعمل </w:t>
      </w:r>
      <w:bookmarkStart w:id="39" w:name="pg15660_174727"/>
    </w:p>
    <w:p>
      <w:pPr>
        <w:pStyle w:val="BookText"/>
        <w:rPr/>
      </w:pPr>
      <w:bookmarkEnd w:id="39"/>
      <w:r>
        <w:rPr>
          <w:rFonts w:ascii="IRNazanin" w:hAnsi="IRNazanin" w:eastAsia="IRNazanin"/>
          <w:color w:val="111111"/>
          <w:sz w:val="28"/>
          <w:sz w:val="28"/>
          <w:szCs w:val="28"/>
          <w:rtl w:val="true"/>
          <w:lang w:bidi="fa-IR"/>
        </w:rPr>
        <w:t xml:space="preserve">آمد در میان کاغذ هایش نامه ای از فروغی دیده شد که دوستانه و بطور خصوصی در ضمن جواب به نامۀ اسدی راجع به شاه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 شیر نر خون خواره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تسلیم و رضا کو چاره ای</w:t>
      </w:r>
    </w:p>
    <w:p>
      <w:pPr>
        <w:pStyle w:val="BookText"/>
        <w:rPr/>
      </w:pPr>
      <w:r>
        <w:rPr>
          <w:rFonts w:ascii="IRNazanin" w:hAnsi="IRNazanin" w:eastAsia="IRNazanin"/>
          <w:color w:val="111111"/>
          <w:sz w:val="28"/>
          <w:sz w:val="28"/>
          <w:szCs w:val="28"/>
          <w:rtl w:val="true"/>
          <w:lang w:bidi="fa-IR"/>
        </w:rPr>
        <w:t xml:space="preserve">نامه را نزد شاه فرستادند ، معلوم بود در این موقع شاه پس از دیدن نامۀ مزبور تا چه حد متغیر و تا چه اندازه از فروغی بدش خواهد آمد و از غرائب این بود که به وی صدمه ای وارد نیاورد </w:t>
      </w:r>
      <w:r>
        <w:rPr>
          <w:rStyle w:val="FootnoteAnchor"/>
          <w:rtl w:val="true"/>
        </w:rPr>
        <w:footnoteReference w:id="5"/>
      </w:r>
      <w:r>
        <w:rPr>
          <w:rFonts w:ascii="IRNazanin" w:hAnsi="IRNazanin" w:eastAsia="IRNazanin"/>
          <w:color w:val="111111"/>
          <w:sz w:val="28"/>
          <w:sz w:val="28"/>
          <w:szCs w:val="28"/>
          <w:rtl w:val="true"/>
          <w:lang w:bidi="fa-IR"/>
        </w:rPr>
        <w:t xml:space="preserve">فروغی چون چنین دید تکلیف خودش را فهمید و در دهم آذر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وزیری مستعفی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او محمود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شد و اسدی هم در بیست و نهم همین ماه و سال در مشهد تیر باران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در اوائل آبان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حالی که وزیر دربار بود در اثر عارضۀ قلبی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اسکندری که مدیر روزنامۀ سیاست ارگان اقلیت دورهٔ پنجم مجلس بود و با مدرس همکاری داشت در کتاب آرزو که پس از شهریور بیست به رشته تحریر در آورده است و بصورت محاکمۀ است چند نفر از رجال و دست اندرکاران رژیم خود مختاری پهلوی را به محاکمه کشیده است و محکمه ای از لسان تاریخ تشکیل داده است ، این محکمهٔ تاریخ به عنوان ادعا نامۀ مدعی العموم بدواً فروغی را به محکمهٔ تاریخ چنین معرفی نموده است </w:t>
      </w:r>
      <w:r>
        <w:rPr>
          <w:rFonts w:eastAsia="IRNazanin" w:cs="IRNazanin"/>
          <w:color w:val="111111"/>
          <w:sz w:val="28"/>
          <w:szCs w:val="28"/>
          <w:rtl w:val="true"/>
          <w:lang w:bidi="fa-IR"/>
        </w:rPr>
        <w:t>:</w:t>
      </w:r>
    </w:p>
    <w:p>
      <w:pPr>
        <w:pStyle w:val="Heading2"/>
        <w:numPr>
          <w:ilvl w:val="1"/>
          <w:numId w:val="1"/>
        </w:numPr>
        <w:rPr/>
      </w:pPr>
      <w:bookmarkStart w:id="40" w:name="__RefHeading___Toc11066678_2142443653"/>
      <w:bookmarkStart w:id="41" w:name="_Toc14"/>
      <w:bookmarkEnd w:id="40"/>
      <w:r>
        <w:rPr>
          <w:rtl w:val="true"/>
        </w:rPr>
        <w:t xml:space="preserve">ادعا نامۀ مدعی العموم </w:t>
      </w:r>
      <w:r>
        <w:rPr>
          <w:rtl w:val="true"/>
        </w:rPr>
        <w:t xml:space="preserve">- </w:t>
      </w:r>
      <w:r>
        <w:rPr>
          <w:rtl w:val="true"/>
        </w:rPr>
        <w:t>مدت شانزده سال ندای آزادی را کسی نشنید</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گذشت و کابوس هولناك ستمگری و بدبختی بال و پر خود را در سر تا سر این مملکت پهن نموده و بکسی مجال استراحت نداد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احصائیه که موجود است در محبس های تهران و زندان قصر و بیغوله هائی که در ولایات و ایالات این کشور بنام زندان وجود داشت متجاوز از بیست و چهار هزار نفر مفقود و مقتول و چندین </w:t>
      </w:r>
    </w:p>
    <w:p>
      <w:pPr>
        <w:pStyle w:val="BookText"/>
        <w:rPr/>
      </w:pPr>
      <w:r>
        <w:rPr>
          <w:rFonts w:ascii="IRNazanin" w:hAnsi="IRNazanin" w:eastAsia="IRNazanin"/>
          <w:color w:val="111111"/>
          <w:sz w:val="28"/>
          <w:sz w:val="28"/>
          <w:szCs w:val="28"/>
          <w:rtl w:val="true"/>
          <w:lang w:bidi="fa-IR"/>
        </w:rPr>
        <w:t>صد ملیون تومان دارائی مردم مغصوباً از کف آن ها گرفته شد ، هزاران نفر از موطن و جا و مکان خود تبعید شده و غالب آن ها بسختی جان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مدت مذکور در خانه ، حجره و تجارت خانۀ خود ، در ملک و مزرعه و کارخانۀ خویش امنیت و آسایش نداشته و هرج و مرج در ادارات بقدری دامنه داشت که هر مأمور امنیه خداوندگاری بشمار می رفت و بالاخره در يك كلمه به نا امنی غارت و آدم کشی مرکزیت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بموجب قانون اساسی بملت ایران اعطا گردیده بود بکلی در طاق نسیان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قلم از میان رفته بود ، مدیران جرائد محبوس و با شکنجه و آزار در زیر دیوارهای محبس تهران مقتول شدند و برای این که مردۀ آن ها هم قدرت نویسندگی نداشته باشد ناخن های آن ها هم کنده می 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نظمیه و شهربانی این مملکت بجای آن که اعراض و نوامیس مردم و سلامت و آزادی و حقوق اجتماع را حفظ کند لانۀ کرکس و کفتار بود ، از مردم سالم و آدم زنده خوشش نمی آمد ، می زد ، می برید ، می درید و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سری که دشمن آن ها شمرده می شد قطع و هر زبانی که غم خواری می کرد یا باید لال می شد یا از کام بیرون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دارائی ، آزادی خواهی ، علم و معرفت و حقیقت گوئی و شهامت برای مردم این کشور وبال بشمار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معانی خود را گم کرده و کار بجائی رسیده بود که اگر این مجسمه های غرور و نخوت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اشاره به متهمین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تملق گویان می ستودند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گارشان می نامیدند آن ها را کفایت نمی کرد و برای خود مقام الوهیت قائل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عقیدۀ مدعی العموم محکمهٔ عالی اختصاصی ، این اشخاص مرتکب بزرگ ترین خیانت به اجتماع بوده و گذشته از آن که بعضی از آن ها به اختلاس و ارتشاء هم منسوبند عموماً قیام علیه حکومت مشروطه </w:t>
      </w:r>
    </w:p>
    <w:p>
      <w:pPr>
        <w:pStyle w:val="BookText"/>
        <w:rPr/>
      </w:pPr>
      <w:r>
        <w:rPr>
          <w:rFonts w:ascii="IRNazanin" w:hAnsi="IRNazanin" w:eastAsia="IRNazanin"/>
          <w:color w:val="111111"/>
          <w:sz w:val="28"/>
          <w:sz w:val="28"/>
          <w:szCs w:val="28"/>
          <w:rtl w:val="true"/>
          <w:lang w:bidi="fa-IR"/>
        </w:rPr>
        <w:t xml:space="preserve">نموده و آزادی اجتماع را مختل کرده و برای چند روز مقام و مسند این سیاه روزی را برای مملکت تهیه کردند و در يك جمله بگویم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 بردند ، کشتند و خراب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چه در صفحات اوراق تحقیقات ملاحظه می فرمائید عموماً متعذر شده اند که ما بنا بر امر مقام بالاتری مرتکب این جرائم شده ایم و از روی اجبار و خوف جان مبادرت بخیانت علیه عامه نموده ایم و بنظر مدعی العموم این عذر پذیرفته نیست زیرا اگر یک نفر بی سواد و بی اطلاع از اصول و قوانین چنین دعوی بکند در محکمه عذرش بزحمت پذیرفته خواهد شد ولی این اشخاص همه از کسانی هستند که در دبستان مشروطیت ایران تربیت یافته و الفبای قانون اساسی هم با حضور خود آنان تدوین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سال های متمادی در مسندهای اولیه عدالت خانه و بساط حکومت بوده هیچ راه طفره و فراری برای آن ها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اصل چهل و چهارم قانون اساسی شخص پادشاه از مسئولیت مبری است وزراء دولت در هر گونه امور مسئول مجلسین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شصت و چهارم قانون اساسی تصریح دارد وزراء نمی توانند احکام شفاهی یا کتبی پادشاه را مستمسک قرار داده و سلب مسئولیت از خود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مقدمات فوق چند نفر از متهمین حاضر که قیام علیه حکومت مشروطه کرده و اصول مشروطیت را از بین برده اند از محکمۀ عالی تقاضای حکم اعدام برای آن ها شده و نسبت ببعض دیگر چنان که ذیلا با جزئیات در متن ادعا نامه تصریح و تشریح شده است عامل جرائم یا سبب جرم بوده اند و نسبت بجرائم مرتکبه تقاضای مجازات گردیده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محکمۀ عالی ملاحظه و بررسی خواهند فرمود که کیفر تقاضا شده اگر چه شدید است ولی جرائم مرتکبه شدیدتر بوده و اگر عدالت خانه وسیله داشت به عقیدۀ مدعی العموم می بایستی مجازات شدیدتری درخواست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آقایان 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w:t>
      </w:r>
      <w:r>
        <w:rPr>
          <w:rStyle w:val="FootnoteAnchor"/>
          <w:rtl w:val="true"/>
        </w:rPr>
        <w:footnoteReference w:id="7"/>
      </w:r>
      <w:r>
        <w:rPr>
          <w:rFonts w:ascii="IRNazanin" w:hAnsi="IRNazanin" w:eastAsia="IRNazanin"/>
          <w:color w:val="111111"/>
          <w:sz w:val="28"/>
          <w:sz w:val="28"/>
          <w:szCs w:val="28"/>
          <w:rtl w:val="true"/>
          <w:lang w:bidi="fa-IR"/>
        </w:rPr>
        <w:t>جامعه را بدبخت نمودند ، گرد سیه روزی و غبار مرگ بر سر ملتی پاشیدند ، از هیچ سختی و شدتی مضایقه نکردند و در تمام آن چه نمودند بر عظمت جرم خود عالم بوده و از کیفر افعال خود آگاه بودند ولی حرص مقام ، خیره سری و جاه طلبی آن ها را مانع گردید که بعاقبت کار خود بنگرند و مسلم است تصور هم نمی نمودند که دست مقتدر جامعه و ملت گریبان آن ها را گرفته و بپای میز محاکمه کشانده و روزی در میدان عمومی بسزای کردار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مواد اتهامیۀ يكايك آن ها را بشرح زیر باطلاع محکمهٔ عالی می رسانم و بدواً لازم است که تاریخچۀ از سوم اسفند دویست و نود و نه تا نهم آبان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دیوان عالی گذرانده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خاطر همه مسبوق است عملی که در هزار و دویست و نود و نه در شب سوم اسفند انجام پذیرفت یک عمل غیر قانونی بود معذلك چون در چون در دنبالۀ حوادثی بود که در اثر جنگ بین الملل انجام می گرفت و عامه بقضایای غیر منتظره عادت کرده بودند و ضمناً بیانیه هائی که صادر می شد حکایت می کرد که برای خاتمه دادن بسیاه روزی مردم جمعی از جان گذشته خود را فدای آزادی و آسایش اهالی نموده اند و پاره ای از اشخاص که در آن زمان توقیف می شدند چون مورد بغض مردم بودند بآتیه خوب تعبیر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ضیاءالدین که ریاست وزراء را عهده دار شده بود مواعید زیادی باهالی پایتخت و تمام مملکت می داد ولی بعد از سه ماه دورهٔ حکومت او سر آمد و مجلس چهارم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مجلس چهارم مستوفی الممالك حکومتی تشکیل داد که در آن زمان معروف به کابینۀ نیم بند گردید یعنی بعد از شش هفته چهار وزیر بجای هشت وزیر آورده بمجلس معرفی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را یکی از ایام تیرۀ این مملکت باید بشمار آورد زیرا </w:t>
      </w:r>
    </w:p>
    <w:p>
      <w:pPr>
        <w:pStyle w:val="BookText"/>
        <w:rPr/>
      </w:pPr>
      <w:r>
        <w:rPr>
          <w:rFonts w:ascii="IRNazanin" w:hAnsi="IRNazanin" w:eastAsia="IRNazanin"/>
          <w:color w:val="111111"/>
          <w:sz w:val="28"/>
          <w:sz w:val="28"/>
          <w:szCs w:val="28"/>
          <w:rtl w:val="true"/>
          <w:lang w:bidi="fa-IR"/>
        </w:rPr>
        <w:t>از آن تاریخ کسی که در پشت میزهای اداری مملکت بود قدم بصحنه سیاست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سال های اول مشروطیت وکیل و وقتی هم رئیس مجلس شده و بعدها مسند قضاوت را اشغال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 الممالك خودش شخصاً خوب و در دورۀ زندگانی خود قدمی عامداً عليه منافع مملکت برنداشته بود اما اشخاصی که به این سرزمین لطمه هائی زدند همگی در زیر حمایت و كمك او موفق شدند خود را بدستگاه حکومت و وزارت برسانند ولی هیچ یک از آن ها مانند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به متهم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بآب و خاک ایران نرسانیده و تا این اندازه مضر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 تمام مدت بیست سالهٔ دورهٔ اخیر قدم بقدم ، با کمال مراقبت و سعی وافر علیه آزادی فردی و اجتماعی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آرام و قیافهٔ فریبندۀ او چه بسا اشخاص را بدیار نیستی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با دست خود نمی کشت ، تهدید نمی کرد کسی را نمی زد ولی ارائۀ طریق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سختی و شدتی که نسبت بعامه می شد تمجید می کرد و يك مثل تاریخی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می کشتند می گفت داریوش هم همین کار را برای اصلاح مملکت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 شاه چنین گفت و اسکندر کبیر چنان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چنان رو که رهروان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جریان ادعا نامه ملاحظه خواهید فرمود که اصول شدید ماکیاول و کشتارهای گوناگون بی حساب الکساندر هفتم بورژیا اگر در بیست سال اخیر بتمام معنی در کشور ما بوجود آمد از مدرسۀ استاد فلسفه ای بود که بتمام اصول آن آشنائی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مسئول واقعی امر که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مدعی العموم تبرئۀ دیگری نیست در این جایگاه مدعی العموم را سخن از متهم امروز و محکوم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فروغی که در مدت شانزده سال در اکثر کابینه های وقت مقام اول و عضویت داشته است بجای راهنمائی اعمال رذیله در همان روزهای اول می گفت </w:t>
      </w:r>
    </w:p>
    <w:p>
      <w:pPr>
        <w:pStyle w:val="BookText"/>
        <w:rPr/>
      </w:pPr>
      <w:r>
        <w:rPr>
          <w:rFonts w:ascii="IRNazanin" w:hAnsi="IRNazanin" w:eastAsia="IRNazanin"/>
          <w:color w:val="111111"/>
          <w:sz w:val="28"/>
          <w:sz w:val="28"/>
          <w:szCs w:val="28"/>
          <w:rtl w:val="true"/>
          <w:lang w:bidi="fa-IR"/>
        </w:rPr>
        <w:t>من از حکومت قانون می ترسم و با کارهای ناشایست من همراه نیستم شاید خیلی از وقایع شرم آور پا بعرصۀ وجود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مقدمات فوق این شخص را مدعی العموم نسبت بجرائمی که ذیلا ذکر می شود مسئول و مجرم تشخیص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انتخابات جعلی پنج دورۀ مجلس شورای ملی و نقض قوانین حکومت مشروطه و جلوگیری از حق انتخابات عامه و سلب حقوق ملت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صریح اصل شصت و چهارم قانون اساسی وزراء مسئول امور هستند و اصل شصت و یکم قانون اساسی که وزراء مسئولیت مشترك دارند و اصل چهل و چهارم قانون اساسی که شخص پادشاه از مسئولیت مبراست صدمات و خسارات وارده بمردم را از هر حیث در زمان تصدی وزارت خود باید جواب داده و مسئولیت آن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دوسیه های مزبور حاوی قتل ها و حبس های با شکنجه و عذاب و نفی بلدهاست و در محاکم مربوطه قبلی و در این محکمه مورد رسیدگی قرار گرفته مجرمین اعتراف کرده و وقوع جرائم مزبوره تحقق هم یافته است اکنون مدعی العموم میل دارد که متهم با کمال آزادی از خود دفاع نموده و اگر جوابی دارد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تنها شاهد قضایا دیوارهای ضخیم محبس های تهران و قصر نیست که جنایات را در درون دخمه ها پنهان نموده و نالۀ استغاثۀ بیچاره ها را شنیده و اکنون هم کروگنگ آن ها بر روی آن ها يك پردۀ تاريك كشیده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خود عمال جنایات همگی اقرار و اعتراف نموده و از آن جائی که ممکن نیست عدالت الهی اجازه دهد این همه ظلم و بیداد بدون مجازات و بازپرس بماند و از آن جائی که ستمگر شجاعت و شهامت نداشته و جنایات را بر اثر جلب منافع مرتکب شده عقیده و وجدان در او راه ندارد وقتی راه را بر خود بسته دید در چهار دیوار اجبار </w:t>
      </w:r>
    </w:p>
    <w:p>
      <w:pPr>
        <w:pStyle w:val="BookText"/>
        <w:rPr/>
      </w:pPr>
      <w:r>
        <w:rPr>
          <w:rFonts w:ascii="IRNazanin" w:hAnsi="IRNazanin" w:eastAsia="IRNazanin"/>
          <w:color w:val="111111"/>
          <w:sz w:val="28"/>
          <w:sz w:val="28"/>
          <w:szCs w:val="28"/>
          <w:rtl w:val="true"/>
          <w:lang w:bidi="fa-IR"/>
        </w:rPr>
        <w:t>محصور شد و تیغ عدالت را در بالای سر خود مشاهده کرد مانند بیوه زنی گریه می کند التماس می نماید بامید آن که از مجازات فرار کند فوراً خود و رفقای جرم خود را بروز می دهند این ها نیز یکی بعد از دیگری حقایق را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بلوای نان که ساختگی بود وزیر مالیه و در اجتماع و بستن دکاکین برای جمهوری قلابی شرکت داشته و در روز دوم حمل هزار و سی صد و سه در حملۀ نظامیان بمجلس عضو هیئت دولت بوده و مسئول تلفات آن روز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قتل عشقی که منتهی باستیضاح هفدهم محرم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وزیر خارجه و تا نهم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کلیۀ عملیات سهیم و از آن تاریخ کفیل ریاست وزراء گردید و در عملیات مجلس مؤسسان با سه نفر همکار دیگر خود نقش بزرگی بازی کرده و آن سه نفر امروز از دسترس قدرت قانون دور می باشند</w:t>
      </w:r>
    </w:p>
    <w:p>
      <w:pPr>
        <w:pStyle w:val="BookText"/>
        <w:rPr/>
      </w:pPr>
      <w:r>
        <w:rPr>
          <w:rFonts w:ascii="IRNazanin" w:hAnsi="IRNazanin" w:eastAsia="IRNazanin"/>
          <w:color w:val="111111"/>
          <w:sz w:val="28"/>
          <w:sz w:val="28"/>
          <w:szCs w:val="28"/>
          <w:rtl w:val="true"/>
          <w:lang w:bidi="fa-IR"/>
        </w:rPr>
        <w:t>هر سه آن ها بکیفر خود رسیده و اکنون در زیر تودۀ خاک گران خفته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نردبانی بودند و کسی را که كمك كردند از آن بالا رفت او خود نردبان را سوزاند و متلاشی کرد ولی مدعی العموم لازم می داند که حکم محکمه نسبت بآن ها هم صادر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شاهکار این شخص حسن محاوره و قوۀ بیانی است که آسمان باو عنایت کرده و اگر می خواست در راه خوب آن را بمصرف رساند خیلی بدرد جامعه می خورد ولی علم و فضیلت او در راه بد صرف گردید و از آن چه طبیعت باو داده بود سوء استفاده کرد خطابه ای که در چهارم اردیبهشت روز تاج گذاری تدوین کرده و در سترس شما می باشد از آن پی می برید که چه مداهنه و تملق در آن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خطابه ها موجب آمد که در روزگاران بعد هیچ قسم حرف و نصیحتی بگوش ممدوح </w:t>
      </w:r>
      <w:r>
        <w:rPr>
          <w:rStyle w:val="FootnoteAnchor"/>
          <w:rtl w:val="true"/>
        </w:rPr>
        <w:footnoteReference w:id="8"/>
      </w:r>
      <w:r>
        <w:rPr>
          <w:rFonts w:ascii="IRNazanin" w:hAnsi="IRNazanin" w:eastAsia="IRNazanin"/>
          <w:color w:val="111111"/>
          <w:sz w:val="28"/>
          <w:sz w:val="28"/>
          <w:szCs w:val="28"/>
          <w:rtl w:val="true"/>
          <w:lang w:bidi="fa-IR"/>
        </w:rPr>
        <w:t>مزبور تأثیر نکرد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بیت هنر نمائی این خطابه آن جاست که پس از هزاران تملق </w:t>
      </w:r>
    </w:p>
    <w:p>
      <w:pPr>
        <w:pStyle w:val="BookText"/>
        <w:rPr/>
      </w:pPr>
      <w:r>
        <w:rPr>
          <w:rFonts w:ascii="IRNazanin" w:hAnsi="IRNazanin" w:eastAsia="IRNazanin"/>
          <w:color w:val="111111"/>
          <w:sz w:val="28"/>
          <w:sz w:val="28"/>
          <w:szCs w:val="28"/>
          <w:rtl w:val="true"/>
          <w:lang w:bidi="fa-IR"/>
        </w:rPr>
        <w:t>و دروغ های پردار ، همۀ سلاطین گذشتۀ ایران را انگشت كوچك این شخص قرار داده و اردشیر بابکان و داریوش و امثال او را به چیزی نشمرده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خطابه در دوسیه موجود است و با کمال بی پروائی می گوید شاهنشاها همه می دانند که من سخن به گزاف نگفته 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مدعی العموم توضیح همین خطابه را از ایشان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ششم در حکومت مستوفی الممالك این شخص وزارت جنگ را عهده دار شد و در این زمان است که بزرگ ترین ضربت باساس مشروطیت ایران وارد شده علی اکبر داور که اختیارات برای اصلاحات گرفته بود خط بطلانی بر رکن بزرگ مشروطیت کشید و تا دو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ایران منحل بود ظاهراً گفته می شد می خواهیم قوانین خود را تجدید نظر نموده و کاپیتولاسیون را ملغی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 امر این بود که هنوز قضات استقلال خود را حفظ نموده و بعضی از آن ها زیر بار اوامر وزیر و بالاتر از آن هم نمی رفتند و از آن جمله برای نمونه میرزا سید محمد فاطمی معروف به قمی است که در محکمۀ جنائی قبل از مجلس چهارم ریاست داشت وزیر عدلیۀ وقت به او دستور داد عده ای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بزرگ فکر بوزیر نگفت که قبول می کند یا خیر ولی نتیجۀ حکم را وقتی وزیر تیره روز عدلیه دید کار از کار گذشته بود و اشخاصی که مورد بغض وزیر و مخالف سیاست حکومت وقت بودند تبرئه شده بودند وزیر عدلیه از غیظ دیوانه شد و دستور داد رئیس محکمهٔ جنائی را حبس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دورۀ جدید حکومت تاريك ديكتاتور نمی توانست عدلیه مقام و قاضی مستقل الفکر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متهم حاضر که عضو حکومت بودند مسئولیت مشترک در انحلال عدلیه و ریشه کن نمودن استقلال قضائی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فوق هر روز وزیر عدلیه موافق میل خود و نظر حکومت مطلق العنانی ، قانونی به مجلس آورده با قید دو فوریت بنام آزمایش </w:t>
      </w:r>
      <w:bookmarkStart w:id="42" w:name="pg15660_174735"/>
    </w:p>
    <w:p>
      <w:pPr>
        <w:pStyle w:val="BookText"/>
        <w:rPr/>
      </w:pPr>
      <w:bookmarkEnd w:id="42"/>
      <w:r>
        <w:rPr>
          <w:rFonts w:ascii="IRNazanin" w:hAnsi="IRNazanin" w:eastAsia="IRNazanin"/>
          <w:color w:val="111111"/>
          <w:sz w:val="28"/>
          <w:sz w:val="28"/>
          <w:szCs w:val="28"/>
          <w:rtl w:val="true"/>
          <w:lang w:bidi="fa-IR"/>
        </w:rPr>
        <w:t>می گذارند و هر قانونی هم ناسخ قانون گذشته می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پایان قسمت نقل شده از کتاب آرزو </w:t>
      </w:r>
      <w:r>
        <w:rPr>
          <w:rFonts w:eastAsia="IRNazanin" w:cs="IRNazanin"/>
          <w:color w:val="111111"/>
          <w:sz w:val="28"/>
          <w:szCs w:val="28"/>
          <w:rtl w:val="true"/>
          <w:lang w:bidi="fa-IR"/>
        </w:rPr>
        <w:t>)</w:t>
      </w:r>
    </w:p>
    <w:p>
      <w:pPr>
        <w:pStyle w:val="Heading2"/>
        <w:numPr>
          <w:ilvl w:val="1"/>
          <w:numId w:val="1"/>
        </w:numPr>
        <w:rPr/>
      </w:pPr>
      <w:bookmarkStart w:id="43" w:name="__RefHeading___Toc11066680_2142443653"/>
      <w:bookmarkStart w:id="44" w:name="_Toc15"/>
      <w:bookmarkEnd w:id="43"/>
      <w:r>
        <w:rPr>
          <w:rtl w:val="true"/>
        </w:rPr>
        <w:t>سور سارژ تمبرهای احمد شاه</w:t>
      </w:r>
      <w:bookmarkEnd w:id="44"/>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تمبرهای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موقتی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سارژ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تمبرهای صورت احمد شاه با مهر سلطنت پهلوی سور سارژ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تمبرهای شیر و خورشیدی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که قسمتی تجدید چاپ شده بود با مهر سلطنت پهلوی برنگ سیاه سور سارژ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نمونۀ آن در زیر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تمبرهای صورت احمد شاه در پست استعمال می شد در پست خانه روی صورت احمد شاه را با مرکب سیاه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سورساژ سلطنت پهلوی روی تمبر شیر و خورشید</w:t>
      </w:r>
    </w:p>
    <w:p>
      <w:pPr>
        <w:pStyle w:val="BookText"/>
        <w:rPr/>
      </w:pPr>
      <w:r>
        <w:rPr>
          <w:rFonts w:ascii="IRNazanin" w:hAnsi="IRNazanin" w:eastAsia="IRNazanin"/>
          <w:color w:val="111111"/>
          <w:sz w:val="28"/>
          <w:sz w:val="28"/>
          <w:szCs w:val="28"/>
          <w:rtl w:val="true"/>
          <w:lang w:bidi="fa-IR"/>
        </w:rPr>
        <w:t>سورساژ سلطنت پهلوی روی تمبر احمد شاه</w:t>
      </w:r>
    </w:p>
    <w:p>
      <w:pPr>
        <w:pStyle w:val="BookText"/>
        <w:rPr/>
      </w:pPr>
      <w:r>
        <w:rPr>
          <w:rFonts w:ascii="IRNazanin" w:hAnsi="IRNazanin" w:eastAsia="IRNazanin"/>
          <w:color w:val="111111"/>
          <w:sz w:val="28"/>
          <w:sz w:val="28"/>
          <w:szCs w:val="28"/>
          <w:rtl w:val="true"/>
          <w:lang w:bidi="fa-IR"/>
        </w:rPr>
        <w:t>حکومت موقتی</w:t>
      </w:r>
    </w:p>
    <w:p>
      <w:pPr>
        <w:pStyle w:val="Heading2"/>
        <w:numPr>
          <w:ilvl w:val="1"/>
          <w:numId w:val="1"/>
        </w:numPr>
        <w:rPr/>
      </w:pPr>
      <w:bookmarkStart w:id="45" w:name="__RefHeading___Toc11066682_2142443653"/>
      <w:bookmarkStart w:id="46" w:name="_Toc16"/>
      <w:bookmarkEnd w:id="45"/>
      <w:r>
        <w:rPr>
          <w:rtl w:val="true"/>
        </w:rPr>
        <w:t>مراسم تاج گذاری</w:t>
      </w:r>
      <w:bookmarkEnd w:id="46"/>
    </w:p>
    <w:p>
      <w:pPr>
        <w:pStyle w:val="BookText"/>
        <w:rPr/>
      </w:pPr>
      <w:r>
        <w:rPr>
          <w:rFonts w:ascii="IRNazanin" w:hAnsi="IRNazanin" w:eastAsia="IRNazanin"/>
          <w:color w:val="111111"/>
          <w:sz w:val="28"/>
          <w:sz w:val="28"/>
          <w:szCs w:val="28"/>
          <w:rtl w:val="true"/>
          <w:lang w:bidi="fa-IR"/>
        </w:rPr>
        <w:t xml:space="preserve">روز یک شنبه چهارم اردیبهشت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تاج گذاری بعمل آمد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مدعوین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منصبان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ایالات و ولایات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دارای رتبۀ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تجار و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مطبوعات و سایر مدعوین با لباس تمام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رسمی در آن موقع </w:t>
      </w:r>
    </w:p>
    <w:p>
      <w:pPr>
        <w:pStyle w:val="BookText"/>
        <w:rPr/>
      </w:pPr>
      <w:r>
        <w:rPr>
          <w:rFonts w:ascii="IRNazanin" w:hAnsi="IRNazanin" w:eastAsia="IRNazanin"/>
          <w:color w:val="111111"/>
          <w:sz w:val="28"/>
          <w:sz w:val="28"/>
          <w:szCs w:val="28"/>
          <w:rtl w:val="true"/>
          <w:lang w:bidi="fa-IR"/>
        </w:rPr>
        <w:t xml:space="preserve">جبۀ ترمه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سه بعد از ظهر در عمارت گلستان حاضر شده ، در ساعت مقرر به تالار تاج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جاهای خود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های های هنگ ها نیز در جاهائی که معین شده بود نگاه 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دستۀ موزيك برای نواختن سلام در پائین عمارت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داخل عمارت به شاگردان مدرسۀ نظام محول شده بود و مراسم با تشریفات خاصی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داده شده بود که کسبه تا سه روز در شهر مراسم چراغانی بعمل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کلانتری ها دست بکار شدند و کسبه را مجبور می کردند که مراسم مزبور را هر چه ممکن است با شکوه بیش تر برگذار نمایند ، ولی مردم برای آن که گرفتار موأخذه نشوند مراسم را خیلی ساده بر 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دولتی نیز تا سه روز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تاج گذاری در عمارت گلستان سفرای خارجه و وزراء از ظرف دربار دعوت شده بودند ولی اعضای سفارت خانه ها و اعیان و سایر طبقات به شب نشینی بعد از شام دعوت شده بودند و آتش بازی مفصلی در میدان توپ خانه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تاج گذاری برای ترتیب ورود رضا شاه به تالار تاج گذاری مراسم مفصلی بعمل آمد که شرح آن از تاریخ عبد اللّه خان امیر طهماسب ذیلا آورده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در ساعت مقرر شاه وارد طالار موزه گردید و بر روی تخت طاووس جلوس نموده و خطیب که نام او را در هیچ کتاب و روزنامه ای ندیده ام خطبۀ سلطنت را بدین شرح قرائت نمود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اَلرَّحِيمِالحمدلله مٰالِكَ الْمُلْكِ تُؤْتِي الْمُلْكَ مَنْ تَشٰاءُ بِيَدِهِ الْخَيْرُ وَ هُوَ عَلَى كُلِّ شَيْ‌ءٍ قَدِيرُ الَّذِي جَعَلَ الشَّمْسَ ضِياءً وَ الْقَمَرَ نُوراً وَ جَعَلَ الارض مطلعا لانوار ربوبیه وَ مَظْهَرٍ الطاف ربانيه الَّذِي جَعَلَ الانبياء وَ السَّلَاطِينِ</w:t>
      </w:r>
      <w:bookmarkStart w:id="47" w:name="pg15660_174737"/>
    </w:p>
    <w:p>
      <w:pPr>
        <w:pStyle w:val="BookText"/>
        <w:rPr/>
      </w:pPr>
      <w:bookmarkEnd w:id="47"/>
      <w:r>
        <w:rPr>
          <w:rFonts w:ascii="Amiri" w:hAnsi="Amiri" w:eastAsia="Amiri" w:cs="Amiri"/>
          <w:color w:val="111111"/>
          <w:sz w:val="28"/>
          <w:sz w:val="28"/>
          <w:szCs w:val="28"/>
          <w:rtl w:val="true"/>
          <w:lang w:bidi="ar-SA"/>
        </w:rPr>
        <w:t xml:space="preserve">الْحَافِظَيْنِ عَلَى حُقُوقِ عِبَادِهِ فَأَمَرَهُمْ بِالْعَدْلِ وَ الاحسان كَمَا قَالَ فِي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را که تاج کیانی را افسر سری فرموده که بنیروی عقل و درایت و الطاف ربانیت مقام سلطنت ایران را احراز فرموده از حضرت احدیت تمنا داریم که نعمت وجودش را مستدام داشته تا عموم ایرانیان از نعمت وجودش متنعم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از طرف عموم ایرانیان خصوصاً مقام روحانیت تبریکات صمیمانۀ خود را تقدیم اعلی حضرت می نمائیم و استدعا داریم که بیش از پیش در حفظ اساس دیانت و مقام روحانیت توجه مخصوص فرموده که موجب تشکر عموم ایرانیان و بقاء سلطنت آن دودمان خواهد بود </w:t>
      </w:r>
      <w:r>
        <w:rPr>
          <w:rFonts w:ascii="Amiri" w:hAnsi="Amiri" w:eastAsia="Amiri" w:cs="Amiri"/>
          <w:color w:val="111111"/>
          <w:sz w:val="28"/>
          <w:sz w:val="28"/>
          <w:szCs w:val="28"/>
          <w:rtl w:val="true"/>
          <w:lang w:bidi="ar-SA"/>
        </w:rPr>
        <w:t>وَ اَلسَّلاَمُ عَلَى مَنِ اِتَّبَعَ اَلْهُدَى</w:t>
      </w:r>
    </w:p>
    <w:p>
      <w:pPr>
        <w:pStyle w:val="Heading2"/>
        <w:numPr>
          <w:ilvl w:val="1"/>
          <w:numId w:val="1"/>
        </w:numPr>
        <w:rPr/>
      </w:pPr>
      <w:bookmarkStart w:id="48" w:name="__RefHeading___Toc11066684_2142443653"/>
      <w:bookmarkStart w:id="49" w:name="_Toc17"/>
      <w:bookmarkEnd w:id="48"/>
      <w:r>
        <w:rPr>
          <w:rtl w:val="true"/>
        </w:rPr>
        <w:t>بيانات مقدم السفراء</w:t>
      </w:r>
      <w:bookmarkEnd w:id="49"/>
    </w:p>
    <w:p>
      <w:pPr>
        <w:pStyle w:val="BookText"/>
        <w:rPr/>
      </w:pPr>
      <w:r>
        <w:rPr>
          <w:rFonts w:ascii="IRNazanin" w:hAnsi="IRNazanin" w:eastAsia="IRNazanin"/>
          <w:color w:val="111111"/>
          <w:sz w:val="28"/>
          <w:sz w:val="28"/>
          <w:szCs w:val="28"/>
          <w:rtl w:val="true"/>
          <w:lang w:bidi="fa-IR"/>
        </w:rPr>
        <w:t xml:space="preserve">روز پنجم اردیبهشت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تعیین وقت قبلی وزرای مختار و نمایندگان دول خارجی مقیم ایران برای عرض تبريك تاج گذاری بعمارت گلستان دعوت شده بودند و یورنیف سفير كبير شوروی که سمت مقدم السفرائی داشت چنین گفت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حضرتا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خود و همکاران محترم خویش که بافتخار شرفیابی حضور همایونی نائل شده اند با کمال افتخار در این موقع تاریخی که برای سعادت ایران پیش آمده تبریکات صمیمانه و ادعیۀ خالصانه را تقدیم پیشگاه ملوکانه می نماید و با نهایت خوش وقتی بعرض اعلی حضرت اقدس می رساند که اعضای محترم هیئت نمایندگان سیاسی آرزومند عظمت مملکت زیبائی که در تحت لوای اعلی حضرت شاهنشاهی اداره می شود می باشیم و امیدواری داریم که روابط دوستی موجوده بین ایران و ممالک معظمه که نمایندگان آن ها افتخار حضور دارند بیش از پیش بر اساس محکمی استوار و اوضاع عمومی مخصوصاً ترقیات اقتصادی ایران قرین عظمت و موفقیت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را مغتنم شمرده دوام عمر و سعادت اعلی حضرت شهریاری و موفقیت آن اعلی حضرت را </w:t>
      </w:r>
      <w:bookmarkStart w:id="50" w:name="pg15660_174738"/>
    </w:p>
    <w:p>
      <w:pPr>
        <w:pStyle w:val="BookText"/>
        <w:rPr/>
      </w:pPr>
      <w:bookmarkEnd w:id="50"/>
      <w:r>
        <w:rPr>
          <w:rFonts w:ascii="IRNazanin" w:hAnsi="IRNazanin" w:eastAsia="IRNazanin"/>
          <w:color w:val="111111"/>
          <w:sz w:val="28"/>
          <w:sz w:val="28"/>
          <w:szCs w:val="28"/>
          <w:rtl w:val="true"/>
          <w:lang w:bidi="fa-IR"/>
        </w:rPr>
        <w:t>برای سعادت ملت ایران خواستار می باشیم</w:t>
      </w:r>
      <w:r>
        <w:rPr>
          <w:rFonts w:eastAsia="IRNazanin" w:cs="IRNazanin"/>
          <w:color w:val="111111"/>
          <w:sz w:val="28"/>
          <w:szCs w:val="28"/>
          <w:rtl w:val="true"/>
          <w:lang w:bidi="fa-IR"/>
        </w:rPr>
        <w:t>. »</w:t>
      </w:r>
    </w:p>
    <w:p>
      <w:pPr>
        <w:pStyle w:val="Heading2"/>
        <w:numPr>
          <w:ilvl w:val="1"/>
          <w:numId w:val="1"/>
        </w:numPr>
        <w:rPr/>
      </w:pPr>
      <w:bookmarkStart w:id="51" w:name="__RefHeading___Toc11066686_2142443653"/>
      <w:bookmarkStart w:id="52" w:name="_Toc18"/>
      <w:bookmarkEnd w:id="51"/>
      <w:r>
        <w:rPr>
          <w:rtl w:val="true"/>
        </w:rPr>
        <w:t>شرکت علماء در مراسم تاج گذاری</w:t>
      </w:r>
      <w:bookmarkEnd w:id="52"/>
    </w:p>
    <w:p>
      <w:pPr>
        <w:pStyle w:val="BookText"/>
        <w:rPr/>
      </w:pPr>
      <w:r>
        <w:rPr>
          <w:rFonts w:ascii="IRNazanin" w:hAnsi="IRNazanin" w:eastAsia="IRNazanin"/>
          <w:color w:val="111111"/>
          <w:sz w:val="28"/>
          <w:sz w:val="28"/>
          <w:szCs w:val="28"/>
          <w:rtl w:val="true"/>
          <w:lang w:bidi="fa-IR"/>
        </w:rPr>
        <w:t xml:space="preserve">روز یک شنبه چهارم اردیبهشت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تاج گذاری چنین اعلام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بعد از ظهر مدعوین که بدین ترتیب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سفراء و خانم های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منصبان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ایالات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ادارات که دارای رتبۀ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شرکت در این مراسم عده ای از علماء درجۀ اول شهرستان ها دعوت شده بودند ، منجمله از اصفهان حاج آقا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مازندران حاج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کرمانشاه امام جمعه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اراك حاج میرزا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ملا فتح اللّه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حاج امام جمعۀ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آقا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حاجی سید محمود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هم اكثر معاريف علماء دعوت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 احتراماتی که برای جامعۀ روحانیت قائل شده بودند و جای مخصوصی برای آنان تحصیل شده بود برگذار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روابط علماء با دربار به چندین علت رو بسردی گذارد تا بکلی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از سوء قصد بجان مدرس یا در موضوع شیخ محمد تقی بافقی و قیام حاج آقا نور اللّه اکثر علماء تهران و شهرستان ها از حاج آقا نور اللّه پشتیبانی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خاتمۀ دورۀ ششم و تبعید مدرس روابط عده ای از معاریف با دربار بکلی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السلطنه می نویسد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غوغای قم دعوتی کردم که در منزل من با حضور تیمورتاش صحبتی بشود و در اصلاح غائلۀ قم شرکتی داشته باشند ، امام جمعۀ تهران و ظهیر الاسلام آمدند ، تیمورتاش هم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جمعۀ خوئی و میرزا سید محمد بهبهانی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سؤال کردم چرا خودتان را </w:t>
      </w:r>
    </w:p>
    <w:p>
      <w:pPr>
        <w:pStyle w:val="BookText"/>
        <w:rPr/>
      </w:pPr>
      <w:r>
        <w:rPr>
          <w:rFonts w:ascii="IRNazanin" w:hAnsi="IRNazanin" w:eastAsia="IRNazanin"/>
          <w:color w:val="111111"/>
          <w:sz w:val="28"/>
          <w:sz w:val="28"/>
          <w:szCs w:val="28"/>
          <w:rtl w:val="true"/>
          <w:lang w:bidi="fa-IR"/>
        </w:rPr>
        <w:t>دور می گیرید ضرر باساس می زنید ؟ گفتند حاجی آقا جمال استنکاف کرد ، روز بروز از عظم علماء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بخانۀ یهودی تشریف می بردند که دل ها را با سلام رایگان کنند بالفرض ماظلمه ، باید از ظلمه بمصلحت جلب خاطر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الغاء کاپیتولاسیون می بایست انضباطی در محاکم داده شود ، محاضر شرعی را دستوری معین شد با منظور آقایان وفق نداد کدورت حاصل شد ، بساط سید محمودهای حیاط شاهی و میرزا احمد قمی می بایست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صحبت های من با شاه یکی این بود که دیانت هم در مملکت اساس اداری می خواهد ، صحبت رفت روی آن که شاخص که باشد نتوانستم کسی را اسم ببرم فقط نتیجه ای که گرفته شد تخصیص مدرسهٔ سپهسالار بود بمدرسۀ معقول و منقول آن هم مدیر لایقی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مرامی است ابدی ، لیکن در هر وقت اشخاصی لازم است که آن مرام را بقالبی متناسب بریزند و برگ و سازهای نالایق را دور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نمی خواهند قبول کنند که موقع تطهیر لوکوموتیو گذشته و در سیم تلگراف جن خبرگزار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منافع دیانت غفلت دارند ، مغرضين هم لاطايلات در عنوان دیانت بگوش خلق می کنند مدافعی هم در بساط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باید متذکر شد که در دوران پهلوی روابط مراجع تقلید و روحانیت با رضا خان سردار سپه مراحل مختلفی را پیموده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اول که در زمان وزیر جنگی و ریاست وزرائی بوده ، سردار سپه چنان که گفته شد همه جا خود را طرفدار جدی اسلام و حامی مذهب تشیع نشان می داده و نسبت به شعائر مذهبی نهایت علاقه را ابراز می داشته ، مثلا پس از خاتمۀ قیام سعادت در خوزستان از آن استان عازم عتبات عالیات شده و در نجف اشرف با حضرات آیات عظام ملاقات کرده و با ایشان خیلی گرم گرفته و خود را مطیع و فرمان بردار نشان داده و ظاهراً در موقع زیارت حرم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ياحرمين </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با ظاهری که خضوع و خشوع از آن نمایان بوده بزیارت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صحنه سازی و دسته بندی اقدام نموده تا شمایلی از مولا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شاه بهمین مناسبت مراسم جشنی بر پا داشته و بسیار خود را مفتخر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مسئلۀ جمهوری بازی پس از قیام مردم تهران به قم شتافته و اوامر آیات عظام قم را در مورد موقوف داشتن جمهوری قبول نموده و در این مورد اعلامیه ای صادر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جلد سوم شرح آن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 که از انقراض قاجاریه شروع می شود و با حکومت موقتی و جلوس به تخت سلطنت و مراسم تاج گذاری ختم می شود برای جامعۀ روحانیت احتراماتی قائل می شده ولی نه بشدت دوران قبلی ، و فقط يك نوبت با سید اسد اللّه خرقانی درگیر می شود که از قرار در حین ملاقات خرقانی که از علمای تهران بوده کارش از مباحثه بمناقشه کشیده می شود و با عصای خود بسردار سپه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هم او را توقیف و به رشت تبعید می نماید و این تبعید دو سه ماه بطول می انجامد و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نظیر این درگیری را در موقعی که رئیس دیویزیون قزاق بوده و یا اوایل وزیر جنگی که با ماه رمضان مصادف بوده پیدا کرده است و ماجرا از این قرار بود که سردار سپه سیگار می کشیده و سید محمد تقی گلستانه او را نهی می کند و سردار سپه توجهی نکرده گلستانه با عصای خود به او حمله می کند ولی اطرافیان مانع می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سوم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که واقعۀ قم اتفاق می افتد و شیخ محمد تقی بافقی را شخصاً زیر ضربات خود قرار داده و او را توقیف و پس از مدتی زندانی کردن به توصیۀ آیت اللّه حایری آزاد می کند ولی تا آخر عمر در حضرت عبد العظیم تبعید می شود و زیر نظر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آبان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سوء قصد بجان مدرس پیش می آید که در اثر این موضوع بعضی از مراجع نسبت به او بد بین می شوند </w:t>
      </w:r>
      <w:bookmarkStart w:id="53" w:name="pg15660_174741"/>
    </w:p>
    <w:p>
      <w:pPr>
        <w:pStyle w:val="BookText"/>
        <w:rPr/>
      </w:pPr>
      <w:bookmarkEnd w:id="53"/>
      <w:r>
        <w:rPr>
          <w:rFonts w:ascii="IRNazanin" w:hAnsi="IRNazanin" w:eastAsia="IRNazanin"/>
          <w:color w:val="111111"/>
          <w:sz w:val="28"/>
          <w:sz w:val="28"/>
          <w:szCs w:val="28"/>
          <w:rtl w:val="true"/>
          <w:lang w:bidi="fa-IR"/>
        </w:rPr>
        <w:t xml:space="preserve">تا در آذرماه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حاج آقا نور اللّه شروع می شود و علمای غالب شهرستان ها به حمایت حاج آقا نور اللّه بر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افتتاح دورۀ هفتم تیرگی روابط روحانیت و علما با رضا شاه علنی می شود و در موقع تغییر لباس و سپس کشف حجاب و وقایع کشتار مشهد روابط با جامعۀ روحانیت و دربار به نهایت وخامت می رسد که در آینده بر حسب تاریخ زمان بذکر تمام این قضایا پرداخته خواهد شد</w:t>
      </w:r>
      <w:r>
        <w:rPr>
          <w:rFonts w:eastAsia="IRNazanin" w:cs="IRNazanin"/>
          <w:color w:val="111111"/>
          <w:sz w:val="28"/>
          <w:szCs w:val="28"/>
          <w:rtl w:val="true"/>
          <w:lang w:bidi="fa-IR"/>
        </w:rPr>
        <w:t>.</w:t>
      </w:r>
    </w:p>
    <w:p>
      <w:pPr>
        <w:pStyle w:val="Heading2"/>
        <w:numPr>
          <w:ilvl w:val="1"/>
          <w:numId w:val="1"/>
        </w:numPr>
        <w:rPr/>
      </w:pPr>
      <w:bookmarkStart w:id="54" w:name="__RefHeading___Toc11066688_2142443653"/>
      <w:bookmarkStart w:id="55" w:name="_Toc19"/>
      <w:bookmarkEnd w:id="54"/>
      <w:r>
        <w:rPr>
          <w:rtl w:val="true"/>
        </w:rPr>
        <w:t>خطابۀ پهلوی</w:t>
      </w:r>
      <w:bookmarkEnd w:id="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مراسم تاج گذاری خود را بعمل می آورم لازم می دانم نیات خود را در اجرای اصلاحات اساسی مملکت خاطر نشان عموم نمایم تا بروز این نیات هم دستور جامعی برای دولت های من شناخته شود و هم اهالی به مدلول آن آشنا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توجه مخصوص من معطوف حفظ اصول دیانت و تشیید مبانی آن بوده و بعدها نیز خواهد بود زیرا که یکی از وسایل مؤثر وحدت ملی و تقویت روح جامعۀ ایرانیت را تقویت کامل از اساس دیانت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از آن جا که با خواست خداوند متعال و توجهات ائمۀ اطهار من همیشه کردار خود را بر گفتار ترجیح داده و هر موفقیتی هم در جریان اصلاحات مملکتی نصیب من شده است فقط از راه سعنی و عمل بوده بدواً مایلم که کارکنان دولت و کلیهٔ آحاد و افراد مملکت به این حقیقت کلی پی برده و این دستور اساسی را سر لوحۀ وظائف اولیۀ خود تشخیص دهند و همه بدانند که پیشرفت هیچ مقصود و انجام هیچ مرامی ممکن و میسر نخواهد شد مگر در سایۀ جدیت و کوشش و پایان سعی و عمل ، سپس دولت های شاهنشاهی من بايد قطعاً متذكر باشند که لزوم اجرای اصلاحات اساسی مملکت از قبیل توسعۀ قوۀ تأمینیه و بسط معارف و توجه مؤثر به حفظ الصحۀ عمومی و هم چنین توجه جدی به ترقی و وضعیت اقتصادی و تکثیر ثروت عمومی و تکمیل وسایل نقلیه و بهبود اوضاع فلاحت و تجارت و اصلاح فوری و عاجل </w:t>
      </w:r>
      <w:bookmarkStart w:id="56" w:name="pg15660_174742"/>
    </w:p>
    <w:p>
      <w:pPr>
        <w:pStyle w:val="BookText"/>
        <w:rPr/>
      </w:pPr>
      <w:bookmarkEnd w:id="56"/>
      <w:r>
        <w:rPr>
          <w:rFonts w:ascii="IRNazanin" w:hAnsi="IRNazanin" w:eastAsia="IRNazanin"/>
          <w:color w:val="111111"/>
          <w:sz w:val="28"/>
          <w:sz w:val="28"/>
          <w:szCs w:val="28"/>
          <w:rtl w:val="true"/>
          <w:lang w:bidi="fa-IR"/>
        </w:rPr>
        <w:t>قوۀ قضائیه رخصت هیچ گونه تأمل و رخوتی را نداده با کمال فوریت وسائل اجرای اصلاحات مزبوره را که تمام در درجۀ اول از اهمیت است فراهم نمایند که نیات من همان طور که انتظار دارم بموقع اجراء گذاشته شود و مخصوصاً مقرر داشته ام که در انتظار افتتاح دورۀ ششم مجلس شورای ملی موجبات و مقدمات اصلاحات مذکوره از طرف دولت تهیه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عمال دولت باید سرمشق حسن عمل ، صراحت ، اخلاق و استقامت رأی باشند و بکوشند تا مردم تندرست و توانا و دانا و توانگر شوند و وسایلی که مستلزم رفاهیت و آسایش حال عمومی است بر طبق انتظار من تمهید و میسر گردد </w:t>
      </w:r>
      <w:r>
        <w:rPr>
          <w:rFonts w:eastAsia="IRNazanin" w:cs="IRNazanin"/>
          <w:color w:val="111111"/>
          <w:sz w:val="28"/>
          <w:szCs w:val="28"/>
          <w:rtl w:val="true"/>
          <w:lang w:bidi="fa-IR"/>
        </w:rPr>
        <w:t>».</w:t>
      </w:r>
    </w:p>
    <w:p>
      <w:pPr>
        <w:pStyle w:val="Heading2"/>
        <w:numPr>
          <w:ilvl w:val="1"/>
          <w:numId w:val="1"/>
        </w:numPr>
        <w:rPr/>
      </w:pPr>
      <w:bookmarkStart w:id="57" w:name="__RefHeading___Toc11066690_2142443653"/>
      <w:bookmarkStart w:id="58" w:name="_Toc20"/>
      <w:bookmarkEnd w:id="57"/>
      <w:r>
        <w:rPr>
          <w:rtl w:val="true"/>
        </w:rPr>
        <w:t>خطابۀ فروغی در مراسم تاج گذاری</w:t>
      </w:r>
      <w:bookmarkEnd w:id="58"/>
    </w:p>
    <w:p>
      <w:pPr>
        <w:pStyle w:val="Heading3"/>
        <w:numPr>
          <w:ilvl w:val="2"/>
          <w:numId w:val="1"/>
        </w:numPr>
        <w:rPr/>
      </w:pPr>
      <w:bookmarkStart w:id="59" w:name="__RefHeading___Toc11066692_2142443653"/>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پس از خاتمۀ نطق رضا شاه ، میرزا محمد علیخان فروغی نخست وزیر خطابۀ ذیل را که سرا پا تملق است قرائت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 چون گشایش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را ستایش کنیم</w:t>
      </w:r>
    </w:p>
    <w:p>
      <w:pPr>
        <w:pStyle w:val="BookText"/>
        <w:rPr/>
      </w:pPr>
      <w:r>
        <w:rPr>
          <w:rFonts w:ascii="IRNazanin" w:hAnsi="IRNazanin" w:eastAsia="IRNazanin"/>
          <w:color w:val="111111"/>
          <w:sz w:val="28"/>
          <w:sz w:val="28"/>
          <w:szCs w:val="28"/>
          <w:rtl w:val="true"/>
          <w:lang w:bidi="fa-IR"/>
        </w:rPr>
        <w:t xml:space="preserve">جهاندار و بر داوران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برتری جاودان برتر است</w:t>
      </w:r>
    </w:p>
    <w:p>
      <w:pPr>
        <w:pStyle w:val="BookText"/>
        <w:rPr/>
      </w:pPr>
      <w:r>
        <w:rPr>
          <w:rFonts w:ascii="IRNazanin" w:hAnsi="IRNazanin" w:eastAsia="IRNazanin"/>
          <w:color w:val="111111"/>
          <w:sz w:val="28"/>
          <w:sz w:val="28"/>
          <w:szCs w:val="28"/>
          <w:rtl w:val="true"/>
          <w:lang w:bidi="fa-IR"/>
        </w:rPr>
        <w:t>اعلی حضرتا ، این تاج و تخت که امروز بمبارکی و میمنت بوجود مسعود اعلی حضرت همایون شاهنشاهی خلد اللّه ملکه و سلطانه مزین می شود یادگار سلاسل عدیده از ملوك نامدار و جمع کثیر از سلاطین عظیم الشأن است که از دیر زمانی آوازهٔ این سرزمین را در دنیا به نیکی بلند نموده و قوم ایرانی را بمدارج عالیۀ مجد و شرف رسانیده 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 و فریدون پیشدادی و کیکاوس و کیخسرو کیانی را اگر موضوع افسانه های باستانی نخوانند دربارۀ رفعت مقام کورش و داریوش هخامنشی شبهه ای نمی توانید که مصداق </w:t>
      </w:r>
      <w:r>
        <w:rPr>
          <w:rFonts w:ascii="Amiri" w:hAnsi="Amiri" w:eastAsia="Amiri" w:cs="Amiri"/>
          <w:color w:val="111111"/>
          <w:sz w:val="28"/>
          <w:sz w:val="28"/>
          <w:szCs w:val="28"/>
          <w:rtl w:val="true"/>
          <w:lang w:bidi="ar-SA"/>
        </w:rPr>
        <w:t>الْفَضْلُ مَا شَهِدْتُ بِهِ الاعداء</w:t>
      </w:r>
      <w:r>
        <w:rPr>
          <w:rFonts w:ascii="IRNazanin" w:hAnsi="IRNazanin" w:eastAsia="IRNazanin"/>
          <w:color w:val="111111"/>
          <w:sz w:val="28"/>
          <w:sz w:val="28"/>
          <w:szCs w:val="28"/>
          <w:rtl w:val="true"/>
          <w:lang w:bidi="fa-IR"/>
        </w:rPr>
        <w:t xml:space="preserve"> گردیده ، در بیست و پنج قرن پیش بتصدیق دشمنان معظم ترین </w:t>
      </w:r>
    </w:p>
    <w:p>
      <w:pPr>
        <w:pStyle w:val="BookText"/>
        <w:rPr/>
      </w:pPr>
      <w:r>
        <w:rPr>
          <w:rFonts w:ascii="IRNazanin" w:hAnsi="IRNazanin" w:eastAsia="IRNazanin"/>
          <w:color w:val="111111"/>
          <w:sz w:val="28"/>
          <w:sz w:val="28"/>
          <w:szCs w:val="28"/>
          <w:rtl w:val="true"/>
          <w:lang w:bidi="fa-IR"/>
        </w:rPr>
        <w:t>دولت دنیا را تأسیس نموده و عرصۀ پهناوری را كه يك حد آن چین و هند و حد دیگرش روم و یونان بود جولانگاه رشادت و شهامت ایرانیان ساخته و آثار حیرت انگیزی مانند عمارت تخت جمشید و نقوش بیستون از خود باقی گذاشته و مزایای جهانگیری و جهانداری را در وجود خود جمع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اسامی اردشیر و شاپور ذوالاکتاف بخاطر می آورد که چگونه پادشاهان ساسانی سر بسر امپراطورهای روم می گذاشتند و همواره دست تعدی و تجاوز آنان را از خاک پاک ایران کوتاه</w:t>
      </w:r>
    </w:p>
    <w:p>
      <w:pPr>
        <w:pStyle w:val="BookText"/>
        <w:rPr/>
      </w:pPr>
      <w:r>
        <w:rPr>
          <w:rFonts w:ascii="IRNazanin" w:hAnsi="IRNazanin" w:eastAsia="IRNazanin"/>
          <w:color w:val="111111"/>
          <w:sz w:val="28"/>
          <w:sz w:val="28"/>
          <w:szCs w:val="28"/>
          <w:rtl w:val="true"/>
          <w:lang w:bidi="fa-IR"/>
        </w:rPr>
        <w:t>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انوشیروان نام نامی خود را مرادف عدل و داد قرار داده و علم و حکمت را اگر چه در هند و روم بوده به مملکت خود جلب نموده و در عالم انسانیت دارای آن مقام منیع گردیده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کائنات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بدوران او نازیده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دربار ایران را به ثروت و حشمت و جلال بی نظیر معرفی کرده و امراء سامانی و دیلمی مانند نصر بن احمد و عضد الدوله عشق و شور ایرانی را بهنر پروری و آبادی و عمران ثابت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خود را جوهر غیرت و رشادت قلمداد کرده و شاه عباس کبیر نمونۀ کاملی از مملکت داری و رعیت پروری و سیاستمداری بدست عالمیان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بالغۀ خداوند جلت قدرته را چنین مقتضی است که احوال ممالك و امم مانند اوضاع طبیعت زیر و رو و نشیب و فراز داشته باشد ، گاهی باوج ترقی و تمکن و قدرت صعود کنند و زمانی به حضیض ضعف و مسکنت نزول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و ملت ایران نیز از این قاعدۀ کلی مستثنی نبوده ولیکن فضل الهی همیشه شامل حال ما گردیده و اگر وقتی در مملکت دری را بسته پس از چندی برحمت در دیگری را گشوده و در طی ادوار قصیر یا طویل از پستی و انحطاط ، رادمردان سترگ بوجود آورده است که دورۀ سربلندی و سعادت را برای اهل این سرزمین تجدید نموده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اردشیر بابکان پس از زمانی انحطاط سلسلۀ اشکانی و </w:t>
      </w:r>
    </w:p>
    <w:p>
      <w:pPr>
        <w:pStyle w:val="BookText"/>
        <w:rPr/>
      </w:pPr>
      <w:r>
        <w:rPr>
          <w:rFonts w:ascii="IRNazanin" w:hAnsi="IRNazanin" w:eastAsia="IRNazanin"/>
          <w:color w:val="111111"/>
          <w:sz w:val="28"/>
          <w:sz w:val="28"/>
          <w:szCs w:val="28"/>
          <w:rtl w:val="true"/>
          <w:lang w:bidi="fa-IR"/>
        </w:rPr>
        <w:t>شاه اسماعیل دورۀ تطاول مغولان و انقلابات ناشیه از آن و نادر شاه افشار در دنبالۀ فتنۀ افغان بهترین امثلهٔ این قضیه و شاهد این مدعی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این محفل عالی که وجوه ملت ایران با قلبی سرشار از شادی و مسرت و صمیمیت و ارادت در آن شرف حضور یافته و مقارن این احوال عموم اهل مملکت در سر تا سر ایران به جشن و سرور اشتغال دارند و دوستان خارجی ما نیز با شوق و ذوق وافر در این شادمانی شرکت می نمایند تنها برای آن نیست که پادشاه نو به تخت این سلطنت کهن پای می نهند و تاج کیانی بر سر می گذارند بلکه برای آن است که به این ملت ستمدیده بشارت رسیده است که بار دیگر آب رفته بجوی آمده و بخواست خداوندی روزگار حرمان و محنت سپری شده و ایام سربلندی و عزت 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این نوید و حامل این مژده که جان فشاندن بر آن رواست عملیات محیر العقول ذات مقدس ملوکانه است که در گشودن ابواب خیر بر روی این ملت در مدتی قلیل راهی طویل پیموده و در موقعی که هیچ گونه ترقب و انتظاری نبود بلکه علائم یأس و ناامیدی از همه طرف هویدا بود دست همت از آستین غیرت در آورده و وسائل قدرت دولت و سعادت ملت را از سرحد عدم باقلیم وجود رسانیده و به مدارج عالیه ارتقاء داد باین موجب وارث بالاستحقاق تاج کی و تخت جم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می داند که امروز پادشاهی پاک زاد و ایرانی نژاد که غم خوار او است و مقام سلطنت را برای هوای نفس و عيش و کامرانی خویش ننموده بلکه در ازای زحمات و مجاهدات فوق العاده اش در راه احیای ملک و دولت برای تکمیل اجرای نیات مقدسۀ خود در فراهم ساختن اسباب آسایش ابناء نوع و آبادی این مرز و بوم دریافته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ایران می داند که ذات شاهانه با آن که وظیفۀ خود را نسبت بوطن بطور وافى و اكمل قبلا ادا فرموده اید و پس از تحمل این همه </w:t>
      </w:r>
    </w:p>
    <w:p>
      <w:pPr>
        <w:pStyle w:val="BookText"/>
        <w:rPr/>
      </w:pPr>
      <w:r>
        <w:rPr>
          <w:rFonts w:ascii="IRNazanin" w:hAnsi="IRNazanin" w:eastAsia="IRNazanin"/>
          <w:color w:val="111111"/>
          <w:sz w:val="28"/>
          <w:sz w:val="28"/>
          <w:szCs w:val="28"/>
          <w:rtl w:val="true"/>
          <w:lang w:bidi="fa-IR"/>
        </w:rPr>
        <w:t>متاعب و به کار بردن آن اندازه مساعی بر حسب قاعده حقاً برای وجود مبارك نوبت استراحت و فراغت رسیده معهذا آن ضمیر منیر آنی از خیال رعیت آسوده نیست و دائماً در فکر بهبود احوال آنان است و اگر هر آینه بواسطهٔ موانع طبیعی یا فقدان وسائل و اسباب در انجام منظورات همایونی راجع باصلاح امور مملکتی اندك تأخير و تأنى حاصل شود خاطر مقدس مکدر و قلب مبارك متألم</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می بیند که امروز بفیض وجود شاهنشاهی فایض شده که رفتار و گفتارش برای هر فرد از افراد و هر جمعیتی از جماعات باید سرمشق واقع شود و اگر طریق </w:t>
      </w:r>
      <w:r>
        <w:rPr>
          <w:rFonts w:ascii="Amiri" w:hAnsi="Amiri" w:eastAsia="Amiri" w:cs="Amiri"/>
          <w:color w:val="111111"/>
          <w:sz w:val="28"/>
          <w:sz w:val="28"/>
          <w:szCs w:val="28"/>
          <w:rtl w:val="true"/>
          <w:lang w:bidi="ar-SA"/>
        </w:rPr>
        <w:t>النَّاسُ علی دین ملوکهم</w:t>
      </w:r>
      <w:r>
        <w:rPr>
          <w:rFonts w:ascii="IRNazanin" w:hAnsi="IRNazanin" w:eastAsia="IRNazanin"/>
          <w:color w:val="111111"/>
          <w:sz w:val="28"/>
          <w:sz w:val="28"/>
          <w:szCs w:val="28"/>
          <w:rtl w:val="true"/>
          <w:lang w:bidi="fa-IR"/>
        </w:rPr>
        <w:t xml:space="preserve"> بپیماید همانا بسر منزل سعادت و شرافت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باید بداند و البته خواهد دانست که امروز تقرب بحضرت سلطنت بوسیلۀ تأیید هواهای نفسانی و استرضای جنبۀ ضعف بشری سلطان و تشبثات گوناگون و توسل بمقامات غیر مقتضیه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یگانه راه نیل بآن مقصد عالی احراز مقامات رفیعهٔ هنر و کمال ابراز لیاقت و کفایت و حسن نیت و درایت در خدمتگزاری این آب و خاک است ، خادم محترم و عزیز و خائن خوار و ضعیف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در سایۀ توجهات ملوکانه دولت خدمتگزاران لایق پرورش داده و ملت قابلیت و استعداد خود را نمودار خواهد ساخت و یقین است که نیت پاک اعلی حضرت همایونی ارواحنا فداه افراد ملت و چاکران درگاه را نیز در شاهراه صحت و استقامت هدایت خواهد نمود و روح آن بزرگواران عالی شأن که اکنون وجود مبارك بحق بر جای ایشان تکیه می زند شاد و خرم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 انصاف خواهد داد که سخن بیهوده و گزاف نگفتم و اینک از روی دل و جان زبان بدعا گشوده عرض می کنم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دیدار تو تاج روشن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بدها ترا تخت جوشن شده است </w:t>
      </w:r>
    </w:p>
    <w:p>
      <w:pPr>
        <w:pStyle w:val="BookText"/>
        <w:rPr/>
      </w:pPr>
      <w:r>
        <w:rPr>
          <w:rFonts w:ascii="IRNazanin" w:hAnsi="IRNazanin" w:eastAsia="IRNazanin"/>
          <w:color w:val="111111"/>
          <w:sz w:val="28"/>
          <w:sz w:val="28"/>
          <w:szCs w:val="28"/>
          <w:rtl w:val="true"/>
          <w:lang w:bidi="fa-IR"/>
        </w:rPr>
        <w:t xml:space="preserve">سرت سبز بادا ، دلت پر 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 سر و افسر تو مباد</w:t>
      </w:r>
    </w:p>
    <w:p>
      <w:pPr>
        <w:pStyle w:val="BookText"/>
        <w:rPr/>
      </w:pPr>
      <w:r>
        <w:rPr>
          <w:rFonts w:ascii="IRNazanin" w:hAnsi="IRNazanin" w:eastAsia="IRNazanin"/>
          <w:color w:val="111111"/>
          <w:sz w:val="28"/>
          <w:sz w:val="28"/>
          <w:szCs w:val="28"/>
          <w:rtl w:val="true"/>
          <w:lang w:bidi="fa-IR"/>
        </w:rPr>
        <w:t xml:space="preserve">تو را باد جاوید تخت و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 تاجی و زیبای گاه</w:t>
      </w:r>
    </w:p>
    <w:p>
      <w:pPr>
        <w:pStyle w:val="BookText"/>
        <w:rPr/>
      </w:pPr>
      <w:r>
        <w:rPr>
          <w:rFonts w:ascii="IRNazanin" w:hAnsi="IRNazanin" w:eastAsia="IRNazanin"/>
          <w:color w:val="111111"/>
          <w:sz w:val="28"/>
          <w:sz w:val="28"/>
          <w:szCs w:val="28"/>
          <w:rtl w:val="true"/>
          <w:lang w:bidi="fa-IR"/>
        </w:rPr>
        <w:t xml:space="preserve">خداوند پیروز یار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زیر دستان شکار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اختتام بیانات رئيس الوزراء حاج میرزا حسن خان اسفندیاری خطابۀ ذیل را ایراد نمود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مسعود و فیروز که برای تاج ایران و سعادت ایرانیان با میمنت ترین اوقات و مبارکترین ازمان است از طرف نمایندگان محترم ایالات و ولايات ممالک محروسۀ ایران که همگی مترجم صمیمی احساسات عبیدانه و مفسر واقعی عقاید شاه پرستی ملتی هستند که همیشه در این عقیده امتیاز و اختصاص خود را ظاهر نموده تبریکات چاکرانه و تهنیت های خالصانه را به پایۀ سریر اعلی تقدیم می دارم و چون فرموده اند شکر نعمت موجب افزایش نعمت است از آن همه همم عالیه و مجاهدات شاهانه که از طرف قرين الشرف ملوکانه برای امنیت این ملک و آسایش اهالی آن در این مدت کم بروز و ظهور یافته و این مملکت باین وسیعی را که دارای تیره های مختلف و طوایف متفرق و اهالی شهر نشین و مردم صحرانشین است باین طور با تأییدات الهی در تحت انتظام واحد مقرر فرموده اند تشکرات کاملۀ ایرانیان را که از نتیجۀ این نظم و ترتیب و امنیت و رفاه متمتع هستند معروض می نمایم قابل انکار نیست که سراسر این مملکت از دیرگاهی باین طرف این انتظام و امنیت را بخود ندیده و مفتخراً باید اقرار کرد که هیچ وقت این وحدت حکومت و شوکت نظام و قدرت دولت که امروز بحمد اللّه در اصقاع مملکت کارفرما است مشهود نبوده و باین قسم دور چون نزدیک اوامر دولت را بی تفاوت مطیع و بیگانه چون خویش و بزرگ </w:t>
      </w:r>
      <w:bookmarkStart w:id="61" w:name="pg15660_174747"/>
    </w:p>
    <w:p>
      <w:pPr>
        <w:pStyle w:val="BookText"/>
        <w:rPr/>
      </w:pPr>
      <w:bookmarkEnd w:id="61"/>
      <w:r>
        <w:rPr>
          <w:rFonts w:ascii="IRNazanin" w:hAnsi="IRNazanin" w:eastAsia="IRNazanin"/>
          <w:color w:val="111111"/>
          <w:sz w:val="28"/>
          <w:sz w:val="28"/>
          <w:szCs w:val="28"/>
          <w:rtl w:val="true"/>
          <w:lang w:bidi="fa-IR"/>
        </w:rPr>
        <w:t>مانند کوچک از آثار عالیهٔ امن و رفاه مستقیم نبوده اند حق سپاس این نعمت که مهم ترین آیت استقلال و بزرگ ترین اسباب سعادت يك قوم است هیچ وقت از خاطر عموم اهل ایران محو نخواهد شد چون این مقدمه مطلوبه بفضل خدا با توجهات مجدانه و اقدامات حکیمانۀ ذات اقدس ملوکانه برای اهالی این مملکت حاصل گردیده همان طوری که این مقدمهٔ مشکل باین سهولت در مدت کم مردم را کامیاب نموده است همگی بعد از امروز که با عظمت و شکوه و فر و اقبال مراسم تاج گذاری حسن انجام می یابد بطوری که در نطق ملوکانه اشاره فرموده اند انتظار دارند باسرع وسایل و اقرب ازمنه از نتایج باهرهٔ این مقدمه کاملا برخوردار گردند یعنی در آن چه موجب کمال تکمیل یک قوم و شرف واقعی یک ملت است از تعظیم دیانت و تعمیم علم و معرفت و اصلاح و ترقی فلاحت و ترویج صنعت و استخراج منابع ثروت داخلی و رفع فقر و فاقۀ ملت و رعایت اقتصاد و تکثیر عایدات با ملاحظۀ رفاه رعیت و بالاخره در هر حال حفظ استقلال واقعی دولت برای عموم اهل ایران آن تعالی و ترقی گردد که نام نامی ملوکانه بهترین زینت تاریخ قرار گرفته عصر میمون سلطنت اعلی حضرت قوی شوکت اقدس شاهنشاه رضا شاه پهلوی خلد اللّه ملکه و سلطانه مایۀ افتخار و سربلندی و برکت و وسعت و آسایش عامۀ اهالی این مملکت واقع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بِحَوْلِ اَللَّهِ تَعَالَى وَ قُوَّتِهِ</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11066694_2142443653"/>
      <w:bookmarkStart w:id="63" w:name="_Toc22"/>
      <w:bookmarkEnd w:id="62"/>
      <w:r>
        <w:rPr>
          <w:rtl w:val="true"/>
        </w:rPr>
        <w:t>یادداشت های خزانه دار کل دربارۀ تاج گذاری و جواهرات ایران</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ماژورهال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امریکائی جزو 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میلیسپو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آمریکائی بوده که در کابینل قوام السلطنه برای ریاست کل مالیۀ ایران استخدام و به ایران آمده بود ، وی مدتی سمت خزانه دار کل را داشته است و همان کسی است که ایرج میرزا هم در اشعارش از او بدین نمط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 رفت و ماژورهال آمد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ماژورهال سال ها پس از خروج از ایران یادداشت هائی نوشته </w:t>
      </w:r>
    </w:p>
    <w:p>
      <w:pPr>
        <w:pStyle w:val="BookText"/>
        <w:rPr/>
      </w:pPr>
      <w:r>
        <w:rPr>
          <w:rFonts w:ascii="IRNazanin" w:hAnsi="IRNazanin" w:eastAsia="IRNazanin"/>
          <w:color w:val="111111"/>
          <w:sz w:val="28"/>
          <w:sz w:val="28"/>
          <w:szCs w:val="28"/>
          <w:rtl w:val="true"/>
          <w:lang w:bidi="fa-IR"/>
        </w:rPr>
        <w:t>است و چون او در موقع تغییر رژیم مدتی سمت خزانه داری کل را داشته دربارۀ تاج گذاری و جواهرات سلطنت مطالبی نوشته که بسیار جالب توجه و قابل ملاحظه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ماژورهال از بعضی اشیاء و سنگ های قیمتی و مرواریدهای درشتی نام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زمرد نتراشیده و یا یک چمدان پر از زمرد ، و يك جعبه پر از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که مدتی با رأی مخفی نمایندگان دورهٔ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بسمت یکی از سه نفر </w:t>
      </w:r>
      <w:r>
        <w:rPr>
          <w:rStyle w:val="FootnoteAnchor"/>
          <w:rtl w:val="true"/>
        </w:rPr>
        <w:footnoteReference w:id="9"/>
      </w:r>
      <w:r>
        <w:rPr>
          <w:rFonts w:ascii="IRNazanin" w:hAnsi="IRNazanin" w:eastAsia="IRNazanin"/>
          <w:color w:val="111111"/>
          <w:sz w:val="28"/>
          <w:sz w:val="28"/>
          <w:szCs w:val="28"/>
          <w:rtl w:val="true"/>
          <w:lang w:bidi="fa-IR"/>
        </w:rPr>
        <w:t>هیئت نظارت بر اندوختۀ جواهرات سلطنتی و انتشار اسکناس و پشتوانۀ آن انتخاب شده بود آن ها را ندیده است و یا متوجه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دستبردی بخزانه زده باشند قطعاً موقع جابجائی جواهرات و اشیاء سلطنتی از زیر زمین های کاخ گلستان بخزانۀ بانک ملی یا به اتاق موزه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پس از تأسیس بانک ملی ایران این جواهرات و اشیاء بعنوان پشتوانۀ اسکناس از کاخ گلستان به خزانۀ بانك ملی منتقل گردیده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خزانۀ بانک ملی در زمان ریاست آلمان ها وسط فضای بانك ملی ساخته شده که قطر دیوارهای آن حدود یک متر و بتن آرمه و در حدود سه چهار متر از سطح زمین پائین تر است و مانند زیرزمین ساخته شده است و دارای سه قسمت مجزا از هم ولی متصل بهم می باشد که یک قسمت فقط متعلق بشمش های طلا و نقره ، قسمت وسط مربوط به خزانهٔ اسکناس و قسمت سوم خزانۀ جواهرات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سه خزانه دارای دری آهنین می باشد که طول آن حدود دو متر و عرض آن یك متر و قطر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 که برای باز و بسته نمودن آن نخست باید شمارۀ رمز قفل تعیین شود و سپس کلید اول را انداخت و پس از باز شدن کلید دوم را بکار برد تا در خزانه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w:t>
      </w:r>
      <w:bookmarkStart w:id="64" w:name="pg15660_174749"/>
    </w:p>
    <w:p>
      <w:pPr>
        <w:pStyle w:val="BookText"/>
        <w:rPr/>
      </w:pPr>
      <w:bookmarkEnd w:id="64"/>
      <w:r>
        <w:rPr>
          <w:rFonts w:ascii="IRNazanin" w:hAnsi="IRNazanin" w:eastAsia="IRNazanin"/>
          <w:color w:val="111111"/>
          <w:sz w:val="28"/>
          <w:sz w:val="28"/>
          <w:szCs w:val="28"/>
          <w:rtl w:val="true"/>
          <w:lang w:bidi="fa-IR"/>
        </w:rPr>
        <w:t>در هر نوبت باید رمز شماره تعویض گردد و شمارۀ آن را فقط هیئت نظارت تعیین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زیر و روئی در خزانۀ جواهرات شده باشد حتماً در موقع انتقال و صورت برداری از کاخ گلستان بعمارت بانک ملی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معلوم پس از تأسیس بانک مرکزی این جواهرات از خزانۀ بانک ملی بخزانۀ بانك مركزی منتقل شده است و محل نگاهداری طوری ساخته شده که برای بازدید اشخاص آماده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نوبت مادر شاه درصدد برآمد كه يك جفت گوشوارۀ زمرد بی نظیر را که موقتاً بامانت یک هفته گرفته بود بالا بکشد و بعنوان این که مفقود شده در سر موعد تحویل نداد ، ولی با مقاومت دادستان کل وقت حایزی شاه باغ روبرو شد و به او ابلاغ گردید که توقیف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از دربار تلفن شد که گوشوارۀ مزبور پیدا شده است و تحویل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نوبت هم مادر شاه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بود که سه آویز درشت سینه ریز قمر السلطنه متعلق بمشارالیها می باشد که با مقاومت و اقدام نگارنده دعوی او رد شد و در صورت مجلس قید گردید که جزو جواهرات پشتوانۀ اسکناس می باشد که آن هم داستانی دارد که بذکرش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یادداشت های ماژورهال امریکائی</w:t>
      </w:r>
    </w:p>
    <w:p>
      <w:pPr>
        <w:pStyle w:val="Heading2"/>
        <w:numPr>
          <w:ilvl w:val="1"/>
          <w:numId w:val="1"/>
        </w:numPr>
        <w:rPr/>
      </w:pPr>
      <w:bookmarkStart w:id="65" w:name="__RefHeading___Toc11066696_2142443653"/>
      <w:bookmarkStart w:id="66" w:name="_Toc23"/>
      <w:bookmarkEnd w:id="65"/>
      <w:r>
        <w:rPr>
          <w:rtl w:val="true"/>
        </w:rPr>
        <w:t>مراسم تاج گذاری چگونه انجام شد ؟</w:t>
      </w:r>
      <w:bookmarkEnd w:id="6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تاج نو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چندین جور تاج گران بها و زیبا در موزۀ سلطنتی بود و شاید بسیاری از آن تاج ها بسر رضا شاه می خورد معذلك رضا شاه اصرار داشت که تاج نوی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بسازد و پیوسته بنزدیکان و مقربان خویش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تاج نو می خواهم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بالاخره یکی از جواهر سازهای مهاجر روسیه که آن روزها در تهران اقامت داشت مأموریت یافت تاج نو را بسازد و در </w:t>
      </w:r>
    </w:p>
    <w:p>
      <w:pPr>
        <w:pStyle w:val="BookText"/>
        <w:rPr/>
      </w:pPr>
      <w:r>
        <w:rPr>
          <w:rFonts w:ascii="IRNazanin" w:hAnsi="IRNazanin" w:eastAsia="IRNazanin"/>
          <w:color w:val="111111"/>
          <w:sz w:val="28"/>
          <w:sz w:val="28"/>
          <w:szCs w:val="28"/>
          <w:rtl w:val="true"/>
          <w:lang w:bidi="fa-IR"/>
        </w:rPr>
        <w:t>موقع مقرر تحویل بدهد وگرنه جان خود را سر آن تاج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اوقات برای من پیام متواتر می رسید که در خزانه را بگشایم و جواهرات لازم را تحویل بدهم ، هنوز که هنوز است نمی دانم چرا این پیغام ها دیر گاهان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لشکری که زمان وزارت جنگ رضا شاه همه کارۀ وی بود با تلفن و مستقیماً اوامر شاه را بطریق زیر بمن می رسانید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خزانه دار ، اعلی حضرت همایون شاهنشاهی آن الماس های لباس نادر شاه را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خزانه دار ،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زمرد نتراشیده را لازم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خزانه دار ، اعلی حضرت همایون شاهنشاهی فرمودند امشب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 را برداشته بیائید حیاط گلستان درها را باز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خزانه دار ، سایرین همه حاضرند منتظر شما هستیم زود باشید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حیاط گلستان جمع شدیم با شمعدان های رنگارنگ بزیر زمین های تاریک روی آوردیم و مانند کشیشان کلیسا دعای خود را از برخواندیم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خزانه دارم مهر خزانه را می 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امیر لشکرم مهر وزارت جنگ را می 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نمایندۀ دربارم مهر دربار را می 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پیشخدمت ها قفل های زنگ زده را پس و پیش می کردند و تار عنکبوت ها را می زدودند و ما دنبال آن ها می رفتیم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سیاهۀ رئیس بیوتات همیشه اشتباه در می آمد و هیچ وقت با جواهرات تطبیق نمی کرد همین طور سایر لیست ها همه ناجور بود و در نتیجه چیزهائی می یافتیم که اصلا در لیست وجود نداشت مثلا يك چمدان پر از مروارید و مانند آن ، منکه چشمم به این جواهرات رنگارنگ می افتاد قصه های سندباد بحری بخاطرم می رسید که دریا نوردان آستین های خود را بالا می زدند و خرمن های جواهر را زیر و رو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حرفم راست باشد و داستان سند باد بحری را </w:t>
      </w:r>
    </w:p>
    <w:p>
      <w:pPr>
        <w:pStyle w:val="BookText"/>
        <w:rPr/>
      </w:pPr>
      <w:r>
        <w:rPr>
          <w:rFonts w:ascii="IRNazanin" w:hAnsi="IRNazanin" w:eastAsia="IRNazanin"/>
          <w:color w:val="111111"/>
          <w:sz w:val="28"/>
          <w:sz w:val="28"/>
          <w:szCs w:val="28"/>
          <w:rtl w:val="true"/>
          <w:lang w:bidi="fa-IR"/>
        </w:rPr>
        <w:t>بچشم مجسم سازم من هم آستین کت را بالا می زدم و مشغول زیر و رو کردن جواهرات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مرواریدهای درشت و چه الماس های درخشان چه یاقوت های خوش رنگ که در اثر سوء استعمال فرسوده بنظر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جواهرات که هر يك گوهر شب چراغی هستند زیب گوش و گردن پری روها نشوند و بجای این که هم نشین خاک سیاه سرد زیر زمین شده اند هم جوار پوست نازک تر از گل گلعذران نباشد ؟</w:t>
      </w:r>
    </w:p>
    <w:p>
      <w:pPr>
        <w:pStyle w:val="BookText"/>
        <w:rPr/>
      </w:pPr>
      <w:r>
        <w:rPr>
          <w:rFonts w:ascii="IRNazanin" w:hAnsi="IRNazanin" w:eastAsia="IRNazanin"/>
          <w:color w:val="111111"/>
          <w:sz w:val="28"/>
          <w:sz w:val="28"/>
          <w:szCs w:val="28"/>
          <w:rtl w:val="true"/>
          <w:lang w:bidi="fa-IR"/>
        </w:rPr>
        <w:t>من به امیر لشکر می گفتم مواظب من باشید الماس ها بدستم نچسبد زمردها و مرواریدها لای انگشتانم نماند ، این جواهرات تنهائی و جدائی بسیار کشیده اند و عاشق و علاقه مند انسان هستند ، می خواهند از این زندان های تاریک بسالون های قشنگ و روشن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لشکر جوان لوس بی ادبی بود خیلی دلش می خواست خوشمزگی کند و نمایش بدهد و خزانه داران اشخاص عجیب و غریبی بنظر می آمدند و روی هم دستۀ ناجور و نامناسبی تشکیل</w:t>
      </w:r>
    </w:p>
    <w:p>
      <w:pPr>
        <w:pStyle w:val="BookText"/>
        <w:rPr/>
      </w:pPr>
      <w:r>
        <w:rPr>
          <w:rFonts w:ascii="IRNazanin" w:hAnsi="IRNazanin" w:eastAsia="IRNazanin"/>
          <w:color w:val="111111"/>
          <w:sz w:val="28"/>
          <w:sz w:val="28"/>
          <w:szCs w:val="28"/>
          <w:rtl w:val="true"/>
          <w:lang w:bidi="fa-IR"/>
        </w:rPr>
        <w:t>می دادیم ، در عوض چیزهائی که به چشممان بر می خورد خیلی تماشا داشت ، شمشیرهای جواهر نشان ، سپرها و زره های طلا یا مروارید و الماس ، کلاه خودها و نیم تاج های مرصع ، جیقه های جواهر ، لباس های شاهانه که قسمت بیش ترش مروارید دوزی و الماس نشان بود دیده ها ر اخیره می ساخت و خاطره های آن شب همه را در آن زاویۀ نیم تاریك مجسم می نمود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تاقچه چهل کلاه روی هم گذارده بودند که بهر يك مقداری جواهر آویزان بود از آن جمله کلاه بی صاحب احمد شاه را دیدم که گرد و خاک جواهراتش را از نظر پنهان می ساخت و امیر لشکر برای شوخی چند بار آن را سر گذارد ، سپس بازوبندی را دیدم که الماس مشهور دریای نور وسط آن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نور برادر کوه نور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قیرات وزن دارد ، من یکی از آن کلاه های شاهانه را سر گذاردم و دریای نور را بخود آویختم سپس به امیر لشکر گفتم تماشا کن بمن می آید ؟ امیر لشکر گفت این جواهرات به قیافۀ شرقی من مناسب تر از قیافۀ غربی شما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جواب امیر لشکر از نظر علم بدیع چیزی بود اما حقیقت نداشت چون بقدری امیر لشکر بی ریخت بود که هیچ چیز به او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دورۀ عشق بازی من با کلاه سلطنتی و دریای نور چند دقیقه بیش تر طول نکشید و با حسرت از هم جدا شدیم و پس از چندی دوباره بهم رسیدیم و آن موقع تاج گذاری رضا شاه بود که دریای نور را از نزدیک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گذاری 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شیراز برگشتم مقدمات تاج گذاری رضا شاه را فراهم می کردند و من نیز مانند سایر مستشاران امریکائی با جبه و کلاه برای حضور در جشن دعوت داشتم خوشبختانه یکی از رجال نامی ایران بامر رضا شاه همان روزها در حبس افتاد و جبه و کلاه بی صاحب او را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جبۀ بلند گرمی از شال کشمیر تن کردم و کلاه نمدی درازی سر گذاشتم و بمجلس جشن شتافتم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جشن در عمارت آینه انعقاد یافت و میسیز ویتاهارلدنیکلسن مادر زن سرپرسی لوران وزیر مختار انگلیس مقیم تهران با هواپیما از لندن احضار شد تا بساط آن جشن را مرتب کند و تالار آینه را از وضع افتضاح آورش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آینه پیش از آن به جنگل انبوهی شباهت داشت که همه جور گیاه و علفی در آن پیدا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پوست چند میمون و عنتر پر از کاه کرده برای تماشا گذارده بودند آن طرف تر يك دندان ماهی کوسه ، پهلوی آن قالی های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ترش ظرف های چینی که ناپلئون به فتحعلی شاه هدیه داده بود ، توی این ظرف ها عکس های رنگ پریده پاره پژمردۀ مظفرالدین شاه ، قدری جلوتر يك شیشه دوای فاسد کهنه نزف الدم ، مقابل آن يك مسواك عادى كه ظاهراً شاه از آن خوشش آمده بود ، سپس چندین قوطی حلب زیر سیگارهای متعدد صدف خالی چند نعلین سرپائی ، قطار پشت سر هم نمایش می دادند و در همین اطاق آینه در عرض همین خرده ریزهای زنانۀ بی قیمت تخت طاوس مشهور و تخت نادر را </w:t>
      </w:r>
    </w:p>
    <w:p>
      <w:pPr>
        <w:pStyle w:val="BookText"/>
        <w:rPr/>
      </w:pPr>
      <w:r>
        <w:rPr>
          <w:rFonts w:ascii="IRNazanin" w:hAnsi="IRNazanin" w:eastAsia="IRNazanin"/>
          <w:color w:val="111111"/>
          <w:sz w:val="28"/>
          <w:sz w:val="28"/>
          <w:szCs w:val="28"/>
          <w:rtl w:val="true"/>
          <w:lang w:bidi="fa-IR"/>
        </w:rPr>
        <w:t>گذارده بودند و الحق میسیز هارلد توانست تالار آینه را بشکل مناسبی در آورده و آن اشیاء پیش پا افتاده را دور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از ورود شاه بتالار آینه ولیعهد پسرش محمد رضا با اونیفرم خاکی رنگ وارد شده و عده ای از رجال ایران دنبال او آمدند که هر کدامشان یکی از تزیینات مخصوص مقام سلطنتی را در دست داشتند ، نخست وزیر تاج کیانی را می آورد وزیر جنگ شمشیر جهان گشای نادری را در دست داشت ، سایر وزیران هر کدام جواهرات و اشیاء نفیس دیگر را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بود که دوباره دریای نور را در دست وزیر جنگ دیدم سپس يك قطار امیر لشکر تو آمد و شمشیر شاه عباس و زره شاه اسمیعل و تیر و کمان نادر را تقدیم کردند و پشت سر هم امیر لشکری وارد شد و عکس بزرگ جواهر نشان رضا شاه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تیمورتاش وزیر دربار مقتدر رضا شاه تاج نو ساز پهلوی را روی دست گرفته بود ، بیچاره نمی دانست همین ارباب تاجدار چند سال دیگر او را هلاک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رضا شاه با دست های قوی و خشن خود تاج را از روی دست تیمورتاش بر گرفت و بر تارك خود گذارد و شمشیر نادر را بکمر بست آنگاه سوار کالسکۀ سلطنتی شده در خیابان های بیرق زدۀ تهران مشغول گردش شد و از کنار پاسگاه هائی گذشت که مدت ها تک و تنها سر پا ایستاده در آن جا قراول می داد و اکنون با جلال و جبروت شرقی و صدها درباری متملق چاپلوس رعایای خویش را تماشا می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تاج گذاری ، رضا شاهی که از میان تودۀ مردم برخاسته بود ، میان مردم بزرگ شده بود ، بکلی از مردم جدا شد و بیش تر از پادشاه های سابق ایران دستگاه جاه و جلال برای خود فراهم ساخت و بدتر از همه خودش و همکاران نزدیکش دست تعدی و تطاول به اموال عمومی و خصوصی گشودند و غالباً همین که ثروت نزدیکانش بحد نصاب می رسید رضا شاه همۀ آن یا قسمت عمده اش را ضبط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سیاست داخلی مشت های محکمی بدهان مخالفین </w:t>
      </w:r>
    </w:p>
    <w:p>
      <w:pPr>
        <w:pStyle w:val="BookText"/>
        <w:rPr/>
      </w:pPr>
      <w:r>
        <w:rPr>
          <w:rFonts w:ascii="IRNazanin" w:hAnsi="IRNazanin" w:eastAsia="IRNazanin"/>
          <w:color w:val="111111"/>
          <w:sz w:val="28"/>
          <w:sz w:val="28"/>
          <w:szCs w:val="28"/>
          <w:rtl w:val="true"/>
          <w:lang w:bidi="fa-IR"/>
        </w:rPr>
        <w:t>خویش کوبید و هر کس را که مانع پیشرفت می دید سرش را می کوفت و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علناً از مصطفی کمال تقلید می کرد ولی انصاف باید داد که استعداد مصطفی کمال بیش از رضا شاه بود ، از این رو نتیجۀ تقلیدهای رضا شاه بواسطۀ عدم تناسب با روحیۀ ایرانیان غالباً زیان 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می کوشید که ایران را در قالب جدید تمدن اروپا بریزد ، اقتصاد و اجتماع و تعلیم و تربیت آن را یک باره بشکلی فرنگی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نظر بدستیاری آلمان ها بخیال صنعتی کردن ایران افتاد و در کشوری که درآمد مهم آن از باندرل شیره و ترياك بدست می آمد و خود دولت مردم را بشیره کشی تشویق می کرد ماشین های آخرین سیستم آلمان را وارد کرد و برابر هزاران شتر و الاغ و قاطری که هنوز هم در ایران عوامل مؤثری هستند شروع بساختن راه آهن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راه آهن شمال بجنوب یکی از خبط های بزرگ رضا شاه است زیرا راه مزبور از نظر اقتصاد ایران بسیار کم ارزش می باشد و هزینۀ کمر شکن آن در گدا کردن مردم ایران نقش مهمی را عهده دار بود ، راه آهن ایران بیش از همه در جنگ اخیر بدرد متفقین خورد که توانستند مهمات بروسیه ببرند و آلمان را شکست دهند اما برای خود ایرانیان جز ضرر و خسارت ثمر دیگری را نداشت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تهران در زمان رضا شاه آباد شد و بدستور و امر وی پاره ای عمارت های عالی دولتی در آن ساختند ، خیابان ها بوضع بهتری درآمد ، برق شهر تا حدی اصلاح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لباس فرنگی را بزور سر نیزه بر ملتی تحمیل کرد که نه استطاعت مالی آن را داشتند و نه آب و هوا و زندگی و طرز نشست و برخاست و معاشرت و خانه و دکان آن ها با چنین لباسی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راه آهن ، لباس فرنگی ، تقلید از عادات لوكس و تجملی غربیان ، ایران را به فقر خانه خراب کن دچار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محصول و سرمایۀ آنان از مشتی پشم و پنبه و چند الاغ و استر یا مقداری گندم و جو و میوه تجاوز نمی کرد و همین مختصر را </w:t>
      </w:r>
    </w:p>
    <w:p>
      <w:pPr>
        <w:pStyle w:val="BookText"/>
        <w:rPr/>
      </w:pPr>
      <w:r>
        <w:rPr>
          <w:rFonts w:ascii="IRNazanin" w:hAnsi="IRNazanin" w:eastAsia="IRNazanin"/>
          <w:color w:val="111111"/>
          <w:sz w:val="28"/>
          <w:sz w:val="28"/>
          <w:szCs w:val="28"/>
          <w:rtl w:val="true"/>
          <w:lang w:bidi="fa-IR"/>
        </w:rPr>
        <w:t>هم با اصول کشاورزی دورۀ بنی اسرائیل بدست می آوردند یک مرتبه مجبور شدند شيك ترين لباس های فرنگی را از خارج بیاورند و عالی ترین جشن ها را ترتیب دهند و پرخرج ترین راه آهن ها را بسازند و در نتیجۀ این عملیات بی مطالعه و بی رویه ناگهان به پرتگاه بحران اقتصادی افتادند و شاید بلکه حتماً این یکی از بزرگ ترین زیان های حکومت رضا شاه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میلیتاریزم و سیاست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رضا شاه از حکومت مرکزی ایران جز اسم بی معنی چیزی مفهوم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کیلومتری پایتخت یاغیان تخت و تاج قبلۀ عالم و شاهنشاه را تهدید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بسیاری از ایالات و ولایات ایران که حکومت آن سال های سال در خانواده هائی مستقر می ماند و با حکومت مرکزی هیچ گونه رابطه ای نداشت جز این که در مواقع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مختصری بقبلۀ عالم هدیه می دادند و چه بسا که آن را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این بساط را بر هم زد و با ایجاد يك ارتش منظم ریشه ملوک الطوایفی را 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و شیخ و سردار و امیر از پای درآمدند و همه تسلیم و مطیع حکومت رضا شاه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هائی مانند لرستان و کردستان و خوزستان و بختیاری که قرن ها غیر قابل عبور بود و حتی قشون های دولت هم نمی توانستند از آن جا بگذرند بدست رضا شاه گشوده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و گیلان و گرگان و خراسان که بواسطۀ نفوذ خارجی ها و نداشتن راه ارتباط با مرکز و کثرت نفوذ ایلات و ملاکین بزرگ مرکز آشوب و طغیان شده بود پس از مدت ها روی آسایش و امنیت دید مخصوصاً در مازندران که موطن رضا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خالصۀ وی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های عالی ساختند و جاده های شوسه درست کردند و مسافرین داخلی و خارجی بآن نقاط راه یافتند و از آن طریق عایدی خوبی برای دولت فراهم 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ایجاد میلیتاریزم هم یکی از عوامل فقر و مسکنت ملت ایران گردید چه که اهالی ایران مجبور شدند از همان مختصر محصول </w:t>
      </w:r>
    </w:p>
    <w:p>
      <w:pPr>
        <w:pStyle w:val="BookText"/>
        <w:rPr/>
      </w:pPr>
      <w:r>
        <w:rPr>
          <w:rFonts w:ascii="IRNazanin" w:hAnsi="IRNazanin" w:eastAsia="IRNazanin"/>
          <w:color w:val="111111"/>
          <w:sz w:val="28"/>
          <w:sz w:val="28"/>
          <w:szCs w:val="28"/>
          <w:rtl w:val="true"/>
          <w:lang w:bidi="fa-IR"/>
        </w:rPr>
        <w:t>کشاورزی ناچیز خویش هزینه میلیتاریزم را هم بپردازند ولی بسط قدرت حکومت مرکزی و ایجاد ارتباط میان تهران و نقاط دور افتادۀ ایران جز با میلیتاریزم بوسیلهٔ دیگر امکان نداشت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سیاست خارجی رضا شاه فورمول دیرین اسلاف خویش را بکار انداخت که روس و انگلیس را بجان هم بیندازد و خود در آن میان راحت باشد و بلکه استفاده 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تا چندی سیاست دو طرفه داشت و از روس و انگلیس هر دو دلجوئی می کرد ، بعداً روس ها را یک باره کنار زد و با انگلیس ها کنار آمد ولی کم کم از آن ها هم دوری جست و خود را بدامن آلمان انداخت ، صنعت و سیاست آلمان در ایران مخصوصاً در درباری که همه چیز ایران در دستش بود مقام اول را احراز کرد و در این اثنا جنگ آغاز گردید و تا موقعی که روس و انگلیس بر ضد یک دیگر بودند رضا شاه نقشۀ آلمان خواهی را هم چنان تعقیب می کرد و البته ضرری هم نمی دید اما پس از اتحاد روس و انگلیس بر ضد آلمان ورق برگشت و ایران و رضا شاه بمخاطره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که بایستی فوری پرده را عوض کند و با دو همسایۀ نیرومند خویش بسازد سخت دوچار اشتباه شد و بامید جهانگیری هیتلر دنبال نازی ها را گرفت و سقوط خود را تسریع نمود ، در اثر این خبط بزودی روس انگلیس بایران قشون کشیدند و رضا شاهی را که پانزده سال پیش بزور بازوی خویش با آن همه تشریفات به تخت نادری و تخت طاوس جلوس کرده بود بدون هیچ گونه تشریفاتی از همان تخت ها بزیر کشیدند و روانۀ موریس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رضا شاه جز نجف و استانبول سرزمین های دیگر را ندیده بود شاید دیدن موریس و مسافرت در اقیانوس برایش لذت داشت ، ولی البته نداشت زیرا هنگام مسافرت ترکیه و عراق عرب همه کاره بود اما در سفر موریس باسیری می رفت و هر جا می خواستند او را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در موریس بیمار گشت و تقاضای انتقال بجای دیگر کرد و پس از اصرار و ابرام بسیار او را بجنوب افریقا بردند و در شهر طلاخیز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 نسبورك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دادند رضا شاه دیری در </w:t>
      </w:r>
    </w:p>
    <w:p>
      <w:pPr>
        <w:pStyle w:val="BookText"/>
        <w:rPr/>
      </w:pPr>
      <w:r>
        <w:rPr>
          <w:rFonts w:ascii="IRNazanin" w:hAnsi="IRNazanin" w:eastAsia="IRNazanin"/>
          <w:color w:val="111111"/>
          <w:sz w:val="28"/>
          <w:sz w:val="28"/>
          <w:szCs w:val="28"/>
          <w:rtl w:val="true"/>
          <w:lang w:bidi="fa-IR"/>
        </w:rPr>
        <w:t xml:space="preserve">آن جا نپائید و بواسطۀ بدی آب و هوا و علت مزاج و پیری و فشار غم و غصه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پایان کار رضا شاه قزاق سادۀ قزاق خانه تزاری و شاهنشاه و قبلۀ عالم و دیکتاتور ایران چنین شد تا زنده بود همۀ ایرانیان از او می ترسیدند ، بیش ترشان از وی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کسی به او محبت داشت وقتی که مرد عدۀ معدودی بر بینوائی و غربت وی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حكایتی را که از وزیر مختار آلمان دربارهٔ رضا شاه شنیدم برای شما نقل می کنم و سر گذشت عجیب و غم انگیز رضا شاه را خاتمه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ماژورهال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کار دارائی فارس بودم کونت فون شولنبرك وزير مختار آلمان مقیم تهران با مترجم خود قاسم خان برای دیدن من بشیراز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كونت شولنبرك پس از آن سفیر کبیر آلمان مسکو شد و در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هیتلر از پای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خان مترجم کونت مرد دانای مطلعی بود و مدت ها در سفارت آلمان سابقۀ خدمت داشت همۀ بزرگان ایران را می شناخت و از روابط آنان با آلمان ها و دیگران حکایت ها می گفت که چگونه رجال سیاسی کشور داریوش برای معامله و خرید و فروش همه چیز وطن خود این در و آن در می زدند و به سفارت خانه ها رو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خان مثل بیش تر ایرانیان حافظه و هوش تیزی داشت و هر خاطره ای را با جزئیات آن پس از مدتی بتفصیل شرح می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خان می گفت در سال های پیش از جنگ بین الملل اول قزاق بلند قدی در سفارت آلمان کشیک می کشید هر روز صبح توی اتاق چوبی سبز و قرمز خویش بحال خبر دار می ایستاد و خروج و ورود وزیر مختار را سلام می داد و از بسکه خوش خدمتی می کرد وزیر مختار دستور داده بود ته سفره و ته ماندۀ آشپزخانه را باین قزاق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ظهرها که ناهار برگذار می شد پیشخدمت ها بقیۀ غذاها را برای قزاق می آوردند ، با پنج انگشت لقمه ها را در هم می پیچید و مانند فتیله </w:t>
      </w:r>
      <w:bookmarkStart w:id="67" w:name="pg15660_174758"/>
    </w:p>
    <w:p>
      <w:pPr>
        <w:pStyle w:val="BookText"/>
        <w:rPr/>
      </w:pPr>
      <w:bookmarkEnd w:id="67"/>
      <w:r>
        <w:rPr>
          <w:rFonts w:ascii="IRNazanin" w:hAnsi="IRNazanin" w:eastAsia="IRNazanin"/>
          <w:color w:val="111111"/>
          <w:sz w:val="28"/>
          <w:sz w:val="28"/>
          <w:szCs w:val="28"/>
          <w:rtl w:val="true"/>
          <w:lang w:bidi="fa-IR"/>
        </w:rPr>
        <w:t>بدهان فرو می کرد و يك جام عرق هم بجای بنزین روی آن می ریخت و یک جا می بلعید چیزی نگذشت که همان قزاق بلند قد ، شاهنشاه ایران رضا شاه پهلوی دیکتاتور بزرگ و فرمانروای مقتدر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یادداشت ها </w:t>
      </w:r>
      <w:r>
        <w:rPr>
          <w:rFonts w:eastAsia="IRNazanin" w:cs="IRNazanin"/>
          <w:color w:val="111111"/>
          <w:sz w:val="28"/>
          <w:szCs w:val="28"/>
          <w:rtl w:val="true"/>
          <w:lang w:bidi="fa-IR"/>
        </w:rPr>
        <w:t>)</w:t>
      </w:r>
    </w:p>
    <w:p>
      <w:pPr>
        <w:pStyle w:val="Heading2"/>
        <w:numPr>
          <w:ilvl w:val="1"/>
          <w:numId w:val="1"/>
        </w:numPr>
        <w:rPr/>
      </w:pPr>
      <w:bookmarkStart w:id="68" w:name="__RefHeading___Toc11066698_2142443653"/>
      <w:bookmarkStart w:id="69" w:name="_Toc24"/>
      <w:bookmarkEnd w:id="68"/>
      <w:r>
        <w:rPr>
          <w:rtl w:val="true"/>
        </w:rPr>
        <w:t>دستبردهائی که بجواهرات سلطنتی زده شده</w:t>
      </w:r>
      <w:bookmarkEnd w:id="69"/>
    </w:p>
    <w:p>
      <w:pPr>
        <w:pStyle w:val="BookText"/>
        <w:rPr/>
      </w:pPr>
      <w:r>
        <w:rPr>
          <w:rFonts w:ascii="IRNazanin" w:hAnsi="IRNazanin" w:eastAsia="IRNazanin"/>
          <w:color w:val="111111"/>
          <w:sz w:val="28"/>
          <w:sz w:val="28"/>
          <w:szCs w:val="28"/>
          <w:rtl w:val="true"/>
          <w:lang w:bidi="fa-IR"/>
        </w:rPr>
        <w:t xml:space="preserve">کس ندانست که آن گنج جواهر کز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آورد شهنشه بکجا خواهد برد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مسئلۀ جواهرات سلطنتى ضمن نقل یادداشت های ماژورهال امریکائی گفته شد هنگامی که نگارنده با رأی مخفی نمایندگان مجلس دورهٔ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ناظر در هیئت نظارت بر اندوختۀ اسکناس و جواهرات سلطنتی انتخاب شده بود ، از بعضی جواهرات و اشیاء قیمتی که ماژورهال نام برده اثری در خزانۀ بانک ملی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ملاحظۀ گزارش های رسمی ادارۀ بیوتات و کمیسیون منتخب مجلس و دولت برای رسیدگی بجواهرات مزبور معلوم می شود که در چند نوبت بطور رسمی و غیر رسمی یعنی علنی و غیر علنی دستبردهائی بجواهرات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موقع تحویل و تحول بدون صورت به بانک ملی و اطاق موزه و غیره باز هم مقداری از آن ها بسرقت رفته است یا نه ؟ یا پس از نقل به اطاق موزه از آن جا هم مقداری از اشیاء قیمتی بغارت رفته است یا نه ؟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راز بذل و بخشش ها و تسلیم مقداری از جواهرات بخانوادۀ پهلوی و دستبردهای دیگر از پرده برون افتاده این است که پس از استعفای رضا شاه ، در مطبوعات و مخصوصاً در مجلس شورای ملی صحبت از جواهرات سلطنتی بمیان آمده است و شایعاتی در افواه پراکنده گشته بود که مقداری از جواهرات را رضا شاه با خود برده است و باید قبل از این که از کشور خارج شود موضوع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دشتی نمایندۀ مجلس گفته بود که باید جيب او را هم بازرسی نمود تا نتواند از جواهرات مزبور با خود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در مطبوعات و هم در مجلس از فروغی نخست وزیر خواسته شد که در این مسئله اقدام جدی و اساسی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دولت فروغی در آن موقع اقدام سریع بعمل نیاورد و برای دفع الوقت هیئتی از طرف مجلس و دولت انتخاب شد که رسیدگی کند و گزارش دهد ، و تا این هیئت معین شد مدتی رسیدگی بطول انجامید و پهلوی هم از مملکت خارج گردیده بود و علت کندی رسیدگی هم این بود که مقداری از بذل و بخشش در کابینۀ اول و کابینۀ دوم خودش انجام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پس از مدتی که کمیسیون بکار مشغول گردید رئیس ادارۀ بیوتات سلطنتی گزارش مهمی بآن کمیسیون تقدیم داشت و هیئت هم گزارشی بمجلس شورا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گزارش ها موجب گردید تا در مطبوعات و مجلس جنجالی بر پا شود ، که در این جا قسمتی از آن اسناد و مدارک برای درج در تاریخ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باید یادآور شد که پس از انتشار گزارش هیئت منتخب مجلس و دولت سید محمد طباطبائی مدیر روزنامۀ تجدد ایران که سمت نمایندگی مجلس را نیز عهده دار بود نخست سر مقاله ای در روزنامه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به جواهرات سلطنتی اختصاص داد و بعداً در مجلس هم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مشروحی ایراد نمود و طرز تقسیم و پراکنده کردن جواهرات را به نقاط مختلف بدین ترتیب بیان کرد که عیناً در زیر نقل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جلسه مورخ یک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1320</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جواهرات چهار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جواهراتی است که بموجب قانون ذخیره یا باصطلاح پشتوانۀ اسکناس شناخته شده و بخزانۀ بانک ملی ایران انتقال یافته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دوم جواهراتی است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این که </w:t>
      </w:r>
      <w:bookmarkStart w:id="70" w:name="pg15660_174760"/>
    </w:p>
    <w:p>
      <w:pPr>
        <w:pStyle w:val="BookText"/>
        <w:rPr/>
      </w:pPr>
      <w:bookmarkEnd w:id="70"/>
      <w:r>
        <w:rPr>
          <w:rFonts w:ascii="IRNazanin" w:hAnsi="IRNazanin" w:eastAsia="IRNazanin"/>
          <w:color w:val="111111"/>
          <w:sz w:val="28"/>
          <w:sz w:val="28"/>
          <w:szCs w:val="28"/>
          <w:rtl w:val="true"/>
          <w:lang w:bidi="fa-IR"/>
        </w:rPr>
        <w:t>در گلستان بنائی است و باید مراقبت بیش تری در آن ها بشود در پنج صندوق و دو بسته گذاشته و بخزانۀ بانک ملی برده اند و شایعاتی هم که گفتم البته مربوط بهمین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جواهراتی است که اکنون تحویل خاندان سلطنتی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 اشیاء و نفایسی است که هنوز در موزۀ گلستان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اينك تمام مدارك و اسنادی که دربارۀ جواهرات بدست آمده در زیر نقل می گردد تا چگونگی بذل و بخشش و حیف و میل ها و دستبردها معلوم و مشخص گردد</w:t>
      </w:r>
      <w:r>
        <w:rPr>
          <w:rFonts w:eastAsia="IRNazanin" w:cs="IRNazanin"/>
          <w:color w:val="111111"/>
          <w:sz w:val="28"/>
          <w:szCs w:val="28"/>
          <w:rtl w:val="true"/>
          <w:lang w:bidi="fa-IR"/>
        </w:rPr>
        <w:t>.</w:t>
      </w:r>
    </w:p>
    <w:p>
      <w:pPr>
        <w:pStyle w:val="Heading2"/>
        <w:numPr>
          <w:ilvl w:val="1"/>
          <w:numId w:val="1"/>
        </w:numPr>
        <w:rPr/>
      </w:pPr>
      <w:bookmarkStart w:id="71" w:name="__RefHeading___Toc11066700_2142443653"/>
      <w:bookmarkStart w:id="72" w:name="_Toc25"/>
      <w:bookmarkEnd w:id="71"/>
      <w:r>
        <w:rPr>
          <w:rtl w:val="true"/>
        </w:rPr>
        <w:t>متن گزارش کمیسیون رسیدگی بجواهرات بمجلس شورای ملی و نطق وزیر دارائی در این موضوع</w:t>
      </w:r>
      <w:bookmarkEnd w:id="72"/>
    </w:p>
    <w:p>
      <w:pPr>
        <w:pStyle w:val="BookText"/>
        <w:rPr/>
      </w:pPr>
      <w:r>
        <w:rPr>
          <w:rFonts w:ascii="IRNazanin" w:hAnsi="IRNazanin" w:eastAsia="IRNazanin"/>
          <w:color w:val="111111"/>
          <w:sz w:val="28"/>
          <w:sz w:val="28"/>
          <w:szCs w:val="28"/>
          <w:rtl w:val="true"/>
          <w:lang w:bidi="fa-IR"/>
        </w:rPr>
        <w:t>ریاست مجلس شورای ملی ،</w:t>
      </w:r>
    </w:p>
    <w:p>
      <w:pPr>
        <w:pStyle w:val="BookText"/>
        <w:rPr/>
      </w:pPr>
      <w:r>
        <w:rPr>
          <w:rFonts w:ascii="IRNazanin" w:hAnsi="IRNazanin" w:eastAsia="IRNazanin"/>
          <w:color w:val="111111"/>
          <w:sz w:val="28"/>
          <w:sz w:val="28"/>
          <w:szCs w:val="28"/>
          <w:rtl w:val="true"/>
          <w:lang w:bidi="fa-IR"/>
        </w:rPr>
        <w:t>کمیسیون مرکب از نمایندگان مجلس شورای ملی و منتخبین دولت مأمور رسیدگی بجواهرات سلطنتی صورت مجلس اقدامات و رسیدگی های خود را برای تقدیم بمجلس شورای ملی باین وزارت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نسخۀ اصل صورت مجلس مزبور که با مضای رئیس کمیسیون رسیده در پیوست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مقرر فرمایند باطلاع آقایان نمایندگان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دارائی</w:t>
      </w:r>
    </w:p>
    <w:p>
      <w:pPr>
        <w:pStyle w:val="Heading2"/>
        <w:numPr>
          <w:ilvl w:val="1"/>
          <w:numId w:val="1"/>
        </w:numPr>
        <w:rPr/>
      </w:pPr>
      <w:bookmarkStart w:id="73" w:name="__RefHeading___Toc11066702_2142443653"/>
      <w:bookmarkStart w:id="74" w:name="_Toc26"/>
      <w:bookmarkEnd w:id="73"/>
      <w:r>
        <w:rPr>
          <w:rtl w:val="true"/>
        </w:rPr>
        <w:t>متن گزارش</w:t>
      </w:r>
      <w:bookmarkEnd w:id="7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بعد از ظهر بنا بدعوت وزارت دارائی اولین جلسۀ کمیسیون بازرسی بجواهرات سلطنتی در بانک ملی با حضور جناب آقای دکتر مشرف نفیسی وزیر </w:t>
      </w:r>
    </w:p>
    <w:p>
      <w:pPr>
        <w:pStyle w:val="BookText"/>
        <w:rPr/>
      </w:pPr>
      <w:r>
        <w:rPr>
          <w:rFonts w:ascii="IRNazanin" w:hAnsi="IRNazanin" w:eastAsia="IRNazanin"/>
          <w:color w:val="111111"/>
          <w:sz w:val="28"/>
          <w:sz w:val="28"/>
          <w:szCs w:val="28"/>
          <w:rtl w:val="true"/>
          <w:lang w:bidi="fa-IR"/>
        </w:rPr>
        <w:t xml:space="preserve">دارائی و دوازده نفر منتخبه از مجلس شورای ملی و چهار نفر نمایندگان دولت شاهنشاهی ایران و هیئت نظارت بانك ملی و آقای قانع بصیری رئیس ادارۀ بیوتات سلطنتی در محل بانك ملی تهران تشکیل گردید که اسامی حاضرین در جلسه بشرح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منتخب از مجلس شورای ملی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ملك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تقوی رئیس دیوان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حسین علاء مدير كل بانك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ابراهیم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حسنعلی کمال هدایت رئیس دیوان محاسبات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نظارت اندوختۀ اسکناس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وزیر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مدیر كل بانك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سروری بازرس دولت در بانک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وجدانی دادستان دیوان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مؤید احمدی نمایندۀ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عیسی لیقوانی نمایندۀ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عباس قلی اردلان رئیس خزانه داری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بدواً هیئت رئیسۀ کمیسیون بشرح زیر انتخاب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تقوی رئیس دیوان کشور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دادور 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شاهرودی و طباطبائی منشی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قانع بصیری رئیس بیوتات سلطنتی شرح مفصلی راجع بسوابق و صورت های متعددی که از جواهرات سلطنتی در تاریخ های مختلفه تنظیم شده و پروندۀ آن با اسناد و مدارك موجود است بیان نموده قرار شد که برای جلسۀ بعد عین اظهارات را کتباً در چندین نسخه حاضر کرده باعضای کمیسیون بدهند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نظریه عملی شده بهر يك از آقایان اعضاء کمیسیون گزارش کتبی مفصل مشروحی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آقای قانع بصیری اظهار کردند که چهار فقره هدایای تقدیمی که به اعلی حضرت پهلوی شاه سابق داده شده بود آن ها هم جزء جواهرات سلطنتی موجود است ، </w:t>
      </w:r>
    </w:p>
    <w:p>
      <w:pPr>
        <w:pStyle w:val="BookText"/>
        <w:rPr/>
      </w:pPr>
      <w:r>
        <w:rPr>
          <w:rFonts w:ascii="IRNazanin" w:hAnsi="IRNazanin" w:eastAsia="IRNazanin"/>
          <w:color w:val="111111"/>
          <w:sz w:val="28"/>
          <w:sz w:val="28"/>
          <w:szCs w:val="28"/>
          <w:rtl w:val="true"/>
          <w:lang w:bidi="fa-IR"/>
        </w:rPr>
        <w:t xml:space="preserve">در این گزارش ذکر نشده و چهار فقره بشرح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چوگان مكلل به برلیانت تقدیمی اهالی 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طلای مکلل تقدیمی شیخ خزعل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قداره مكلل اهدائی دولت ترکیه</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قداره مکلل اهدائی دولت شوروی روسیه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مقرر گردید چند نفر کارشناس برای معاینۀ جواهرات ، دعوت شود که آقایان حاجی زرگر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احمد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جواهری صنيع الممالك سراج الدین دعوت شده و در جریان کار تصمیم گرفته شد که دو نفر آقایان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علی بعنوان کارشناس کافی بوده و آقایان مزبور در کلیۀ جلسات حضور بهم رسانیدند و در قسمت شروع بکار و رسیدگی نیز مذاکرات لازم بعمل آمده بالاخره مقرر گردید که بدواً پنج صندوق و دو بسته اشیاء مکلل بجواهرات را که در چهارم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موزهٔ کاخ گلستان بخزانۀ بانک ملی انتقال یافته رسیدگی کرده سپس داخل رسیدگی به قسمت های دیگر بشویم و در روز پنج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خزانۀ بانک ملی با تشریفاتی که معمول همیشگی است با حضور اعضاء کمیسیون باز اشیاء دو بسته و يك صندوق شمارۀ يك را معاینه و با صورتی که آقای قانع بصیری داشتند تطبيق کرده مطابقت داشت و کارشناسان نیز حضور داشتند ، يك يك جواهرات را معاینه صحت اصل بودن آن را تصدیق کردند و در جلسهٔ بیستم 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صندوق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ترتیب بالا باز شده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اشیاء مكلل بجواهرات با صورتی که آقای قانع بصیری داشتند معاینه و تطبیق شده مطابقت داشت فقط يك نقلدان که روی آن يك پارچه زمرد بود در صورت ادارۀ بیوتات اصل نوشته شده بود کارشناسان اظهار کردند که بدل است ولی تصدیق نمودند که در جای گذاردن آن از روز اول الی اکنون تغییری نیافته است قرار شد برای صحت آن بصورت تقویمی کارشناسان فرانسوی که کلیۀ جواهرات را در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کردند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صندوق های شمارۀ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اشیاء مکلل بود و صندوق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اشیاء زر بود با حضور کارشناسان باز و معاینه شده با صورتی که آقای قانع بصیری داشتند تطبیق ، مطابقت آن تصدیق مجدداً بخزانۀ بانك ملى انتقال یافت یک دانه آفتابه مكلل بجواهرات که در صورت ادارۀ بیوتات جواهرات اصل و بدل نوشته شده بود کارشناسان تصدیق کردند که تمام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جناب آقای جم وزیر دربار سابق که در کمیسیون حضور بهم رساندند اظهار داشتند مقداری از جواهرات سلطنتی که در عروسی علیا حضرت ملکه فوزیه بدربار برده شده بود بطور امانت ببانك ملی تسلیم شده و رسیدش را ارائه دادند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جواهرات مزبور نیز با حضور کارشناسان معاینه شده با حضور آقای قانع بصیری تطبیق شده هشت حلقه انگشتر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مروارید و يك جفت گوشوارۀ الماس کم تر از صورت بود و آقای قانع بصیری اظهار کردند که در این قسمت از جواهرات که برای ساختن زینت آلات خانوادۀ سلطنتی برده بودند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برلیانت اضافه شده که قیمت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مزبور با هزینۀ ساختن آن از طرف دربار تأدیه شده پس از معاینه ، جواهرات مزبور را آقای جم بدربار عودت دادند و نیز در روز پنجم 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معاینه و رسیدگی بجواهرات پشتوانۀ بانك ملی مذاكرات بعمل آمده در نتیجه اینطور تصمیم گرفته شد که از سه صندوق جواهرات و اشیاء در خزانۀ بانک ملی چند صندوق را باز کرده با صورتی که در نزد آقای بصیری رئیس بیوتات سلطنتی است تطبیق شود و این نظریه عملی شده سه صندوق باز که صندوق شمارۀ يك محتوی نقره آلات بوده و صندوق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ملبوس مروارید دوزی و ساده و صندوق شمارۀ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 شمشیر جواهر نشان تقدیمی خزعل و سرویس چای خوری نقره و یك قداره زر بود که با صورت ادارۀ بیوتات مطابقت می نمود و نظر باین که وقت بسیاری برای رسیدگی به بقیه جواهرات پشتوانه نبود </w:t>
      </w:r>
      <w:bookmarkStart w:id="75" w:name="pg15660_174764"/>
    </w:p>
    <w:p>
      <w:pPr>
        <w:pStyle w:val="BookText"/>
        <w:rPr/>
      </w:pPr>
      <w:bookmarkEnd w:id="75"/>
      <w:r>
        <w:rPr>
          <w:rFonts w:ascii="IRNazanin" w:hAnsi="IRNazanin" w:eastAsia="IRNazanin"/>
          <w:color w:val="111111"/>
          <w:sz w:val="28"/>
          <w:sz w:val="28"/>
          <w:szCs w:val="28"/>
          <w:rtl w:val="true"/>
          <w:lang w:bidi="fa-IR"/>
        </w:rPr>
        <w:t xml:space="preserve">و از نظر خاتمه یافتن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تقنینیه بایستی گزارش بمجلس و دولت داده شود لذا تا این اندازه که ممکن بود رسیدگی شد و با ملاحظۀ ممهور بودن جعبه های جواهر پشتوانۀ اسکناس که زیر کلید هیئت نظارت قانونی اندوختۀ اسکناس است و اطمینان بامضاء بانك ملی و قرائن و شواهد دیگر و تشریفاتی که باز کردن خزانۀ پشتوانۀ اسکناس دارد مسلم است نسبت به پشتوانۀ مزبور هم هیچ گونه دخل و تعرضی نشده و دست خوردگی بر آن متصور نیست و نیز دفاتر و صورت های جواهرات ادارۀ بیوتات کاملا منظم بوده اینک صورتی از اشیاء مکلل و غیره که معاینه شده ضمیمۀ این گزارش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تقوی</w:t>
      </w:r>
    </w:p>
    <w:p>
      <w:pPr>
        <w:pStyle w:val="Heading2"/>
        <w:numPr>
          <w:ilvl w:val="1"/>
          <w:numId w:val="1"/>
        </w:numPr>
        <w:rPr/>
      </w:pPr>
      <w:bookmarkStart w:id="76" w:name="__RefHeading___Toc11066704_2142443653"/>
      <w:bookmarkStart w:id="77" w:name="_Toc27"/>
      <w:bookmarkEnd w:id="76"/>
      <w:r>
        <w:rPr>
          <w:rtl w:val="true"/>
        </w:rPr>
        <w:t>صورت جواهرات معاینه شده</w:t>
      </w:r>
      <w:bookmarkEnd w:id="77"/>
    </w:p>
    <w:p>
      <w:pPr>
        <w:pStyle w:val="BookText"/>
        <w:rPr/>
      </w:pPr>
      <w:r>
        <w:rPr>
          <w:rFonts w:ascii="IRNazanin" w:hAnsi="IRNazanin" w:eastAsia="IRNazanin"/>
          <w:color w:val="111111"/>
          <w:sz w:val="28"/>
          <w:sz w:val="28"/>
          <w:szCs w:val="28"/>
          <w:rtl w:val="true"/>
          <w:lang w:bidi="fa-IR"/>
        </w:rPr>
        <w:t xml:space="preserve">صورت جواهرات محتوی پنج صندوق و يك جعبه و يك بسته که از موزۀ کاخ گلستان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امانت به بانک ملی سر بمهر تحویل شده بود و در کمیسیون متشکله در بانک ملی کلیۀ آن ها معاینه و بازدید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صندوق شمارۀ يك مشتمل بر چهل و شش پارچه جواهرات منتقله از قفسه های شمارۀ يك طرف راست و قفسۀ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چپ از قفسه های موزهٔ کاخ گلستان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صندوق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جواهرات قفسۀ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و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چپ از قفسه های موزۀ کاخ گلستان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صندوق شمارۀ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محتویات قفسه شمارۀ يك طرف چپ موزهٔ کاخ گلستان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صندوق شمارۀ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طلا آلات مینای جمعی موزۀ کاخ گلستان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محتوى يك بستۀ کتانی سر بمهر که جواهرات زیر در آن </w:t>
      </w:r>
    </w:p>
    <w:p>
      <w:pPr>
        <w:pStyle w:val="BookText"/>
        <w:rPr/>
      </w:pPr>
      <w:r>
        <w:rPr>
          <w:rFonts w:ascii="IRNazanin" w:hAnsi="IRNazanin" w:eastAsia="IRNazanin"/>
          <w:color w:val="111111"/>
          <w:sz w:val="28"/>
          <w:sz w:val="28"/>
          <w:szCs w:val="28"/>
          <w:rtl w:val="true"/>
          <w:lang w:bidi="fa-IR"/>
        </w:rPr>
        <w:t xml:space="preserve">ملاحظه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قدارۀ مرصع اهدائی دولت شوروی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قدارۀ مرصع اهدائی دولت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عصاهای مرصع تشریفاتی دو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قنداق تفنگ مرصع بالماس و تخمه های زمرد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 جعبه چوب زرد سر بمهر جواهرات زیر ملاحظه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پهلوی بانضمام گل طلای مرصع در قوطی علیحده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جقۀ دریای نور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طلای تخمه زمرد درشت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 تاریخ نادر شاه و احمد بابل شاه و غيره يك 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زمرد مدور منقوش و منقور بنام سلاطين هند يك 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کبود که روی آن صورت انسان منقور است یک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منقور درشت یک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پارچه های جواهرات که برای جشن عروسی از خزانه استخراج و توسط جناب آقای جم بکمیسیون آورده شده که پس از بازدید مجدداً به دربار شاهنشاهی عودت داده اند بقرار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برلیان بوزن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منصوب در يك حلقه انگشتر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مرواریدهای مستخرجه از خزانۀ بانك بشرح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رشته بوزن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p>
    <w:p>
      <w:pPr>
        <w:pStyle w:val="BookText"/>
        <w:rPr/>
      </w:pPr>
      <w:r>
        <w:rPr>
          <w:rFonts w:ascii="IRNazanin" w:hAnsi="IRNazanin" w:eastAsia="IRNazanin"/>
          <w:color w:val="111111"/>
          <w:sz w:val="28"/>
          <w:sz w:val="28"/>
          <w:szCs w:val="28"/>
          <w:rtl w:val="true"/>
          <w:lang w:bidi="fa-IR"/>
        </w:rPr>
        <w:t xml:space="preserve">یک رشته بوزن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p>
    <w:p>
      <w:pPr>
        <w:pStyle w:val="BookText"/>
        <w:rPr/>
      </w:pPr>
      <w:r>
        <w:rPr>
          <w:rFonts w:ascii="IRNazanin" w:hAnsi="IRNazanin" w:eastAsia="IRNazanin"/>
          <w:color w:val="111111"/>
          <w:sz w:val="28"/>
          <w:sz w:val="28"/>
          <w:szCs w:val="28"/>
          <w:rtl w:val="true"/>
          <w:lang w:bidi="fa-IR"/>
        </w:rPr>
        <w:t xml:space="preserve">یک رشته بوزن </w:t>
      </w: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يك گردنبند ساخت مصر ملاحظه شد که دارای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مروارید بود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کسر ملاحظه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زمرد سنجاق طوطی که با طلا و الماس به وزن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يك 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قطعه زمرد بوزن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که انگشتر ساخته شده ملاحظه شد يك 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قطعه زمرد خیاره شبیه توت فرنگی با میله طلا بوزن </w:t>
      </w:r>
      <w:r>
        <w:rPr>
          <w:rFonts w:eastAsia="IRNazanin" w:cs="IRNazanin"/>
          <w:color w:val="111111"/>
          <w:sz w:val="28"/>
          <w:szCs w:val="28"/>
          <w:lang w:bidi="fa-IR"/>
        </w:rPr>
        <w:t>57/75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که میله طلای آن سابقاً بخزانه بازگشت نموده و بوزن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بوده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بابت برلیانت های مستخرجه از خزانۀ جواهرات بانك كه بمصرف پارچه های زیر رسیده است و به شرح زیر در کمیسیون معاینه و بازدید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علیا حضرت ملکۀ فوزیه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نيم تاج برليانت يك قطعه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سینه ریز برلیانت یک رشته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گوشواره برلیانت يك 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انگشترهای تخمۀ برلیانت درشت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ملاحظه نشده و کسر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ملکۀ سابق پهلوی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برلیانت که تخمۀ وسط آن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وزن دارد یک 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گوشواره برلیانت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بند یک قطعه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ریز برلیانت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برلیانت نیش سوراخ هندی تراش آویز دار یک رشته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انگشتر تخمۀ برلیانت يك حلقه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انگشتر دو تخمه برلیانت يك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والاحضرت شمس پهلوی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نيم تاج برلیانت يك قطعه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سینه ریز برلیانت یک رشته</w:t>
      </w:r>
      <w:r>
        <w:rPr>
          <w:rFonts w:eastAsia="IRNazanin" w:cs="IRNazanin"/>
          <w:color w:val="111111"/>
          <w:sz w:val="28"/>
          <w:szCs w:val="28"/>
          <w:rtl w:val="true"/>
          <w:lang w:bidi="fa-IR"/>
        </w:rPr>
        <w:t xml:space="preserve">. </w:t>
      </w:r>
      <w:bookmarkStart w:id="78" w:name="pg15660_174767"/>
    </w:p>
    <w:p>
      <w:pPr>
        <w:pStyle w:val="BookText"/>
        <w:rPr/>
      </w:pPr>
      <w:bookmarkEnd w:id="7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گوشوارۀ برلیانت یک زوج</w:t>
      </w:r>
    </w:p>
    <w:p>
      <w:pPr>
        <w:pStyle w:val="BookText"/>
        <w:rPr/>
      </w:pPr>
      <w:r>
        <w:rPr>
          <w:rFonts w:ascii="IRNazanin" w:hAnsi="IRNazanin" w:eastAsia="IRNazanin"/>
          <w:color w:val="111111"/>
          <w:sz w:val="28"/>
          <w:sz w:val="28"/>
          <w:szCs w:val="28"/>
          <w:rtl w:val="true"/>
          <w:lang w:bidi="fa-IR"/>
        </w:rPr>
        <w:t xml:space="preserve">به نام والاحضرت اشرف پهلوی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نيم تاج برليانت يك قطعه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سینه ریز برلیانت یک رشته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گوشوارۀ برلیانت یک زوج این گوشواره ملاحظه نشد و کسر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انگشتر برلیانت دو تخمه یک حلقهٔ این انگشتر ملاحظه نشد و کسر بود</w:t>
      </w:r>
      <w:r>
        <w:rPr>
          <w:rFonts w:eastAsia="IRNazanin" w:cs="IRNazanin"/>
          <w:color w:val="111111"/>
          <w:sz w:val="28"/>
          <w:szCs w:val="28"/>
          <w:rtl w:val="true"/>
          <w:lang w:bidi="fa-IR"/>
        </w:rPr>
        <w:t>.</w:t>
      </w:r>
    </w:p>
    <w:p>
      <w:pPr>
        <w:pStyle w:val="Heading2"/>
        <w:numPr>
          <w:ilvl w:val="1"/>
          <w:numId w:val="1"/>
        </w:numPr>
        <w:rPr/>
      </w:pPr>
      <w:bookmarkStart w:id="79" w:name="__RefHeading___Toc11066706_2142443653"/>
      <w:bookmarkStart w:id="80" w:name="_Toc28"/>
      <w:bookmarkEnd w:id="79"/>
      <w:r>
        <w:rPr>
          <w:rtl w:val="true"/>
        </w:rPr>
        <w:t>جواهرات سلطنتی</w:t>
      </w:r>
      <w:bookmarkEnd w:id="80"/>
    </w:p>
    <w:p>
      <w:pPr>
        <w:pStyle w:val="BookText"/>
        <w:rPr/>
      </w:pPr>
      <w:r>
        <w:rPr>
          <w:rFonts w:ascii="IRNazanin" w:hAnsi="IRNazanin" w:eastAsia="IRNazanin"/>
          <w:color w:val="111111"/>
          <w:sz w:val="28"/>
          <w:sz w:val="28"/>
          <w:szCs w:val="28"/>
          <w:rtl w:val="true"/>
          <w:lang w:bidi="fa-IR"/>
        </w:rPr>
        <w:t>گزارش آقای قانع بصیری رئیس ادارۀ اموال دولتی و بیوتات سلطنتی</w:t>
      </w:r>
    </w:p>
    <w:p>
      <w:pPr>
        <w:pStyle w:val="BookText"/>
        <w:rPr/>
      </w:pPr>
      <w:r>
        <w:rPr>
          <w:rFonts w:ascii="IRNazanin" w:hAnsi="IRNazanin" w:eastAsia="IRNazanin"/>
          <w:color w:val="111111"/>
          <w:sz w:val="28"/>
          <w:sz w:val="28"/>
          <w:szCs w:val="28"/>
          <w:rtl w:val="true"/>
          <w:lang w:bidi="fa-IR"/>
        </w:rPr>
        <w:t>کمیسیون محترم بررسی بجواهرات سلطنتی</w:t>
      </w:r>
    </w:p>
    <w:p>
      <w:pPr>
        <w:pStyle w:val="BookText"/>
        <w:rPr/>
      </w:pPr>
      <w:r>
        <w:rPr>
          <w:rFonts w:ascii="IRNazanin" w:hAnsi="IRNazanin" w:eastAsia="IRNazanin"/>
          <w:color w:val="111111"/>
          <w:sz w:val="28"/>
          <w:sz w:val="28"/>
          <w:szCs w:val="28"/>
          <w:rtl w:val="true"/>
          <w:lang w:bidi="fa-IR"/>
        </w:rPr>
        <w:t xml:space="preserve">چون در جلسۀ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در کمیسیون متشکله تصمیم گرفته شده مقرر گردید که جریان ثبت و طرز نگاهداری گذشته جواهرات را کتباً گزارش تقدیم کنم بر حسب استجازه از وزارت</w:t>
      </w:r>
    </w:p>
    <w:p>
      <w:pPr>
        <w:pStyle w:val="BookText"/>
        <w:rPr/>
      </w:pPr>
      <w:r>
        <w:rPr>
          <w:rFonts w:ascii="IRNazanin" w:hAnsi="IRNazanin" w:eastAsia="IRNazanin"/>
          <w:color w:val="111111"/>
          <w:sz w:val="28"/>
          <w:sz w:val="28"/>
          <w:szCs w:val="28"/>
          <w:rtl w:val="true"/>
          <w:lang w:bidi="fa-IR"/>
        </w:rPr>
        <w:t>دارائی بعرض گزارش حاضر مبادرت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موقع پیدایش هیئت مدیره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جواهرات سلطنتی بوسیلهٔ مستوفیان وقت در فردهای معمول آن وقت انجام می شده و همان ثبت های فردی ملاک تعداد و مشخصات جواهرات سلطنتی شناخته شده و عمارت معروف بخوابگاه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فعلی وزارت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خزانۀ اندرون و صندوق خانۀ سلطنتی محل نگاهداری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تصمیم گرفت جواهرات را با ثبت های موجود تطبیق و بررسی نمایند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تحت نظارت و سرپرستی مرحوم حاج علی قلی خان سردار اسعد و مرحوم سپهدار و آقای حسین قلی خان نواب و عدۀ </w:t>
      </w:r>
    </w:p>
    <w:p>
      <w:pPr>
        <w:pStyle w:val="BookText"/>
        <w:rPr/>
      </w:pPr>
      <w:r>
        <w:rPr>
          <w:rFonts w:ascii="IRNazanin" w:hAnsi="IRNazanin" w:eastAsia="IRNazanin"/>
          <w:color w:val="111111"/>
          <w:sz w:val="28"/>
          <w:sz w:val="28"/>
          <w:szCs w:val="28"/>
          <w:rtl w:val="true"/>
          <w:lang w:bidi="fa-IR"/>
        </w:rPr>
        <w:t>دیگر امنای دولت وقت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مدیره بشرحی که فوقاً گزارش شد جواهرات را باثبت ها تطبیق و صورت و سیاهۀ کاملی از جواهرات بشرح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بابت جواهرات مضبوطه در خزانۀ اندرون مشتمل بر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بابت جواهرات جمعی صندوق خانۀ تحویلی مرحوم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السلطنه صندوقدار مشتمل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و ایجاد نمودند که این ثبت ها مدرك و ملاك اصلى جواهرات سلطنتی شناخته شده و در ادارۀ بیوتات سلطنتی حفظ و نگاهداری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ثبت ها در همان اوان نقل به دفاتر کبیر و بطرز جدید ثبت و در بيوتات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جواهرات در صندوق های سر بمهر در خزانۀ اندرون عمارت خوابگاه ضبط و دو درب مدخل آن در آن موقع بامهار آقای حسین قلی خان نواب و عدهٔ دیگری مأمور بررسی بجواهرات از طرف هیئت مدیره ممهور و بعداً در تمام اوقات بامهار رئيس الوزراء ، وزیر دارائی ، وزیر دربار و رؤسای حسابداری دربار و بیوتات ممهور و جلو درب خزانه هم از نظر اطمینان بیش تر با آجر و گچ تیغه و سفید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مقرر شد از جواهرات موجود تاج پهلوی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تاج از جواهرات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برلیانت بوزن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و پنج زمرد بوزن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یاقوت کبود بوزن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مروارید غلطان بوزن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از سایر قطعات و پارچه های جواهرات جدا و پیاده شده و بمصرف تاج پهلوی رسید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با انجام این منظور و امریه در این جا یک مرتبه در ثبت جواهرات تغییر حاصل و بشرح فوق قسمتی از صورت های اولیه خارج و بصورت تاج پهلوی درآمده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مقرر شد ارزیابی شوند يك نوبت دیگر در ثبت جواهرات با اصل آن ها بشرح گزارش زیر تغییر کلی حاصل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نظر گرفت جواهرات سلطنتی ارزیابی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منظور هیئتی از جواهر شناسان فرانسوی از کمپانی بوشرون معرفی شدند که تحت نظر کمیسیونی که ریاست عالیۀ آن با جناب آقای حسین سمیعی وزیر کشور وقت بود به انجام وظیفه و جواهرات را ارزیابی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ارزیاب ها برعایت نظر فنی این طور اظهار و پیشنهاد کردند که جواهرات از روی قطعات و پارچه ها پیاده شوند تا بتوانند بهتر و با دقت کامل آن ها را معاینه و ارزیابی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هیئت جواهریان مورد قبول کمیسیون واقع و با استحضار اولیای دولت وقت و دربار جواهرات را پس از بازدید و بررسی دقیق و تطبیق آن ها با ثبت و فردهای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پیاده کردن آن ها بعمل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در این تغییر و تبدیل و بعد از انجام عمل ارزیابی چون هر قطعه جواهر از شکل سابق خود در آمده و پیاده شده دیگر با ثبت و صورت اولیه مطابقت نداشت ، بدین معنی که اگر در ثبت يك قطعه گل کمر که با مشخصات و تعداد جواهرات منصوبه در آن ثبت شده و در این موقع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برلیانت با زمره درشت و ریزه در آن باقی و بصورت لاشه در آمده صورت اولیۀ خود را از دست داده است و برلیانت ها جزو برلیانت های پیاده و لاشه هر پارچه بهمان وضعیت در خزانه و جعبه ها و صندوق های مربوطه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باین اصل کلی بعد از انجام عمل ارزیابی جواهرات مطابق نظر خبرگان و کمیسیون طبقه بندی شده و از این تاریخ جواهرات سلطنتی با خصوصیات و مشخصات ترتیب داده شده در این کمیسیون در دفتر منظم ثبت و ذیل آن دفتر تطبیق کلیۀ جواهرات را با افراد هیئت مدیرۀ تنظیمی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و مطابقت جواهرات را با دفتر جدید که مشتمل بر کلیۀ جواهرات سلطنتی است نوشته و امضاء نموده اند و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و ملاك جواهرات شناخته شده و در بیوتات </w:t>
      </w:r>
    </w:p>
    <w:p>
      <w:pPr>
        <w:pStyle w:val="BookText"/>
        <w:rPr/>
      </w:pPr>
      <w:r>
        <w:rPr>
          <w:rFonts w:ascii="IRNazanin" w:hAnsi="IRNazanin" w:eastAsia="IRNazanin"/>
          <w:color w:val="111111"/>
          <w:sz w:val="28"/>
          <w:sz w:val="28"/>
          <w:szCs w:val="28"/>
          <w:rtl w:val="true"/>
          <w:lang w:bidi="fa-IR"/>
        </w:rPr>
        <w:t>حفظ و نگاهداری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ارزیابی و تعیین بها و وزن هر بسته روی بسته ها با خط فرانسه و فارسی نوشته شده و ثبت کامل آن ها در دفتر جدیدی بنام دفترچۀ جدید جواهرات سلطنتی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گزارش بالا سمت ترقیم و تحریر یافته است و کلیۀ جواهرات در صندوق های محکم جا داده شده و ممهوراً در خزانۀ اندرون عمارت خوابگاه کمافی السابق محفوظ گردیدند و سیاهۀ ارزیابی آن ها که توسط همان خبرگان فرانسوی تحت نظارت کمیسیون تهیه شده و در پاکت مهر و لاک شده وزیر دربار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تیمورتاش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ادارۀ بیوتات سپرده شده و محفوظاً ضبط و نگاهداری شده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جواهرات نامبردۀ بالا در همان موقع یعنی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از آن اختصاص به تزئین چند قفسه در موزه داده شد که تحت نظر کمیسیون در قفسه ها گذارده شده وزیر دربار و وزارت دارائی و رئیس بيوتات لاك و مختوم و مهرهای درب قفسه ها بصاحب جمع مسئول موزه کاخ گلستان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برعایت اجرای قانون مصوب آبان 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جواهرات سلطنتی معاینه و بازدید شده قسمتی ببانك ملی ایران و قسمتی که جنبۀ تاریخی دارند در کاخ گلستان در اطاق موزه نگاهداری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منظور کمیسیون مرکب از جناب آقای جم 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بدر وزیر وقت دارائی و جناب آقای علاء که در آن موقع وزارت تجارت را عهده داشتند با شرکت آقایان مؤید احمدی و احمد اعتبار نمایندگان معرفی شده از مجلس شورای ملی در عمارت خوابگاه محل خزانۀ جواهرات تشکیل و بکار مشغول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بایستی به بانک ملی تحویل نمایند پس از بازدید و رسیدگی و تطبیق با دفاتر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دفتری که بامضای روزانه به ثبت رسیده </w:t>
      </w:r>
    </w:p>
    <w:p>
      <w:pPr>
        <w:pStyle w:val="BookText"/>
        <w:rPr/>
      </w:pPr>
      <w:r>
        <w:rPr>
          <w:rFonts w:ascii="IRNazanin" w:hAnsi="IRNazanin" w:eastAsia="IRNazanin"/>
          <w:color w:val="111111"/>
          <w:sz w:val="28"/>
          <w:sz w:val="28"/>
          <w:szCs w:val="28"/>
          <w:rtl w:val="true"/>
          <w:lang w:bidi="fa-IR"/>
        </w:rPr>
        <w:t xml:space="preserve">و ثبت در تلو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گذاشته شده و به بانك انتقال یافت از این دفتر شش نسخه تهیه و بمهر رئيس الوزراء و وزارت مالیه و محمود جم لاك و مختوم و ذیل آن از طرف هیئت کمیسیون تحویل دهنده و آقای خسروی تحویل گیرنده شرحی نوشته و امضاء گردیده است دفاتر مزبور یکی به نمایندگان مجلس شورای ملی تسلیم و نسخ دیگر در هیئت وزراء وزارت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ایران و ادارۀ بیوتات سلطنتی ضبط گردیده است و آن قسمت هم که مقرر گردیده در موزۀ کاخ گلستان نگاهداری شوند تحت نظارت هیئت کمیسیون بموزه بره شده و در قفسه هایی مضبوط و ممهور صندوق نسوز ضبط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جواهرات نامبردۀ بالا و آن مقدار که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تزیین بموزه آورده شده و ممهوراً ضبط و نگاهداری شده بودند در تاریخ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جناب آقای جم وزیر دربار و جناب آقای عضدی معاون وزارت دارائی در سالون موزه حضور بهم رسانده و پس از معاینۀ امهار درب قفسه ها و صندوق نسوز و تصدیق صحت آن ها درب قفسه ها گشوده شد و جواهرات محتویه هر قفسه با ثبت های موجوده تطبیق و سپس در ضمن پنج صندوق و يك جعبه و يك بستۀ سر بمهر از کاخ گلستان به بانک ملی انتقال و بموجب صورت مجلس بدون تحویل واگذار هیئت نظارت اندوختۀ اسکناس شده </w:t>
      </w:r>
      <w:r>
        <w:rPr>
          <w:rStyle w:val="FootnoteAnchor"/>
          <w:rtl w:val="true"/>
        </w:rPr>
        <w:footnoteReference w:id="10"/>
      </w:r>
      <w:r>
        <w:rPr>
          <w:rFonts w:ascii="IRNazanin" w:hAnsi="IRNazanin" w:eastAsia="IRNazanin"/>
          <w:color w:val="111111"/>
          <w:sz w:val="28"/>
          <w:sz w:val="28"/>
          <w:szCs w:val="28"/>
          <w:rtl w:val="true"/>
          <w:lang w:bidi="fa-IR"/>
        </w:rPr>
        <w:t>و در خزانۀ زر بانک ملی گذارده شده ضبط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در بالا گزارش شد دفاتر ثبت جواهرات در ادارۀ بيوتات محفوظ و منظماً نگاهداری و عین جواهرات هم بشرح گزارش حاضر در تمام مواقع و مراحل در تحت مهر و لاک و مراقبت و نظارت دولت های وقت حفظ و نگاهداری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برای تکمیل گزارش لازم است تحف و هدایائی هم که از </w:t>
      </w:r>
    </w:p>
    <w:p>
      <w:pPr>
        <w:pStyle w:val="BookText"/>
        <w:rPr/>
      </w:pPr>
      <w:r>
        <w:rPr>
          <w:rFonts w:ascii="IRNazanin" w:hAnsi="IRNazanin" w:eastAsia="IRNazanin"/>
          <w:color w:val="111111"/>
          <w:sz w:val="28"/>
          <w:sz w:val="28"/>
          <w:szCs w:val="28"/>
          <w:rtl w:val="true"/>
          <w:lang w:bidi="fa-IR"/>
        </w:rPr>
        <w:t xml:space="preserve">این جواهرات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تاکنون برداشته شده و قطعاتی که بخاندان سلطنت پهلوی بوسیلهٔ رئیس دولت وقت تقدیم شده بعرض کمیسیون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اول خرداد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تصویب نامۀ شمارۀ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انگشتر زمرد و يك قبضه شمشیر دسته شاخ مشکی بمشایخ کردستان اعطا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تصویب نامۀ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قبضه قدارۀ دسته طلای مکلل به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برلیانت و يك پیش سینۀ طلای مكلل به برلیانت که تخمۀ زمرد آن بوزن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بوده بپادشاه افغان اهدا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تصویب نامهٔ شمارهٔ </w:t>
      </w:r>
      <w:r>
        <w:rPr>
          <w:rFonts w:eastAsia="IRNazanin" w:cs="IRNazanin"/>
          <w:color w:val="111111"/>
          <w:sz w:val="28"/>
          <w:szCs w:val="28"/>
          <w:lang w:bidi="fa-IR"/>
        </w:rPr>
        <w:t>8987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حلقه انگشتر تخمه برلیانت به آقایان علماء اصفهان آقای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العراقین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نجف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ابراهیم شمس آبادی اعطاء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تصویب نامهٔ شمارهٔ </w:t>
      </w:r>
      <w:r>
        <w:rPr>
          <w:rFonts w:eastAsia="IRNazanin" w:cs="IRNazanin"/>
          <w:color w:val="111111"/>
          <w:sz w:val="28"/>
          <w:szCs w:val="28"/>
          <w:lang w:bidi="fa-IR"/>
        </w:rPr>
        <w:t>4338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ساعت مكلل و يك انفیه دان طلای مینا بنمایندگان فوق العادۀ دولت مجار اعطاء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یک قبضه شمشیر مرصع به آقای سردار سپه 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مستعفی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قبضه شمشیر مرصع بسردار استار وسلسکی رئیس قزاق خانه مرحمت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تصویب نامۀ شماره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انفیه دان و قوطی و قاب سیگارهای طلای ساده و مرصع و يك قبضه شمشیر مرصع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برلیانت پیاده بوزن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 در موقع سفر ترکیه بهیئت دولت وقت تقدیم شده که در التزام موکب همایونی بترکیه برده شده و اعطاء گردیده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جواهراتی در موقع جشن عروسی اعلی حضرت همایون شاهنشاهی توسط نخست وزیر وقت جناب آقای جم و مسافرت </w:t>
      </w:r>
      <w:bookmarkStart w:id="81" w:name="pg15660_174773"/>
    </w:p>
    <w:p>
      <w:pPr>
        <w:pStyle w:val="BookText"/>
        <w:rPr/>
      </w:pPr>
      <w:bookmarkEnd w:id="81"/>
      <w:r>
        <w:rPr>
          <w:rFonts w:ascii="IRNazanin" w:hAnsi="IRNazanin" w:eastAsia="IRNazanin"/>
          <w:color w:val="111111"/>
          <w:sz w:val="28"/>
          <w:sz w:val="28"/>
          <w:szCs w:val="28"/>
          <w:rtl w:val="true"/>
          <w:lang w:bidi="fa-IR"/>
        </w:rPr>
        <w:t xml:space="preserve">خود اعلی حضرت معظم له برای بردن به مصر تحویل شده و مقداری هم برلیانت و زمرد پیاده برای ساختمان تاج و نیم تاج و انگشتر و سینه ریز و دست بند و غیره جهت خاندان سلطنت پهلوی تقدیم شده که مدارك تحویلی و جزئیات و خصوصیات هر قطعه و وزن هر يك در بانک ملی موجود </w:t>
      </w:r>
      <w:r>
        <w:rPr>
          <w:rStyle w:val="FootnoteAnchor"/>
          <w:rtl w:val="true"/>
        </w:rPr>
        <w:footnoteReference w:id="11"/>
      </w:r>
      <w:r>
        <w:rPr>
          <w:rFonts w:ascii="IRNazanin" w:hAnsi="IRNazanin" w:eastAsia="IRNazanin"/>
          <w:color w:val="111111"/>
          <w:sz w:val="28"/>
          <w:sz w:val="28"/>
          <w:szCs w:val="28"/>
          <w:rtl w:val="true"/>
          <w:lang w:bidi="fa-IR"/>
        </w:rPr>
        <w:t>و نسخه ای از آن در ادارۀ بیوتات موجود و برای ملاحظۀ هیئت محترم کمیسیون حاضر است که در موقع خود در ضمن بررسی های بعدی که بعمل خواهد آمد ملاحظه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گزارش تا حدی مبسوط شده از این جهت از آقایان محترم پوزش می طلبم ولی بنظر می رسد از این گزارش جزئیات جریان ثبت و نگاهداری جواهرات از زمانی که این جانب بخاطر دارم و ثبت آن ها را عهده دار شده ام خاطر آقایان محترم کاملا آگاه شد و احتیاج به توضیحات دیگر و بیش تری باقی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ادارۀ اموال دولتی و بیوتات سلطنتی قانع بصيری</w:t>
      </w:r>
    </w:p>
    <w:p>
      <w:pPr>
        <w:pStyle w:val="Heading2"/>
        <w:numPr>
          <w:ilvl w:val="1"/>
          <w:numId w:val="1"/>
        </w:numPr>
        <w:rPr/>
      </w:pPr>
      <w:bookmarkStart w:id="82" w:name="__RefHeading___Toc11066708_2142443653"/>
      <w:bookmarkStart w:id="83" w:name="_Toc29"/>
      <w:bookmarkEnd w:id="82"/>
      <w:r>
        <w:rPr>
          <w:rtl w:val="true"/>
        </w:rPr>
        <w:t>رسیدگی بجواهرات سلطنتی</w:t>
      </w:r>
      <w:bookmarkEnd w:id="83"/>
    </w:p>
    <w:p>
      <w:pPr>
        <w:pStyle w:val="BookText"/>
        <w:rPr/>
      </w:pPr>
      <w:r>
        <w:rPr>
          <w:rFonts w:ascii="IRNazanin" w:hAnsi="IRNazanin" w:eastAsia="IRNazanin"/>
          <w:color w:val="111111"/>
          <w:sz w:val="28"/>
          <w:sz w:val="28"/>
          <w:szCs w:val="28"/>
          <w:rtl w:val="true"/>
          <w:lang w:bidi="fa-IR"/>
        </w:rPr>
        <w:t>دیروز ششمین کمیسیون رسیدگی بجواهرات سلطنتی سه ساعت بعد از ظهر در عمارت بانک ملی ایران در محل راه رو خزانۀ بانك با حضور نمایندگان مجلس و نمایندگان دولت تشکیل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کلیدهای خزانه از جعبۀ ممهور بیرون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خزانه را گشوده صندوق های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بستۀ هفت گانه ایست که محتوی جواهرات انتقالی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می باشد به نوبت باز و محتویات آن که طبق صورت سی پارچه و در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به نظر می رسید يكايك معاینه و از نظر اعضاء کمیسیون و خبره ها گذشت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اشیاء گران بهائی که در دو صندوق فوق چیده شده و لای بلای </w:t>
      </w:r>
    </w:p>
    <w:p>
      <w:pPr>
        <w:pStyle w:val="BookText"/>
        <w:rPr/>
      </w:pPr>
      <w:r>
        <w:rPr>
          <w:rFonts w:ascii="IRNazanin" w:hAnsi="IRNazanin" w:eastAsia="IRNazanin"/>
          <w:color w:val="111111"/>
          <w:sz w:val="28"/>
          <w:sz w:val="28"/>
          <w:szCs w:val="28"/>
          <w:rtl w:val="true"/>
          <w:lang w:bidi="fa-IR"/>
        </w:rPr>
        <w:t xml:space="preserve">آن پنبه و پوشال است عبارت بود از سرپوش های طلا و دیه و آئینه و شمعدان و گلدان ها و آفتابه و لگن طلا و غیره که اغلب زمردنشان و از زر ناب با تاج های الماس و یاقوت و مرصع و بشقاب های زر مکلل بالماس و نقوش زیبا سنگ های زر مکلل بالماس با آویزهای مروارید و الماس و تخمه های زمرد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آفتابه و لگن و تنگ های شکم گرد همه از زر و میناهای گل سرخی یا سفید با نگین های برلیان و یاقوت و زمردهای درشت قلیان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قلیان زر با زنجیرهای زر تخمه های الماس و زمرد که کلیۀ سی قطعه اشیاء نفیس با صورت ریز آن ها که آقای قانع بصیری رئیس ادارۀ بیوتات می خواندند تطبیق و دوباره تحت نظر کمیسیون در صندوق ها بسته بندی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محتویات صندوق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حيث نفیس از جمله آفتابه و لگن از زر ناب ، قهوه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قلیان های زر نارگیل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گوهای زر تخمه نشان برای پیچیدن بدم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قلیان معروف به مقدم که از کوزه ، میانه ، سپر و بادگیر کلیه از زر و دارای الماس ها و تخمه های بسیار فراوان و ریزه کاری های جالب توجه است دوات های قلمدان كوچك و بزرگ همه از زر با تخمه های الماس و نگین های زیاد که هر یک با نهایت دقت بازدید شده و این صندوق نیز مجدداً بسته بندی و پلمپ شده در خزانۀ زر بانک ملی بامانت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اختلافی که در صورت موجوده و محتویات این صندوق دیده شد کسری يك آويز الماس نیش سوراخ گران بهاء بود از سرپوش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سرپوش دیگر يك دانه زمرد افتاده است و هم چنین يك دانه زمرد كوچك آویزی از سرپوش شمارهٔ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لگن طلای مرصع از وسط يك دانه زمرد درشت و از آفتابه زر دانه نشان آن آویزهائی چند افتاده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گلدان کرنائی مرصع يك زمرد ریز کسر شده آفتابۀ طلای فوق الذکر در بازدید دقیق ثانوی معلوم شد تمام دانه هایش جواهر </w:t>
      </w:r>
    </w:p>
    <w:p>
      <w:pPr>
        <w:pStyle w:val="BookText"/>
        <w:rPr/>
      </w:pPr>
      <w:r>
        <w:rPr>
          <w:rFonts w:ascii="IRNazanin" w:hAnsi="IRNazanin" w:eastAsia="IRNazanin"/>
          <w:color w:val="111111"/>
          <w:sz w:val="28"/>
          <w:sz w:val="28"/>
          <w:szCs w:val="28"/>
          <w:rtl w:val="true"/>
          <w:lang w:bidi="fa-IR"/>
        </w:rPr>
        <w:t>اصل می باشد اما در صورت ریز نوشته شده بعضی دانه های آن بدل است این آفتابۀ گران بها مرصع بزمردهای سبز و يك لعل که چندان قیمت نداشته از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جواهرات تحویل صاحب جمع مخصوص بوده که در روز اول رسیدگی بآن ها یک صندوق در بسته و روز دوم دو صندوق و دیروز نیز دو صندوق دیگر گشوده شده و با صورت ها تطبیق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جلسه آقای جم و وزیر دربار سابق اظهار داشتند جواهراتی که هنگام عروسی بصورت تاج و نیم تاج و انگشتر و سینه ریز و دست بند و غیره جهت خاندان سلطنتی ساخته شده و مدارک تحویل و جزئیات و خصوصات هر يك از آن ها معین و صورت ریز آن ها در وزارت دارائی و ادارۀ بیوتات و بانك ملی موجود است محتوی ده صندوق سر بسته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حسب الامر اعلي حضرت شاه تحویل مدیر کل بانک ملی گردیده و رسید گرفته شده است که آن ها را هم باید با صورت ریز و خصوصیات هر يك تطبیق و بازدید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جعبه همان طور که سر بسته و ممهور بوده تحویل آقای علاء گردیده و مقرر شده است عصر روز شنبۀ آینده در جلسۀ رسیدگی با حضور آقایان جم وزیر دارائی آن ها را باز و محتویات را بازدید و ضمیمۀ سایر جواهرات گردد و برای انجام این امر دو نفر خبرۀ جواهر شناس نیز حضور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جواهرات با مقداری برلیانت و زمرد پیاده بموجب مادۀ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راپورت رسمی ادارۀ اموال و بیوتات سلطنتی که به کمیسیون رسیدگی داده اند و صورت ریز آن نیز خواسته شده در موقع جشن عروسی و مسافرت اعلی حضرت بمصر برای تشریفات لازمه جهت خاندان سلطنتی تحویل شده بود و اینك مسترد گردیده و البته مورد بررسی و دقت کامل قرار خواهد گرفت و یکایک با صورت های ریز تطبیق خواهد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خاتمۀ این قسمت یعنی رسیدگی بآن قسمت از جواهراتی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از قصر گلستان بخزانۀ بانک برده شده رسیدگی دقیق </w:t>
      </w:r>
      <w:bookmarkStart w:id="84" w:name="pg15660_174776"/>
    </w:p>
    <w:p>
      <w:pPr>
        <w:pStyle w:val="BookText"/>
        <w:rPr/>
      </w:pPr>
      <w:bookmarkEnd w:id="84"/>
      <w:r>
        <w:rPr>
          <w:rFonts w:ascii="IRNazanin" w:hAnsi="IRNazanin" w:eastAsia="IRNazanin"/>
          <w:color w:val="111111"/>
          <w:sz w:val="28"/>
          <w:sz w:val="28"/>
          <w:szCs w:val="28"/>
          <w:rtl w:val="true"/>
          <w:lang w:bidi="fa-IR"/>
        </w:rPr>
        <w:t xml:space="preserve">کلیۀ جواهرات با ثبت ها و صورت ها و سیاهه های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آغاز خواهد شد و البته این يك كار بسیار دقیق و پر زحمت و مستلزم صرف وقت بسیاری است که اگر بنای رسیدگی کامل و اخذ نتیجۀ مطلوبه باشد ناچار باید آن را تحمل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در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کمیسیون رسیدگی معلوم گردیده و اطمینان کامل حاصل شده این است که یک قسمت از جواهر سلطنتی که سابقاً بعنوان پشتوانۀ اسکناس بدان جا انتقال یافته از هر حیث مصون مانده و در این باب نگرانی حاصل نیست</w:t>
      </w:r>
      <w:r>
        <w:rPr>
          <w:rFonts w:eastAsia="IRNazanin" w:cs="IRNazanin"/>
          <w:color w:val="111111"/>
          <w:sz w:val="28"/>
          <w:szCs w:val="28"/>
          <w:rtl w:val="true"/>
          <w:lang w:bidi="fa-IR"/>
        </w:rPr>
        <w:t>.</w:t>
      </w:r>
    </w:p>
    <w:p>
      <w:pPr>
        <w:pStyle w:val="Heading2"/>
        <w:numPr>
          <w:ilvl w:val="1"/>
          <w:numId w:val="1"/>
        </w:numPr>
        <w:rPr/>
      </w:pPr>
      <w:bookmarkStart w:id="85" w:name="__RefHeading___Toc11066710_2142443653"/>
      <w:bookmarkStart w:id="86" w:name="_Toc30"/>
      <w:bookmarkEnd w:id="85"/>
      <w:r>
        <w:rPr>
          <w:rtl w:val="true"/>
        </w:rPr>
        <w:t>کمیسیون جواهرات</w:t>
      </w:r>
      <w:bookmarkEnd w:id="86"/>
    </w:p>
    <w:p>
      <w:pPr>
        <w:pStyle w:val="BookText"/>
        <w:rPr/>
      </w:pPr>
      <w:r>
        <w:rPr>
          <w:rFonts w:ascii="IRNazanin" w:hAnsi="IRNazanin" w:eastAsia="IRNazanin"/>
          <w:color w:val="111111"/>
          <w:sz w:val="28"/>
          <w:sz w:val="28"/>
          <w:szCs w:val="28"/>
          <w:rtl w:val="true"/>
          <w:lang w:bidi="fa-IR"/>
        </w:rPr>
        <w:t>سه ساعت بعد از ظهر دیروز کمیسیون بازدید جواهرات سلطنتی و پشتوانۀ اسکناس تحت نظر آقای تقوی رئیس دیوان کشور در عمارت بانک ملی ایران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مشرف نفیسی وزیر دارائی و آقای جم در کمیسیون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جم وزیر دربار سابق دو صندوق سر بسته از جواهرات سلطنتی را که در موقع جشن عروسی ساخته شده و شامل قسمت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آقای قانع بصیری رئیس ادارۀ بیوتات بود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به بانک ملی آورده تحویل خزانۀ زر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تقاضا نمودند این دو صندوق را باز و محتویات آن بنظر کارمندان کمیسیون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جواهراتی که در موقع جشن عروسی اعلی حضرت همایونی توسط نخست وزیر وقت آقای جم و مسافرت اعلی حضرت همایونی بمصر تحویل شده و مقداری برلیانت ها و زمردهای پیاده برای ساختن تاج و نیم تاج و انگشتر و سینه ریز و گوشواره و غیره برای خاندان سلطنتی صورت هائی تهیه شده که نزد آقای قانع بصیری و در بانک ملی موجود و حاضر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جعبه آهنی محتوی جواهرات که به مهر آقای جم بسته شده بود گشوده شده و جواهرات بازدید و بنظر کارمندان کمیسیون و </w:t>
      </w:r>
    </w:p>
    <w:p>
      <w:pPr>
        <w:pStyle w:val="BookText"/>
        <w:rPr/>
      </w:pPr>
      <w:r>
        <w:rPr>
          <w:rFonts w:ascii="IRNazanin" w:hAnsi="IRNazanin" w:eastAsia="IRNazanin"/>
          <w:color w:val="111111"/>
          <w:sz w:val="28"/>
          <w:sz w:val="28"/>
          <w:szCs w:val="28"/>
          <w:rtl w:val="true"/>
          <w:lang w:bidi="fa-IR"/>
        </w:rPr>
        <w:t xml:space="preserve">کارشناس ها رسید و با صورت ریز آن ها که خوانده می شد تطبیق می گردید بشرح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تخمه برلیانت تخمه بزرگ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برلیانت كوچك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برليانت كوچك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گوشواره تخمه درشت برلیان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تخمه های برلیان كوچك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بند با تخمه های درشت و ریز بشرح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تخمه برلیان درشت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تخمه برلیان كوچك و تراش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گوشواره تخمه درشت برلیان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گوشواره تخمه كوچك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ریز برلیان عقیق نیش سوراخ هندی تراش که از بهترین قطعات جواهرات بسیار ذی قیمت و نفیس می باشد بشرح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برلیان درشت بادامی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تخمه های آویز هندی تراش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w:t>
      </w:r>
    </w:p>
    <w:p>
      <w:pPr>
        <w:pStyle w:val="BookText"/>
        <w:rPr/>
      </w:pPr>
      <w:r>
        <w:rPr>
          <w:rFonts w:ascii="IRNazanin" w:hAnsi="IRNazanin" w:eastAsia="IRNazanin"/>
          <w:color w:val="111111"/>
          <w:sz w:val="28"/>
          <w:sz w:val="28"/>
          <w:szCs w:val="28"/>
          <w:rtl w:val="true"/>
          <w:lang w:bidi="fa-IR"/>
        </w:rPr>
        <w:t xml:space="preserve">برلیان های ریز و كوچك تراش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بوزن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انگشتر برلیانت تخمه درشت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بوزن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برلیانت درشت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تخمه های کوچک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تخمه های کوچک تر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ریز برلیانت بشرح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تخمه های برلیانت درشت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بادامچه کوچک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برلیانت های کوچک 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برلیانت های ریز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تخمه برلیانت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Amiri" w:hAnsi="Amiri" w:eastAsia="Amiri" w:cs="Amiri"/>
          <w:color w:val="111111"/>
          <w:sz w:val="28"/>
          <w:sz w:val="28"/>
          <w:szCs w:val="28"/>
          <w:rtl w:val="true"/>
          <w:lang w:bidi="ar-SA"/>
        </w:rPr>
        <w:t xml:space="preserve">برليانت شكوفه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w:t>
      </w:r>
    </w:p>
    <w:p>
      <w:pPr>
        <w:pStyle w:val="BookText"/>
        <w:rPr/>
      </w:pPr>
      <w:r>
        <w:rPr>
          <w:rFonts w:ascii="IRNazanin" w:hAnsi="IRNazanin" w:eastAsia="IRNazanin"/>
          <w:color w:val="111111"/>
          <w:sz w:val="28"/>
          <w:sz w:val="28"/>
          <w:szCs w:val="28"/>
          <w:rtl w:val="true"/>
          <w:lang w:bidi="fa-IR"/>
        </w:rPr>
        <w:t xml:space="preserve">برلیانت های ریز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 تاج</w:t>
      </w:r>
    </w:p>
    <w:p>
      <w:pPr>
        <w:pStyle w:val="BookText"/>
        <w:rPr/>
      </w:pPr>
      <w:r>
        <w:rPr>
          <w:rFonts w:ascii="IRNazanin" w:hAnsi="IRNazanin" w:eastAsia="IRNazanin"/>
          <w:color w:val="111111"/>
          <w:sz w:val="28"/>
          <w:sz w:val="28"/>
          <w:szCs w:val="28"/>
          <w:rtl w:val="true"/>
          <w:lang w:bidi="fa-IR"/>
        </w:rPr>
        <w:t xml:space="preserve">تخمه برلیانت درشت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تخمه های کوچک تر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برلیانت ریز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ریز تخمه برلیانت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درشت</w:t>
      </w:r>
    </w:p>
    <w:p>
      <w:pPr>
        <w:pStyle w:val="BookText"/>
        <w:rPr/>
      </w:pPr>
      <w:r>
        <w:rPr>
          <w:rFonts w:ascii="IRNazanin" w:hAnsi="IRNazanin" w:eastAsia="IRNazanin"/>
          <w:color w:val="111111"/>
          <w:sz w:val="28"/>
          <w:sz w:val="28"/>
          <w:szCs w:val="28"/>
          <w:rtl w:val="true"/>
          <w:lang w:bidi="fa-IR"/>
        </w:rPr>
        <w:t xml:space="preserve">سينه ريز كوچك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سینه ریز کوچک تر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برلیانت های ریز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70/10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نيم تاج برلیانت که دویست قطعه برلیانت های بسیار قیمتی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زمردهای بسیار زیبا در آن کار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بند زمرد با تخمه های برلیانت و ساخت بسیار نفیس دارای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برلیانت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زمرد درشت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 و نیم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سينه ريز برلیانت 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 xml:space="preserve">برلیانت های ریز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قطعه برلیانت بوزن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سینه ریز مكلل ببرلیانت و زمردهای بسیار خوش رنگ و نفیسی که در دفتر بیوتات بنام سینه ریز قمر السلطنه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سنجاق مکلل به برلیانت با زمرد سنجاق بشكل طوطى يك قطعه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گوشوارۀ زمرد خیاره شبیه توت فرنگی با میله زر بوزن </w:t>
      </w:r>
      <w:r>
        <w:rPr>
          <w:rFonts w:eastAsia="IRNazanin" w:cs="IRNazanin"/>
          <w:color w:val="111111"/>
          <w:sz w:val="28"/>
          <w:szCs w:val="28"/>
          <w:lang w:bidi="fa-IR"/>
        </w:rPr>
        <w:t>57/75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رشته های مروارید بشرح زیر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مرواریدهای چهل و پنج گرم که در ثبت ادارۀ بیوتات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w:t>
      </w:r>
      <w:bookmarkStart w:id="87" w:name="pg15660_174779"/>
    </w:p>
    <w:p>
      <w:pPr>
        <w:pStyle w:val="BookText"/>
        <w:rPr/>
      </w:pPr>
      <w:bookmarkEnd w:id="87"/>
      <w:r>
        <w:rPr>
          <w:rFonts w:ascii="IRNazanin" w:hAnsi="IRNazanin" w:eastAsia="IRNazanin"/>
          <w:color w:val="111111"/>
          <w:sz w:val="28"/>
          <w:sz w:val="28"/>
          <w:szCs w:val="28"/>
          <w:rtl w:val="true"/>
          <w:lang w:bidi="fa-IR"/>
        </w:rPr>
        <w:t xml:space="preserve">ثبت شده است بشرح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رشته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رشته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رشته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مروارید در این جعبه ها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معاینه گردید بتعداد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حبۀ آن کسر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انگشترهای برلیانت در صورت ادارۀ بیوتات ثبت و در این جعبه ها مشاهده نشده و کسر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زوج گوشواره برلیانت در صورت ادارۀ بیوتات ثبت شده بود که در این جعبه ها مشاهده نشده و کسر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معاینه کلیۀ جواهرات و تعیین مقدار کسر آن ها مجدداً جواهرات نام برده در دو جعبه بسته شده و آقای جم وزیر دربار سابق آن ها را بهمراه خودشان بردند که تحویل دربار سلطنتی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بجواهرات کسری و تطبیق نشدن صورت ها با اصل آن مذاکراتی با حضور آقای وزیر دارائی و نظار بانك بعمل آمده و جلسه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بپایان رسید</w:t>
      </w:r>
      <w:r>
        <w:rPr>
          <w:rFonts w:eastAsia="IRNazanin" w:cs="IRNazanin"/>
          <w:color w:val="111111"/>
          <w:sz w:val="28"/>
          <w:szCs w:val="28"/>
          <w:rtl w:val="true"/>
          <w:lang w:bidi="fa-IR"/>
        </w:rPr>
        <w:t>.</w:t>
      </w:r>
    </w:p>
    <w:p>
      <w:pPr>
        <w:pStyle w:val="Heading2"/>
        <w:numPr>
          <w:ilvl w:val="1"/>
          <w:numId w:val="1"/>
        </w:numPr>
        <w:rPr/>
      </w:pPr>
      <w:bookmarkStart w:id="88" w:name="__RefHeading___Toc11066712_2142443653"/>
      <w:bookmarkStart w:id="89" w:name="_Toc31"/>
      <w:bookmarkEnd w:id="88"/>
      <w:r>
        <w:rPr>
          <w:rtl w:val="true"/>
        </w:rPr>
        <w:t>جواهرات سلطنتی</w:t>
      </w:r>
      <w:bookmarkEnd w:id="89"/>
    </w:p>
    <w:p>
      <w:pPr>
        <w:pStyle w:val="Heading3"/>
        <w:numPr>
          <w:ilvl w:val="2"/>
          <w:numId w:val="1"/>
        </w:numPr>
        <w:rPr/>
      </w:pPr>
      <w:bookmarkStart w:id="90" w:name="__RefHeading___Toc11066714_2142443653"/>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نقل از سر مقالۀ روزنامۀ تجدد ایران ،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اطلاع داده بودیم یک قسمت از جواهرات مربوط بخاندان سلطنتی در دو جعبۀ سر بسته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جاری بوسیلهٔ آقای جم بخزانۀ بانک ملی ایران تحویل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جلسۀ پریروز این دو جعبۀ آهنی وسیلهٔ آقای جم باز شد و جواهراتی که در آن بود یکایک با صورت های موجوده تطبیق و چند قلم کسری آن تعیین گردیده آقای جم دوباره آن ها را در جعبه ها گذاشته به دربار معاودت دادند اینک نظریۀ ما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بعقیدۀ ما این جواهرات و آن چه اشیاء و آثار نفیسه در موزۀ گلستان و خزانۀ بانک ملی و دربار موجود است همه را باید بجای مناسب </w:t>
      </w:r>
    </w:p>
    <w:p>
      <w:pPr>
        <w:pStyle w:val="BookText"/>
        <w:rPr/>
      </w:pPr>
      <w:r>
        <w:rPr>
          <w:rFonts w:ascii="IRNazanin" w:hAnsi="IRNazanin" w:eastAsia="IRNazanin"/>
          <w:color w:val="111111"/>
          <w:sz w:val="28"/>
          <w:sz w:val="28"/>
          <w:szCs w:val="28"/>
          <w:rtl w:val="true"/>
          <w:lang w:bidi="fa-IR"/>
        </w:rPr>
        <w:t xml:space="preserve">و مطمئن انتقال دهند و مخصوصاً برای نگاهداری آن ها نظامنامۀ کامل و مخصوصی تدوین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موجوده بنظر کافی نمی رسد و ترتیب صحیحی تاکنون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استعمال آن ها در مواقع مهم و مخصوص باید طبق مقرراتی برای همیشه تعیین شده و جز شخص شاه و ملکۀ ایران و ولیعهد اشخاص دیگر در آن ها دخالت نداشته و از استعمال آن ها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جواهرات متعلق باشخاص نیست ، این ها که از دست برد زمان مصون مانده مربوط و متعلق بکشور و ملتی است که دارای هزاران سال تاریخ و نام و نشان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از کیسۀ ملت برای هیچ کس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گذشته این دانه های گران بها را مانند جان خود نگهداری کرده و پیوسته بر تعداد آن ها افزوده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 ایران علاوه بر این که ذخائر مهم و اندوخته و سرمایهٔ بزرگی است از لحاظ تاریخ این مملکت نیز حائز كمال اهمیت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نکته را تذکر بدهیم که این جواهرات بی نظیر متعلق بکشور است و از سالیان دراز به نیروی شمشیر پادشاهان جهانگیر گرد آمده و با تدبیر سلاطین بزرگ حفظ و نگهداری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گران بها ثمرۀ جنگ ها و فتوحاتی است که نصیب سرداران ما شده و در راه فتح و پیروزی خون ها ریخته شده و جوان ها بخاك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جواهرات را باد آورده مپندارید و توجه داشته باشید که خون بهای هزارها جوان و نتیجۀ مجاهدات زمامداران مدبر و کاردان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تصور شود که هر قسمتی از این جواهرات را بنام یک نفر از شاهزادگان و منسوبان خاندان سلطنتی می توان کنار گذاشت و باین عنوان تصرفات بی مورد شود تصوری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جواهرات همان طور که کراراً تذکر داده شده متعلق بشخص یا اشخاص یا خاندان بخصوصی نیست بلکه متعلق بدستگاه سلطنتی ایران است و فقط در </w:t>
      </w:r>
    </w:p>
    <w:p>
      <w:pPr>
        <w:pStyle w:val="BookText"/>
        <w:rPr/>
      </w:pPr>
      <w:r>
        <w:rPr>
          <w:rFonts w:ascii="IRNazanin" w:hAnsi="IRNazanin" w:eastAsia="IRNazanin"/>
          <w:color w:val="111111"/>
          <w:sz w:val="28"/>
          <w:sz w:val="28"/>
          <w:szCs w:val="28"/>
          <w:rtl w:val="true"/>
          <w:lang w:bidi="fa-IR"/>
        </w:rPr>
        <w:t>مواقعی که لازم باشد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در ایام پادشاهی ناصرالدین شاه قاجار جوانی که مأمور تنظیف کاخ برلیانت بود يك دانه زمرد درشت از یکی از پایه های تخت طاوس يا يك تخت مرصع دیگر برداشته در یکی از مراسم رسمی شاه شخصاً ملتفت شده امر شدید به پیدا کردن دانه و دستگیری مرتکب صادر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بقدری متغیر شده سخت گیری نمود که رجال و درباریان اعم از خودی و بیگانه مضطرب و بهم افتادند ، عاقبت کامران میرزا که بی نهایت مورد علاقۀ ناصرالدین شاه بود قضیه را کشف نموده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خط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که اگر دانه پیدا شد مرتکب از مجازات معاف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را از جوان که گفته بود هنگام تنظیف آن را در پای تخت یافته و در کاغذی گذاشته و چون شاه آن طور متغیر بود جرئت اظهار نمی کند پس گرفته در جای خود 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قضیه آگاه گشته دو روز بعد جوان را بشدیدترین طرز در حضور درباریان اعدام می کنند و براثر آن کامران میرزا چند روزی دربار و شرفیابی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شاه نامه ای بدین مضمون به شاهزادۀ مزبور فرستاده و عین آن نامه هنوز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 گویا از اعدام آن جوان آزرده خاطر شده مرا ترك کرده اید ، باید بدانید که این جواهرات و این دستگاه عظیم مال پدر ما نیست ، آن چه در دست ماست متعلق بملت و کشوری است که آن را بامانت بما سپر 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خانۀ خودمان از حفظ و نگهداری اموال عمومی عاجز باشیم نه تنها محکوم به بی لیاقتی هستیم بلکه نسبت بکشور و ملتی خیانت کرده ایم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شنیدن این قضیه سخت متأثر می شود که چرا برای دانۀ سنگی که هر چند گران بها باشد ذی روحی در عنفوان شباب بسخت ترین کیفرها رسیده و شاید بی گناهی را بطرز فجیعی بقتل رسانده اند ؛ اما توجه نامۀ شاه که بمضمون فوق بوده جوابی است که روی آتش </w:t>
      </w:r>
      <w:bookmarkStart w:id="92" w:name="pg15660_174782"/>
    </w:p>
    <w:p>
      <w:pPr>
        <w:pStyle w:val="BookText"/>
        <w:rPr/>
      </w:pPr>
      <w:bookmarkEnd w:id="92"/>
      <w:r>
        <w:rPr>
          <w:rFonts w:ascii="IRNazanin" w:hAnsi="IRNazanin" w:eastAsia="IRNazanin"/>
          <w:color w:val="111111"/>
          <w:sz w:val="28"/>
          <w:sz w:val="28"/>
          <w:szCs w:val="28"/>
          <w:rtl w:val="true"/>
          <w:lang w:bidi="fa-IR"/>
        </w:rPr>
        <w:t>هر گونه احساسی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فکر يك پادشاه زمان استبداد بوده پس باید درست فکر کنیم چه وظایف سنگین و مهمی بعهدۀ معاصرین می باشد</w:t>
      </w:r>
      <w:r>
        <w:rPr>
          <w:rFonts w:eastAsia="IRNazanin" w:cs="IRNazanin"/>
          <w:color w:val="111111"/>
          <w:sz w:val="28"/>
          <w:szCs w:val="28"/>
          <w:rtl w:val="true"/>
          <w:lang w:bidi="fa-IR"/>
        </w:rPr>
        <w:t>. »</w:t>
      </w:r>
    </w:p>
    <w:p>
      <w:pPr>
        <w:pStyle w:val="Heading3"/>
        <w:numPr>
          <w:ilvl w:val="2"/>
          <w:numId w:val="1"/>
        </w:numPr>
        <w:rPr/>
      </w:pPr>
      <w:bookmarkStart w:id="93" w:name="__RefHeading___Toc11066716_2142443653"/>
      <w:bookmarkStart w:id="94" w:name="_Toc33"/>
      <w:bookmarkEnd w:id="93"/>
      <w:r>
        <w:rPr>
          <w:rtl w:val="true"/>
        </w:rPr>
        <w:t>کسری جواهرات</w:t>
      </w:r>
      <w:bookmarkEnd w:id="94"/>
    </w:p>
    <w:p>
      <w:pPr>
        <w:pStyle w:val="BookText"/>
        <w:rPr/>
      </w:pPr>
      <w:r>
        <w:rPr>
          <w:rFonts w:ascii="IRNazanin" w:hAnsi="IRNazanin" w:eastAsia="IRNazanin"/>
          <w:color w:val="111111"/>
          <w:sz w:val="28"/>
          <w:sz w:val="28"/>
          <w:szCs w:val="28"/>
          <w:rtl w:val="true"/>
          <w:lang w:bidi="fa-IR"/>
        </w:rPr>
        <w:t xml:space="preserve">نقل از روزنامۀ تجدد ایران شمارۀ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 محترم روزنامۀ تجدد ،</w:t>
      </w:r>
    </w:p>
    <w:p>
      <w:pPr>
        <w:pStyle w:val="BookText"/>
        <w:rPr/>
      </w:pPr>
      <w:r>
        <w:rPr>
          <w:rFonts w:ascii="IRNazanin" w:hAnsi="IRNazanin" w:eastAsia="IRNazanin"/>
          <w:color w:val="111111"/>
          <w:sz w:val="28"/>
          <w:sz w:val="28"/>
          <w:szCs w:val="28"/>
          <w:rtl w:val="true"/>
          <w:lang w:bidi="fa-IR"/>
        </w:rPr>
        <w:t xml:space="preserve">کسانی که روزنامۀ ملی تجدد ایران را قرائت می نمایند از شمارهٔ مورخۀ </w:t>
      </w:r>
      <w:r>
        <w:rPr>
          <w:rFonts w:eastAsia="IRNazanin" w:cs="IRNazanin"/>
          <w:color w:val="111111"/>
          <w:sz w:val="28"/>
          <w:szCs w:val="28"/>
          <w:lang w:bidi="fa-IR"/>
        </w:rPr>
        <w:t>20/7/28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بنتیجۀ بازرسی چند صندوق جواهرات سلطنتی پی برده و مطلع شدند که بموجب گزارش ادارۀ بیوتات مقداری از آن ها کسر و بیغما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ملت می خواهند بدانند شاه سابق جواهراتی را که بعنوان ذخیرۀ مملکتی و متعلق بملت بوده بچه قانون و حقی به مصارف شخصی رسانیده و به خانوادۀ خود بذل و بخشش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 همه قتل و تصرف اموال ملت در مدت بیست سال قادر بتهیۀ جواهراتی برای فامیل خود نبوده که باز هم متوسل به آخرین سرمایۀ ملت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مدیر محترم شخص آقای رئیس الوزراء چند سال بود از سیاست کناره گیری و از اوضاع بی خبر بودند ولی آقای کفیل وزارت دارائی سابق که کاملا از جریان امر مطلع و از کسری جواهرات مستحضر بودند گویا بعلت ترفیع رتبه از مقام کفالت بوزارت بمجلس و ملت اطمینان دادند که جواهرات تماماً موجود و ابداً تصرفی در آن ها نشده ، امروز که خلاف گفتارشان بتوده ثابت شده چه جواب می دهند ؟ آیا ممکن است از سرمایۀ شخصی خود قیمت کسری جواهرات را تأدیه و یا رول دیگری بازی نموده و مسئولیت را ظاهرا از خود سلب می نمایند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پس از بیست سال جور و ستم هنوز ملت ایران به مشروطۀ حقیقی نائل نگشته ظاهراً دارای آزادی ولی در حقیقت اغلب از </w:t>
      </w:r>
    </w:p>
    <w:p>
      <w:pPr>
        <w:pStyle w:val="BookText"/>
        <w:rPr/>
      </w:pPr>
      <w:r>
        <w:rPr>
          <w:rFonts w:ascii="IRNazanin" w:hAnsi="IRNazanin" w:eastAsia="IRNazanin"/>
          <w:color w:val="111111"/>
          <w:sz w:val="28"/>
          <w:sz w:val="28"/>
          <w:szCs w:val="28"/>
          <w:rtl w:val="true"/>
          <w:lang w:bidi="fa-IR"/>
        </w:rPr>
        <w:t>متصدیان دورهٔ دیکتاتوری سابق به مقامات خود باقی و به این ملت ستم کشیده فرمانروائی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سجادیان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تجدد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که قسمتی از دانه های چند قلم از هفت صندوق جواهرات انتقالی از گلستان به بانک ملی کسر آمده و مورد رسیدگی واقع شده و با صورت ها و سیاهه های قدیم تطبیق و مقابله خواهد شد و نیز بموجب گزارش رسمی ادارۀ بیوتات در چند مرحله جواهرات سلطنتی دست خورده و در آن دخل و تصرف هائی بعمل آمده است لکن هنوز در این باب نمی شود اظهار عقیدۀ قطعی نمود که آیا واقعاً از جواهرات چیزی کم و کسر گردید یا نه ؟ و باید منتظر خاتمه رسیدگی های کمیسیون مخصوص این کار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متذکر شد علاوه بر دست بردهای فوق الذکر ، به خزانه های اماکن مقدسۀ مردم هم دست بردهائی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از موزهٔ آستان رضوی يك نوبت در دورۀ سلطنت ناصرالدین شاه هنگام فتنۀ سالار مقداری شمعدان ها و قندیل های طلا بیرون آورده سکه زده و بمخارج یاغی گری سالار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رضا شاه کتیبه های طلا بخط عليرضا عباسی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آستان رضوی به خزانۀ بانك ملی منتقل گردید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هیاهو و جنجالی که در مجلس و محافل دیگر شد ناچار شدند که آن ها را بخزانۀ آستان قدس عودت دهند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هم در زمان محمد رضا شاه هنگامی که نیکسون بریاست جمهوری آمریکا انتخاب گردید شنیده شد که یک لنگه قالیچۀ عتیقه و گران بها متعلق بعصر صفوی از استان قدس گرفته شد که به رئیس جمهور پیش کش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گفته شد که در زمان یکی از استانداران </w:t>
      </w:r>
      <w:bookmarkStart w:id="95" w:name="pg15660_174784"/>
    </w:p>
    <w:p>
      <w:pPr>
        <w:pStyle w:val="BookText"/>
        <w:rPr/>
      </w:pPr>
      <w:bookmarkEnd w:id="95"/>
      <w:r>
        <w:rPr>
          <w:rFonts w:ascii="Amiri" w:hAnsi="Amiri" w:eastAsia="Amiri" w:cs="Amiri"/>
          <w:color w:val="111111"/>
          <w:sz w:val="28"/>
          <w:sz w:val="28"/>
          <w:szCs w:val="28"/>
          <w:rtl w:val="true"/>
          <w:lang w:bidi="ar-SA"/>
        </w:rPr>
        <w:t>هم يك جلد قرآن نفس از خزانۀ آستان قدس ربوده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خزانۀ شیخ صفی الدین در اردبيل يك نوبت روسهای تزاری هنگام اقامت قوای روسیه در آذربایجان مقداری از اشیاء نفیس و کتب خطی را بغارت برده اند و بعد از آن هم دیگران هر چه بوده به یغم برده اند بطوری که فعلا دیگر از آن همه اشیاء نفیس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خزانۀ حضرت معصومه هم گاهی دست بردهائی زده شده است که گویا در زمان وزارت دربار تیمورتاش قالیچه ای از آستان حضرت معصومه بعنوان آن که فرسوده بوده برده اند و بجای آن یک تخته قالیچۀ ابریشمی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اطلاعات و مدارک و اسنادی که دربارهٔ خزانۀ سلطنتی و جواهرات بدست آمده ، و پس از آن چه بر سر خزائن و قصور سلطنتی و موزه های اماکن مقدسه آمده معلوم نیست یعنی رسیدگی بعمل نیامده است تا معلوم شود که آیا دخل و تصرفی شده است یا نه ؟</w:t>
      </w:r>
      <w:r>
        <w:rPr>
          <w:rFonts w:eastAsia="IRNazanin" w:cs="IRNazanin"/>
          <w:color w:val="111111"/>
          <w:sz w:val="28"/>
          <w:szCs w:val="28"/>
          <w:rtl w:val="true"/>
          <w:lang w:bidi="fa-IR"/>
        </w:rPr>
        <w:t>!</w:t>
      </w:r>
    </w:p>
    <w:p>
      <w:pPr>
        <w:pStyle w:val="Heading2"/>
        <w:numPr>
          <w:ilvl w:val="1"/>
          <w:numId w:val="1"/>
        </w:numPr>
        <w:rPr/>
      </w:pPr>
      <w:bookmarkStart w:id="96" w:name="__RefHeading___Toc11066718_2142443653"/>
      <w:bookmarkStart w:id="97" w:name="_Toc34"/>
      <w:bookmarkEnd w:id="96"/>
      <w:r>
        <w:rPr>
          <w:rtl w:val="true"/>
        </w:rPr>
        <w:t>معاهده نامۀ و دادیه و تأمینه مایین دولت علیۀ ایران و جمهوریت ترکیه</w:t>
      </w:r>
      <w:bookmarkEnd w:id="97"/>
    </w:p>
    <w:p>
      <w:pPr>
        <w:pStyle w:val="BookText"/>
        <w:rPr/>
      </w:pPr>
      <w:r>
        <w:rPr>
          <w:rFonts w:ascii="IRNazanin" w:hAnsi="IRNazanin" w:eastAsia="IRNazanin"/>
          <w:color w:val="111111"/>
          <w:sz w:val="28"/>
          <w:sz w:val="28"/>
          <w:szCs w:val="28"/>
          <w:rtl w:val="true"/>
          <w:lang w:bidi="fa-IR"/>
        </w:rPr>
        <w:t xml:space="preserve">دولت ایران از یک طرف ، دولت ترکیه از طرف دیگر ، احتیاجات و وظائفی را که عصر حاضر برای ملتین ایجاد و ایجاب می نماید در نظر گرفته و چون معتقد و جازم می باشند تحکیم رشتۀ دوستی و برادری موجود بین ایشان واجب است لهذا مصمم شدند که شرایط مادی روابط صمیمی خود را روشن نمایند و برای نیل باین مقصود و انعقاد معاهدۀ و دادیه و تأمینه را لازم شمرده و برای این منظور طرفین توافق کردند که مذاکرات راجع به این امر در شهر تهران بعمل آید اختیار داران خود را بشرح ذیل معین کردند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اعلی حضرت همایون شاهنشاه ایران جناب آقای میرزا داود خان مفتاح ، کفیل وزارت امور خارجه ؛ از طرف رئیس جمهوریت </w:t>
      </w:r>
    </w:p>
    <w:p>
      <w:pPr>
        <w:pStyle w:val="BookText"/>
        <w:rPr/>
      </w:pPr>
      <w:r>
        <w:rPr>
          <w:rFonts w:ascii="IRNazanin" w:hAnsi="IRNazanin" w:eastAsia="IRNazanin"/>
          <w:color w:val="111111"/>
          <w:sz w:val="28"/>
          <w:sz w:val="28"/>
          <w:szCs w:val="28"/>
          <w:rtl w:val="true"/>
          <w:lang w:bidi="fa-IR"/>
        </w:rPr>
        <w:t xml:space="preserve">ترکیه ، ممدوح شوكت بيك ، ایلچی فوق العاده و سفیر کبیر ترکیه در ایران و اختیارداران مزبور پس از ارائۀ اختیار نامه های خود که معتبر شناخته شد در باب مقررات ذیل توافق نظر حاصل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خلل ناپذیر و دوستی صمیمی دائمی مابین مملکت شاهنشاهی ایران و جمهوریت ترکیه و هم چنین مابین اتباع آن ها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عملیات نظامی از طرف یک یا چند دولت ثالث نسبت بیکی از دولتين معظمين متعاهدتین طرف متعاهد دیگر متهعد است که بی طرفی خود را نسبت به متعاهد خود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متعاهدین تقبل می نمایند که از حمله نسبت بمتعاهد دیگر خودداری کرده و در هیچ نوع اتحاد یا ائتلاف سیاسی و اقتصادی و یا مالی که از طرف یک یا چند دولت ثالث بر ضد طرف متعاهد دیگر یا بر ضد امنیت نظامی و بحری آن منعقد شده باشد شرکت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يك از متعاهدین تقبل می نمایند که در هیچ نوع عملیات خصمانه که از طرف يك يا چند دولت ثالث بر ضد متعاهد دیگر وقوع یابد مشارکت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یا چند دولت ثالث در موقع جنگ با یکی از متعاهدین معظمین بی طرفی متعاهد دیگر را نقض کرده و از خاک آن مملکت قشون و اسلحه و مهمات جنگی عبور دهد و یا بخواهد آذوقه و چهارپایان و کلیتاً هر چیزی که برای جنگ لازم باشد در آن مملکت تهیه نماید و یا قشون خود را که عقب نشینی می نماید از آن جا عبور دهد و یا سکنۀ مملکت بی طرف را برای مقاصد نظامی خود تشویق و وادار بقیام بکند و یا در خاك مملکت بی طرف ملزم است که استكشافات نظامی بعمل آورد متعاهد با قوای مسلحۀ خود از عملیات مذکوره جلوگیری کرده و بی طرفی خود را حفظ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معظمین متعاهدین تعهد می نمایند که تأسیس و توقف تأسیسات و دستجاتی را که مقصد آن ها بر هم زدن صلح و امنیت </w:t>
      </w:r>
    </w:p>
    <w:p>
      <w:pPr>
        <w:pStyle w:val="BookText"/>
        <w:rPr/>
      </w:pPr>
      <w:r>
        <w:rPr>
          <w:rFonts w:ascii="IRNazanin" w:hAnsi="IRNazanin" w:eastAsia="IRNazanin"/>
          <w:color w:val="111111"/>
          <w:sz w:val="28"/>
          <w:sz w:val="28"/>
          <w:szCs w:val="28"/>
          <w:rtl w:val="true"/>
          <w:lang w:bidi="fa-IR"/>
        </w:rPr>
        <w:t>مملکت متعاهد و یا تغییر حکومت آن باشد در خاک خود اجازه نداده و هم چنین اشخاص و یا دستجاتی را که بوسیلهٔ تبلیغات یا سایر وسایل در صدد مبارزه با مملکت متعاهد دیگر باشند ممنوع از توقف در خاك خود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تأمین آسایش و امنیت سکنۀ مناطق سر حدی طرفین متعاهدین هر نوع اقدامات لازمه خواهند نمود که بخراب کاری ها و عملیاتی که از طوایف ساکن نواحی مجاور سر حدات ناشی می شود و ممکن است بآسایش مملکت سکته وارد نماید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منظوره را دولتین جداگانه و یا در صورتی که لازم بدانند مشترکا بعمل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معظمین متعاهدین موافقت می نمایند که اختیارداران خود را در ظرف مدتی که بیش از شش ماه از تاریخ امضاء این معاهده نباشد در تهران مجتمع کرده و قرار دادهای تجارتی و قنسولی و پستی و تلگزافی و هم چنین قرار داد اقامت و اعاده مجرمین را منعقد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متعاهدین توافق نمودند که برای تصفیۀ اختلافاتی که ممکن است فیمابین بروز کند و بطریق عادی ديپلماتيك حل نشود طريق خاصی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بتوضیح نیست که خارج از حدود تقبلات متقابله که در این عهد نامه معین شده است هر يك از طرفین معظمین متعاهدین در روابط خود با دول ثالث آزادی مطلق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نامه بزبان فارسی و ترکی و فرانسه نوشته شده و در صورت بروز اختلاف متن فرانسه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نامۀ حاضر در اسرع اوقات به تصویب مجلس ملی مملکتین خواهد رسید و نسخ صحه شده در تهران مبادله خواهد گردید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عهدنامۀ حاضر از تاریخ امضا دارای اعتبار بوده و برای مدت </w:t>
      </w:r>
      <w:bookmarkStart w:id="98" w:name="pg15660_174787"/>
    </w:p>
    <w:p>
      <w:pPr>
        <w:pStyle w:val="BookText"/>
        <w:rPr/>
      </w:pPr>
      <w:bookmarkEnd w:id="98"/>
      <w:r>
        <w:rPr>
          <w:rFonts w:ascii="IRNazanin" w:hAnsi="IRNazanin" w:eastAsia="IRNazanin"/>
          <w:color w:val="111111"/>
          <w:sz w:val="28"/>
          <w:sz w:val="28"/>
          <w:szCs w:val="28"/>
          <w:rtl w:val="true"/>
          <w:lang w:bidi="fa-IR"/>
        </w:rPr>
        <w:t>پنج سال منعقد می شود در صورتی که یکی از طرفین متعاهدین شش ماه قبل از انقضاء مدت فوق راجع به خاتمه دادن باین عهد نامه تصمیم خود را بدیگری اخطار نکند یک سال دیگر بمدت آن بخودی خود افزوده شده و از طرفین برسمیت شناخته خواهد شد در هر صورت اخطار تصمیم بخاتمه دادن عهد نامه قبل از انقضاء شش ماه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تصدیق مراتب مذکور در این عهد نامه اختیارداران طرفین آن را در دو نسخه در تهران نوشته و امضاء و مهر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اول اردیبهشت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هجری مطابق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امضاء محل امضاء محل امضاء</w:t>
      </w:r>
    </w:p>
    <w:p>
      <w:pPr>
        <w:pStyle w:val="BookText"/>
        <w:rPr/>
      </w:pPr>
      <w:r>
        <w:rPr>
          <w:rFonts w:ascii="IRNazanin" w:hAnsi="IRNazanin" w:eastAsia="IRNazanin"/>
          <w:color w:val="111111"/>
          <w:sz w:val="28"/>
          <w:sz w:val="28"/>
          <w:szCs w:val="28"/>
          <w:rtl w:val="true"/>
          <w:lang w:bidi="fa-IR"/>
        </w:rPr>
        <w:t>ممدوح شوکت مفتاح محمد علی فروغی</w:t>
      </w:r>
    </w:p>
    <w:p>
      <w:pPr>
        <w:pStyle w:val="BookText"/>
        <w:rPr/>
      </w:pPr>
      <w:r>
        <w:rPr>
          <w:rFonts w:ascii="IRNazanin" w:hAnsi="IRNazanin" w:eastAsia="IRNazanin"/>
          <w:color w:val="111111"/>
          <w:sz w:val="28"/>
          <w:sz w:val="28"/>
          <w:szCs w:val="28"/>
          <w:rtl w:val="true"/>
          <w:lang w:bidi="fa-IR"/>
        </w:rPr>
        <w:t>محل مهر محل مهر محل مهر</w:t>
      </w:r>
    </w:p>
    <w:p>
      <w:pPr>
        <w:pStyle w:val="Heading2"/>
        <w:numPr>
          <w:ilvl w:val="1"/>
          <w:numId w:val="1"/>
        </w:numPr>
        <w:rPr/>
      </w:pPr>
      <w:bookmarkStart w:id="99" w:name="__RefHeading___Toc11066720_2142443653"/>
      <w:bookmarkStart w:id="100" w:name="_Toc35"/>
      <w:bookmarkEnd w:id="99"/>
      <w:r>
        <w:rPr>
          <w:rtl w:val="true"/>
        </w:rPr>
        <w:t>صورت جلسه معاهدۀ و دادیه و تأمینه ایران و ترکیه</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پنج شنبه اول اردیبهشت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هیئت نمایندگان ایران مرکب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اشرف آقای میرزا محمد علی خان فروغی رئيس الوزراء و جناب آقای میرزا محمود خان مفتاح کفیل وزارت امور خارجه بسمت اختیار داران دولت ایران و جناب آقای میرزا فتح اللّه خان پاک روان مدیر کل و رئیس ادارۀ دوم سیاسی وزارت امور خارجه بسمت مشاور و آقای میرزا سید نصر اللّه خان انتظام وزیری عضو وزارت امور خارجه بسمت منشی در یک طرف و هیئت نمایندگان ترکیه مرکب از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مستطاب اجل آقای ممدوح شوکت بيك سفير كبير دولت جمهوری ترکیه ، آقای حسن وصفى بيك مستشار سفارت کبری بسمت مشاور و آقایان وحید بيك نایب دوم و حسن نور الدين بيك نايب سوم سفارت کبری بسمت منشی از طرف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نیم ساعت قبل از ظهر در منزل جناب اشرف آقای رئیس الوزراء جهت تتمیم مذاکرات راجع به عهد نامۀ و دادیه و تأمینیه فیمابین دولتین ایران و ترکیه حضور بهم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ارائه و تبادل اعتبار نامه های یک دیگر که معتبر شناخته شد مذاکرات تعاطى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جناب اشرف آقای فروغی نطق افتتاحیه را ایراد نمود و سفیر کبیر ترکیه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رئیس الوزراء بنام هیئت نمایندگی ایران پیشنهاد کرد که مواد عهد نامه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کبیر ترکیه با این پیشنهاد موافقت نموده و شروع بقرائت طرح عهد نامه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اول و دوم و سوم و چهارم موافقت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چون در نسخهٔ فارسی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املاء غلط نوشته شده بود تصحیح و از طرف اختیار داران طرفین امضاء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ششم موافقت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قرائت فصل هشتم آقای رئیس الوزراء نطق ذیل را راجع بالغاء کاپیتولاسیون ایراد نمودند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است ترتیب کاپیتولاسیون که بی نهایت برای مملکت مضر است در ایران برقرار شده و دولت ما عزم جزم دارد که این ترتیب را که همواره در راه ترقی و تعالی ملت ایران و نیل او به آمال و آرزوی خود ایجاد موانع و مشکلات می کند موقوف نماید ، از طرف دیگر پوشیده نیست که سابق بر این هر يك از دولتین ایران و ترک در حق اتباع و قونسول های مملکت دیگر مزایائی قائل شده بودند که جنبه کاپیتولاسیونی داشت و بموجب عهد نامه ها برقرار شده بود و بنابراین کاپیتولاسیون مبنی بر معاملۀ متقابله و قرار داد دو طرفی بود و مادام که دولت ترکیه آن را رعایت می کرد دولت ایران نیز خود را برعایت آن ملزم می دانست ولیکن چون دولت ترکیه مزایای کاپیتولاسیون را کاملا موقوف داشته ناچار حقوقی را که اتباع ایران در ترکیه داشتند از آن ها سلب نموده است بنابر این دولت ایران هم برعایت </w:t>
      </w:r>
    </w:p>
    <w:p>
      <w:pPr>
        <w:pStyle w:val="BookText"/>
        <w:rPr/>
      </w:pPr>
      <w:r>
        <w:rPr>
          <w:rFonts w:ascii="IRNazanin" w:hAnsi="IRNazanin" w:eastAsia="IRNazanin"/>
          <w:color w:val="111111"/>
          <w:sz w:val="28"/>
          <w:sz w:val="28"/>
          <w:szCs w:val="28"/>
          <w:rtl w:val="true"/>
          <w:lang w:bidi="fa-IR"/>
        </w:rPr>
        <w:t>قرار دادهای فوق که از این ببعد فقط یک طرفی خواهد بود ملزم نیست و آن ها را منسوخ می داند و نمایندگان ایران رجاء واثق دارند که دولت ترکیه مانع نخواهد بود از این که ایران باستخلاص از کاپیتولاسیون نائل شود بلکه با میل او بطی این طریق و رسیدن بآرزوی مشروع خود مساعدت خواهد نمود بدلائل مذکورۀ فوق هیئت ایرانی پیشنهاد می کند که در متن فصل هفتم قید شود که معاهدات مزبوره بر طبق قواعد مقررۀ بین المللی که دارای حقوق متساوی می باشند منعقد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آقای سفیر کبیر ترکیه جوابی بمضمون ذیل ایراد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مانعی نمی بینم که پیشنهاد جناب اشرف آقای فروغی ضمن مذاکراتی که عنقریب بجهت انعقاد معاهدات راجعه بروابط تجارتی و قنسولی و گمرکی و غیره مایین مملکتین واقع خواهد شد جداً در نظر گرفته شود اما مباحثۀ طولانی را در غیاب در این جا بی موقع می دانم ولیکن بجهت اطمینان اختیار داران ایران در حسن نیت دولت خودم در آن چه بمنافع ایران است قصد دارم مراسله ای بجناب اشرف عالی بنویسم و تصریح کنم که دولت من حاضر است در موقع انعقاد معاهدۀ مزبوره قواعد مقررۀ بین المللی را که دارای حقوق متساویه هستند منظور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نطق خود آقای سفیر کبیر مراسله ای را که به فرانسه نوشته شده بود بجناب اشرف آقای رئیس الوزراء تسلیم داشتند که ترجمۀ فارسی آن ذیلا درج می شود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رئيس الوزراء دوستدار نظر بتمایلی که جناب اشرف عالی نسبت بمفاد مادۀ هفتم عهد نامۀ و دادیه و تأمینیه که امروز امضاء می شود ابراز فرمودید با کمال افتخار باستحضار جناب اشرف می رساند که حکومت متبوع دوستدار کاملا حاضر است اساس قرار دادهای مزبوره را بر اصولی که فیمابین ملل متساوى الحقوق معمول است استوار نموده و برای اتباع دولتین متساوی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احترامات فائقه را </w:t>
      </w:r>
    </w:p>
    <w:p>
      <w:pPr>
        <w:pStyle w:val="BookText"/>
        <w:rPr/>
      </w:pPr>
      <w:r>
        <w:rPr>
          <w:rFonts w:ascii="IRNazanin" w:hAnsi="IRNazanin" w:eastAsia="IRNazanin"/>
          <w:color w:val="111111"/>
          <w:sz w:val="28"/>
          <w:sz w:val="28"/>
          <w:szCs w:val="28"/>
          <w:rtl w:val="true"/>
          <w:lang w:bidi="fa-IR"/>
        </w:rPr>
        <w:t>تجدید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ممدوح شوكت 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قرائت فصل نه آقای رئیس الوزراء نطق ذیل را ایراد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ایران عضو جامعۀ ملل می باشد و مصمم است وظایفی را که از جهت این عضویت بر عهده دارد انجام دهد مقتضی خواهد بود که در معاهدۀ حاضر يك ماده اضافه شود مشعر بر این که دولت ایران به تعهدات خود نسبت بجامعۀ ملل وفا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سفیر کبیر جواباً چنین اظهار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ترکیه مسبوق بوده از این که دولت ایران عضو جامعۀ ملل است و بنابر این طبعاً تقبلات ناشیه از این عضویت را باید رعایت کند ولیکن ضرورتی نمی بینم در این که این مورد در چنین معاهدۀ و دادیه و تأمینیه ذکر شود زیرا که در این معاهده باید فقط مقررات راجع بمنافع مشترکۀ طرفین مقید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داران ایران اظهار داشتند که چون این اظهار جناب مستطاب آقای ممدوح شوكت بيك در صورت مجلس راجع بمعاهدۀ حاضر قید می شود ما هم با نظر ایشان موافقت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 و یازدهم قرائت و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سفیر کبیر در خاتمۀ با اظهار امیدواری نسبت بحسن تأثیری که امضاء و انعقاد این قرار داد در روابط دولتین خواهد داشت بنام نمایندگان ترکیه اظهار خوش وقتی و امتنان کرده و به نمایندگان ایران تبريك گفتند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اشرف آقای رئيس الوزراء هم بنام نمایندگان ایران از بیانات آقای سفیر کبیر تشکر و مملکتین را باین موفقیت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نمایندگان اختیار دار طرفین منتخبین عهد نامه را که بالسنۀ فارسی و ترکی و فرانسه تدوین شده بود امضاء و هر يك از دو مجموعه را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یک ساعت بعد از ظهر ختم گردید</w:t>
      </w:r>
      <w:r>
        <w:rPr>
          <w:rFonts w:eastAsia="IRNazanin" w:cs="IRNazanin"/>
          <w:color w:val="111111"/>
          <w:sz w:val="28"/>
          <w:szCs w:val="28"/>
          <w:rtl w:val="true"/>
          <w:lang w:bidi="fa-IR"/>
        </w:rPr>
        <w:t xml:space="preserve">. </w:t>
      </w:r>
      <w:bookmarkStart w:id="101" w:name="pg15660_174791"/>
    </w:p>
    <w:p>
      <w:pPr>
        <w:pStyle w:val="BookText"/>
        <w:rPr/>
      </w:pPr>
      <w:bookmarkEnd w:id="101"/>
      <w:r>
        <w:rPr>
          <w:rFonts w:ascii="IRNazanin" w:hAnsi="IRNazanin" w:eastAsia="IRNazanin"/>
          <w:color w:val="111111"/>
          <w:sz w:val="28"/>
          <w:sz w:val="28"/>
          <w:szCs w:val="28"/>
          <w:rtl w:val="true"/>
          <w:lang w:bidi="fa-IR"/>
        </w:rPr>
        <w:t>این صورت مجلس پس از امضاء عهد نامه تدوین و در همان مجلس بتصویب و امضاء هیئت نمایندگان دولتین ایران و ترکیه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شوكت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پاک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انتظام وزیر</w:t>
      </w:r>
      <w:r>
        <w:rPr>
          <w:rFonts w:eastAsia="IRNazanin" w:cs="IRNazanin"/>
          <w:color w:val="111111"/>
          <w:sz w:val="28"/>
          <w:szCs w:val="28"/>
          <w:rtl w:val="true"/>
          <w:lang w:bidi="fa-IR"/>
        </w:rPr>
        <w:t>.</w:t>
      </w:r>
    </w:p>
    <w:p>
      <w:pPr>
        <w:pStyle w:val="Heading2"/>
        <w:numPr>
          <w:ilvl w:val="1"/>
          <w:numId w:val="1"/>
        </w:numPr>
        <w:rPr/>
      </w:pPr>
      <w:bookmarkStart w:id="102" w:name="__RefHeading___Toc11066722_2142443653"/>
      <w:bookmarkStart w:id="103" w:name="_Toc36"/>
      <w:bookmarkEnd w:id="102"/>
      <w:r>
        <w:rPr>
          <w:rtl w:val="true"/>
        </w:rPr>
        <w:t>فاجعۀ مدينۀ منوره</w:t>
      </w:r>
      <w:bookmarkEnd w:id="103"/>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پنجم خرداد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امام جمعۀ خوئی بعضی از مدیران جراید مرکز را بمنزل خود دعوت نمود و دو تلگراف زیر را که متضمن خبر فاجعۀ مدینۀ منوره بود برای اطلاع عموم برای آنان قرائت و ضمناً لزوم توجه عامۀ مسلمین را به اهمیت این قضیه و بروز احساسات اسلامی و تنفرات ملی از این پیش آمد متذکر و بطوری که اعلام نمود حضرات علمای اعلام دعوت شده اند و در این باره جلساتی تشکیل داده اند و مشغول اقداماتی گردیده اند</w:t>
      </w:r>
      <w:r>
        <w:rPr>
          <w:rFonts w:eastAsia="IRNazanin" w:cs="IRNazanin"/>
          <w:color w:val="111111"/>
          <w:sz w:val="28"/>
          <w:szCs w:val="28"/>
          <w:rtl w:val="true"/>
          <w:lang w:bidi="fa-IR"/>
        </w:rPr>
        <w:t>.</w:t>
      </w:r>
    </w:p>
    <w:p>
      <w:pPr>
        <w:pStyle w:val="Heading2"/>
        <w:numPr>
          <w:ilvl w:val="1"/>
          <w:numId w:val="1"/>
        </w:numPr>
        <w:rPr/>
      </w:pPr>
      <w:bookmarkStart w:id="104" w:name="__RefHeading___Toc11066724_2142443653"/>
      <w:bookmarkStart w:id="105" w:name="_Toc37"/>
      <w:bookmarkEnd w:id="104"/>
      <w:r>
        <w:rPr>
          <w:rtl w:val="true"/>
        </w:rPr>
        <w:t>تلگراف از نجف اشرف</w:t>
      </w:r>
      <w:bookmarkEnd w:id="105"/>
    </w:p>
    <w:p>
      <w:pPr>
        <w:pStyle w:val="BookText"/>
        <w:rPr/>
      </w:pPr>
      <w:r>
        <w:rPr>
          <w:rFonts w:ascii="IRNazanin" w:hAnsi="IRNazanin" w:eastAsia="IRNazanin"/>
          <w:color w:val="111111"/>
          <w:sz w:val="28"/>
          <w:sz w:val="28"/>
          <w:szCs w:val="28"/>
          <w:rtl w:val="true"/>
          <w:lang w:bidi="fa-IR"/>
        </w:rPr>
        <w:t xml:space="preserve">حجت الاسلام امام جمعۀ خوئی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وهابی بهدم قبه و ضرایح مقدسۀ ائمۀ بقیع حکم داده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مشغول تخريب من بعد معلوم نیست چه شده با حکومت مطلقۀ چنین زنادقۀ وحشى بحرمين اگر از دولت علیه و حکومت اسلامیه علاج عاجل نشود على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ابو الحسن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 حسین نائینی</w:t>
      </w:r>
    </w:p>
    <w:p>
      <w:pPr>
        <w:pStyle w:val="BookText"/>
        <w:rPr/>
      </w:pPr>
      <w:r>
        <w:rPr>
          <w:rFonts w:ascii="IRNazanin" w:hAnsi="IRNazanin" w:eastAsia="IRNazanin"/>
          <w:color w:val="111111"/>
          <w:sz w:val="28"/>
          <w:sz w:val="28"/>
          <w:szCs w:val="28"/>
          <w:rtl w:val="true"/>
          <w:lang w:bidi="fa-IR"/>
        </w:rPr>
        <w:t>عین همین تلگراف بعنوان حجت الاسلام سید محمد بهبهانی مخابره گردیده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 های فوق الذکر از فاجعۀ تألم انگیزی که در مدینۀ منوره رخ داده بود خبر می داد و از دورۀ بربریت و اعادۀ اعصار امویان و عباسیان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خبر مزبور قاضی وهابی حکم داده است قبه و ضرایح مقدسۀ ائمۀ اطهار را در بقیع تخریب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از این فجایع بسیار بخاطر دارد ولی تصور نمی رفت در قرن بیستم و دورۀ تمدن و آزادی جماعتی پیدا شوند که بعناوین مختلفه بمراکز و مشاهدی که محل احترام و تقدیس صدها ملیون نفوس است دست تعدی و جسارت دراز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امیه یك دفعه امرای اموی هتک حرمت مشاهد مقدسه و حرمین شریفین را نمودند ، حجاج بن یوسف ثقفی بامر عبد الملك مروان کعبه و خانۀ خدا را به منجنیق بسته قسمتی از آن مکان مقدس را تخریب و در همان محل امن و امان عدۀ زیادی از مسلمین را بقتل رسانید و هم چنین در زمان یزید بن معاویه به بهانۀ طغیان اهالی مدینه بر آن شهر مقدس حمله کرده و اهانت های بسیار بر مسجد نبوی و ضریح مقدس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تاریخ حرمت اماکن مقدسه کاملا رعایت گردیده فقط گاهی هم اگر توهینی می شده نسبت باشخاص بوده نه اماکن مقدسه مثل این که حجاج جسد عبد اللّه زبیر را آویخته و مدت ها بهمان حال باقی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هشام ابن عبد الملک شیعیان جنازۀ زید بن علی بن الحسین را از ترس زشت کاری بنی امیه مخفی کرده در زیر نهری بخاک سپردند و روی آن را آب جاری کردند معذلك جاسوسان بنی امیه جنازه را کشف و مدت ها مصلوب کرده و بالاخره بآتش کشیدند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بنی عباس از این حرکات زشت زیاد دیده می شود که صفحات تاریخ از آن ها پر است ولی نقاطی که محل احترام طوایف مسلمین بود یعنی مکه و مدینه از هر نوع تطاولی محفوظ می شد فقط یک مرتبه قرامطه حرکت زشتی کرده بخانۀ خدا ریختند و عده ای حجاج را کشته در چاه زمزم ریختند و اشیاء نفیسه و جواهرات و شمعدان ها و سایر اشیاء قیمتی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خلیفۀ فاطمی معز الدین اللّه که قرامطه بنام او دعوت می کردند شرحی عتاب آمیز بدان ها نوشته و از این حرکت تقبیح کرد و جداً اصرار نمود که باید هر چه بغارت برده اند مسترد دارند و صریحاً نوشت که این حرکت الحاد و کفر شما را ثابت کرده و مرا نیز متهم می سازد و بدین جهت قرامطه بعدها متعرض نشدند و </w:t>
      </w:r>
    </w:p>
    <w:p>
      <w:pPr>
        <w:pStyle w:val="BookText"/>
        <w:rPr/>
      </w:pPr>
      <w:r>
        <w:rPr>
          <w:rFonts w:ascii="IRNazanin" w:hAnsi="IRNazanin" w:eastAsia="IRNazanin"/>
          <w:color w:val="111111"/>
          <w:sz w:val="28"/>
          <w:sz w:val="28"/>
          <w:szCs w:val="28"/>
          <w:rtl w:val="true"/>
          <w:lang w:bidi="fa-IR"/>
        </w:rPr>
        <w:t>حرمت مکه و مدینه محفوظ بود فقط حاکم باللّه فاطمی که ششمین خلیفۀ فاطمی در مصر بود در حدود سال چهار صد هجری در صدد بر آمده مخفیانه از خانۀ یک نفر علوی که نزديك مسجد و قبر پیغمبر منزل داشت نقب زده چنازهٔ خلیفۀ اول و دوم را بیرون آورد ولی مطابق نص تاریخ وقوع صاعقه و تاریکی عظیم و حوادث خوفناك جوى موجب فسخ این عزیمت شده از خیال خود منصرف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تاریخ تا این تاریخ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دیگر از این حرکات وحشیانه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شهر مدینه در سمت شرقی دارای قبرستانی است که بقیع نام دارد از زمان حضرت پیغمبر يبعد محل قبور اشخاص بزرگ اسلام بوده است مطابق مستندات تاریخ و جغرافی قبور زیادی در آن جا است منجمله قبر ابراهیم فرزند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صغر سن وفات یافت و جمعی از صحابۀ پیغمبر از قبیل عباس ابن عبد المطلب و اسعد ابن زراره که اول صحابه ایست در بقیع مدفون شده و سهل ابن سعد آخرین صحابۀ مدفون در بقیع و از ائمۀ اثنى عشر عليهم السلام مقبرۀ شریفۀ چهار امام در بقیع است ،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اللبه مستوفی در نزهت القلوب و سایر مورخین می نویسند که چون عثمان رضی اللّه عنه را کشتند اجازه ندادند او را در بقیع دفن کنند و در محلی که فاصلهٔ زیادی داشت او را دفن کردند و معاویه در دورۀ خود حکم کرد مسلمین را در نزدیکی قبر عثمان دفن کنند تا کم کم متصل به بقیع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سنت نیز جماعتی در آن جا مدفون اند منجمله امام مالك بن انس که بزرگ یکی از مذاهب اربعۀ اهل سنت است ، دیگری نافع است که از قراء سبعۀ قرآن می باشد و در حقیقت این شرافتی بوده است از برای اشخاص بزرگ اسلام که در این قبرستان مدفون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چون دسترسی کامل بدان جا نداشتند نمی توانستند مقبرۀ ائمۀ اربعۀ خودشان را مثل نجف و کربلا و مشهد و </w:t>
      </w:r>
    </w:p>
    <w:p>
      <w:pPr>
        <w:pStyle w:val="BookText"/>
        <w:rPr/>
      </w:pPr>
      <w:r>
        <w:rPr>
          <w:rFonts w:ascii="IRNazanin" w:hAnsi="IRNazanin" w:eastAsia="IRNazanin"/>
          <w:color w:val="111111"/>
          <w:sz w:val="28"/>
          <w:sz w:val="28"/>
          <w:szCs w:val="28"/>
          <w:rtl w:val="true"/>
          <w:lang w:bidi="fa-IR"/>
        </w:rPr>
        <w:t>کاظمین و غیره مجلل کرده گنبد طلا و ضریح های نقره ساخته مزین نمایند ولی با این حال مقبرۀ ائمه مشهود و معلوم و محل زیارت شیعیان بوده و تقریباً ظاهر قبور مزبور بشكل مقابر امامزاده های ایران جلوه می کرد و تمام طوایف زیارت قبور را جایز دانسته نهایت بعضی زیارت های مفصل خوانده و برخی بهمان فاتحه قناعت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تیمیه حرانی که معاصر با سلاطین ممالك بحرى مصر بوده است اول کسی است در اسلام که فتوا داد زیارت قبر حضرت نبی اکرم و ائمۀ اطهار و صحابه جایز نیست و نمی توان بدان جا رفت و با وجود کثرت علم و فضل بواسطهٔ این فتوا و یکی دو فقرۀ دیگر مورد غضب گردیده پادشاه مصر و شام او را حبس کرده و در حبس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رأی متروک گردید تا آن که متجاوز از دویست سال قبل یعنی اواسط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يك نفر بنام محمد بن عبد الوهاب نجدی قیام کرده فتاوی غریبی اظهار کرد از جمله آن که زیارت همۀ قبور حتى قبر انبیاء و ائمه حرام است و تعظیم صاحبان آن ها در حدود كفر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ساختن قبرها را از سطح زمین بدعت شمرده و بنای گنبد و قبه و بارگاه را حرام دانست همان طور استعمال دخانیات را نیز منع کرد و در جزیرة العرب به نشر دعوت خود برخاسته جمعی از قبایل عرب بدو گرویدند و چون برای پیشرفت دعوت خود محتاج یک نفر متنفذ بود ابن سعود جد اعلای پادشاهان سعودی را بطرف خود متمایل نموده و بدو وعده داد که اگر آن دعوت را قبول کند سلطنت روی زمین به او خواهد رسید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آن موقع سلطنت آل عثمان دچار انواع اختلالات اضطرابات داخلی و خارجی گشته بود ، ابن سعود فرصت یافته قسمت مهمی از نجد را متصرف شد و سپس بمدینۀ منوره و مکۀ معظمه حمله کرد ، هر چند روایات در این قضیه مختلف است و نسبت های زیاد به او می دهند ولی آن چه مسلم و محقق است در حین تصرف مدینه جواهرات </w:t>
      </w:r>
    </w:p>
    <w:p>
      <w:pPr>
        <w:pStyle w:val="BookText"/>
        <w:rPr/>
      </w:pPr>
      <w:r>
        <w:rPr>
          <w:rFonts w:ascii="IRNazanin" w:hAnsi="IRNazanin" w:eastAsia="IRNazanin"/>
          <w:color w:val="111111"/>
          <w:sz w:val="28"/>
          <w:sz w:val="28"/>
          <w:szCs w:val="28"/>
          <w:rtl w:val="true"/>
          <w:lang w:bidi="fa-IR"/>
        </w:rPr>
        <w:t>و ظروف طلا و نقره و اشیاء قیمتی را که سلاطین اسلام و متمولین در طول قرون هدیۀ ضریح مقدس نبوی کرده بودند بغارت برد و سپس به بین النهرین نیز حمله و بشرحی که در کتب تاریخ مسطور است در کربلای معلی جمع کثیری را در حرم حضرت سید الشهداء به قتل رسانید و از زمانی که متوکل عباسی به ضریح مقدس حسینی اهانت کرده و حکم داد حایر مقدس را شخم و زراعت کنند دیگر نظیر این حادثه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حرکات وهابی ها موجب شد که دولت عثمانی بقلع و قمع آن ها تصمیم گرفت و حکم داد محمد علی پاشا خديو مصر قشون به عربستان کشیده آن ها را دفع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پاشا و پسرش اگر چه زحمات فراوان متحمل شدند ولی بالاخره ابن سعود را دستگیر کرده به مصر بردند و از آن جا به اسلامبول فرستادند و مدت ها این فتنه خاموش بود ، اگر چه فامیل ابن سعود در نجد حکومت داشتند ولی از حدود عقل و ادب خارج نمی شدند تا آن که جنگ بین الملل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ترکان را از شبه جزیرۀ عربستان کوتاه کرد و ابن سعود در نجد استقلال یافت و حجاز مستقل و متعلق بسلطان حسین شریف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که قدرت خود را زیادتر از سلطان حسین دیده و نمی خواست در عربستان دو سلطنت برقرار باشد کدورت و ضدیت دولت انگلیس را نسبت به سلطان حسین برای خود موقع مساعد تشخیص داد حجاز حمله کرد و بشرحی که دیده شد ابتدا شهر طائف را که ییلاق مکه است متصرف شد و بهمان قاعدۀ وهابی ها قبر عبد اللّه ابن عباس را خراب و با زمین مساوی کرد سپس بر مکه مسلط شده و قلیان ها را در همۀ قهوه خانه ها و منازل برچید و استعمال دخانیات را بکلی منع کرد ولی در ظاهر ابن سعود منکر بود که از حدود ادب خارج شده </w:t>
      </w:r>
      <w:r>
        <w:rPr>
          <w:rStyle w:val="FootnoteAnchor"/>
          <w:rtl w:val="true"/>
        </w:rPr>
        <w:footnoteReference w:id="13"/>
      </w:r>
      <w:bookmarkStart w:id="106" w:name="pg15660_174796"/>
    </w:p>
    <w:p>
      <w:pPr>
        <w:pStyle w:val="BookText"/>
        <w:rPr/>
      </w:pPr>
      <w:bookmarkEnd w:id="106"/>
      <w:r>
        <w:rPr>
          <w:rFonts w:ascii="IRNazanin" w:hAnsi="IRNazanin" w:eastAsia="IRNazanin"/>
          <w:color w:val="111111"/>
          <w:sz w:val="28"/>
          <w:sz w:val="28"/>
          <w:szCs w:val="28"/>
          <w:rtl w:val="true"/>
          <w:lang w:bidi="fa-IR"/>
        </w:rPr>
        <w:t>در موقع حمله به مدینه باز از هر طرف شایعاتی منتشر شد که به ضریح حمزه عم پیغمبر شليك كرده اند و بمقابر توهین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سعود انکار کرد و از طرف ایران و مصر و غیره جمعی مأمور شدند بحجاز رفته تحقیق کنند و صدق و کذب شایعات را معلوم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ایران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الملك كه قنسول سوریه و شامات بود مأمور شد و پس از مراجعت گزارش رسمی انتشار نیافت و برای دولت فرستاده شد و از قرار اظهار داشته بود که شخص ابن سعود از حرکات بی رویۀ مشایخ و بزرگان شکایت می کرده است و خود مایل به این حرکات نبوده است تا این که تلگراف مراجع تقلید حاکی از آن بود که در عتبات باز همان رویۀ دیرین را تعقیب کرده است و حکم به تخریب مقابر ائمۀ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صحابۀ گرامی را داده است</w:t>
      </w:r>
      <w:r>
        <w:rPr>
          <w:rFonts w:eastAsia="IRNazanin" w:cs="IRNazanin"/>
          <w:color w:val="111111"/>
          <w:sz w:val="28"/>
          <w:szCs w:val="28"/>
          <w:rtl w:val="true"/>
          <w:lang w:bidi="fa-IR"/>
        </w:rPr>
        <w:t>.</w:t>
      </w:r>
    </w:p>
    <w:p>
      <w:pPr>
        <w:pStyle w:val="Heading2"/>
        <w:numPr>
          <w:ilvl w:val="1"/>
          <w:numId w:val="1"/>
        </w:numPr>
        <w:rPr/>
      </w:pPr>
      <w:bookmarkStart w:id="107" w:name="__RefHeading___Toc11066726_2142443653"/>
      <w:bookmarkStart w:id="108" w:name="_Toc38"/>
      <w:bookmarkEnd w:id="107"/>
      <w:r>
        <w:rPr>
          <w:rtl w:val="true"/>
        </w:rPr>
        <w:t>اقدامات حجج اسلام</w:t>
      </w:r>
      <w:bookmarkEnd w:id="108"/>
    </w:p>
    <w:p>
      <w:pPr>
        <w:pStyle w:val="BookText"/>
        <w:rPr/>
      </w:pPr>
      <w:r>
        <w:rPr>
          <w:rFonts w:ascii="IRNazanin" w:hAnsi="IRNazanin" w:eastAsia="IRNazanin"/>
          <w:color w:val="111111"/>
          <w:sz w:val="28"/>
          <w:sz w:val="28"/>
          <w:szCs w:val="28"/>
          <w:rtl w:val="true"/>
          <w:lang w:bidi="fa-IR"/>
        </w:rPr>
        <w:t xml:space="preserve">در نتیجۀ اخباری که از هدم بقاع ائمۀ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گردیده بود عصر روز چهارشنبه یازدهم خرداد در خانۀ امام جمعۀ تهران وجوه علما کلا و پیش نمازها و جمعی از وجوه کسبۀ بازار و تجار و اصناف اجتماعی نموده ، بدواً امام جمعۀ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ای بیان نموده که خلاصۀ آن بدین قرار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از آقایان علماء نجف اشرف رسیده و مضمون آن خبر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القضات وهابی ها حکم داده است به هدم بقاع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محققاً مشغول بعملیات شده اند ، زاید بر این خبر نرسیده است که نتیجه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صحت و سقم قضیه صحبت نمی کنم ولی می دانید که این امر در صورتی که حقیقت داشته باشد يك امری است بزرگ که از واقعه ای که در سنۀ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شده الی زماننا هذا هیچ وقعه مثل این واقعه در اسلام واقع نگردیده، این قضیه علاوه بر این که هتک شعائر اسلام را نموده موجب انهدام اسلام و زوال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راجع است بعموم مسلمین خصوصاً علماء اعلام که </w:t>
      </w:r>
      <w:bookmarkStart w:id="109" w:name="pg15660_174797"/>
    </w:p>
    <w:p>
      <w:pPr>
        <w:pStyle w:val="BookText"/>
        <w:rPr/>
      </w:pPr>
      <w:bookmarkEnd w:id="109"/>
      <w:r>
        <w:rPr>
          <w:rFonts w:ascii="IRNazanin" w:hAnsi="IRNazanin" w:eastAsia="IRNazanin"/>
          <w:color w:val="111111"/>
          <w:sz w:val="28"/>
          <w:sz w:val="28"/>
          <w:szCs w:val="28"/>
          <w:rtl w:val="true"/>
          <w:lang w:bidi="fa-IR"/>
        </w:rPr>
        <w:t>باید از برای جلوگیری از وقوع يك واقعهٔ بدتر از این فکر علاجی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دارم که یک واقعۀ کم تر از این سابقاً در ایران پیدا می شد عموم ایرانیان آن چه لازمۀ دیانتشان بود عمل می کردند نمی دانم چه شده است که بعد از ورود خبر این قضیه تا بحال از طرف مسلمین اقداماتی نشده ، استدعا دارم از عموم آقایان و سایر طبقات که حاضر در این مجلس هستیم نشسته در این باب فکر بنمائیم و آن چه بنظر آقایان می رسد اظهار دارند تا اقدام جدی بشود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سید مهدی افجه ای بیاناتی نمود</w:t>
      </w:r>
      <w:r>
        <w:rPr>
          <w:rFonts w:eastAsia="IRNazanin" w:cs="IRNazanin"/>
          <w:color w:val="111111"/>
          <w:sz w:val="28"/>
          <w:szCs w:val="28"/>
          <w:rtl w:val="true"/>
          <w:lang w:bidi="fa-IR"/>
        </w:rPr>
        <w:t>.</w:t>
      </w:r>
    </w:p>
    <w:p>
      <w:pPr>
        <w:pStyle w:val="Heading2"/>
        <w:numPr>
          <w:ilvl w:val="1"/>
          <w:numId w:val="1"/>
        </w:numPr>
        <w:rPr/>
      </w:pPr>
      <w:bookmarkStart w:id="110" w:name="__RefHeading___Toc11066728_2142443653"/>
      <w:bookmarkStart w:id="111" w:name="_Toc39"/>
      <w:bookmarkEnd w:id="110"/>
      <w:r>
        <w:rPr>
          <w:rtl w:val="true"/>
        </w:rPr>
        <w:t>بیانات مدرس</w:t>
      </w:r>
      <w:bookmarkEnd w:id="111"/>
    </w:p>
    <w:p>
      <w:pPr>
        <w:pStyle w:val="BookText"/>
        <w:rPr/>
      </w:pPr>
      <w:r>
        <w:rPr>
          <w:rFonts w:ascii="IRNazanin" w:hAnsi="IRNazanin" w:eastAsia="IRNazanin"/>
          <w:color w:val="111111"/>
          <w:sz w:val="28"/>
          <w:sz w:val="28"/>
          <w:szCs w:val="28"/>
          <w:rtl w:val="true"/>
          <w:lang w:bidi="fa-IR"/>
        </w:rPr>
        <w:t>مدرس در این مورد نطق مفصلی نمود که خلاصۀ آن این بود که شاه کمیسیونی معین کند از جمعی از جمعی از آقایان علماء و جمعی از رجال که نشسته در این موضوع مذاکرات لازمه را بنمایند و آن چه در کمیسیون رأی داده بشود بهر مرتبه که باشد شاه بر طبق رای کمیسیون اقدام جدی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میر سید محمد بهبهانی در همین زمینه بیاناتی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قرار شد که علماء جلسه تشکیل داده در صورتی که لازم شود اهالی تهران را در مسجد شاه دعوت نمایند تا عموم مسلمین از وقایع مستحضر و آن چه باید در این باب اقدام شود اعلام کنند</w:t>
      </w:r>
      <w:r>
        <w:rPr>
          <w:rFonts w:eastAsia="IRNazanin" w:cs="IRNazanin"/>
          <w:color w:val="111111"/>
          <w:sz w:val="28"/>
          <w:szCs w:val="28"/>
          <w:rtl w:val="true"/>
          <w:lang w:bidi="fa-IR"/>
        </w:rPr>
        <w:t>.</w:t>
      </w:r>
    </w:p>
    <w:p>
      <w:pPr>
        <w:pStyle w:val="Heading2"/>
        <w:numPr>
          <w:ilvl w:val="1"/>
          <w:numId w:val="1"/>
        </w:numPr>
        <w:rPr/>
      </w:pPr>
      <w:bookmarkStart w:id="112" w:name="__RefHeading___Toc11066730_2142443653"/>
      <w:bookmarkStart w:id="113" w:name="_Toc40"/>
      <w:bookmarkEnd w:id="112"/>
      <w:r>
        <w:rPr>
          <w:rtl w:val="true"/>
        </w:rPr>
        <w:t>تشکیل کمیسیون در مجلس</w:t>
      </w:r>
      <w:bookmarkEnd w:id="1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کمیسیونی مرکب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زادۀ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رضا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 السلطنه در مجلس شورای ملی تشکیل شده و موضوع مذاکره تلگراف های واصله از آقایان علماء راجع به هدم بقاع ائمۀ هدا عليهم السلام بوده است و بالاخره نتیجۀ رأی کمیسیون بر این شد که پرونده هائی که از سال گذشته </w:t>
      </w:r>
    </w:p>
    <w:p>
      <w:pPr>
        <w:pStyle w:val="BookText"/>
        <w:rPr/>
      </w:pPr>
      <w:r>
        <w:rPr>
          <w:rFonts w:ascii="IRNazanin" w:hAnsi="IRNazanin" w:eastAsia="IRNazanin"/>
          <w:color w:val="111111"/>
          <w:sz w:val="28"/>
          <w:sz w:val="28"/>
          <w:szCs w:val="28"/>
          <w:rtl w:val="true"/>
          <w:lang w:bidi="fa-IR"/>
        </w:rPr>
        <w:t xml:space="preserve">در موضوع وهابی ها در وزارت امور خارجه و دفتر مخصوص شاه موجود می باشد یکی از آقایان مراجعه و آن چه از این پرونده ها برای کمیسیون لازم باشد بیاورد ، و نیز تلگرافی از طرف کمیسیون بتمام ولايات و ایالات ایران مخابره شد و عموم مسلمین را از این واقعه اطلاع دادند و بالاخره جلسه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ختم و جلسۀ آینده بروز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مدرس به مستوفی الممالک پیشنهاد نمود که در این موقع حساس بهتر است شخص شما عهده دار پست ریاست وزراء شده و در این باره اقدامات جدی معمول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نخست استنکاف ولی بر اثر تقاضای حاضرین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در بادی امر از قبول هر کاری تا افتتاح دورۀ ششم پرهیز می کرد ولی بالاخره مدرس و سایرین او را وادار کردند که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کمیسیون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کمیسیون دو سه جلسۀ دیگر تشکیل داد و در یکی از جلسات که با حضور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امام جمعه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بهبهانی ، آیت زادۀ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اسحاق ، حاج میرزا محمد رضا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 وثوق الدوله ، احتشام السلطنه ، حاج محتشم السلطنه ، مشير الدوله ، مؤتمن الملك تشکیل یافته بود مقرر شد که مستشار الدوله ، حاج مخبر السلطنه ، ممتاز الدوله و نصیر الدوله هم دعوت شوند تا در جلسات آینده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جلسۀ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تصمیم گرفته شد که جلسات این کمیسیون در هفته روزهای یک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و پنج شنبه مرتباً تشکیل و تصمیم نهائی اتخاذ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جلسۀ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از ظهر کمیسیونی مرکب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اعضاء تشکیل و پرونده های واصله قرائت و در اطراف آن مذاکراتی صورت گرفت و مقرر گردید تلگراف هائی به نمایندگان سیاسی دولت در امکنۀ قریب بمدینۀ منوره مخابره و دستور داده شد که در اطراف واقعه تحقیقات نموده نتیجۀ مطالعه و مشاهدات خود را </w:t>
      </w:r>
      <w:bookmarkStart w:id="114" w:name="pg15660_174799"/>
    </w:p>
    <w:p>
      <w:pPr>
        <w:pStyle w:val="BookText"/>
        <w:rPr/>
      </w:pPr>
      <w:bookmarkEnd w:id="114"/>
      <w:r>
        <w:rPr>
          <w:rFonts w:ascii="IRNazanin" w:hAnsi="IRNazanin" w:eastAsia="IRNazanin"/>
          <w:color w:val="111111"/>
          <w:sz w:val="28"/>
          <w:sz w:val="28"/>
          <w:szCs w:val="28"/>
          <w:rtl w:val="true"/>
          <w:lang w:bidi="fa-IR"/>
        </w:rPr>
        <w:t>تلگرافی اعلام دارند تا تصمیم قاطع از طرف کمیسیون اتخاذ و بموقع اجرا گذارده شود</w:t>
      </w:r>
      <w:r>
        <w:rPr>
          <w:rFonts w:eastAsia="IRNazanin" w:cs="IRNazanin"/>
          <w:color w:val="111111"/>
          <w:sz w:val="28"/>
          <w:szCs w:val="28"/>
          <w:rtl w:val="true"/>
          <w:lang w:bidi="fa-IR"/>
        </w:rPr>
        <w:t>.</w:t>
      </w:r>
    </w:p>
    <w:p>
      <w:pPr>
        <w:pStyle w:val="Heading2"/>
        <w:numPr>
          <w:ilvl w:val="1"/>
          <w:numId w:val="1"/>
        </w:numPr>
        <w:rPr/>
      </w:pPr>
      <w:bookmarkStart w:id="115" w:name="__RefHeading___Toc11066732_2142443653"/>
      <w:bookmarkStart w:id="116" w:name="_Toc41"/>
      <w:bookmarkEnd w:id="115"/>
      <w:r>
        <w:rPr>
          <w:rtl w:val="true"/>
        </w:rPr>
        <w:t>کنفرانس در مکه</w:t>
      </w:r>
      <w:bookmarkEnd w:id="1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سیم برلن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زیر را منتشر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حجاز ابن سعود روز سه شنبه کنفرانسی مرکب از ممالک اسلامی در مکه تشکیل داد ، کنفرانس مأمور است قضیه تجدید خلافت و تکلیف اماکن مقدسه مکه و مدینه را معین و تصمیم لازم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اعراب بسمت ریاست و رؤسای هیئت های اعزامی روسیه و ترکیه بسمت نواب رئیس کنفرانس انتخاب گردیدند ، پنجاه و نه نفر بسمت نمایندگی یازده مملکت اسلامی در کنفرانس شرکت داشتند</w:t>
      </w:r>
      <w:r>
        <w:rPr>
          <w:rFonts w:eastAsia="IRNazanin" w:cs="IRNazanin"/>
          <w:color w:val="111111"/>
          <w:sz w:val="28"/>
          <w:szCs w:val="28"/>
          <w:rtl w:val="true"/>
          <w:lang w:bidi="fa-IR"/>
        </w:rPr>
        <w:t>.</w:t>
      </w:r>
    </w:p>
    <w:p>
      <w:pPr>
        <w:pStyle w:val="Heading2"/>
        <w:numPr>
          <w:ilvl w:val="1"/>
          <w:numId w:val="1"/>
        </w:numPr>
        <w:rPr/>
      </w:pPr>
      <w:bookmarkStart w:id="117" w:name="__RefHeading___Toc11066734_2142443653"/>
      <w:bookmarkStart w:id="118" w:name="_Toc42"/>
      <w:bookmarkEnd w:id="117"/>
      <w:r>
        <w:rPr>
          <w:rtl w:val="true"/>
        </w:rPr>
        <w:t>تلگراف از نجف اشرف</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حجت الاسلام حاجی افجۀ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حجج اسلام دامت بر كاتهم وصول اخبار موحشه از مدینۀ طیبه در موضوع جسارت فرقهٔ وهابيه نسبت بمشاهد مشرفه سلب قرار از عموم نموده عموماً درس و بحث را تعطیل مشغول باقدامات لازم هستیم چون صیانت شعائر مقدسهٔ اسلام و مدافعه از این حرکات وحشیانه از اهم فرایض است لذا مشارکت آن ذوات محترمه و عموم عالم اسلامی را در این موضوع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الفيروز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غروی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آل كاشف الغطاء </w:t>
      </w:r>
      <w:r>
        <w:rPr>
          <w:rFonts w:eastAsia="IRNazanin" w:cs="IRNazanin"/>
          <w:color w:val="111111"/>
          <w:sz w:val="28"/>
          <w:szCs w:val="28"/>
          <w:rtl w:val="true"/>
          <w:lang w:bidi="fa-IR"/>
        </w:rPr>
        <w:t>»</w:t>
      </w:r>
    </w:p>
    <w:p>
      <w:pPr>
        <w:pStyle w:val="Heading2"/>
        <w:numPr>
          <w:ilvl w:val="1"/>
          <w:numId w:val="1"/>
        </w:numPr>
        <w:rPr/>
      </w:pPr>
      <w:bookmarkStart w:id="119" w:name="__RefHeading___Toc11066736_2142443653"/>
      <w:bookmarkStart w:id="120" w:name="_Toc43"/>
      <w:bookmarkEnd w:id="119"/>
      <w:r>
        <w:rPr>
          <w:rtl w:val="true"/>
        </w:rPr>
        <w:t>تلگراف مسلمین هندوستان</w:t>
      </w:r>
      <w:bookmarkEnd w:id="1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تلگرافی از مسلمین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هند مستعمرۀ انگلستان و شامل کشور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بنگلادش و هند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بدولت مخابره </w:t>
      </w:r>
      <w:bookmarkStart w:id="121" w:name="pg15660_174800"/>
    </w:p>
    <w:p>
      <w:pPr>
        <w:pStyle w:val="BookText"/>
        <w:rPr/>
      </w:pPr>
      <w:bookmarkEnd w:id="121"/>
      <w:r>
        <w:rPr>
          <w:rFonts w:ascii="IRNazanin" w:hAnsi="IRNazanin" w:eastAsia="IRNazanin"/>
          <w:color w:val="111111"/>
          <w:sz w:val="28"/>
          <w:sz w:val="28"/>
          <w:szCs w:val="28"/>
          <w:rtl w:val="true"/>
          <w:lang w:bidi="fa-IR"/>
        </w:rPr>
        <w:t>و دربارۀ عملیات وهابی ها و هتك احترام نسبت ببقاع متبرکه اظهار تنفر شده و از کابینۀ مستوفی خواسته بودند اقدامات عاجلی برای جلوگیری از شرارت طایفهٔ وهابی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 الممالک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بمأمورين مصر ، شامات اسلامبول و سایر نقاط تلگراف هائی مخابره نموده که اطلاعات جامعی از واقعات مدینه و بقیع و مکۀ معظمه و عملیاتی که وهابی ها در این مدت نموده تهیه و فوراً گزارش دهند</w:t>
      </w:r>
      <w:r>
        <w:rPr>
          <w:rFonts w:eastAsia="IRNazanin" w:cs="IRNazanin"/>
          <w:color w:val="111111"/>
          <w:sz w:val="28"/>
          <w:szCs w:val="28"/>
          <w:rtl w:val="true"/>
          <w:lang w:bidi="fa-IR"/>
        </w:rPr>
        <w:t>.</w:t>
      </w:r>
    </w:p>
    <w:p>
      <w:pPr>
        <w:pStyle w:val="Heading2"/>
        <w:numPr>
          <w:ilvl w:val="1"/>
          <w:numId w:val="1"/>
        </w:numPr>
        <w:rPr/>
      </w:pPr>
      <w:bookmarkStart w:id="122" w:name="__RefHeading___Toc11066738_2142443653"/>
      <w:bookmarkStart w:id="123" w:name="_Toc44"/>
      <w:bookmarkEnd w:id="122"/>
      <w:r>
        <w:rPr>
          <w:rtl w:val="true"/>
        </w:rPr>
        <w:t>اعلامیۀ ریاست وزراء</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تعدیات و تجاوزاتی که نسبت بعالم دیانت و عقاید فرق مسلمین از مدتی قبل طایفهٔ وهاییه بعمل آورده اند و هتك حرمتی که نسبت به حرمین شریفین که قبله و معبد کافۀ مؤمنین و مرکز اتحاد روحانی تمام مسلمین است مرتکب شده اند عموم مسلمین را مضطرب و نگران ساخته است و جسارتی که از طرف آن ها نسبت ببقاع متبرکۀ بزرگان دین در بقیع بظهور رسیده و قاطبۀ مؤمنین را متأثر و سوگوار نموده است معلوم خاطر عموم اهالی مملکت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از بدو تجاوزات این طایفه همیشه بر این گونه عملیات که مخالف آداب و حیثیات دیانتی و ناقض اصول تمدن است اعتراضات شدید نموده تا این که از طرف عبد العزيز ابن سعود رئيس آن طایفه ابراز مواعیدی شد که این گونه فجایع و تجاوزات که بی احترامی صریح بعقاید و شعائر ملی عالم اسلام است ارتکاب و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انتظار عملیاتی اخیراً منافی با مواعید خود از آن ها بظهور رسیده که قلوب اسلامیان را متأثر و متألم نموده و سبب گردید که دولت ایران دعوت ابن سعود را برای شرکت در مجمع عمومی حجاز قابل قبول ندانسته و رد نماید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تجلیل اماکن مقدسه که کرورها نفوس از روی عقیده و ایمان آن نقاط شریفه را مهبط انوار رحمانی و منبع فیض </w:t>
      </w:r>
    </w:p>
    <w:p>
      <w:pPr>
        <w:pStyle w:val="BookText"/>
        <w:rPr/>
      </w:pPr>
      <w:r>
        <w:rPr>
          <w:rFonts w:ascii="IRNazanin" w:hAnsi="IRNazanin" w:eastAsia="IRNazanin"/>
          <w:color w:val="111111"/>
          <w:sz w:val="28"/>
          <w:sz w:val="28"/>
          <w:szCs w:val="28"/>
          <w:rtl w:val="true"/>
          <w:lang w:bidi="fa-IR"/>
        </w:rPr>
        <w:t>آسمانی می دانند از شعائر ملی اسلامی است و مخصوصاً در این برهه از زمان که عصر احترام عقاید و آداب دیانتی است و تمام ملل متمدنۀ عالم از هر قوم و ملت سعی دارند که معتقدات مذهبی دیگران را تعظیم و تکریم نمایند و تعدی و تحمیل بر شعائر دینی سایر ملل را منسوخ سازند بدیهی است دولت و ملت ایران نمی تواند ساکت نشسته و تحمل نماید که یک فرقۀ معدودی که نسبت بملل اسلامی در حکم اقل قلیل هستند عقاید خود را بر تمام عالم اسلامی تحمیل نماید و حقیقتاً جای بردباری و تحمل نیست در عصری که هر یک از ملل حیه از برای آثار قبور حکما و بزرگان و ارباب شعر و صنعت هر چند که منسوب به ملل دیگر باشند هزار گونه احترامات قائل می شوند و از این لحاظ مابین ملیت و قومیت و نژاد فرقی نمی گذارند يك طايفه فقط باستمساك تعاليم و مبادی خود آثار ائمۀ هدی و اولیای خدا را که در روح و قلب کرورها نفوس جای دارند منهدم سازند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این رفتار را از مقولهٔ تجدید اعمال ادوار توحش و جاهلیت تلقی نموده و بر این کردار فجیع شدیداً اعتراض می نماید در همان حال بقاطبۀ مسلمانان عالم خطاب و اعلام می دارد که بحکم وحدت عقیدۀ اسلامی متفقاً بوسایل ممکنه از این عملیات تجاوز کارانه جلوگیری بعمل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حرمین شريفين حقيقتاً بتمام عالم اسلام تعلق دارد و هیچ ملت مسلمان دون ملت دیگر حق ندارد این نقاط مقدسه را که قبلۀ جامعۀ مسلمانان و مرکز روحانیت اسلام است بخود اختصاص داده تصرفات كيف مايشاء نماید و اصول تعالیم خود را بر عقاید دیگران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تمام ملل اسلامیه تقاضا می شود که در یک مجمع عمومی ملل اسلامی مقدرات حرمین شریفین را حل و تسویه نمایند و قوانین و نظاماتی وضع گردد که تمام مسلمانان بر طبق عقاید مختصۀ خود بتوانند آزادانه از برکات روحانی و فیوض آسمانی اماکن مقدسۀ مکۀ معظمه و مدينۀ طيبه برخوردار و متمتع شوند و این سرچشمۀ فیض و سعادت الهی تمام طوایف مسلمانان عالم </w:t>
      </w:r>
      <w:bookmarkStart w:id="124" w:name="pg15660_174802"/>
    </w:p>
    <w:p>
      <w:pPr>
        <w:pStyle w:val="BookText"/>
        <w:rPr/>
      </w:pPr>
      <w:bookmarkEnd w:id="124"/>
      <w:r>
        <w:rPr>
          <w:rFonts w:ascii="IRNazanin" w:hAnsi="IRNazanin" w:eastAsia="IRNazanin"/>
          <w:color w:val="111111"/>
          <w:sz w:val="28"/>
          <w:sz w:val="28"/>
          <w:szCs w:val="28"/>
          <w:rtl w:val="true"/>
          <w:lang w:bidi="fa-IR"/>
        </w:rPr>
        <w:t>را بدون تبعیض و استثناء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ملل و دول اسلامی این تقاضای دینی و ملی را بسمع قبول اجابت کرده و راضی نشوند بیش از این بر مقدسات ملی و شعائر مذهبی آنان لطمه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pStyle w:val="BookText"/>
        <w:rPr/>
      </w:pPr>
      <w:r>
        <w:rPr>
          <w:rFonts w:ascii="IRNazanin" w:hAnsi="IRNazanin" w:eastAsia="IRNazanin"/>
          <w:color w:val="111111"/>
          <w:sz w:val="28"/>
          <w:sz w:val="28"/>
          <w:szCs w:val="28"/>
          <w:rtl w:val="true"/>
          <w:lang w:bidi="fa-IR"/>
        </w:rPr>
        <w:t xml:space="preserve">نقل از جراید ترکیه </w:t>
      </w:r>
      <w:r>
        <w:rPr>
          <w:rFonts w:eastAsia="IRNazanin" w:cs="IRNazanin"/>
          <w:color w:val="111111"/>
          <w:sz w:val="28"/>
          <w:szCs w:val="28"/>
          <w:rtl w:val="true"/>
          <w:lang w:bidi="fa-IR"/>
        </w:rPr>
        <w:t>:</w:t>
      </w:r>
    </w:p>
    <w:p>
      <w:pPr>
        <w:pStyle w:val="Heading2"/>
        <w:numPr>
          <w:ilvl w:val="1"/>
          <w:numId w:val="1"/>
        </w:numPr>
        <w:rPr/>
      </w:pPr>
      <w:bookmarkStart w:id="125" w:name="__RefHeading___Toc11066740_2142443653"/>
      <w:bookmarkStart w:id="126" w:name="_Toc45"/>
      <w:bookmarkEnd w:id="125"/>
      <w:r>
        <w:rPr>
          <w:rtl w:val="true"/>
        </w:rPr>
        <w:t xml:space="preserve">در کنگرۀ مکه </w:t>
      </w:r>
      <w:r>
        <w:rPr>
          <w:rtl w:val="true"/>
        </w:rPr>
        <w:t xml:space="preserve">: </w:t>
      </w:r>
      <w:r>
        <w:rPr>
          <w:rtl w:val="true"/>
        </w:rPr>
        <w:t>مناقشات آزادی مذهب</w:t>
      </w:r>
      <w:bookmarkEnd w:id="126"/>
    </w:p>
    <w:p>
      <w:pPr>
        <w:pStyle w:val="BookText"/>
        <w:rPr/>
      </w:pPr>
      <w:r>
        <w:rPr>
          <w:rFonts w:ascii="IRNazanin" w:hAnsi="IRNazanin" w:eastAsia="IRNazanin"/>
          <w:color w:val="111111"/>
          <w:sz w:val="28"/>
          <w:sz w:val="28"/>
          <w:szCs w:val="28"/>
          <w:rtl w:val="true"/>
          <w:lang w:bidi="fa-IR"/>
        </w:rPr>
        <w:t>یکی از مسائل مهمی که در کنگرۀ مکه موضوع بحث شده قضیۀ آزادی مذهب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 ها بواسطهٔ این که همیشه در این صددند که عقاید خود را بر سایر مسلمین تحمیل نمایند از این جهت بعضی پیش آمدهای سوئی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وضعیات ناگوار کنگرۀ مکه یکی از جلسات خود را تخصیص به این مسئله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اللّه خان از نمایندگان هند در پیشنهاد خود که بکنگره تقدیم نمود درخواست می کند که تمام مذاهب اسلامی در حجاز دارای یک نوع احترام و هیچ گونه تقیدی برای سالکین آن مذاهب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نمایندگان هند پیشنهاد مشارالیه را تأیید بعلاوه موسى جار اللّه افندی نمایندۀ یمن وژنرال جیلان خان نمایندۀ افغانستان نیز بر له آن پیشنهاد رأی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ثروت بيك نمایندۀ ترکیه در اطراف پیشنهاد نمایندۀ هند بیاناتی نموده و چنین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می نمایم کنگرۀ مخصوصی برای تدقیق اختلافات مذهبی تشکیل شود و بایستی تمام مسلمین در عقاید مذهبی خویش آزاد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اطراف این پیشنهاد مناقشات زیادی رخ داده شیخ طواهری نمایندۀ مصر نطقی ایراد نموده و از آزادی مذهب دفاع کرد ، مشارالیه در نطق خود چنین گفت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من در حرم شریف مشغول طواف بودم یک دفعه مشاهده </w:t>
      </w:r>
    </w:p>
    <w:p>
      <w:pPr>
        <w:pStyle w:val="BookText"/>
        <w:rPr/>
      </w:pPr>
      <w:r>
        <w:rPr>
          <w:rFonts w:ascii="IRNazanin" w:hAnsi="IRNazanin" w:eastAsia="IRNazanin"/>
          <w:color w:val="111111"/>
          <w:sz w:val="28"/>
          <w:sz w:val="28"/>
          <w:szCs w:val="28"/>
          <w:rtl w:val="true"/>
          <w:lang w:bidi="fa-IR"/>
        </w:rPr>
        <w:t xml:space="preserve">کردم چند نفر وهابی یک نفر مصری را دور کرده و بعنوان این که دو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بروی حمله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بعقیدهٔ وهابی ها توسل بحضرت رسول مقبول نباشد ولی آیا سزاوار است علیه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هجوم آورد ؟ در صورتی که جلو چشم من بآن مصری بدبخت حمله کردند و او هم با انکار این مسئله خود را از دست مهاجمین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نظیر این وقایع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بخاطر خدا و رسول از این وقایع جلوگیری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مشاور ابن السعود در این موضوع اظهاراتی کرده درخواست نمود که این پیشنهاد به هیئتی از علماء محول شود و بعد از نظریات آنان پیروی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قرار شد به پیشنهاد مزبور رأی گرفته شود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در مقابل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علماء وهابی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مولانا علی نمایندۀ هند اعتراض نموده نمایندهٔ افغان هم اظهار نمود در صورتی که پیشنهاد فوق از طرف هیئت نمایندگان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و ترکیه تصویب گردیده چگونه می شود آن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بیانات مشار اليه مناقشات کسب شدت نموده بالاخره ژنرال جیلان خان نمایندۀ افغان چنین اظهار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تأمين اتحاد مسلمین و رفع اختلافات است که اجانب از آن استفاده می نمایند در صورتی که من می بینم يك كتلۀ اسلامی مهمی مانند ایران را برای این که دارای شیعه می باشد از خودمان کنار کرده ایم و با اجتماع در این جا نمی توانیم از این قبیل اختلاف و تفرقه خلاص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حجاز مال مشترك مسلمین بوده هرگاه آزادی مذهب قولا و عملا در این جا برقرار نشده و کاملا اجرا نگردد تفرقه و نفاق میان مسلمین ریشه خواهد 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این جا دولت عرب جدیدی تشکیل می شود و ما هم برای ازدیاد دول مستقل اسلامی حاضریم آن را تقویت نمائیم بنابر این لازم است این دولت جدید آزادی مذهب را اهمیت کامل بدهد تا بتواند </w:t>
      </w:r>
      <w:bookmarkStart w:id="127" w:name="pg15660_174804"/>
    </w:p>
    <w:p>
      <w:pPr>
        <w:pStyle w:val="BookText"/>
        <w:rPr/>
      </w:pPr>
      <w:bookmarkEnd w:id="127"/>
      <w:r>
        <w:rPr>
          <w:rFonts w:ascii="IRNazanin" w:hAnsi="IRNazanin" w:eastAsia="IRNazanin"/>
          <w:color w:val="111111"/>
          <w:sz w:val="28"/>
          <w:sz w:val="28"/>
          <w:szCs w:val="28"/>
          <w:rtl w:val="true"/>
          <w:lang w:bidi="fa-IR"/>
        </w:rPr>
        <w:t>میان سایر مسلمین محبوبیتی یافته و مورد مظاهرت آن 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اگر بآزادی مذاهب احترام نگذارند مسلمین از این دولت روگردان خواهند شد ، پس اشخاصی که علیه آزادی مذاهب می باشند دشمن این دولتند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نمایندۀ افغان قیل و قال و جنجال بزرگی تولید کرد که متعاقب آن مولانا محمد علی نمایندۀ هند اظهار نمود که در حجاز آزادی مذاهب ابداً مراعات نمی شود و بزرگ ترین دلیل این مسئله خراب کردن بعضی از مشاهد مقدسه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 که جنجال و قیل و قال بعد از بیانات فوق زیاد شده بود جلسه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کنگره مجدداً تشکیل شد و پیشنهاد آزادی که روز قبل رد شده بود بشکل دیگری مطرح و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تصمیم چنین بیان شده بود که تمام مذاهب اعتقادی و فقهی دارای احترام خواهند بود</w:t>
      </w:r>
      <w:r>
        <w:rPr>
          <w:rFonts w:eastAsia="IRNazanin" w:cs="IRNazanin"/>
          <w:color w:val="111111"/>
          <w:sz w:val="28"/>
          <w:szCs w:val="28"/>
          <w:rtl w:val="true"/>
          <w:lang w:bidi="fa-IR"/>
        </w:rPr>
        <w:t>.</w:t>
      </w:r>
    </w:p>
    <w:p>
      <w:pPr>
        <w:pStyle w:val="Heading2"/>
        <w:numPr>
          <w:ilvl w:val="1"/>
          <w:numId w:val="1"/>
        </w:numPr>
        <w:rPr/>
      </w:pPr>
      <w:bookmarkStart w:id="128" w:name="__RefHeading___Toc11066742_2142443653"/>
      <w:bookmarkStart w:id="129" w:name="_Toc46"/>
      <w:bookmarkEnd w:id="128"/>
      <w:r>
        <w:rPr>
          <w:rtl w:val="true"/>
        </w:rPr>
        <w:t>کمیسیون دوازده نفری</w:t>
      </w:r>
      <w:bookmarkEnd w:id="129"/>
    </w:p>
    <w:p>
      <w:pPr>
        <w:pStyle w:val="BookText"/>
        <w:rPr/>
      </w:pPr>
      <w:r>
        <w:rPr>
          <w:rFonts w:ascii="IRNazanin" w:hAnsi="IRNazanin" w:eastAsia="IRNazanin"/>
          <w:color w:val="111111"/>
          <w:sz w:val="28"/>
          <w:sz w:val="28"/>
          <w:szCs w:val="28"/>
          <w:rtl w:val="true"/>
          <w:lang w:bidi="fa-IR"/>
        </w:rPr>
        <w:t>طرحی از طرف سید احمد بهبهانی و جمعی از نمایندگان بقید دو فوریت تقدیم و بتصویب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واحده</w:t>
      </w:r>
    </w:p>
    <w:p>
      <w:pPr>
        <w:pStyle w:val="BookText"/>
        <w:rPr/>
      </w:pPr>
      <w:r>
        <w:rPr>
          <w:rFonts w:ascii="IRNazanin" w:hAnsi="IRNazanin" w:eastAsia="IRNazanin"/>
          <w:color w:val="111111"/>
          <w:sz w:val="28"/>
          <w:sz w:val="28"/>
          <w:szCs w:val="28"/>
          <w:rtl w:val="true"/>
          <w:lang w:bidi="fa-IR"/>
        </w:rPr>
        <w:t xml:space="preserve">مجلس شورای ملی تصویب می نماید که کمیسیونی مرکب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منتخبه از شعب شش گانۀ مجلس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حرمین شريفين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با شرکت دولت در قضیۀ ظهور طایفۀ وهابيه و تجاوزات مستقیم و غیر مستقیم آن ها و تعیین تکلیف آتیۀ خطۀ حجاز مطالعات لازمه نموده نتیجه را بمجلس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مزبوره بتوسط دولت می تواند لدى الاقتضا با مقامات روحانیت و دول اسلامی مذاکره نموده نظریات آن ها را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طرح مزبور اظهار داشت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ثقل تمام امور مملکت ایران مجلس شورای ملی است و تمام </w:t>
      </w:r>
      <w:bookmarkStart w:id="130" w:name="pg15660_174805"/>
    </w:p>
    <w:p>
      <w:pPr>
        <w:pStyle w:val="BookText"/>
        <w:rPr/>
      </w:pPr>
      <w:bookmarkEnd w:id="130"/>
      <w:r>
        <w:rPr>
          <w:rFonts w:ascii="IRNazanin" w:hAnsi="IRNazanin" w:eastAsia="IRNazanin"/>
          <w:color w:val="111111"/>
          <w:sz w:val="28"/>
          <w:sz w:val="28"/>
          <w:szCs w:val="28"/>
          <w:rtl w:val="true"/>
          <w:lang w:bidi="fa-IR"/>
        </w:rPr>
        <w:t>قضایای مهمه باید در مجلس شورای ملی طرح و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مربوط بعالم اسلام است و در این مدت که کمیسیون خارج تشکیل بوده است از تمام مسلمین دنیا تلگرافاتی بما رسیده است و اظهار هم دردی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سیاستاً و عظمتاً برای ایران نافع است و چون این منظور نظر است حتماً مقتضی است که مجلس شورای ملی در این امر دخالت نماید و باید تعقیب کرد تا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بیانات مدرس رأی گرفته شد و طرح مزبور بتصويب رسید</w:t>
      </w:r>
      <w:r>
        <w:rPr>
          <w:rFonts w:eastAsia="IRNazanin" w:cs="IRNazanin"/>
          <w:color w:val="111111"/>
          <w:sz w:val="28"/>
          <w:szCs w:val="28"/>
          <w:rtl w:val="true"/>
          <w:lang w:bidi="fa-IR"/>
        </w:rPr>
        <w:t>.</w:t>
      </w:r>
    </w:p>
    <w:p>
      <w:pPr>
        <w:pStyle w:val="Heading2"/>
        <w:numPr>
          <w:ilvl w:val="1"/>
          <w:numId w:val="1"/>
        </w:numPr>
        <w:rPr/>
      </w:pPr>
      <w:bookmarkStart w:id="131" w:name="__RefHeading___Toc11066744_2142443653"/>
      <w:bookmarkStart w:id="132" w:name="_Toc47"/>
      <w:bookmarkEnd w:id="131"/>
      <w:r>
        <w:rPr>
          <w:rtl w:val="true"/>
        </w:rPr>
        <w:t>خاتمۀ مأموریت سفیر انگلیس</w:t>
      </w:r>
      <w:bookmarkEnd w:id="132"/>
    </w:p>
    <w:p>
      <w:pPr>
        <w:pStyle w:val="BookText"/>
        <w:rPr/>
      </w:pPr>
      <w:r>
        <w:rPr>
          <w:rFonts w:ascii="IRNazanin" w:hAnsi="IRNazanin" w:eastAsia="IRNazanin"/>
          <w:color w:val="111111"/>
          <w:sz w:val="28"/>
          <w:sz w:val="28"/>
          <w:szCs w:val="28"/>
          <w:rtl w:val="true"/>
          <w:lang w:bidi="fa-IR"/>
        </w:rPr>
        <w:t xml:space="preserve">تغییر رژیم واقع شد و مأموریت سرپرسی لرن هم خاتمه یافت و از طرف وزارت امور خارجۀ انگلیس نام برده احضار و کلدیو کنسول دولت انگلستان در طنجه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وزیر مختاری در دربار ایران انتخاب و معرفی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1305</w:t>
      </w:r>
    </w:p>
    <w:p>
      <w:pPr>
        <w:pStyle w:val="Heading2"/>
        <w:numPr>
          <w:ilvl w:val="1"/>
          <w:numId w:val="1"/>
        </w:numPr>
        <w:rPr/>
      </w:pPr>
      <w:bookmarkStart w:id="133" w:name="__RefHeading___Toc11066746_2142443653"/>
      <w:bookmarkStart w:id="134" w:name="_Toc48"/>
      <w:bookmarkEnd w:id="133"/>
      <w:r>
        <w:rPr>
          <w:rtl w:val="true"/>
        </w:rPr>
        <w:t>علت روی کار آمدن کابینۀ مستوفی</w:t>
      </w:r>
      <w:bookmarkEnd w:id="134"/>
    </w:p>
    <w:p>
      <w:pPr>
        <w:pStyle w:val="BookText"/>
        <w:rPr/>
      </w:pPr>
      <w:r>
        <w:rPr>
          <w:rFonts w:ascii="IRNazanin" w:hAnsi="IRNazanin" w:eastAsia="IRNazanin"/>
          <w:color w:val="111111"/>
          <w:sz w:val="28"/>
          <w:sz w:val="28"/>
          <w:szCs w:val="28"/>
          <w:rtl w:val="true"/>
          <w:lang w:bidi="fa-IR"/>
        </w:rPr>
        <w:t xml:space="preserve">جریان مذاکرات جلسۀ نهم 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ظاهر سازی قاجاریه را منقرض نمودند ، و طرز انتخاب مجلس مؤسسان و تشکیل آن که هیچ یک از رجال مورد اعتماد عمومی و ملی که همواره از طرف مردم در مجالس مقننه انتخاب می شدند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 مشير الدوله ، مؤتمن الملك ، مدرس ، دولت آبادی و دیگر نمایندگانی که با انقراض قاجاریه مخالفت کرده بودند در آن شرکت نداشتند ، سلطنت پهلوی را از لحاظ جریان قانونی بودن و افکار عمومی خدشه دار نشان می داد که انتخابات مجلس مؤسسان طبیعی و قانونی نبوده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خود رضا شاه پهلوی هم با همه قلدری و زورگوئی می دانست که چکمۀ او پا پیش گذاشته و قانون عقب کشیده است و اعتراضات قانونی بر سلطنت او وارد است و در آینده ممکن است </w:t>
      </w:r>
    </w:p>
    <w:p>
      <w:pPr>
        <w:pStyle w:val="BookText"/>
        <w:rPr/>
      </w:pPr>
      <w:r>
        <w:rPr>
          <w:rFonts w:ascii="IRNazanin" w:hAnsi="IRNazanin" w:eastAsia="IRNazanin"/>
          <w:color w:val="111111"/>
          <w:sz w:val="28"/>
          <w:sz w:val="28"/>
          <w:szCs w:val="28"/>
          <w:rtl w:val="true"/>
          <w:lang w:bidi="fa-IR"/>
        </w:rPr>
        <w:t>موجب ایراد و ناراحتی برای او و جانشینانش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بخیال خود خواست راه ایرادات وسوسۀ قانونی را سد نماید و تصمیم گرفت که با روی کار آوردن یکی از زعمای معروف ملی که همواره مورد اعتماد و اطمینان ملی بودند رخنه های وارده باساس سلطنتش را پر کرده باشد و وانمود سازد که سلطنت او آن چنان طبیعی است که حتی مستوفی الممالك هم آن را قانونی دانسته و بر مسند ریاست دولت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دشتی در کتاب پنجاه و پنج در مورد کابینۀ مستوفی چنین می نویسند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 مرحوم مستوفی الممالك ، با آن ارتباط نزديك و ناگسستنی وی با دستگاه سلطنت قاجاریه ، پس از ارتقاء رضا شاه به تخت سلطنت تعجب انگیز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ضمناً پهلوی بفکر افتاد که بموازات روی کار آوردن کابینۀ مستوفی به هر قیمتی شده وادار نماید که سلطان احمد شاه استعفای کتبی خود را نوشته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فروغی که مردی زبان آور و در محاوره و بیان قوی بود مأموریت بدهد که بعنوان مرخصی و رفع خستگی به اروپا رفته و در پاریس با احمد شاه ملاقات نماید و مشارالیه را هر طوری ممکن است تطمیع نموده و حاضر سازد که استعفا نامۀ خود را نوشته و تسلیم کند و در مقابل پولی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فروغی با سلطان احمد شاه ملاقات کرد و تقاضای خود را بعرض رسانید ، جواب منفی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خاتمۀ تقاضای خود اضافه کرد که من مأمورم و اجازه دارم که تا یک میلیون لیره استعفا نامۀ آن جناب را خریداری نمایم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شاه متغیر شده اظهار می دارد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حاضر نیستم حتی به هزار برابر این مبلغ هم بفروشم و تو به ارباب خود از قول من بگو که این خیال باطلی است که کرده ای زیرا من پیش وجدان خود و در مقابل نسل های آیندۀ ایران سرافرازم که حتی حاضر شدم از سلطنت بر کنار </w:t>
      </w:r>
    </w:p>
    <w:p>
      <w:pPr>
        <w:pStyle w:val="BookText"/>
        <w:rPr/>
      </w:pPr>
      <w:r>
        <w:rPr>
          <w:rFonts w:ascii="IRNazanin" w:hAnsi="IRNazanin" w:eastAsia="IRNazanin"/>
          <w:color w:val="111111"/>
          <w:sz w:val="28"/>
          <w:sz w:val="28"/>
          <w:szCs w:val="28"/>
          <w:rtl w:val="true"/>
          <w:lang w:bidi="fa-IR"/>
        </w:rPr>
        <w:t>شوم ولی خیانت نکردم و جز وظیفه ای که بمن محول شده بود کار دیگری انجام نداده ام و تاریخ قضاوت خواهد کرد که من بر خلاف ارادۀ ملت ایران بر کنار شده ام ، بنابراین اگر استعفاء نمایم مثل این است که من رضایت داده ام و سلطنت را حق خود ندانسته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تمام دنیا را به من بدهید استعفاء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خرداد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را بکاخ سلطنتی دعوت نمود و مدتی با او مذاکراه کرد که ریاست دولت را قبول نموده و اگر ممکن است مشیرالدوله و مؤتمن الملک را هم در کابینۀ خود شرکت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مستوفی به معاذیری از قبول زمامداری خود داری و در مقابل اصرار استنکاف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ملیون هم در مقابل امر انجام شده ای واقع شده بودند درصدد بودند که یکی از ملیون وطن خواه را که معتقد بحکومت قانون باشد روی کار بیاورند تا جلو تندروی های رضا شاه را گرفته مملکت روی روال قانون اداره شود ، اتفاقاً در همین اوان هم کمیسیونی مرکب از علماء و رجال تشکیل می یافت تا دربارهٔ جلوگیری از تخریب بقاع ائمۀ بقیع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پیشنهاد پهلوی بمستوفی مطرح می شود مدرس با مصلحت بینی و استدلالی که می کند از مستوفی می خواهد که قبول زمامداری کند زیرا از هر لحاظ بصرفۀ مملکت خواهد بود سایر اعضای کمیسیون هم درخواست مدرس را تأیید می نمایند ، و چون مستوفی مردی محجوب بوده خواهی نخواهی مجبور می شود که قبول 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در این جلسه ضمن استدلال خود می گوید اگر آقا قبول ریاست دولت را نماید بواسطۀ احترامی که جامعه برای او قائل است می تواند در مقابل پاره ای اعمال خلاف رویه و قانون ایستادگی نماید و پهلوی هم بواسطهٔ احترامی که برای او قائل است و به او همواره آقا خطاب می کند قطعاً دست باعمالی نخواهد زد که موجب ناراحتی او گردیده و منجر باستعفا شود</w:t>
      </w:r>
      <w:r>
        <w:rPr>
          <w:rFonts w:eastAsia="IRNazanin" w:cs="IRNazanin"/>
          <w:color w:val="111111"/>
          <w:sz w:val="28"/>
          <w:szCs w:val="28"/>
          <w:rtl w:val="true"/>
          <w:lang w:bidi="fa-IR"/>
        </w:rPr>
        <w:t xml:space="preserve">. </w:t>
      </w:r>
      <w:bookmarkStart w:id="135" w:name="pg15660_174808"/>
    </w:p>
    <w:p>
      <w:pPr>
        <w:pStyle w:val="Heading2"/>
        <w:numPr>
          <w:ilvl w:val="1"/>
          <w:numId w:val="1"/>
        </w:numPr>
        <w:rPr/>
      </w:pPr>
      <w:bookmarkStart w:id="136" w:name="__RefHeading___Toc11066748_2142443653"/>
      <w:bookmarkStart w:id="137" w:name="_Toc49"/>
      <w:bookmarkEnd w:id="135"/>
      <w:bookmarkEnd w:id="136"/>
      <w:r>
        <w:rPr>
          <w:rtl w:val="true"/>
        </w:rPr>
        <w:t>ملاقات تیمورتاش با فروغی و استعفای کابینه</w:t>
      </w:r>
      <w:bookmarkEnd w:id="13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وزیر دربار به منزل فروغی می رود و دربارهٔ استعفای کابینه با فروغی مذاکراتی بعمل می آورد و پس از یک ساعت صحبت قرار می شود که روز یک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فروغی مستعفی شده در کابینۀ مستوفی شرکت نماید ، فروغی که هیچ انتظار نداشت پس از آن همه تملق گوئی و خدمت باین زودی کنار برود از قبول عضویت در کابینۀ بعد خودداری می کند ولی بالاخره قرار می شود فعلا به او مرخصی داده شود تا مدتی برای استراحت و معالجه عازم اروپا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یک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فروغی به عمارت هیئت وزیران می رود و به اعضای کابینه باستثنای وزیر جنگ و وزیر دادگستری خبر می دهد که فوراً در جلسۀ هیئت وزیران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حضور وزراء فروغی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می دانند که این صندلی ها دائمی نبوده و مقام وزارت در تغییر و تبدیل است و این قبیل پیش آمدها طبیعی بوده و باید یک روز مقام خود را به آیندگان تفویض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خوش وقتیم که وظیفۀ خود را در دورهٔ مأموریت خود انجام داده و من نیز بنوبۀ خود از اقدامات وزراء و همکاران خود اظهار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مایل بودم که مانند معمول اروپا این اوراق و اسناد و مهر ریاست وزراء را مستقیماً تقدیم جانشین خود بنمایم ولی فعلا به آقای جم معاون ریاست وزراء تسليم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وزراء استعفای کتبی خود را نوشته امضاء می کنند و از عمارت هیئت وزیران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فروغی توسط جراید اعلام می شود</w:t>
      </w:r>
      <w:r>
        <w:rPr>
          <w:rFonts w:eastAsia="IRNazanin" w:cs="IRNazanin"/>
          <w:color w:val="111111"/>
          <w:sz w:val="28"/>
          <w:szCs w:val="28"/>
          <w:rtl w:val="true"/>
          <w:lang w:bidi="fa-IR"/>
        </w:rPr>
        <w:t>.</w:t>
      </w:r>
    </w:p>
    <w:p>
      <w:pPr>
        <w:pStyle w:val="Heading2"/>
        <w:numPr>
          <w:ilvl w:val="1"/>
          <w:numId w:val="1"/>
        </w:numPr>
        <w:rPr/>
      </w:pPr>
      <w:bookmarkStart w:id="138" w:name="__RefHeading___Toc11066750_2142443653"/>
      <w:bookmarkStart w:id="139" w:name="_Toc50"/>
      <w:bookmarkEnd w:id="138"/>
      <w:r>
        <w:rPr>
          <w:rtl w:val="true"/>
        </w:rPr>
        <w:t>کابینۀ مستوفی</w:t>
      </w:r>
      <w:bookmarkEnd w:id="13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هشت صبح مستوفی الممالك </w:t>
      </w:r>
      <w:bookmarkStart w:id="140" w:name="pg15660_174809"/>
    </w:p>
    <w:p>
      <w:pPr>
        <w:pStyle w:val="BookText"/>
        <w:rPr/>
      </w:pPr>
      <w:bookmarkEnd w:id="140"/>
      <w:r>
        <w:rPr>
          <w:rFonts w:ascii="IRNazanin" w:hAnsi="IRNazanin" w:eastAsia="IRNazanin"/>
          <w:color w:val="111111"/>
          <w:sz w:val="28"/>
          <w:sz w:val="28"/>
          <w:szCs w:val="28"/>
          <w:rtl w:val="true"/>
          <w:lang w:bidi="fa-IR"/>
        </w:rPr>
        <w:t xml:space="preserve">بدربار فرا خوانده می شود و مدت یک ساعت با شاه ملاقات و مذاکره می کند و پست ریاست دولت را قبول می کند و هنگام خروج دست خط شاه بدین شرح صادر و بایشان تسلیم می شود </w:t>
      </w:r>
      <w:r>
        <w:rPr>
          <w:rFonts w:eastAsia="IRNazanin" w:cs="IRNazanin"/>
          <w:color w:val="111111"/>
          <w:sz w:val="28"/>
          <w:szCs w:val="28"/>
          <w:rtl w:val="true"/>
          <w:lang w:bidi="fa-IR"/>
        </w:rPr>
        <w:t>:</w:t>
      </w:r>
    </w:p>
    <w:p>
      <w:pPr>
        <w:pStyle w:val="Heading2"/>
        <w:numPr>
          <w:ilvl w:val="1"/>
          <w:numId w:val="1"/>
        </w:numPr>
        <w:rPr/>
      </w:pPr>
      <w:bookmarkStart w:id="141" w:name="__RefHeading___Toc11066752_2142443653"/>
      <w:bookmarkStart w:id="142" w:name="_Toc51"/>
      <w:bookmarkEnd w:id="141"/>
      <w:r>
        <w:rPr>
          <w:rtl w:val="true"/>
        </w:rPr>
        <w:t>فرمان ریاست وزرائی مستوفی</w:t>
      </w:r>
      <w:bookmarkEnd w:id="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اشرف میرزا حسن خان مستوفی</w:t>
      </w:r>
    </w:p>
    <w:p>
      <w:pPr>
        <w:pStyle w:val="BookText"/>
        <w:rPr/>
      </w:pPr>
      <w:r>
        <w:rPr>
          <w:rFonts w:ascii="IRNazanin" w:hAnsi="IRNazanin" w:eastAsia="IRNazanin"/>
          <w:color w:val="111111"/>
          <w:sz w:val="28"/>
          <w:sz w:val="28"/>
          <w:szCs w:val="28"/>
          <w:rtl w:val="true"/>
          <w:lang w:bidi="fa-IR"/>
        </w:rPr>
        <w:t>با اعتمادی که بمراتب لیاقت و کفایت شما حاصل است شما را بسمت ریاست وزرائی که از اهم مشاغل دولتی است منصوب و مقرر می داریم که فوراً اعضای هیئت دولت را از اشخاص ممتحن تشکیل داده معرفی نمایند که بانجام وظایف خود پرداخته و در جریان امور مملکتی وقفه و رخوتی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 xml:space="preserve">همان روز چهارشنبه هم رضا شاه برای آن که وانمود سازد در امور اعضاء کابینه دخالتی نداشته و سفارشی ندارد بسمت قم و ملایر و غرب عزیمت نمود و یک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مراجعت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اعضاء کابینۀ خود را بدین شرح اعلام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 خان مستوفی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الوزراء</w:t>
      </w:r>
    </w:p>
    <w:p>
      <w:pPr>
        <w:pStyle w:val="BookText"/>
        <w:rPr/>
      </w:pPr>
      <w:r>
        <w:rPr>
          <w:rFonts w:ascii="IRNazanin" w:hAnsi="IRNazanin" w:eastAsia="IRNazanin"/>
          <w:color w:val="111111"/>
          <w:sz w:val="28"/>
          <w:sz w:val="28"/>
          <w:szCs w:val="28"/>
          <w:rtl w:val="true"/>
          <w:lang w:bidi="fa-IR"/>
        </w:rPr>
        <w:t xml:space="preserve">میرزا حسن خان وثوق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w:t>
      </w:r>
    </w:p>
    <w:p>
      <w:pPr>
        <w:pStyle w:val="BookText"/>
        <w:rPr/>
      </w:pPr>
      <w:r>
        <w:rPr>
          <w:rFonts w:ascii="IRNazanin" w:hAnsi="IRNazanin" w:eastAsia="IRNazanin"/>
          <w:color w:val="111111"/>
          <w:sz w:val="28"/>
          <w:sz w:val="28"/>
          <w:szCs w:val="28"/>
          <w:rtl w:val="true"/>
          <w:lang w:bidi="fa-IR"/>
        </w:rPr>
        <w:t xml:space="preserve">مهدی قلی خان هدایت مخبر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فوائد عامه</w:t>
      </w:r>
    </w:p>
    <w:p>
      <w:pPr>
        <w:pStyle w:val="BookText"/>
        <w:rPr/>
      </w:pPr>
      <w:r>
        <w:rPr>
          <w:rFonts w:ascii="IRNazanin" w:hAnsi="IRNazanin" w:eastAsia="IRNazanin"/>
          <w:color w:val="111111"/>
          <w:sz w:val="28"/>
          <w:sz w:val="28"/>
          <w:szCs w:val="28"/>
          <w:rtl w:val="true"/>
          <w:lang w:bidi="fa-IR"/>
        </w:rPr>
        <w:t xml:space="preserve">محمد علیخان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w:t>
      </w:r>
    </w:p>
    <w:p>
      <w:pPr>
        <w:pStyle w:val="BookText"/>
        <w:rPr/>
      </w:pPr>
      <w:r>
        <w:rPr>
          <w:rFonts w:ascii="IRNazanin" w:hAnsi="IRNazanin" w:eastAsia="IRNazanin"/>
          <w:color w:val="111111"/>
          <w:sz w:val="28"/>
          <w:sz w:val="28"/>
          <w:szCs w:val="28"/>
          <w:rtl w:val="true"/>
          <w:lang w:bidi="fa-IR"/>
        </w:rPr>
        <w:t xml:space="preserve">سید حسن 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w:t>
      </w:r>
    </w:p>
    <w:p>
      <w:pPr>
        <w:pStyle w:val="BookText"/>
        <w:rPr/>
      </w:pPr>
      <w:r>
        <w:rPr>
          <w:rFonts w:ascii="IRNazanin" w:hAnsi="IRNazanin" w:eastAsia="IRNazanin"/>
          <w:color w:val="111111"/>
          <w:sz w:val="28"/>
          <w:sz w:val="28"/>
          <w:szCs w:val="28"/>
          <w:rtl w:val="true"/>
          <w:lang w:bidi="fa-IR"/>
        </w:rPr>
        <w:t>ولی تقی زاده قبول نکرد و بجای او علی قلی خان انصاری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معارف</w:t>
      </w:r>
    </w:p>
    <w:p>
      <w:pPr>
        <w:pStyle w:val="BookText"/>
        <w:rPr/>
      </w:pPr>
      <w:r>
        <w:rPr>
          <w:rFonts w:ascii="IRNazanin" w:hAnsi="IRNazanin" w:eastAsia="IRNazanin"/>
          <w:color w:val="111111"/>
          <w:sz w:val="28"/>
          <w:sz w:val="28"/>
          <w:szCs w:val="28"/>
          <w:rtl w:val="true"/>
          <w:lang w:bidi="fa-IR"/>
        </w:rPr>
        <w:t xml:space="preserve">حاج میرزا احمد خان اتابکی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پست و تلگراف</w:t>
      </w:r>
    </w:p>
    <w:p>
      <w:pPr>
        <w:pStyle w:val="BookText"/>
        <w:rPr/>
      </w:pPr>
      <w:r>
        <w:rPr>
          <w:rFonts w:ascii="Amiri" w:hAnsi="Amiri" w:eastAsia="Amiri" w:cs="Amiri"/>
          <w:color w:val="111111"/>
          <w:sz w:val="28"/>
          <w:sz w:val="28"/>
          <w:szCs w:val="28"/>
          <w:rtl w:val="true"/>
          <w:lang w:bidi="ar-SA"/>
        </w:rPr>
        <w:t xml:space="preserve">منصور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وزارت داخله</w:t>
      </w:r>
    </w:p>
    <w:p>
      <w:pPr>
        <w:pStyle w:val="BookText"/>
        <w:rPr/>
      </w:pPr>
      <w:r>
        <w:rPr>
          <w:rFonts w:ascii="IRNazanin" w:hAnsi="IRNazanin" w:eastAsia="IRNazanin"/>
          <w:color w:val="111111"/>
          <w:sz w:val="28"/>
          <w:sz w:val="28"/>
          <w:szCs w:val="28"/>
          <w:rtl w:val="true"/>
          <w:lang w:bidi="fa-IR"/>
        </w:rPr>
        <w:t xml:space="preserve">منصور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وزارت عدلیه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زروز یک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نخست وزیر وزرای خود را در خانۀ </w:t>
      </w:r>
      <w:bookmarkStart w:id="143" w:name="pg15660_174810"/>
    </w:p>
    <w:p>
      <w:pPr>
        <w:pStyle w:val="BookText"/>
        <w:rPr/>
      </w:pPr>
      <w:bookmarkEnd w:id="143"/>
      <w:r>
        <w:rPr>
          <w:rFonts w:ascii="IRNazanin" w:hAnsi="IRNazanin" w:eastAsia="IRNazanin"/>
          <w:color w:val="111111"/>
          <w:sz w:val="28"/>
          <w:sz w:val="28"/>
          <w:szCs w:val="28"/>
          <w:rtl w:val="true"/>
          <w:lang w:bidi="fa-IR"/>
        </w:rPr>
        <w:t>شخصی پهلوی بشرحی که در بالا گفته شد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در کتاب دولت های عصر مشروطیت که ادارۀ قوانین مجلس شورای ملی بچاپ رسانیده است تشکیل اولین کابینۀ مستوفی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حجۀ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ژوئیه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ذکر نموده است و حال آن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صحیح باشد زیرا روزنامۀ نیم رسمی ایران که اخبار مجلس و وقایع روز را منتشر می کرده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ذکر نموده است</w:t>
      </w:r>
      <w:r>
        <w:rPr>
          <w:rFonts w:eastAsia="IRNazanin" w:cs="IRNazanin"/>
          <w:color w:val="111111"/>
          <w:sz w:val="28"/>
          <w:szCs w:val="28"/>
          <w:rtl w:val="true"/>
          <w:lang w:bidi="fa-IR"/>
        </w:rPr>
        <w:t>.</w:t>
      </w:r>
    </w:p>
    <w:p>
      <w:pPr>
        <w:pStyle w:val="Heading2"/>
        <w:numPr>
          <w:ilvl w:val="1"/>
          <w:numId w:val="1"/>
        </w:numPr>
        <w:rPr/>
      </w:pPr>
      <w:bookmarkStart w:id="144" w:name="__RefHeading___Toc11066754_2142443653"/>
      <w:bookmarkStart w:id="145" w:name="_Toc52"/>
      <w:bookmarkEnd w:id="144"/>
      <w:r>
        <w:rPr>
          <w:rtl w:val="true"/>
        </w:rPr>
        <w:t>میرزا حسن خان مستوفی الممالك كه بود ؟</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خان مستوفی الممالك كه بود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مستوفی الممالك پسر میرزا یوسف مستوفی الممالك اهل آشتیان و در پنجم رمضان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در تهران و در خانه بتوسط معلمین خصوصی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شغلی که باو رجوع شده در ده سالگی و همان شغل موروثی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سنۀ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پدرش فوت می کند و رسماً شغل موروثی را دارا شده و چون در آن موقع سنش برای این کار مقتضی نبوده وزیر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هدایت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پیشکاری او منصوب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به اروپا رفته و پس از هفت سال اقامت در اروپا در زمان ریاست وزرائی میرزا علی اصغر خان اتابك و سلطنت محمد على ميرزا بایران مراجعت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شغلی که در مشروطیت به او واگذار شده وزارت جنگ در همان کابینۀ اتابك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کابینۀ بعد از کابینۀ اتابك هم وزیر جنگ بوده و در کابینۀ ناصر الملك هم همین سمت را دارا بوده و در کابینه ای که نظام السلطنه تشکیل داد باز همین پست وزارت جنگ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کابینۀ مشیر السلطنه هم وزیر جنگ بوده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بمباردمان مجلس از وزارت جنگ استعفا داده و در کابینه ای که بعد سعد الدوله تشکیل داد بازپست وزارت جنگ با او بوده ولی در اواسط کابینه مستعفی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تغییر سلطنت از محمد علی میرزا به احمد شاه عهده دار پست وزارت دارائی بوده و بعد هم وزیر دربار شد که یکی از اقداماتش تصفیۀ دربار از عوامل استبداد و انتخاب معلمین وطن خواه برای تربیت احمد 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که وزیر دربار بود تشکیل کابینه به او تکلیف و برای اولین بار کابینه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ناصر الملک از ریاست دولت استعفا داده و مجدداً در اول جلوس احمد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را تشکیل داده که مصادف با جنگ بین المللی اول شده اعلان بی طرفی دولت ایران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کابینۀ دیگر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داده و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تشکیل این کابینه صد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 تشکیل کابینه شده و پس از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زمامداری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استعفای خود را تقدیم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دوره های تقنینیه سمت وکالت ملت را داشته و از تهران انتخاب می شده است فقط در دورۀ چهارم بمجلس حضور نیافته و در دورۀ پنجم بمجلس آمده و در غالب کمیسیون ها سمت ریاست را داشته و در دورۀ پنجم بسمت ریاست مجلس انتخاب شده ولی قبول نکرده استعفا داده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اولین و آخرین کابینه است که در دوران پهلوی و پنجمین کابینه ایست که در عهد مشروطیت از طرف او تشکیل داده می شده است و دیگر هیچ سمتی را قبول نکرده فقط در دورۀ ششم بسمت نمایندۀ </w:t>
      </w:r>
    </w:p>
    <w:p>
      <w:pPr>
        <w:pStyle w:val="BookText"/>
        <w:rPr/>
      </w:pPr>
      <w:r>
        <w:rPr>
          <w:rFonts w:ascii="IRNazanin" w:hAnsi="IRNazanin" w:eastAsia="IRNazanin"/>
          <w:color w:val="111111"/>
          <w:sz w:val="28"/>
          <w:sz w:val="28"/>
          <w:szCs w:val="28"/>
          <w:rtl w:val="true"/>
          <w:lang w:bidi="fa-IR"/>
        </w:rPr>
        <w:t>عکس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حسن خان مستوفی الممالك </w:t>
      </w:r>
      <w:bookmarkStart w:id="146" w:name="pg15660_174813"/>
    </w:p>
    <w:p>
      <w:pPr>
        <w:pStyle w:val="BookText"/>
        <w:rPr/>
      </w:pPr>
      <w:bookmarkEnd w:id="146"/>
      <w:r>
        <w:rPr>
          <w:rFonts w:ascii="IRNazanin" w:hAnsi="IRNazanin" w:eastAsia="IRNazanin"/>
          <w:color w:val="111111"/>
          <w:sz w:val="28"/>
          <w:sz w:val="28"/>
          <w:szCs w:val="28"/>
          <w:rtl w:val="true"/>
          <w:lang w:bidi="fa-IR"/>
        </w:rPr>
        <w:t>دوم تهران انتخاب گردیده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مستوفی در این دورۀ ریاست وزرائی چندین مرتبه مستعفی می شود که جریان کامل آن در این جلد شرح داده شده است</w:t>
      </w:r>
      <w:r>
        <w:rPr>
          <w:rFonts w:eastAsia="IRNazanin" w:cs="IRNazanin"/>
          <w:color w:val="111111"/>
          <w:sz w:val="28"/>
          <w:szCs w:val="28"/>
          <w:rtl w:val="true"/>
          <w:lang w:bidi="fa-IR"/>
        </w:rPr>
        <w:t>.</w:t>
      </w:r>
    </w:p>
    <w:p>
      <w:pPr>
        <w:pStyle w:val="Heading2"/>
        <w:numPr>
          <w:ilvl w:val="1"/>
          <w:numId w:val="1"/>
        </w:numPr>
        <w:rPr/>
      </w:pPr>
      <w:bookmarkStart w:id="147" w:name="__RefHeading___Toc11066756_2142443653"/>
      <w:bookmarkStart w:id="148" w:name="_Toc53"/>
      <w:bookmarkEnd w:id="147"/>
      <w:r>
        <w:rPr>
          <w:rtl w:val="true"/>
        </w:rPr>
        <w:t>نمایش بنفع روزنامۀ ناهید</w:t>
      </w:r>
      <w:bookmarkEnd w:id="148"/>
    </w:p>
    <w:p>
      <w:pPr>
        <w:pStyle w:val="BookText"/>
        <w:rPr/>
      </w:pPr>
      <w:r>
        <w:rPr>
          <w:rFonts w:ascii="IRNazanin" w:hAnsi="IRNazanin" w:eastAsia="IRNazanin"/>
          <w:color w:val="111111"/>
          <w:sz w:val="28"/>
          <w:sz w:val="28"/>
          <w:szCs w:val="28"/>
          <w:rtl w:val="true"/>
          <w:lang w:bidi="fa-IR"/>
        </w:rPr>
        <w:t xml:space="preserve">شب یک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حجۀ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بنفع روزنامۀ ناهید نمایشی در گراند هتل تهران داده شد و چون در آن موقع بیش تر بودجۀ کشور صرف وزارت جنگ می شد و توجهی به فرهنگ و بهداشت نمی شد از ملك الشعراء هم خواسته شد که اشعاری برای ارکستر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هم غزل زیر را ساخته بود که فوق العاده مورد تشویق و تقدیر حضار قرار گرفت بطوری که حضار با کف زدن ممتد خود تقاضای تکرار آن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بکشوری که در آن ذره ای معارف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مرگ ببارد کسی مخالف نیست</w:t>
      </w:r>
    </w:p>
    <w:p>
      <w:pPr>
        <w:pStyle w:val="BookText"/>
        <w:rPr/>
      </w:pPr>
      <w:r>
        <w:rPr>
          <w:rFonts w:ascii="IRNazanin" w:hAnsi="IRNazanin" w:eastAsia="IRNazanin"/>
          <w:color w:val="111111"/>
          <w:sz w:val="28"/>
          <w:sz w:val="28"/>
          <w:szCs w:val="28"/>
          <w:rtl w:val="true"/>
          <w:lang w:bidi="fa-IR"/>
        </w:rPr>
        <w:t xml:space="preserve">بگو بمجلس شورا ، چرا معارف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منزلت کم ترین مصارف نیست</w:t>
      </w:r>
    </w:p>
    <w:p>
      <w:pPr>
        <w:pStyle w:val="BookText"/>
        <w:rPr/>
      </w:pPr>
      <w:r>
        <w:rPr>
          <w:rFonts w:ascii="IRNazanin" w:hAnsi="IRNazanin" w:eastAsia="IRNazanin"/>
          <w:color w:val="111111"/>
          <w:sz w:val="28"/>
          <w:sz w:val="28"/>
          <w:szCs w:val="28"/>
          <w:rtl w:val="true"/>
          <w:lang w:bidi="fa-IR"/>
        </w:rPr>
        <w:t xml:space="preserve">اگر گرسنه بمیریم هیچ غم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سیر ز حال گرسنه واقف نیست</w:t>
      </w:r>
    </w:p>
    <w:p>
      <w:pPr>
        <w:pStyle w:val="BookText"/>
        <w:rPr/>
      </w:pPr>
      <w:r>
        <w:rPr>
          <w:rFonts w:ascii="IRNazanin" w:hAnsi="IRNazanin" w:eastAsia="IRNazanin"/>
          <w:color w:val="111111"/>
          <w:sz w:val="28"/>
          <w:sz w:val="28"/>
          <w:szCs w:val="28"/>
          <w:rtl w:val="true"/>
          <w:lang w:bidi="fa-IR"/>
        </w:rPr>
        <w:t xml:space="preserve">عزیز بی جهت از موش مرده می ترسد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ز مردن اتباع نوع خائف نیست</w:t>
      </w:r>
    </w:p>
    <w:p>
      <w:pPr>
        <w:pStyle w:val="BookText"/>
        <w:rPr/>
      </w:pPr>
      <w:r>
        <w:rPr>
          <w:rFonts w:ascii="IRNazanin" w:hAnsi="IRNazanin" w:eastAsia="IRNazanin"/>
          <w:color w:val="111111"/>
          <w:sz w:val="28"/>
          <w:sz w:val="28"/>
          <w:szCs w:val="28"/>
          <w:rtl w:val="true"/>
          <w:lang w:bidi="fa-IR"/>
        </w:rPr>
        <w:t xml:space="preserve">کند قبیلهٔ دیگر ، حقوق او پامال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قبیله که بر حق خویش عارف 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 عاطفه از ناکسان امید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قلوب کسان ذره ای عواطف نیست </w:t>
      </w:r>
      <w:bookmarkStart w:id="149" w:name="pg15660_174814"/>
    </w:p>
    <w:p>
      <w:pPr>
        <w:pStyle w:val="BookText"/>
        <w:rPr/>
      </w:pPr>
      <w:bookmarkEnd w:id="149"/>
      <w:r>
        <w:rPr>
          <w:rFonts w:ascii="IRNazanin" w:hAnsi="IRNazanin" w:eastAsia="IRNazanin"/>
          <w:color w:val="111111"/>
          <w:sz w:val="28"/>
          <w:sz w:val="28"/>
          <w:szCs w:val="28"/>
          <w:rtl w:val="true"/>
          <w:lang w:bidi="fa-IR"/>
        </w:rPr>
        <w:t>این اشعار روز بعد در جراید تهران منجمله روزنامۀ نیم رسمی ایران منتشر شد</w:t>
      </w:r>
      <w:r>
        <w:rPr>
          <w:rFonts w:eastAsia="IRNazanin" w:cs="IRNazanin"/>
          <w:color w:val="111111"/>
          <w:sz w:val="28"/>
          <w:szCs w:val="28"/>
          <w:rtl w:val="true"/>
          <w:lang w:bidi="fa-IR"/>
        </w:rPr>
        <w:t>.</w:t>
      </w:r>
    </w:p>
    <w:p>
      <w:pPr>
        <w:pStyle w:val="Heading2"/>
        <w:numPr>
          <w:ilvl w:val="1"/>
          <w:numId w:val="1"/>
        </w:numPr>
        <w:rPr/>
      </w:pPr>
      <w:bookmarkStart w:id="150" w:name="__RefHeading___Toc11066758_2142443653"/>
      <w:bookmarkStart w:id="151" w:name="_Toc54"/>
      <w:bookmarkEnd w:id="150"/>
      <w:r>
        <w:rPr>
          <w:rtl w:val="true"/>
        </w:rPr>
        <w:t>احضار قوام السلطنه</w:t>
      </w:r>
      <w:bookmarkEnd w:id="151"/>
    </w:p>
    <w:p>
      <w:pPr>
        <w:pStyle w:val="BookText"/>
        <w:rPr/>
      </w:pPr>
      <w:r>
        <w:rPr>
          <w:rFonts w:ascii="IRNazanin" w:hAnsi="IRNazanin" w:eastAsia="IRNazanin"/>
          <w:color w:val="111111"/>
          <w:sz w:val="28"/>
          <w:sz w:val="28"/>
          <w:szCs w:val="28"/>
          <w:rtl w:val="true"/>
          <w:lang w:bidi="fa-IR"/>
        </w:rPr>
        <w:t>در جلد دوم گفته شد که بر اثر پروندۀ سوء قصد نسبت بسردار سپه قوام السلطنه مدتی زندانی و با وساطت مشیر الدوله به اروپا تبعید گردید و هم چنان در اروپا بسر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 به جهاتی از جمله این که خواسته بود نشان بدهد که در مملکت قانون حکومت می کند نه ارادۀ اشخاص ، احمد قوام را به ایران رسماً احضار نمود و خبر آن هم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جراید منعکس گردید ، و پس از چندی قوام بایران بازگشت</w:t>
      </w:r>
      <w:r>
        <w:rPr>
          <w:rFonts w:eastAsia="IRNazanin" w:cs="IRNazanin"/>
          <w:color w:val="111111"/>
          <w:sz w:val="28"/>
          <w:szCs w:val="28"/>
          <w:rtl w:val="true"/>
          <w:lang w:bidi="fa-IR"/>
        </w:rPr>
        <w:t>.</w:t>
      </w:r>
    </w:p>
    <w:p>
      <w:pPr>
        <w:pStyle w:val="Heading2"/>
        <w:numPr>
          <w:ilvl w:val="1"/>
          <w:numId w:val="1"/>
        </w:numPr>
        <w:rPr/>
      </w:pPr>
      <w:bookmarkStart w:id="152" w:name="__RefHeading___Toc11066760_2142443653"/>
      <w:bookmarkStart w:id="153" w:name="_Toc55"/>
      <w:bookmarkEnd w:id="152"/>
      <w:r>
        <w:rPr>
          <w:rtl w:val="true"/>
        </w:rPr>
        <w:t>رضا شاه در شهر</w:t>
      </w:r>
      <w:bookmarkEnd w:id="153"/>
    </w:p>
    <w:p>
      <w:pPr>
        <w:pStyle w:val="BookText"/>
        <w:rPr/>
      </w:pPr>
      <w:r>
        <w:rPr>
          <w:rFonts w:ascii="IRNazanin" w:hAnsi="IRNazanin" w:eastAsia="IRNazanin"/>
          <w:color w:val="111111"/>
          <w:sz w:val="28"/>
          <w:sz w:val="28"/>
          <w:szCs w:val="28"/>
          <w:rtl w:val="true"/>
          <w:lang w:bidi="fa-IR"/>
        </w:rPr>
        <w:t>در اوایل سلطنت ، رضا شاه برای آن که خود را علاقه مند به امور شهر و مملکت نشان دهد و بالاخره خود را به مردم معرفی نماید در بعضی از روزها بدون خبر قبلی و بدون تشریفات در شهر بگردش می پرداخت و بهمه جا سرکشی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در يك قسمت شهر بگردش پرداخت و در محلۀ دباغ خانه به یک کارخانۀ قالی بافی وارد شد و کارگران آن را تشویق کرد و مبلغ صد لیره به صاحب کارخانه انعام داد که بین کارگران تقسیم نمایند</w:t>
      </w:r>
      <w:r>
        <w:rPr>
          <w:rFonts w:eastAsia="IRNazanin" w:cs="IRNazanin"/>
          <w:color w:val="111111"/>
          <w:sz w:val="28"/>
          <w:szCs w:val="28"/>
          <w:rtl w:val="true"/>
          <w:lang w:bidi="fa-IR"/>
        </w:rPr>
        <w:t>.</w:t>
      </w:r>
    </w:p>
    <w:p>
      <w:pPr>
        <w:pStyle w:val="Heading2"/>
        <w:numPr>
          <w:ilvl w:val="1"/>
          <w:numId w:val="1"/>
        </w:numPr>
        <w:rPr/>
      </w:pPr>
      <w:bookmarkStart w:id="154" w:name="__RefHeading___Toc11066762_2142443653"/>
      <w:bookmarkStart w:id="155" w:name="_Toc56"/>
      <w:bookmarkEnd w:id="154"/>
      <w:r>
        <w:rPr>
          <w:rtl w:val="true"/>
        </w:rPr>
        <w:t>تبادل نظر</w:t>
      </w:r>
      <w:bookmarkEnd w:id="15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 نیز شاه دستور داده بود که فرمانده بعضی لشکرها با وزیر کشور ملاقات کنند تا حدود وظایف آن ها در امور مربوط به وزارت داخله معلوم و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سر لشکر محمود آیرم و سر تیپ محمد حسین فرمانده لشکر شمال غرب و سر تیپ فضل اللّه </w:t>
      </w:r>
      <w:bookmarkStart w:id="156" w:name="pg15660_174815"/>
    </w:p>
    <w:p>
      <w:pPr>
        <w:pStyle w:val="BookText"/>
        <w:rPr/>
      </w:pPr>
      <w:bookmarkEnd w:id="156"/>
      <w:r>
        <w:rPr>
          <w:rFonts w:ascii="IRNazanin" w:hAnsi="IRNazanin" w:eastAsia="IRNazanin"/>
          <w:color w:val="111111"/>
          <w:sz w:val="28"/>
          <w:sz w:val="28"/>
          <w:szCs w:val="28"/>
          <w:rtl w:val="true"/>
          <w:lang w:bidi="fa-IR"/>
        </w:rPr>
        <w:t>زاهدی فرمانده لشکر شمال در وزارت کشور حاضر شدند و با وزیر کشور ملاقات و مذاکره کردند</w:t>
      </w:r>
      <w:r>
        <w:rPr>
          <w:rFonts w:eastAsia="IRNazanin" w:cs="IRNazanin"/>
          <w:color w:val="111111"/>
          <w:sz w:val="28"/>
          <w:szCs w:val="28"/>
          <w:rtl w:val="true"/>
          <w:lang w:bidi="fa-IR"/>
        </w:rPr>
        <w:t>.</w:t>
      </w:r>
    </w:p>
    <w:p>
      <w:pPr>
        <w:pStyle w:val="Heading2"/>
        <w:numPr>
          <w:ilvl w:val="1"/>
          <w:numId w:val="1"/>
        </w:numPr>
        <w:rPr/>
      </w:pPr>
      <w:bookmarkStart w:id="157" w:name="__RefHeading___Toc11066764_2142443653"/>
      <w:bookmarkStart w:id="158" w:name="_Toc57"/>
      <w:bookmarkEnd w:id="157"/>
      <w:r>
        <w:rPr>
          <w:rtl w:val="true"/>
        </w:rPr>
        <w:t>خاتمۀ انتخابات تهران</w:t>
      </w:r>
      <w:bookmarkEnd w:id="158"/>
    </w:p>
    <w:p>
      <w:pPr>
        <w:pStyle w:val="BookText"/>
        <w:rPr/>
      </w:pPr>
      <w:r>
        <w:rPr>
          <w:rFonts w:ascii="IRNazanin" w:hAnsi="IRNazanin" w:eastAsia="IRNazanin"/>
          <w:color w:val="111111"/>
          <w:sz w:val="28"/>
          <w:sz w:val="28"/>
          <w:szCs w:val="28"/>
          <w:rtl w:val="true"/>
          <w:lang w:bidi="fa-IR"/>
        </w:rPr>
        <w:t xml:space="preserve">انتخابات دورۀ ششم مجلس شورای ملی که در کابینۀ فروغی شروع شده بود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 و از لیستی که مدرس داده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بمجلس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در انتخابات تهران اینست که علی رغم لیست دولتی که برای مجلس مؤسسان از صندوق ها بیرون آورده و اجازه نداده بودند حتی یک نفر از ملیون را مردم برای مجلس مزبور انتخاب نمایند در انتخابات تهران که تا حدودی آزاد بود مردم مجاهده و مبارزه کردند و بدولتی ها و رضا شاه فهماندند که انتخابات مجلس مؤسسان قلابی بوده است و مردم می توانند وکلای واقعی خود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وکلای حقیقی مردم که در مجلس دورۀ ششم راه یافته اند هشت نه نفر بیش 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حائز اهمیت این که مدرس که علناً و رسماً با سلطنت رضا شاه مخالف بود نفر اول گردید و اختلاف رأیش با نفر دوم حدود پنج هزار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طبق اعلان انجمن ، این دوازده نفر از تهران انتخاب و بمجلس راه یافتند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13624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8322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lang w:bidi="fa-IR"/>
        </w:rPr>
        <w:t>8071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lang w:bidi="fa-IR"/>
        </w:rPr>
        <w:t>7934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lang w:bidi="fa-IR"/>
        </w:rPr>
        <w:t>7010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lang w:bidi="fa-IR"/>
        </w:rPr>
        <w:t>6085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lang w:bidi="fa-IR"/>
        </w:rPr>
        <w:t>6069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lang w:bidi="fa-IR"/>
        </w:rPr>
        <w:t>5678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bookmarkStart w:id="159" w:name="pg15660_174816"/>
    </w:p>
    <w:p>
      <w:pPr>
        <w:pStyle w:val="BookText"/>
        <w:rPr/>
      </w:pPr>
      <w:bookmarkEnd w:id="15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الشعراء </w:t>
      </w:r>
      <w:r>
        <w:rPr>
          <w:rFonts w:eastAsia="IRNazanin" w:cs="IRNazanin"/>
          <w:color w:val="111111"/>
          <w:sz w:val="28"/>
          <w:szCs w:val="28"/>
          <w:lang w:bidi="fa-IR"/>
        </w:rPr>
        <w:t>4740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lang w:bidi="fa-IR"/>
        </w:rPr>
        <w:t>4484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العراقين بيات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مؤتمن الملك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Heading2"/>
        <w:numPr>
          <w:ilvl w:val="1"/>
          <w:numId w:val="1"/>
        </w:numPr>
        <w:rPr/>
      </w:pPr>
      <w:bookmarkStart w:id="160" w:name="__RefHeading___Toc11066766_2142443653"/>
      <w:bookmarkStart w:id="161" w:name="_Toc58"/>
      <w:bookmarkEnd w:id="160"/>
      <w:r>
        <w:rPr>
          <w:rtl w:val="true"/>
        </w:rPr>
        <w:t>گشایش دورۀ ششم تقنینیه</w:t>
      </w:r>
      <w:bookmarkEnd w:id="161"/>
    </w:p>
    <w:p>
      <w:pPr>
        <w:pStyle w:val="BookText"/>
        <w:rPr/>
      </w:pPr>
      <w:r>
        <w:rPr>
          <w:rFonts w:ascii="IRNazanin" w:hAnsi="IRNazanin" w:eastAsia="IRNazanin"/>
          <w:color w:val="111111"/>
          <w:sz w:val="28"/>
          <w:sz w:val="28"/>
          <w:szCs w:val="28"/>
          <w:rtl w:val="true"/>
          <w:lang w:bidi="fa-IR"/>
        </w:rPr>
        <w:t xml:space="preserve">روز یک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ساعت و نیم قبل از ظهر مجلس دورۀ ششم بریاست سنی مدرس افتتاح گردید و رضا شاه با تشریفات خاصی بمجلس آمد و نطق افتتاحیۀ زیر را</w:t>
      </w:r>
    </w:p>
    <w:p>
      <w:pPr>
        <w:pStyle w:val="BookText"/>
        <w:rPr/>
      </w:pPr>
      <w:r>
        <w:rPr>
          <w:rFonts w:ascii="IRNazanin" w:hAnsi="IRNazanin" w:eastAsia="IRNazanin"/>
          <w:color w:val="111111"/>
          <w:sz w:val="28"/>
          <w:sz w:val="28"/>
          <w:szCs w:val="28"/>
          <w:rtl w:val="true"/>
          <w:lang w:bidi="fa-IR"/>
        </w:rPr>
        <w:t xml:space="preserve">ایراد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مسرت اولین مجلس شورای ملی زمان سلطنت خود را که ششمین دورۀ تقنینیه است با توفیق و عنایت سبحانی افتتاح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کامل دارم که سلطنت ما که نتیجۀ وقایع مهمه و ارادۀ آزاد ملت محبوب ما بوده تاریخ خوشبختی و سعادت مملکت ما را تجدید و نمایندگان ملت در تأمین سعادت و افتخارات مملکت و تهیۀ وسائل آسایش و رفاه عموم باجرای نیات خیریۀ ما و متحقق ساختن آمال ملی توفیق خواهند یافت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ما با دول متحابه در نهایت صمیمیت و مودت است خوشبختانه عقد عهد نامۀ جدید با دولت ترکیه مراودات ما را با دولت معزی الیها نیز بر روی اساس محکم و متینی گذاشته است که منافع و مصالح طرفین در ضمن آن کاملا تأمین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عهد نامۀ تجارتی با دولت لهستان که موجب تسهیل روابط با دولت مزبوره خواهد شد نیز موجب مسرت ما بوده و عهد نامۀ مزبوره بزودی از ظرف دولت برای تصدیق مجلس شورای ملی پیشنهاد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جدیت و اهتمام دولت ما در سال گذشته که از نتایج ناگوار نقصان محصول و قلت زراعت موجب نگرانی شدید بود جلوگیری نموده و رجاء واثق حاصل است که ایجاد و تسطیح طرق و شوارع که از مفاخر عهد ما </w:t>
      </w:r>
      <w:bookmarkStart w:id="162" w:name="pg15660_174817"/>
    </w:p>
    <w:p>
      <w:pPr>
        <w:pStyle w:val="BookText"/>
        <w:rPr/>
      </w:pPr>
      <w:bookmarkEnd w:id="162"/>
      <w:r>
        <w:rPr>
          <w:rFonts w:ascii="IRNazanin" w:hAnsi="IRNazanin" w:eastAsia="IRNazanin"/>
          <w:color w:val="111111"/>
          <w:sz w:val="28"/>
          <w:sz w:val="28"/>
          <w:szCs w:val="28"/>
          <w:rtl w:val="true"/>
          <w:lang w:bidi="fa-IR"/>
        </w:rPr>
        <w:t>است و ترقی وسائل حمل و نقل و اتخاذ تدابير مؤثره دیگر منتهی بتأمین دائمی ارزاق عمومی گردیده نگرانی های گذشته تجدید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و مراقبت خاص نمایندگان ملت را در دورۀ حاضره بترقی احوال اقتصادی مملکت دعوت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باین مقصود دولت لوایح لازمه راجع به ساختن راه های آهن وشوسه و استخراج منابع ثروت مملکت و ترویج صنايع و على الخصوص ترقی و توسعۀ زراعت و فلاحت بمجلس شورای ملی پیشنهاد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لازمه در عموم ادارات مملکت و تهیۀ وسائل حسن جریان امور که مستلزم آسایش اهالی و ترقی مملکت می باشد منظور نظر ما است و اکیداً توصیه شده است که لوایح مقتضيه راجع باصلاحات مزبوره به مجلس پیشنهاد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احتیاج شدید مملکت و توجه به اصلاحات را بر توحید مساعی و اتفاق کلمه بنمایندگان ملت خاطر نشان نموده توفیق آنان را در ادای وظایفی که بر عهده گرفته اند از خداوند مسئلت می نمائیم </w:t>
      </w:r>
      <w:r>
        <w:rPr>
          <w:rFonts w:eastAsia="IRNazanin" w:cs="IRNazanin"/>
          <w:color w:val="111111"/>
          <w:sz w:val="28"/>
          <w:szCs w:val="28"/>
          <w:rtl w:val="true"/>
          <w:lang w:bidi="fa-IR"/>
        </w:rPr>
        <w:t>».</w:t>
      </w:r>
    </w:p>
    <w:p>
      <w:pPr>
        <w:pStyle w:val="Heading2"/>
        <w:numPr>
          <w:ilvl w:val="1"/>
          <w:numId w:val="1"/>
        </w:numPr>
        <w:rPr/>
      </w:pPr>
      <w:bookmarkStart w:id="163" w:name="__RefHeading___Toc11066768_2142443653"/>
      <w:bookmarkStart w:id="164" w:name="_Toc59"/>
      <w:bookmarkEnd w:id="163"/>
      <w:r>
        <w:rPr>
          <w:rtl w:val="true"/>
        </w:rPr>
        <w:t>مخالفت مدرس با نمایندگان فرمایشی</w:t>
      </w:r>
      <w:bookmarkEnd w:id="16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انتخابات دورۀ ششم در بسیاری از نقاط کشور نظامی ها مداخله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که با مداخلۀ نظامی ها و تحمیل عده ای بعنوان نماینده سخت مخالف بود تصمیم گرفت که مداخلات نظامی ها را بر ملا ساخته و بفهماند که در مجالس مقننه باید نمایندگان ملت باشند نه نمایندگان تحمیلی قشونی ها و البته نظامی ها هم که سر خود در انتخابات مداخله نکرده و به امر رضا شاه دست به این مداخلات زده بودند ، بنابراین مخالفت مدرس با اعتبار نامه های آن ها مخالفت با آمر که پهلوی بوده است تلقی می گردید و این امر برای دیکتاتوری که حاضر نبود فقط جنبۀ تشریفاتی داشته و در امور مداخله نداشته باشد بسیار ناگوار بود چون با بودن مدرس رشید و بی باک در مجلس نمی توانست بی مانع و رادعی اعمال زور و قلدری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بفکر افتاد که بزرگ ترین </w:t>
      </w:r>
    </w:p>
    <w:p>
      <w:pPr>
        <w:pStyle w:val="BookText"/>
        <w:rPr/>
      </w:pPr>
      <w:r>
        <w:rPr>
          <w:rFonts w:ascii="IRNazanin" w:hAnsi="IRNazanin" w:eastAsia="IRNazanin"/>
          <w:color w:val="111111"/>
          <w:sz w:val="28"/>
          <w:sz w:val="28"/>
          <w:szCs w:val="28"/>
          <w:rtl w:val="true"/>
          <w:lang w:bidi="fa-IR"/>
        </w:rPr>
        <w:t>سد راه دیکتاتوری خود را از پیش پای بردارد و توطئۀ ترور مدرس از همین مجرا آب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مدرس دربارۀ اعتبار نامه ها در مجلس چه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جلسۀ چهارم مجلس دورۀ ششم ،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 xml:space="preserve">خبر شعبۀ اول راجع به اعتبار نامۀ ملك ایرج میرزا مطرح شد و مدرس ضمن مخالفت خود چنین بیان نمود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مسأله است که می خواهم در این جا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حقیقت این است که بنده ایرج میرزا را نمی شناسم و الان هم که این جا هستند تطبیق نمی کنم ، آن چه دربارۀ ایشان شنیده ام می گویند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که در تمام انتخابات بنده نظر به این اشکالات مرسومه ندارم که فلان جریان دو روز زود یا دو روز دیر واقع شده است یا فلان قدر تعرفه توزیع شده یا این قدر اعلان دیر و زود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هر کدام بنظرم اشکالی می رسد خودم رأی نمی دهم اما متعرض هم نمی شوم مثل این که در مورد چندین اعتبار نامه مخالفت نکردم رأی هم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بنده چه حالا و چه در سابق اشکالاتی بنظرم می رسد یا ضرر باشد یا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نمی گویم اشتباه هم نمی کنم خیر انسان بعضی اوقات جائز الخطاست و ملتفت نمی شود و ممکن است حقایق بر او مخفی باشد به این جهت با انتخابات آقای شاهزاده مخالفت کردم و قبلا هم تذکر می دهم که بنده خیلی تعجب کردم که مخبرین شعبات که غالبشان سابقه دارند در مجلس این خبرها را به يك ترتيب غیر خوبی نوشته اند ، زیرا این خبرها مختصر و بی اشاره است به اعتراضات و اشکالات و جواب آن ها و حال آن که اغلب مخبرها در دوره های سابق تشریف داشتند و بعضی هم در عدلیه تشریف داشتند که یا معاون بودند یا وزیر بودند و باید بدانند که مجلس به منزلۀ محکمۀ تمیز است و شعبه بمنزلۀ محكمۀ استيناف و انجمن ولایت به منزلۀ محکمه ابتدائی ، اشکالاتی که به انجمن می شود و جوابی که تهیه می شود باید به مجلس اشاره شود لذا من در شعبۀ خودمان که عدل الملك مخبر بود </w:t>
      </w:r>
    </w:p>
    <w:p>
      <w:pPr>
        <w:pStyle w:val="BookText"/>
        <w:rPr/>
      </w:pPr>
      <w:r>
        <w:rPr>
          <w:rFonts w:ascii="IRNazanin" w:hAnsi="IRNazanin" w:eastAsia="IRNazanin"/>
          <w:color w:val="111111"/>
          <w:sz w:val="28"/>
          <w:sz w:val="28"/>
          <w:szCs w:val="28"/>
          <w:rtl w:val="true"/>
          <w:lang w:bidi="fa-IR"/>
        </w:rPr>
        <w:t>عرض کردم و فی الجمله عمل هم شد که اصول اشکالات و سنخ اشکالات در راپرت شعب اشاره شود اما این راپرت ها هیچ ندارد ، ممکن است ده دوازده نفری که در شعبه حاضر بوده اند به دوسیه رسیده باشند اما هفتاد هشتاد نفری که این جا هستند بی اطلاع می مانند و رأی دادن بر ایشان اشکال دارد و اگر رجوع کنید به دوره های سابق ملاحظه می کنید که در راپرت شعب اشاره شده بود و بهتر این است که بعد هم اشاره شود که حاضرین که مستحضر نیستند ملتفت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انتخاباتی که نوعاً اشکالاتش کم تر بود یکی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من با انتخاب شاهزاده یعنی علت تامش اینست که این انتخاب امیر لشکر خراسان است و این اشکالات که بنده با اعتبار نامه ها داشته و بعد از این هم دارم تمامش به يك امر است و آن مداخلهٔ نظامی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بود که مملکت یک وضع غیر عادی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امنیه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مالیه نظامی بود ولی حالا آن سبو بشکست و آن پیمانه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مؤسسان به این طرف باید عدلیه ، عدلیه باشد ، امنیه ، امنیه باشد و نظامی هم تفنگ خود را بر داشته توی سرباز خانه كشيك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مرکز هم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مملکت هم اعلان کرد ولی امرای لشکر و مأمورین نظامی باور نکردند یا عمل نکردند ، از جمله ایرج میرزا است که اگر سلمان عصر است علت تامۀ انتخابش جان محمد خان </w:t>
      </w:r>
      <w:r>
        <w:rPr>
          <w:rStyle w:val="FootnoteAnchor"/>
          <w:rtl w:val="true"/>
        </w:rPr>
        <w:footnoteReference w:id="16"/>
      </w:r>
      <w:r>
        <w:rPr>
          <w:rFonts w:ascii="IRNazanin" w:hAnsi="IRNazanin" w:eastAsia="IRNazanin"/>
          <w:color w:val="111111"/>
          <w:sz w:val="28"/>
          <w:sz w:val="28"/>
          <w:szCs w:val="28"/>
          <w:rtl w:val="true"/>
          <w:lang w:bidi="fa-IR"/>
        </w:rPr>
        <w:t>و انتخابش باطل است و بنده به شما می گویم که اگر هزار سال دیگر عمر مشروطیت ایران ادامه داشته باشد و جان محمد خان امیر لشکر نباشد شاهزاده انتخاب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خندۀ نمایندگان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خیلی دوست می دارم که شاهزاده حاکم خراسان شود و خیلی هم خوب است ولی باید دانست که این اعتراض مربوط به شخص نیست ، بله شما می فرمائید که باز هم از مشهد دیگری انتخاب شده و جریان </w:t>
      </w:r>
    </w:p>
    <w:p>
      <w:pPr>
        <w:pStyle w:val="BookText"/>
        <w:rPr/>
      </w:pPr>
      <w:r>
        <w:rPr>
          <w:rFonts w:ascii="IRNazanin" w:hAnsi="IRNazanin" w:eastAsia="IRNazanin"/>
          <w:color w:val="111111"/>
          <w:sz w:val="28"/>
          <w:sz w:val="28"/>
          <w:szCs w:val="28"/>
          <w:rtl w:val="true"/>
          <w:lang w:bidi="fa-IR"/>
        </w:rPr>
        <w:t>انتخابات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التجار دورۀ پیش بود ، این دوره هم هست باز هم بشود اهل محل هستند موکل دارند رعیت دارند پول خرج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خرج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مشروع نه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زنگ رئس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انتخاب رئيس التجار غیر از انتخاب جان محمد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التجار موکل دارد اما شاهزادۀ خوب غیر از جان محمد خان موکل دیگری ندارد و هر انتخابی که به این شکل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که مطالب به جریان عادی خود برود یا بکنید یا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مملکت وقتی حاضر شد شاه مشروطه باشد یعنی فقط امضا بکند ، امیر لشکر حق ندارد این کارها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لحاظ من با این انتخاب مخالفم و چون آدم خوبی است از خدا می خواهم حاکم خراسان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داور مخبر شعبه به دفاع از اعتبار نامه پرداخت که از جهت این که مطلب به درازا می کشد از نقل آن صرف نظر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مجدداً به توضیحات زیر پرداخت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پیشنهاد پریروز بنده باید آقایان بفهمند که من میل به مبارزه ندارم ولی حالا که آقایان مبارزه را شروع کردند من هم تا آخر دو سال حاضرم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موضوعی که گفتند من گفته ام کسی ده پانزده موکل داشته باشد بلی صحیح است کسی ده پانزده یا هزار دو هزار رأی داشته باشد اما این آراء با یک نفر اهل ولایت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رأی دارد معاوضه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که از اهل محل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رأی داشته باشد مال جائی است که شانزدهمی نداشته باشد اما اصل عرایض هم همان بود که عرض کردم علت تامۀ مخالفت من مربوطيت با جان محمد خان است و من با این شکل انتخاب موافق نیستم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مخالفی نبود به نمایندگی ایرج میرزا رأی گرفته شد و تصویب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انتخابات بهبهان و نمایندگی نو بخت مطرح گردید و چون در جلسۀ اسبق از طرف مدرس مخالفت شده بود ایشان چنین اظهار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هم حکومت نظامی بوده و هم انتخاب کننده نظامی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ایرج میرزا باز سال ها در محل بوده حاکم بوده معاون بوده لیکن ایشان فقط به معرفی نظامی و حکومت نظامی انتخاب شده اند و هنوز هم حاکم بهبهان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معنیش این نیست که من نظامی هستم معنیش این است که تمام کارهای ولایتی را نظامی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بدون اجازه نباید بشود ، حرف بدون اجازه نزنند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با مبادی عالیه هم در خصوص حکومت آن جا مذاکره کردم و گفتند که حکومت بهبهان را نمی شود غیر نظامی کرد و الان هم نظامی و آقای نوبخت هم به امر نظامی ها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می خواهید رأی بدهید مختارید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دفاع مخبر به اعتبار نامه رأی گرفته شد و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نجف آباد و نمایندگی غلام حسین میرزا مطرح شد و مدرس در مخالفت با آن چنین بیان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این انتخابات هم از همان قسمی است که عرض کرده ام و در خصوص فریدن که علم و اطلاع دارم لازم است بگویم که در موقع انتخابات حکومت نظامی بوده است و شکایات زیادی از همین نقطه شده است و عقیده دارم که در این نقطه تجدید انتخاب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اعتبار نامه هم رأی گرفته شد و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جلسۀ پنجم ، مورخ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 xml:space="preserve">اعتبار نامۀ فرمند نمایندۀ همدان مطرح شد مدرس در مخالفت با آن چنین اظهار داشت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که انتخابات شروع شد مبارزه میان دستجات هم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ضیاء الملك فرمند بود و از طرف دیگر سید عبد الوهاب که انتخابات را تعقیب کردند ولی در ضمن عمل </w:t>
      </w:r>
      <w:bookmarkStart w:id="165" w:name="pg15660_174822"/>
    </w:p>
    <w:p>
      <w:pPr>
        <w:pStyle w:val="BookText"/>
        <w:rPr/>
      </w:pPr>
      <w:bookmarkEnd w:id="165"/>
      <w:r>
        <w:rPr>
          <w:rFonts w:ascii="IRNazanin" w:hAnsi="IRNazanin" w:eastAsia="IRNazanin"/>
          <w:color w:val="111111"/>
          <w:sz w:val="28"/>
          <w:sz w:val="28"/>
          <w:szCs w:val="28"/>
          <w:rtl w:val="true"/>
          <w:lang w:bidi="fa-IR"/>
        </w:rPr>
        <w:t>يك نظریهٔ مخالفی با سید عبد الوهاب پیدا شد که نتیجه اش این شد که يك كاندیدا از طرف نظامی های همدان معین و ضياء الملك هم با آن ها ائتلاف نمود و نتیجه اش این شد که ضیاء الملك وکیل شد و این مؤمن که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ضياء الملك من حرف نزدم زیرا اهل محل است و در دورهٔ قبل هم بوده است و بالاخره يك موکلینی دارد ولی با این وکیل مخالفم زیرا کاندیدای نظامی ها بوده است و به قوت آن ها انتخاب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دفاع مخبر شعبه ، ملك الشعراء بهار پیشنهاد نمود که چون در این دوسیه متجاوز از هزار ورقهٔ شکایت از اشخاص معروف محلی است که حکایت از مداخلۀ نظامیان کرده اند و برای این که به این شکایات رسیدگی شود کمیسیونی تشکیل گردیده و رسیدگی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مزبور رد و نمایندگی فرمند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در این جلسه قابل ذکر است اینست که هنگامی که سيد يعقوب ضمن صحبت خود که گفته بود اگر مردم از مداخلهٔ حکومت های نظامی نا راضی بودند چرا شکایت نکردند ؟ مدرس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بیانات و مخالفت ها یکی از علل و موجبات ترور مدرس و بالاخره حبس و تبعید وی را پس از خاتمۀ دورۀ ششم فراهم نمود و بالاخره به شهادت او منتهی گردیده است</w:t>
      </w:r>
      <w:r>
        <w:rPr>
          <w:rFonts w:eastAsia="IRNazanin" w:cs="IRNazanin"/>
          <w:color w:val="111111"/>
          <w:sz w:val="28"/>
          <w:szCs w:val="28"/>
          <w:rtl w:val="true"/>
          <w:lang w:bidi="fa-IR"/>
        </w:rPr>
        <w:t>.</w:t>
      </w:r>
    </w:p>
    <w:p>
      <w:pPr>
        <w:pStyle w:val="Heading2"/>
        <w:numPr>
          <w:ilvl w:val="1"/>
          <w:numId w:val="1"/>
        </w:numPr>
        <w:rPr/>
      </w:pPr>
      <w:bookmarkStart w:id="166" w:name="__RefHeading___Toc11066770_2142443653"/>
      <w:bookmarkStart w:id="167" w:name="_Toc60"/>
      <w:bookmarkEnd w:id="166"/>
      <w:r>
        <w:rPr>
          <w:rtl w:val="true"/>
        </w:rPr>
        <w:t>شورش مراوه تپه و سلماس</w:t>
      </w:r>
      <w:bookmarkEnd w:id="167"/>
    </w:p>
    <w:p>
      <w:pPr>
        <w:pStyle w:val="BookText"/>
        <w:rPr/>
      </w:pPr>
      <w:r>
        <w:rPr>
          <w:rFonts w:ascii="IRNazanin" w:hAnsi="IRNazanin" w:eastAsia="IRNazanin"/>
          <w:color w:val="111111"/>
          <w:sz w:val="28"/>
          <w:sz w:val="28"/>
          <w:szCs w:val="28"/>
          <w:rtl w:val="true"/>
          <w:lang w:bidi="fa-IR"/>
        </w:rPr>
        <w:t xml:space="preserve">در شب دوم تیر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در دو نقطۀ مرزهای شمالی یعنی مرز مشترک ایران با شوروی پادگان های مراوه تپه در استان خراسان و سلماس در استان آذربایجان غربی سر بشورش برداشتند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ساخلو مراوه تپه سروان لاهاك خان معروف به سالار جنگ از منسوبان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پسر برادر امیر مؤید سواد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پسر امیر مؤید به امر سردار سپه تیر باران شده بودند ، قبلا یکی </w:t>
      </w:r>
    </w:p>
    <w:p>
      <w:pPr>
        <w:pStyle w:val="BookText"/>
        <w:rPr/>
      </w:pPr>
      <w:r>
        <w:rPr>
          <w:rFonts w:ascii="IRNazanin" w:hAnsi="IRNazanin" w:eastAsia="IRNazanin"/>
          <w:color w:val="111111"/>
          <w:sz w:val="28"/>
          <w:sz w:val="28"/>
          <w:szCs w:val="28"/>
          <w:rtl w:val="true"/>
          <w:lang w:bidi="fa-IR"/>
        </w:rPr>
        <w:t>دیگر از منسوبان امیر مؤید به خون خواهی آن ها در اطراف خواجه نفس گمیشان ترکمن صحرا سر بشورش برداشته و همین که در برابر قوای ارتش تاب مقاومت نیاورد بروسیه گریخته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لاهاك خان در پی فرصت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شدت عمل و سوء رفتار جان محمد خان فرمانده لشکر شرق مردم را نا راضی و وادار به عصیان می نمود و از طرفی هم حقوق سربازان پادگان مراوه تپه چندین ماه عقب افتاده بود و وسیله ای بدست لاهاک خان داد تا افراد پادگان خود را با خود همراه کند و سر بشورش بردارد و اعلام جمهوری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شهرهای در جز و شیروان و قوچان را تصرف کرد و قصد حمله بمشهد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گرکانی مؤلف کتاب سیاست شوروی در ایران 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 شوروی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نسبتاً مفصلی نموده که در زیر نقل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از اوضاع حکومت و از دیکتاتوری رضا شاه نا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حکومت نظامی برقرار و با سانسور مطبوعات و آزاد نبودن اجتماعات و سلب همه گونه آزادی های فردی حتی مسافرت ، وسایل اختناق ملت را بطور اکمل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مرکز مملکت کسی بخواهد باطراف نزديك برود باید چند روز برای اخذ جواز معطل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افراد نظامی چند ماه بتعویق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ها که همیشه دنبال ناراضی ها می گردند تا آن ها را بخود جلب و مسلك كمونيزم را تزریق و آن ها را بقیام پرولتر و بانقلاب تحريك كنند با رد شدن پیشنهاد شیلات در مجلس عصبانی و از موقع استفاده کرده نظامیان را بشورش تحريك كردند لذا یک مرتبه در آن واحد در شمال ایران دو واحد نظامی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گردان مراوه تپه تحت فرماندهی سروان لاهاک خان باوند از فامیل امیر مؤید سواد کوهی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مؤید سواد کوهی یکی از فئودال های مازندران بود که برای </w:t>
      </w:r>
    </w:p>
    <w:p>
      <w:pPr>
        <w:pStyle w:val="BookText"/>
        <w:rPr/>
      </w:pPr>
      <w:r>
        <w:rPr>
          <w:rFonts w:ascii="IRNazanin" w:hAnsi="IRNazanin" w:eastAsia="IRNazanin"/>
          <w:color w:val="111111"/>
          <w:sz w:val="28"/>
          <w:sz w:val="28"/>
          <w:szCs w:val="28"/>
          <w:rtl w:val="true"/>
          <w:lang w:bidi="fa-IR"/>
        </w:rPr>
        <w:t xml:space="preserve">خود تفنگچی تهیه کرده و در يك قسمت از آن ولایت بساط 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سال ها بود که نه مالیات می پرداخت و نه اوامر دولت مرکزی را اطاعت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شاه پس از جلوس به سلطنت این قبیل بساط ها را در هر نقطهٔ ایران که بود برچید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و كسانش نا راضی شده از هر طرف دست به تحریکات می زدند یکی از آن ها بحدود خواجه نفس و گمیشان رفته تراکمه را بشورش تحريك می نمود و چون دولت در صدد دستگیری او برآمد به روسیه گریخت یکی دیگر از اقوامش که در ارتش بود باتهام توطئه دستگیر و توسط نگهبانان تیر 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دیگر او موسوم به لاهاك باوند معروف به سالار جنگ که در مراوه تپه بود و درجۀ سروانی داشت با قسمت خود علیه دولت مرکزی شورش کرد او پرچم سرخ بر افراشت و جهت انتقام از شخص رضا شاه مرام نامه ای تحت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وعدۀ تقسیم املاك مزروعی را بدهقانان می داد و مسلک خود را پاداشیزم نام نهاده بود ، افراد ساده خود را که از بلوچ ها تشکیل شده بود و عده ای از اکراد اطراف را اغفال کرده رسماً اعلام جمهوری کرد و خلاصه برای گرفتن انتقام کسان خود از رضا شاه می خواست کشور را بباد دهد و البته بهانۀ ظاهری او نرسیدن حقوق چند ماهۀ افراد و در باطن خون خواهی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بمحض اطلاع علاوه بر آن که پادگان مشهد را بجلوگیری و قلع و قمع او فرستاد یک عده از کردهای پیچرانلو را نیز تلگراقی مأموریت داد كه بكمك ارتش علیه آن 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لاهاك که از مراوه تپه به قوچان حمله کرده و قصد اشغال آن شهر </w:t>
      </w:r>
      <w:r>
        <w:rPr>
          <w:rStyle w:val="FootnoteAnchor"/>
          <w:rtl w:val="true"/>
        </w:rPr>
        <w:footnoteReference w:id="18"/>
      </w:r>
      <w:r>
        <w:rPr>
          <w:rFonts w:ascii="IRNazanin" w:hAnsi="IRNazanin" w:eastAsia="IRNazanin"/>
          <w:color w:val="111111"/>
          <w:sz w:val="28"/>
          <w:sz w:val="28"/>
          <w:szCs w:val="28"/>
          <w:rtl w:val="true"/>
          <w:lang w:bidi="fa-IR"/>
        </w:rPr>
        <w:t>و حملهٔ بمشهد را داشت وسیلۀ ارتش و کردهای پیچرانلو قبل از آن که فرصت کافی برای اجرای نقشۀ خود داشته باشد شکست خورده بروسیه گریخت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سلماس نیز در همان روز قیام لاهاك افراد و گروهبانان هنگ سلماس شبانه توطئه کرده مسلحانه بدرب خانۀ فرمانده خود سرهنگ ارفعی رفته و او را با لباس خواب قطعه قطعه کرده و به هنگ مراجعت و کلیۀ اسلحه و مهمات را برداشته بسمت سرحد رهسپار می شوند تا در نزدیکی مرز شروع بعملیات کرده منطقه ای را اشغال و يك دولت انقلابی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نیز بفوریت توسط قوای ساخلوی سایر نقاط آذربایجان قبل از آن که موفق به ترتیب تشکیلاتی شوند معلوم شده و عدۀ زیادی از آن ها دستگیر و تیر باران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ابلاغیۀ وزارت جنگ بدین شرح در روزنامه های پایتخت منتشر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ابلاغیۀ وزارت جنگ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قضایای سلماس و مراوه تپه</w:t>
      </w:r>
    </w:p>
    <w:p>
      <w:pPr>
        <w:pStyle w:val="BookText"/>
        <w:rPr/>
      </w:pPr>
      <w:r>
        <w:rPr>
          <w:rFonts w:ascii="IRNazanin" w:hAnsi="IRNazanin" w:eastAsia="IRNazanin"/>
          <w:color w:val="111111"/>
          <w:sz w:val="28"/>
          <w:sz w:val="28"/>
          <w:szCs w:val="28"/>
          <w:rtl w:val="true"/>
          <w:lang w:bidi="fa-IR"/>
        </w:rPr>
        <w:t xml:space="preserve">اطلاعاً اعلام 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لیلهٔ دویم تیر ماه عده ای بالغ بر یک صد و هشتاد نفر از نظامیان قوای ساخلوی سلماس عصیان ورزیده بسرقت و شرارت هائی مبادرت و سرهنگ یوسف خان فرمانده قوای آن جا را که برای جلوگیری شتافته بود بقتل رسانیده بطرف خوی رهسپار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اجرای اوامر مؤکد و فوری قوای دولتی بتعاقب متمردین برخاسته و به أحسن وجه موفقیت حاصل و بفاصلۀ دو روز مشار اليهم دستگیر و بدیوان حرب متشکله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اصول و نظامات قشونی دیوان حرب منعقده پس از رسیدگی و استنطاقات كامل پنجاه و شش نفر از افراد مزبور را که مقصر شناخته بود باعدام محکوم و حکم صادره بموقع اجراء گذارده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متمردین هم تحت محاکمه و رأی دیوان حرب پس از صدور دربارۀ آن ها نیز مجرا خواهد گردید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اطراف واقعه شایعاتی راجع باغتشاش و عدم امنیت </w:t>
      </w:r>
    </w:p>
    <w:p>
      <w:pPr>
        <w:pStyle w:val="BookText"/>
        <w:rPr/>
      </w:pPr>
      <w:r>
        <w:rPr>
          <w:rFonts w:ascii="IRNazanin" w:hAnsi="IRNazanin" w:eastAsia="IRNazanin"/>
          <w:color w:val="111111"/>
          <w:sz w:val="28"/>
          <w:sz w:val="28"/>
          <w:szCs w:val="28"/>
          <w:rtl w:val="true"/>
          <w:lang w:bidi="fa-IR"/>
        </w:rPr>
        <w:t>آن صفحات از طرف مغرضين منتشر و اذهان عامه را مشوب نموده لذا وزارت جنگ لازم است شرح و کیفیت قضیه و اقدامات سریع و مقتدرانه ای که در رفع آن بعمل آمده اعلام و خاطر عموم را مستحضر دارد که امنیت کامل در آن صفحات حکم فرما و هیئت قشون نیز قضیه را با نهایت جدیت در تعقیب خواهد داشت تا عموم مسببین و محرکین این فتنهٔ جنایت کارانه کشف و بکیفر اعمال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غرائب آن که در همان روز وقوع قضیه سلماس عصیانی با اسلوب و زمینهٔ متشابه در ساخلو مراوه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رودخانۀ اترك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قسمت بجنورد محسوب و افراد آن از عده ای بلوچی که بخدمت قشون استخدام گردیده اند تشکیل شده ، طالع و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ببعد مسافت محل مزبور از مرکز لشكر و بسط منطقۀ شرق و فقدان قوای دولتی در جوار آن محل تدمیر و سرکوبی متمردین اطفاء نائرۀ اغتشاش بسرعت عملیات آذربایجان میسر نگردید ولی با قوائی که از هر طرف برای محاصره و سرکوبی آن ها اعزام شده مشارالیهم نیز از مجازات اعمال خود رستگار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ابلاغیۀ دیگر ، دوم مرداد </w:t>
      </w:r>
      <w:r>
        <w:rPr>
          <w:rFonts w:eastAsia="IRNazanin" w:cs="IRNazanin"/>
          <w:color w:val="111111"/>
          <w:sz w:val="28"/>
          <w:szCs w:val="28"/>
          <w:lang w:bidi="fa-IR"/>
        </w:rPr>
        <w:t>1305</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خاتمۀ قضیۀ متمردین مراوه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استحضار عامه اعلام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و اثر حرکت قوائی که از چند طرف برای سرکوبی متمردین مراوه تپه اعزام شده بود عده ای از آنان که دستگیر و یا تسلیم نشده بودند فوراً بطرف سر حد باجگیران رفته در لیلۀ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موقع خروج از خاک ایران اسلحۀ خود را بمأمورین روسیه تسلیم و بخاک آن دولت داخل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گرکانی در کتاب سیاست دولت شوروی در ایران در صفحۀ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شورش ها چند شب نامه در طهران بمنظور تهييج و تحريك </w:t>
      </w:r>
    </w:p>
    <w:p>
      <w:pPr>
        <w:pStyle w:val="BookText"/>
        <w:rPr/>
      </w:pPr>
      <w:r>
        <w:rPr>
          <w:rFonts w:ascii="IRNazanin" w:hAnsi="IRNazanin" w:eastAsia="IRNazanin"/>
          <w:color w:val="111111"/>
          <w:sz w:val="28"/>
          <w:sz w:val="28"/>
          <w:szCs w:val="28"/>
          <w:rtl w:val="true"/>
          <w:lang w:bidi="fa-IR"/>
        </w:rPr>
        <w:t xml:space="preserve">به انقلاب ما بین افراد قشون در شهر منتشر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روزنامۀ الاهرام چاپ مصر راجع به این قضایا چنین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اخبار امروز علل حقیقی این فتنه کاملا استنباط نمی شود ولی شرکت قشونی در طغیان آن هم در دو نقطه معلول اتفاق نیست البته دستۀ قدیم که با اوضاع جدید ایران موافق نیستند در این کار دست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روسیۀ بلشویکی همۀ ما می دانیم که چقدر با حکومت ایران و اوضاع جدید ایران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که عمال حکومت مسکو در جنباندن این سلسله فتنه ها دستی داشته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ژرژ آقاییگ اف </w:t>
      </w:r>
      <w:r>
        <w:rPr>
          <w:rStyle w:val="FootnoteAnchor"/>
          <w:rtl w:val="true"/>
        </w:rPr>
        <w:footnoteReference w:id="19"/>
      </w:r>
      <w:r>
        <w:rPr>
          <w:rFonts w:ascii="IRNazanin" w:hAnsi="IRNazanin" w:eastAsia="IRNazanin"/>
          <w:color w:val="111111"/>
          <w:sz w:val="28"/>
          <w:sz w:val="28"/>
          <w:szCs w:val="28"/>
          <w:rtl w:val="true"/>
          <w:lang w:bidi="fa-IR"/>
        </w:rPr>
        <w:t xml:space="preserve">راجع بقضيۀ لاهاك شرحی در کتاب گپئو در تهران نقل می کند که خلاصهٔ آن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قنسول روس در مشهد اطلاع داده بود که این انقلاب قلابی است و بتحريك انگليس هاست ولی از تاشکند مأمورین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برعکس اطلاع داده بوده که انقلاب ملی است و برنامۀ آن راجع به دهقانان عیناً برنامۀ کمونیسم است و باید كمك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مسکو مردد بودند که بکدام يك ترتیب اثر بدهند لذا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مسکو می فرستند به تاشکند که از آن جا به عشق آباد رفته و با كمك رئيس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مربوطۀ آن جا که کاروتسکی نام داشت داخل شورشیان شده احوالاتشان را مطالعه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کاروتسکی به او خبر می دهد که شورشیان از قوای دولتی و کردها شکست خورده اند و قصد دارند بخاک روسیه پناهنده شوند او بمسئولیت خود پنجاه نفر از افرادش را با لباس مبدل با مسلسل مسلح بكمك شورشیان اعزام داشته ولی مؤثر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بیگف مأموریت داشت داخل شورشیان شده در صورتی که مطمئن شود که انقلاب ملی است بآن ها كمك کرده در مرز ایران و شوروی یك ناحیه مانند ایالت کانتن در چین تشکیل دهند که در آن جا حکومت انقلابی کمونیست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مربوطه اش خاطر نشان کرده بود که امتیازی که این ناحیه از کانتن دارد آنست که در مرز ایران و شوروی واقع شده و همیشه می توان بآن ها همه گونه کمک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پرسف قنسول مشهد را بعلت این که چنین خبطی مرتکب شده انقلاب را انگلیسی معرفی کرده بود احضار و بجای او کرژمینسکی را فرستادند و برای کارهای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برااون را فرستادند این شخص سابقاً در چین کار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کارتسکی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اشتباه جبران ناپذیری را مرتکب شده که از شورشیان پشتیبانی نکرده است شورشیان انتظار کمک از روسیه را داشتند و در نظر آنان پرستیژ مسکو دچار شکست شده و رفتار اولیای مسکو راجع به این شورش در تمام خاور تأثیر نامطلوبی کرده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قضیه یک نکته جالب توجه است که چگونه مخالفین این انقلاب و شورش با مهارت تبلیغات کرده بودند و موضوع را معکوس و وارونه جلوه داده بودند که به قنسول شوروی هم با داشتن مأمورین اطلاعات ، مطلب مشتبه شده است و همین اشتباه کاری بدولت ایران وقت کافی داد که بتواند انقلاب را خاموش کند</w:t>
      </w:r>
      <w:r>
        <w:rPr>
          <w:rFonts w:eastAsia="IRNazanin" w:cs="IRNazanin"/>
          <w:color w:val="111111"/>
          <w:sz w:val="28"/>
          <w:szCs w:val="28"/>
          <w:rtl w:val="true"/>
          <w:lang w:bidi="fa-IR"/>
        </w:rPr>
        <w:t xml:space="preserve">. </w:t>
      </w:r>
      <w:bookmarkStart w:id="168" w:name="pg15660_174829"/>
    </w:p>
    <w:p>
      <w:pPr>
        <w:pStyle w:val="Heading2"/>
        <w:numPr>
          <w:ilvl w:val="1"/>
          <w:numId w:val="1"/>
        </w:numPr>
        <w:rPr/>
      </w:pPr>
      <w:bookmarkStart w:id="169" w:name="__RefHeading___Toc11066772_2142443653"/>
      <w:bookmarkStart w:id="170" w:name="_Toc61"/>
      <w:bookmarkEnd w:id="168"/>
      <w:bookmarkEnd w:id="169"/>
      <w:r>
        <w:rPr>
          <w:rtl w:val="true"/>
        </w:rPr>
        <w:t>مسافرت پهلوی به خراسان و خلع درجۀ فرمانده لشکر</w:t>
      </w:r>
      <w:bookmarkEnd w:id="170"/>
    </w:p>
    <w:p>
      <w:pPr>
        <w:pStyle w:val="Heading3"/>
        <w:numPr>
          <w:ilvl w:val="2"/>
          <w:numId w:val="1"/>
        </w:numPr>
        <w:rPr/>
      </w:pPr>
      <w:bookmarkStart w:id="171" w:name="__RefHeading___Toc11066774_2142443653"/>
      <w:bookmarkStart w:id="172" w:name="_Toc62"/>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پس از ایجاد شورش در پادگان مراوه تپه گزارش هائی به مرکز رسید که یکی از علل شورش ، نابسامانی و سوء جریان در لشکر خراسان و سوء استفادۀ فرمانده لشکر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تیپ جان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تصمیم گرفت شخصاً به آن استان برود لذا از دکتر میلیسپو رئیس کل ماليه خرج سفر خواست و او بمعاذیری از پرداخت وجه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ناگزیر بوسیلهٔ جم معاون خود مبلغ صد هزار تومان از بانک شاهی قرض و به شاه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مرداد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بطرف خراسان حرکت کرد ، همراهان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 دبیر اعظم بهرامی رئیس دفتر ، جعفر قلی خان سردار اسعد ، حاج آقا رضا رفیع و سرتیپ امان اللّه جهانبانی و سر تیپ محمد حسین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مخبرالسلطنه در خاطرات و خطرات در این مورد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آثار اندك بی نظمی ظاهر می شود شاه بشخصه بدان صوب عزیمت می فرمایند از خراسان راپرت هائی رسیده بود ، سبب سوءظن به جان محمد 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عزیمت خراسان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میلیسپو از پرداخت مخارج سفر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بتوسط جم یک صد هزار تومان از بانک شاهی قرض کرد ، شاه تشریف بردند ، جان محمد خان را مغضوباً به تهران روانه کردند و از کار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گونه تجاوزی به جان محمد خان نسبت می دادند و خالی از صحت نبوده منجمله بعنوان تدارك تحفه برای شاه مردم را سر کیسه می کرده است ، صحبتی از کودتا هم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میامی که پیشوازۀ آمده بود امر می شود سر دوشی او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می کند و دور می اندازد او و رفقایش را عازم تهران می کنند و خارج از کار ، مدتی </w:t>
      </w:r>
    </w:p>
    <w:p>
      <w:pPr>
        <w:pStyle w:val="BookText"/>
        <w:rPr/>
      </w:pPr>
      <w:r>
        <w:rPr>
          <w:rFonts w:ascii="IRNazanin" w:hAnsi="IRNazanin" w:eastAsia="IRNazanin"/>
          <w:color w:val="111111"/>
          <w:sz w:val="28"/>
          <w:sz w:val="28"/>
          <w:szCs w:val="28"/>
          <w:rtl w:val="true"/>
          <w:lang w:bidi="fa-IR"/>
        </w:rPr>
        <w:t>هم توقیف بود ، جهانبانی بجای او منصوب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طایفۀ علاءالدوله غالباً ناراحتند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تیپ جان محمد خان پسر علاءالدوله دولو بود و این خانواده غالباً نام خانوادگی خود را به امیر علائی تبدیل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محمد خان فرمانده لشکر شرق و مردی قسی القلب بود و در دوران فرماندهی خود مرتکب فجایعی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بعنوان سرکشی به بجنورد رفت و بخانۀ سردار معزز بجنوردی رئیس ایل شادلو وارد شد و بعنوان مهمان از او پذیرائی شایانی بعمل آمد و هدایائی از جمله تسبیح های معروف و قیمتی جوینی به او اهدا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فرمانده لشکر به مهمانی خاتمه داد ، جان محمد خان و همراهان و اسکورتش سوار شدند ، سردار معزز هم با عده ای از کسان نزدیکش بعنوان بدرقه و مشایعت سوار شدند ، بتصور این که تا دروازه شهر بجنورد بدرقه خواهند کرد و پس از خداحافظی اجازۀ مراجعت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جان محمد خان پیاده نشد و هم چنان راه مشهد را پیش گرفت تا به دروازۀ مشهد رسید و در میدانی که اول شهر بود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دستور داده بود در آن تعدای دار بر پا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پیاده شدن جان محمد خان سردار معزز و همراهانش هم از اتومبیل ها پیاده شدند ، بتصور این که در این جا مراسم خداحافظی بعمل خواهد آمد و به او اجازۀ مرخصی و بازگشت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جان محمد خان او را مخاطب قرار داده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پذیرائی گرمی که کرده اید متشکرم ، من هم اکنون آمادۀ پذیرائی از شما هستم ، بفرمائید این دارها را برای شما آماده کرده اند ، و اشاره نمود به عده ای از قشونی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معزز و همراهانش همگی را گرفتند و پای دارها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جان محمد خان مشاهده کرد که یک دار خالی مانده ، جوانی از آن حدود عبور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کرد و برای تماشا ایستاده بود ، دستور داد او را داد او را هم پای دار خالی ببرند و همگی را بدار آویختند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محمد دادور پسر وثوق السلطنۀ دادور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السلطنه در موقع خلع درجهٔ جان محمد خان استاندار خراسان و ناظر ماجرا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نیز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استاندار خراسان بوده دربارهٔ خلع درجۀ جان محمد خان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انفصال و خلع درجۀ سر لشکر جان محمد خان دولو فرمانده لشکر شرق سرهنگ خواجوی مؤید الممالك نمایندۀ مشاراليه در آستان قدس رضوی ، سرهنگ روح اللّه خان رئیس ستاد لشکر و سروان سرشار معاون شهرداری مشهد نیز منفصل و خلع درجه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نیز که متعلق به لشکر شرق بود و فرمانده لشکر بحساب شخص خود در بانك ریخته بود بموجب چکی که خود او صادر نمود از بانك دریافت و به صندوق لشکر خراسان تحویل گردید و از انفصال و خلع درجۀ جان محمد خان دولو همۀ افسران و افراد و اهالی که شدیداً مرعوب او بودند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معزز بجنوردی مشهور و چند نفر از اعوان و انصار او در زمان فرماندهی امیر لشکر جان محمد خان دولو در میدان ارگ مشهد اعدام و بدار آویخته شدند و جان محمد خان از اموال و ثروت سرشار سردار معزز استفادۀ زیاد نمود ولی بحکم طبیعت از آن ثروت و اندوخته نیز نتوانست بهره برداری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مأموریت جان محمد خان و خشونت و شقاوت و غارتگری او در خراسان زبان 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او که کارش بنوعی جنون رسیده بود و نحوهٔ مرگش نیز قابل دقت و تعمق است </w:t>
      </w:r>
      <w:r>
        <w:rPr>
          <w:rStyle w:val="FootnoteAnchor"/>
          <w:rtl w:val="true"/>
        </w:rPr>
        <w:footnoteReference w:id="21"/>
      </w:r>
      <w:r>
        <w:rPr>
          <w:rFonts w:ascii="IRNazanin" w:hAnsi="IRNazanin" w:eastAsia="IRNazanin"/>
          <w:color w:val="111111"/>
          <w:sz w:val="28"/>
          <w:sz w:val="28"/>
          <w:szCs w:val="28"/>
          <w:rtl w:val="true"/>
          <w:lang w:bidi="fa-IR"/>
        </w:rPr>
        <w:t>و باید برای دیگران درس عبرت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یکی از علل قیام </w:t>
      </w:r>
      <w:bookmarkStart w:id="173" w:name="pg15660_174832"/>
    </w:p>
    <w:p>
      <w:pPr>
        <w:pStyle w:val="BookText"/>
        <w:rPr/>
      </w:pPr>
      <w:bookmarkEnd w:id="173"/>
      <w:r>
        <w:rPr>
          <w:rFonts w:ascii="IRNazanin" w:hAnsi="IRNazanin" w:eastAsia="IRNazanin"/>
          <w:color w:val="111111"/>
          <w:sz w:val="28"/>
          <w:sz w:val="28"/>
          <w:szCs w:val="28"/>
          <w:rtl w:val="true"/>
          <w:lang w:bidi="fa-IR"/>
        </w:rPr>
        <w:t>و طغيان لهاك خان سالار جنگ نیز سوء رفتار و ستمگری جان محمد خان و عدم پرداخت حقوق ماهیانه و مزایای او و افراد زیر دست مشارالیه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که جان محمد خان خلع درجه شود رضا شاه که بسیار خشمگین بنظر می رسید نطقی مبنی بر لزوم وطن پرستی و وظیفه شناسی افسران و افراد ارتش ایراد و در پایان افسر جوانی را از میان صف افسران انتخاب و به او امر داد که ابتدا پاگون و سپس شمشیر و حتی تکمه های لباس او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درجات چند نفر افسران همکار فرمانده لشکر کنده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این سفر عده ای که به حمایت سروان لهاك خان سالار جنگ فرمانده پادگان بجنورد در مراوه تپه علیه دولت مرکزی قیام نموده و مردم را تحریک می نمودند با حضور رضا شاه و وثوق السلطنه و سایر همراهان در بجنورد اعدام گردیدند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مجله ترقی شرحی در این باره نوشته که در شمارۀ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خواندنی ها نقل گردیده که در زیر نقل می شود </w:t>
      </w:r>
      <w:r>
        <w:rPr>
          <w:rFonts w:eastAsia="IRNazanin" w:cs="IRNazanin"/>
          <w:color w:val="111111"/>
          <w:sz w:val="28"/>
          <w:szCs w:val="28"/>
          <w:rtl w:val="true"/>
          <w:lang w:bidi="fa-IR"/>
        </w:rPr>
        <w:t>:</w:t>
      </w:r>
    </w:p>
    <w:p>
      <w:pPr>
        <w:pStyle w:val="Heading3"/>
        <w:numPr>
          <w:ilvl w:val="2"/>
          <w:numId w:val="1"/>
        </w:numPr>
        <w:rPr/>
      </w:pPr>
      <w:bookmarkStart w:id="174" w:name="__RefHeading___Toc11066776_2142443653"/>
      <w:bookmarkStart w:id="175" w:name="_Toc63"/>
      <w:bookmarkEnd w:id="174"/>
      <w:r>
        <w:rPr>
          <w:rtl w:val="true"/>
        </w:rPr>
        <w:t>فرمانده لشکر با دست خود جلو رضا شاه پاگون هایش را کند</w:t>
      </w:r>
      <w:bookmarkEnd w:id="17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بنا بفرمان رضا شاه که تازه بسلطنت رسیده بود ، قوای بلوچ که ضمیمۀ تیپ قائنات بود ، از جنوب شرقی خراسان بشمال غربی آن 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مراوه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مناطق بسیار بد آب و هوای ترکمن صحرا بشمار می رفت کوچ داده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این قوا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خان زمانی چندین بار بمركز لشکر خراسان یعنی مشهد گزارش داد که روحیۀ افراد خرابست و مدت اقامت آنان درین منطقه طولانی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سرباز چريك بودند نه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دور بودن از زن و بچه و بدی فوق العاده و طاقت فرسای آب و هوا و نرسیدن ساز و برگ و توشۀ کافی ، آیندۀ بدی را برای این عده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بگزارش های او آن قدر ترتیب اثر ندادند تا آن که يک حادثه یا بهانه مختصر آتش زیر خاکستر </w:t>
      </w:r>
    </w:p>
    <w:p>
      <w:pPr>
        <w:pStyle w:val="BookText"/>
        <w:rPr/>
      </w:pPr>
      <w:r>
        <w:rPr>
          <w:rFonts w:ascii="IRNazanin" w:hAnsi="IRNazanin" w:eastAsia="IRNazanin"/>
          <w:color w:val="111111"/>
          <w:sz w:val="28"/>
          <w:sz w:val="28"/>
          <w:szCs w:val="28"/>
          <w:rtl w:val="true"/>
          <w:lang w:bidi="fa-IR"/>
        </w:rPr>
        <w:t>را شعله ور ساخت و سربازان عصبانی و تحريك شده را بشورش و بلوا و تمرد از فرمان مراکز و 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جهانگیر خان سالار جنگ سواد کوهی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که رضا شاه پسر عموهای او را کشته بود ، در مأموریت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مراوه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مسلسل بود و بر اثر سوخته شدن دو اسب از ابو ابجمعی او فرمانده لشکر امر کرد از لهاك خان غرامت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لهاك خان که باطناً نسبت به اوضاع عمومی آن موقع کشور و شخص رضا شاه بدبین بود و اقامت طولانی در مراوه تپه و تحمل آن آب و هوای مسموم و کشیدن رنج و درد گرسنگی و بیماری در دل او با حس کینۀ شدیدی توام شده بفرمان اخذ غرامت یک دفعه از جا در رفت و با عده ای از هم دستان خود از مراوه تپه به بجنورد آمد و آن جا پنج افسر و دو استوار را که باطغیان او مخالف بودند ، در میدان سرخ بجنورد تیر باران کرد و سپس بسوی شیروان و قوچان بحرکت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روحیۀ افراد پادگان مشهد بمجرد اطلاع ازین طغیان یک دفعه متزلزل شد و حتی خیال داشتند مشهد را تخیله کنند و بارتفاعات شریف آباد پناه برند ، ولی قوائی از مرکز بفرماندهی یاور ضرابی اعزام شد ، و بمجردی که این نیرو بمشهد رسید ، متجاسرین از قوچان بسمت باجگیران و سر حد روس عقب نشینی کردند و در مرز شوروی خلع سلاح شدند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 نشستن این آتش کوتاه رضا شاه با چند زره پوش بسوی مشهد حرکت کرد و تیمورتاش وزیر دربار نیز ملتزم رکاب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روز قبل از حرکت رضا شاه ، امان اللّه میرزا جهانبانی که در آن موقع سر تیپ بود ، بمشهد وارد شد و فرماندهی لشکر خراسان را که با جان محمد خان بود خود در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محمد خان با وجود این ناچار بود باستقبال رضا شاه برود و تا شاهرود که آغاز منطقۀ خراسان است پیش باز رفت و يك چك بمبلغ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 علی حضرت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رضا شاه آن را رد کرد و کوچک ترین </w:t>
      </w:r>
    </w:p>
    <w:p>
      <w:pPr>
        <w:pStyle w:val="BookText"/>
        <w:rPr/>
      </w:pPr>
      <w:r>
        <w:rPr>
          <w:rFonts w:ascii="IRNazanin" w:hAnsi="IRNazanin" w:eastAsia="IRNazanin"/>
          <w:color w:val="111111"/>
          <w:sz w:val="28"/>
          <w:sz w:val="28"/>
          <w:szCs w:val="28"/>
          <w:rtl w:val="true"/>
          <w:lang w:bidi="fa-IR"/>
        </w:rPr>
        <w:t>اعتنائی بجان محمد خان ننمود و حتی به او نگاه نکرد تا چه رسد بآن که کلمه ای به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محمد خان ناچار شد از عقب موکب ملوکانه بمشهد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در همان روز اول ورود بمشهد افسران را در سالن ستاد لشکر احضار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افسر بلافاصله در سالن ستاد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رضا شاه وارد سالن شد ، پرسید فرمانده سابق لشکر کجا است ؟</w:t>
      </w:r>
    </w:p>
    <w:p>
      <w:pPr>
        <w:pStyle w:val="BookText"/>
        <w:rPr/>
      </w:pPr>
      <w:r>
        <w:rPr>
          <w:rFonts w:ascii="IRNazanin" w:hAnsi="IRNazanin" w:eastAsia="IRNazanin"/>
          <w:color w:val="111111"/>
          <w:sz w:val="28"/>
          <w:sz w:val="28"/>
          <w:szCs w:val="28"/>
          <w:rtl w:val="true"/>
          <w:lang w:bidi="fa-IR"/>
        </w:rPr>
        <w:t>امان اللّه میرزا بعرض رساند که در منزل است رضا شاه از سالن بیرون آمد و دستور داد او را احضار کنند و هر وقت حاضر شد ،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اللّه میرزا فوراً چند مأمور بدر منزل جان محمد 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 که جان محمد خان بیاید ، تیمورتاش چندین بار در نهایت عجله و اضطراب از امان اللّه میرزا سراغ او را گرفت و</w:t>
      </w:r>
    </w:p>
    <w:p>
      <w:pPr>
        <w:pStyle w:val="BookText"/>
        <w:rPr/>
      </w:pPr>
      <w:r>
        <w:rPr>
          <w:rFonts w:ascii="IRNazanin" w:hAnsi="IRNazanin" w:eastAsia="IRNazanin"/>
          <w:color w:val="111111"/>
          <w:sz w:val="28"/>
          <w:sz w:val="28"/>
          <w:szCs w:val="28"/>
          <w:rtl w:val="true"/>
          <w:lang w:bidi="fa-IR"/>
        </w:rPr>
        <w:t>می پرسید جان محمد خان هنوز نیامده است ؟</w:t>
      </w:r>
    </w:p>
    <w:p>
      <w:pPr>
        <w:pStyle w:val="BookText"/>
        <w:rPr/>
      </w:pPr>
      <w:r>
        <w:rPr>
          <w:rFonts w:ascii="IRNazanin" w:hAnsi="IRNazanin" w:eastAsia="IRNazanin"/>
          <w:color w:val="111111"/>
          <w:sz w:val="28"/>
          <w:sz w:val="28"/>
          <w:szCs w:val="28"/>
          <w:rtl w:val="true"/>
          <w:lang w:bidi="fa-IR"/>
        </w:rPr>
        <w:t>بالاخره جان محمد خان حاضر شد و بعجله وارد سالن گردید در مدخل سالن ، قالی و قالیچه گذاشته بودند و جان محمدخان بمجردی که پا بسالن گذاشت نوک چکمه اش بکنار قالی گرفت و سکندری رفت ولی با دست خود را روی زمین نگهداشت و نگذاشت نقش بر زمین گردد و اعتدال خود را حفظ و خویشتن را جمع و جور کرد و در اول صف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لحظه بعد رضا شاه وارد سالن شد ، کنار او امان اللّه میرزا جهانبانی و در عقب سرش تیمورتاش و افسر اسکورت او دیده می شدند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امان اللّه میرزا احترامات نظامی بجا آورد و گزارش وضع و آمار حاضرین را که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عده سیدی بود که قاضی عسکر لشکر خراسان بشمار می رفت رضا 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برود بیرون ، سید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رضا شاه امر داد که تمام افسران در یک دایرۀ بزرگ به دور او جمع شوند و هر صنف از هم سوا بایستند یعنی رسته های سوار ، پیاده ، توپ خانه ، مهندس مالی و ستاد هر کدام </w:t>
      </w:r>
    </w:p>
    <w:p>
      <w:pPr>
        <w:pStyle w:val="BookText"/>
        <w:rPr/>
      </w:pPr>
      <w:r>
        <w:rPr>
          <w:rFonts w:ascii="IRNazanin" w:hAnsi="IRNazanin" w:eastAsia="IRNazanin"/>
          <w:color w:val="111111"/>
          <w:sz w:val="28"/>
          <w:sz w:val="28"/>
          <w:szCs w:val="28"/>
          <w:rtl w:val="true"/>
          <w:lang w:bidi="fa-IR"/>
        </w:rPr>
        <w:t xml:space="preserve">جدا جدا بدور او دایره بزنند و خودش در وسط شروع کرد بصحبت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آن روز رضا شاه خیلی مفصل بود و نزديك يك ساعت طول کشید ، یکی از آن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افسر که امروز سرهنگ است ، متن آن نطق را هنوز بیاد دارد و بنا به اظهار او ، رضا شاه آن روز خیلی از پیش آمد قوای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تأسف می کرد و آثار تأثر و عدم رضایت از قیافه اش هویدا بود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خواستیم بدنیا بفهمانیم که ایرانی قادر است بدست خود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عمل لشکر شرق ، لکهٔ ننگینی بدامن قشون زد و ثابت کرد که ما هنوز رشد ملی کامل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آمدها دلیل آنست که افسران وظیفۀ خود را فراموش کرده و بفکر جمع آوری ثروت افتاده اند و همین باعث شده که چنان لکۀ ننگی بدامن لشکر شرق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قوای مراوه تپه گرسنه بودند ، حقوق نداشتند ، در منظقۀ بد آب و هوا انجام وظیفه می کردند و از مرکز لشکر بآن ها توجهی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این ها را تصدیق می کنم ولی تحمل سربازی کجا رفت ؟ چرا مستقیماً بخود من مراجعه نکردند و عملی کردند که این بدامن قشون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مقصريد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افسری که اینک در حضور من هستید ، پیش خود تصور می کنید که در این واقعه تقصیری ندارید چون بیرون از معرکه بودید ، ولی غفلت شما از حال هم قطاران خود و غفلت شما در تعلیمات لازمه ای که می بایست بآن افراد بدهید ، باعث شد که چنین لکۀ ننگ بدامن قشون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مقصرید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پس از آن که نطق ساده و مهیج خود را باین مضمون تمام کرد لحظه ای لب فرو بست و همه در سکوت پرابهتی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سر بر داشت و نگاه تنفر آمیزی بجان محمد خان که بحال خبردار بفاصلۀ چند قدم از شاه ایستاده بود نمود و بنایب اول نیک جو </w:t>
      </w:r>
    </w:p>
    <w:p>
      <w:pPr>
        <w:pStyle w:val="BookText"/>
        <w:rPr/>
      </w:pPr>
      <w:r>
        <w:rPr>
          <w:rFonts w:ascii="IRNazanin" w:hAnsi="IRNazanin" w:eastAsia="IRNazanin"/>
          <w:color w:val="111111"/>
          <w:sz w:val="28"/>
          <w:sz w:val="28"/>
          <w:szCs w:val="28"/>
          <w:rtl w:val="true"/>
          <w:lang w:bidi="fa-IR"/>
        </w:rPr>
        <w:t xml:space="preserve">که از تهران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و بعدها تا درجۀ سرهنگی رسید و وفات کرد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این صاحب منصب را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دایره ای که افسران بدور شاه زده بودند ، نایب اول نیکجو مقابل جان محمد خان ایستاده بود و همین که خواست برود جلو ، جان محمد خان ، خود در حالی که از فرط خشم صورتش بر افروخته و دم بر نمی آورد با دست چپ پاگن راست را کند و چون پاگن راست زیرش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بند کمربند از آن جا 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آن آسان است ولی جان محمد خان با چنان حرص و خشمی آن پاگن را کند که بلوزش تا زیر کمر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خواست با دست راست پاگن چپ را بکند 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بنایب اول اسکورت رضا شاه با صدای خشن گفت بكن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ساکت بودند و حتی صدای نفس کشیدن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بگوش می رسید بحدی که وقتی نایب اول نیکجو با چاقو پاگن چپ جان محمد خان را می برید صدای پاره شدن پارچه در سالن بآن بزرگی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پاگن با درجات آن کنده شد جان محمد خان شمشیرش را هم بنایب اول داد و از دایره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رضا شاه دایره بحرکت در آمد و چند نفر از افسرانی را که با جان محمد خان از مرکز مأمور مشهد شده و از ایادی جان محمد خان بودند ، از دایره بیرون کرد و أمر داد که آنان را در جلو نظمیه شهر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سر چوب كلفت و بزرگی است مثل چوب پشه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اندوخته بودند رضاشاه دستور داد بنفع ارتش ضبط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امان اللّه میرزا از شاه تقاضا کرد که از تنبیه افسران بآن شکل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اندوختۀ آنان از هر کدام بفرا خور حالش مبالغی کسر شد و حقوق عقب افتادۀ لشکر را با آن پرداختند و گویا آن چک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تومانی جان محمد خان را هم وصول کردند و باین مصرف </w:t>
      </w:r>
    </w:p>
    <w:p>
      <w:pPr>
        <w:pStyle w:val="BookText"/>
        <w:rPr/>
      </w:pPr>
      <w:r>
        <w:rPr>
          <w:rFonts w:ascii="IRNazanin" w:hAnsi="IRNazanin" w:eastAsia="IRNazanin"/>
          <w:color w:val="111111"/>
          <w:sz w:val="28"/>
          <w:sz w:val="28"/>
          <w:szCs w:val="28"/>
          <w:rtl w:val="true"/>
          <w:lang w:bidi="fa-IR"/>
        </w:rPr>
        <w:t>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حسین قمی در خراسان برضا شاه پیغام داد که تا نظام وظیفه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تازه فرمانش در سراسر ایران صادر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 قم معاف نکند ، بحضورش شرفیاب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هم چون موقع باريك بود ، از روی سیاست بتمنای او رفتار کرد ، ولی بعد که آب ها بجوی ها بازگشت از قم و مشهد خیلی سخت تر از پیش سرباز وظیفه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ضمن دوست محمد خان بلوچ در بلوچستان طغیان کرد ، رضا شاه بمجردی که در مشهد از طغیان او خبردار شد تلگرافی بدین مضمون برای او مخابره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که من برای سرکشی قشون به سرحدات شرق و شمال شرق آمده ام ، این عمل شما فوق العاده باعث تعجب است ، فوراً بمحل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اتفاقاً دوست محمد خان بلوچ بفرمان رضا شاه عمل کرد و دست از طغیان برداشت ، زیرا در آن موقع اگر می خواست بلوا کند ، با اوضاع و احوال آن روزی ، مردم تصور می کردند باز هم تحريك خارجی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رضا شاه به بجنورد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رضا شاه هنگ سواری که بفرماندهی سرگرد ضرابی بود ، از صحرای ترکمن ببجنورد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از عدۀ سربازان لهاک خان که از دست او گریخته و در همان صفحات متواری و پنهان بودند بسر گرد ضرابی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أمر کرد در همان محلی که لهاك خان پنج افسر و دو استوار را در میدان سرخ بجنورد تیر باران کرده و بخاك سپرده بود ، این دوازده سرباز را نیز تیر باران کنند و بخاك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دارائی بجنورد و یک نفر واعظ که هنگام طغيان لهاك خان با او در بجنورد همراهی کرده بودند ، نیز با این دوازده سر باز تیر باران 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رضا شاه با دست خود پنج شمع روی قبر هر یک از آن پنج افسر که باطاعت لهاك خان در نیامدند و او تیر بارانشان کرد ، روشن </w:t>
      </w:r>
      <w:bookmarkStart w:id="176" w:name="pg15660_174838"/>
    </w:p>
    <w:p>
      <w:pPr>
        <w:pStyle w:val="BookText"/>
        <w:rPr/>
      </w:pPr>
      <w:bookmarkEnd w:id="176"/>
      <w:r>
        <w:rPr>
          <w:rFonts w:ascii="IRNazanin" w:hAnsi="IRNazanin" w:eastAsia="IRNazanin"/>
          <w:color w:val="111111"/>
          <w:sz w:val="28"/>
          <w:sz w:val="28"/>
          <w:szCs w:val="28"/>
          <w:rtl w:val="true"/>
          <w:lang w:bidi="fa-IR"/>
        </w:rPr>
        <w:t>ساختو دستور داد که این پنج شمع باید تا أبد روشن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نیست که تا امروز روشن مانده است یا خیر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تجدید آن شمع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دیوان حرب صحرائی تشکیل شد و یک عده از افسران که تشخیص داده شده بود در انجام وظیفه غفلت کرده 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درجه شدند ، اینک یکی از آن افسران دوباره از تابینی بسر تیپی رسیده و دیگری سرهنگ شده و در ارتش ایران هم چنان خدمت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بعد از انجام این امور ، با تیمورتاش بمشهد و سپس از مشهد بتهران بازگشت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روزنامۀ آشفته شرحی دربارۀ چگونگی قتل سردار معزز نوشته که مجلهٔ خواندنی ها نقل نموده است </w:t>
      </w:r>
      <w:r>
        <w:rPr>
          <w:rFonts w:eastAsia="IRNazanin" w:cs="IRNazanin"/>
          <w:color w:val="111111"/>
          <w:sz w:val="28"/>
          <w:szCs w:val="28"/>
          <w:rtl w:val="true"/>
          <w:lang w:bidi="fa-IR"/>
        </w:rPr>
        <w:t>:</w:t>
      </w:r>
    </w:p>
    <w:p>
      <w:pPr>
        <w:pStyle w:val="Heading2"/>
        <w:numPr>
          <w:ilvl w:val="1"/>
          <w:numId w:val="1"/>
        </w:numPr>
        <w:rPr/>
      </w:pPr>
      <w:bookmarkStart w:id="177" w:name="__RefHeading___Toc11066778_2142443653"/>
      <w:bookmarkStart w:id="178" w:name="_Toc64"/>
      <w:bookmarkEnd w:id="177"/>
      <w:r>
        <w:rPr>
          <w:rtl w:val="true"/>
        </w:rPr>
        <w:t>جعل نامه بخط و امضای احمد شاه</w:t>
      </w:r>
      <w:bookmarkEnd w:id="178"/>
    </w:p>
    <w:p>
      <w:pPr>
        <w:pStyle w:val="BookText"/>
        <w:rPr/>
      </w:pPr>
      <w:r>
        <w:rPr>
          <w:rFonts w:ascii="IRNazanin" w:hAnsi="IRNazanin" w:eastAsia="IRNazanin"/>
          <w:color w:val="111111"/>
          <w:sz w:val="28"/>
          <w:sz w:val="28"/>
          <w:szCs w:val="28"/>
          <w:rtl w:val="true"/>
          <w:lang w:bidi="fa-IR"/>
        </w:rPr>
        <w:t xml:space="preserve">هنگامی که آقای امیر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لشکر محمود آقا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کابینۀ سردار سپه بود سردار بجنوردی به تهران می آید و در خانۀ امیر اقتدار منزل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سردار 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خوانین صاحب قدرت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بدخواهان و مخالفان سردار سپه از در دوستی داخل می شود و امیر اقتدار هم در خدمت سردار سپه از سردار و صمیمیت او ضمانت می کند ، سردار بجنورد از طرف سردار سپه به اخذ يك قبضه شمشیر مرصع مفتخر و عازم بجنورد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اقتدار در وزارت داخله مشغول اصلاحات می شود و از جمله چند نفر از رؤساء درجه اول وزارت داخله را بیرون می اندازد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امیر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بد کینه و اهل فن بوده وقتی از وزارت داخله بیرون می رود کینۀ امیر اقتدار را بدل می گیرد و در صدد خراب کردن او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خراب کردن وزیر کشوری مثل </w:t>
      </w:r>
    </w:p>
    <w:p>
      <w:pPr>
        <w:pStyle w:val="BookText"/>
        <w:rPr/>
      </w:pPr>
      <w:r>
        <w:rPr>
          <w:rFonts w:ascii="IRNazanin" w:hAnsi="IRNazanin" w:eastAsia="IRNazanin"/>
          <w:color w:val="111111"/>
          <w:sz w:val="28"/>
          <w:sz w:val="28"/>
          <w:szCs w:val="28"/>
          <w:rtl w:val="true"/>
          <w:lang w:bidi="fa-IR"/>
        </w:rPr>
        <w:t xml:space="preserve">امیر اقتدار که چیزی به او نمی چسبید باید راه و چارۀ بلندی اندیشید و بهترین راه در نظر آقای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رسد که چون آقای امیر اقتدار از اعمال و رفتار سردار بجنوردی نزد سردار سپه ضمانت کرده باید با خراب کردن سردار بجنوردی ، امیر اقتدار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کشیده می شود آقای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یکی از نزدیکانش نامه ای بخط و امضای احمد شاه جعل می کنند و در پاکتی می گذارند و لاك کرده در پاکتی دیگر قرار می دهند و به پاریس می فرستند که از پاریس کاغذ معهود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عنوانش ، ایران بجنورد جناب اجل سردار معزز بجنوردی ملاحظه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بایران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فرستادن این پاکت شرحی بدون امضاء برئیس شهربانی و شخص حضرت اشرف نوشته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معزز بجنوردی علیه حضرت اشرف سردار سپه کمیتۀ سری تشکیل داده و با احمد شاه مکاتبۀ محرمانه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کاغذ مخصوصاً سردار سپه را بعصمت مادر وطن قسم می دهند که موضوع را سرسری نگرفته و بپست خانۀ تهران و خراسان دستور دهند کاغذهائی که از خارجه بعنوان سردار بجنوردی می رسد سانسور نمایند تا صدق و کذب ادعای نویسنده بر حضرت اشرف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 بتوضیح نیست که وقتی این نامه با این که بدون امضاء بود بشهربانی و حضرت اشرف سردار سپه می رسد چه الم شنگه ای بپا می شود اولا همان روز تلگرافی رمز از شهربانی مرکز بشهربانی مشهد یکی هم ستاد لشکر بسرتیپ جان محمد خان مخابره می شود که عملیات سردار را کاملا زیر نظر بگیرند و ثانیاً بگمرکات سرحدی و پست خانه ها دستور محرمانۀ مؤکد صادر می گردد که نامه های واصله از خارج ایران بنام سردار بجنوردی یا کسان او سانسور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سانسور نامه هائی که از خارج مخصوصاً از پاریس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بآدرس تجار و اشخاص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حکایت های عجیب و غریبی دارد که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يك ماه مأمورین مربوطه </w:t>
      </w:r>
      <w:bookmarkStart w:id="179" w:name="pg15660_174840"/>
    </w:p>
    <w:p>
      <w:pPr>
        <w:pStyle w:val="BookText"/>
        <w:rPr/>
      </w:pPr>
      <w:bookmarkEnd w:id="179"/>
      <w:r>
        <w:rPr>
          <w:rFonts w:ascii="IRNazanin" w:hAnsi="IRNazanin" w:eastAsia="IRNazanin"/>
          <w:color w:val="111111"/>
          <w:sz w:val="28"/>
          <w:sz w:val="28"/>
          <w:szCs w:val="28"/>
          <w:rtl w:val="true"/>
          <w:lang w:bidi="fa-IR"/>
        </w:rPr>
        <w:t>با مراقبت های شدید اعمال و رفتار سردار را زیر نظر می گیرند تا پست خانۀ مرکزی نامۀ لاک و مهر شده ای بعنوان سردار بجنوردی که از پاریس فرستاده شده بوده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مزبور باسلام و صلوات تقدیم حضرت اشرف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را باز می کنند می خوانند که احمد شاه بخط و امضاء خودش در جواب نامه ای که سردار به او نوشته است بعد از اظهار رضایت های زیاد و اظهار قدردانی از صمیمیت و شاه پرستی سردار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بین بردن رضا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کمیتۀ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نمی شود زیرا بلافاصله خارجی ها امامزاده ای برای ما درست خواهند کرد ، لیکن برای کوتاه نمودن دست مشارالیه هنوز وقت باقی است و باید منتظر دستور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اشرف از مضمون نامۀ احمد شاه و توطئۀ سردار بجنوردی مطلع می شود از طرفی بفرمانده لشکر شرق دستور دستگیری و اعدام سردار را صادر و از طرفی امیر اقتدار بی چاره مغضوب و خانه نشین می گرد</w:t>
      </w:r>
      <w:r>
        <w:rPr>
          <w:rFonts w:eastAsia="IRNazanin" w:cs="IRNazanin"/>
          <w:color w:val="111111"/>
          <w:sz w:val="28"/>
          <w:szCs w:val="28"/>
          <w:rtl w:val="true"/>
          <w:lang w:bidi="fa-IR"/>
        </w:rPr>
        <w:t>.</w:t>
      </w:r>
    </w:p>
    <w:p>
      <w:pPr>
        <w:pStyle w:val="Heading2"/>
        <w:numPr>
          <w:ilvl w:val="1"/>
          <w:numId w:val="1"/>
        </w:numPr>
        <w:rPr/>
      </w:pPr>
      <w:bookmarkStart w:id="180" w:name="__RefHeading___Toc11066780_2142443653"/>
      <w:bookmarkStart w:id="181" w:name="_Toc65"/>
      <w:bookmarkEnd w:id="180"/>
      <w:r>
        <w:rPr>
          <w:rtl w:val="true"/>
        </w:rPr>
        <w:t>انتحار سپهسالار اعظم</w:t>
      </w:r>
      <w:bookmarkEnd w:id="181"/>
    </w:p>
    <w:p>
      <w:pPr>
        <w:pStyle w:val="BookText"/>
        <w:rPr/>
      </w:pPr>
      <w:r>
        <w:rPr>
          <w:rFonts w:ascii="IRNazanin" w:hAnsi="IRNazanin" w:eastAsia="IRNazanin"/>
          <w:color w:val="111111"/>
          <w:sz w:val="28"/>
          <w:sz w:val="28"/>
          <w:szCs w:val="28"/>
          <w:rtl w:val="true"/>
          <w:lang w:bidi="fa-IR"/>
        </w:rPr>
        <w:t xml:space="preserve">روز هشتم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نفر در عمارت ییلاقی زر گنده بدیدن سپهسالار رفته بودند ، مشارالیه پس از چند دقیقه ملاقات و مذاکره با واردین به اندرون می رود و پس از صرف ناهار خانم خود را احضار کرده و خواسته بود مختصر آب گرم برای او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مشارالیها خادم خود را احضار کرده و مراسله ای که قبلا نوشته بود به او می دهد که به خانم ایشان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مستخدم شرح مختصری راجع بعلت انتحار خود مرقوم می دارد و برای آن که تیر بخطا نرود در جلو آئینه رفته با هفت تیر به پیشانی خود خالی و فوراً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پس از صدای گلوله همسر سپهسالار و امیر اسعد و امیر انتصار و سایر کسان او در اطاق حاضر می شوند و جنازه را که غرق در خون بوده مشاهده می نمایند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قراری که گفته شد در مراسلهٔ اولی شرح زندگانی خود و </w:t>
      </w:r>
      <w:bookmarkStart w:id="182" w:name="pg15660_174841"/>
    </w:p>
    <w:p>
      <w:pPr>
        <w:pStyle w:val="BookText"/>
        <w:rPr/>
      </w:pPr>
      <w:bookmarkEnd w:id="182"/>
      <w:r>
        <w:rPr>
          <w:rFonts w:ascii="IRNazanin" w:hAnsi="IRNazanin" w:eastAsia="IRNazanin"/>
          <w:color w:val="111111"/>
          <w:sz w:val="28"/>
          <w:sz w:val="28"/>
          <w:szCs w:val="28"/>
          <w:rtl w:val="true"/>
          <w:lang w:bidi="fa-IR"/>
        </w:rPr>
        <w:t xml:space="preserve">خدماتی را که نسبت به مملکت و مشروطیت کرده اشعار داشته و شرحی هم راجع به امور زندگانی خود بعنوان وصیت خطاب به امیر اسعد نوشته و تقاضا کردۀ جنازۀ او را در مقبرۀ ساعد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ساعد الدوله که گفته می شد به اشارهٔ سردار سپه کشته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امامزاده صالح تجریش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مستوفی الممالك و بعضی از محترمین در آن جا حاضر شدند و جنازه را با احترامات لازمه تشییع کرده پس از تغسیل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مرداد از طرف دولت ختم رسمی در مسجد سلطانی اعلام می شود و عده ای از رجال و علماء در آن مجلس تذکر شرکت می نمایند</w:t>
      </w:r>
      <w:r>
        <w:rPr>
          <w:rFonts w:eastAsia="IRNazanin" w:cs="IRNazanin"/>
          <w:color w:val="111111"/>
          <w:sz w:val="28"/>
          <w:szCs w:val="28"/>
          <w:rtl w:val="true"/>
          <w:lang w:bidi="fa-IR"/>
        </w:rPr>
        <w:t>.</w:t>
      </w:r>
    </w:p>
    <w:p>
      <w:pPr>
        <w:pStyle w:val="Heading2"/>
        <w:numPr>
          <w:ilvl w:val="1"/>
          <w:numId w:val="1"/>
        </w:numPr>
        <w:rPr/>
      </w:pPr>
      <w:bookmarkStart w:id="183" w:name="__RefHeading___Toc11066782_2142443653"/>
      <w:bookmarkStart w:id="184" w:name="_Toc66"/>
      <w:bookmarkEnd w:id="183"/>
      <w:r>
        <w:rPr>
          <w:rtl w:val="true"/>
        </w:rPr>
        <w:t>محمد ولی خان خلعت بری سپهسالار اعظم</w:t>
      </w:r>
      <w:bookmarkEnd w:id="184"/>
    </w:p>
    <w:p>
      <w:pPr>
        <w:pStyle w:val="BookText"/>
        <w:rPr/>
      </w:pPr>
      <w:r>
        <w:rPr>
          <w:rFonts w:ascii="IRNazanin" w:hAnsi="IRNazanin" w:eastAsia="IRNazanin"/>
          <w:color w:val="111111"/>
          <w:sz w:val="28"/>
          <w:sz w:val="28"/>
          <w:szCs w:val="28"/>
          <w:rtl w:val="true"/>
          <w:lang w:bidi="fa-IR"/>
        </w:rPr>
        <w:t xml:space="preserve">پسر حبیب اللّه خان ساعد الدوله در سنۀ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 آباد تنکابن متولد شده پس از تحصیلات متداولهٔ آن دوره بمنصب سرهنگی فوج تنکابن برقرار و در معیت پدر خود به سفر استرآباد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تنهائی در حکومت صاحب اختیار ، هنگ تنکابن را به مرز استرآباد برد و در آن مسافرت رشادت های زیادی از خود بروز داد که موجب تحسین کارگذاران دولت وقت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 سوم استرآباد در زمان حاج میرزا حسین خان سپهسالار قزوینی بدرجۀ سرتیپی سوم و بعد متدرجاً بمرتبۀ سرتیپی دوم نائل گردید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سنۀ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از طرف ناصر الدین شاه مأمور پذیرائی نصرت پاشا که سفیر فوق العاده از طرف عبد الحمید خان سلطان عثمانی مأمور دربار ایران شده بود گردید و بدرجۀ سرتیپی اول و امیر پنجگی 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ترقیات محمد ولی خان از این مسافرت شروع شد زیرا در این مأموریت کفایت شایانی در حفظ شؤونات و موقعیت دولت </w:t>
      </w:r>
    </w:p>
    <w:p>
      <w:pPr>
        <w:pStyle w:val="BookText"/>
        <w:rPr/>
      </w:pPr>
      <w:r>
        <w:rPr>
          <w:rFonts w:ascii="IRNazanin" w:hAnsi="IRNazanin" w:eastAsia="IRNazanin"/>
          <w:color w:val="111111"/>
          <w:sz w:val="28"/>
          <w:sz w:val="28"/>
          <w:szCs w:val="28"/>
          <w:rtl w:val="true"/>
          <w:lang w:bidi="fa-IR"/>
        </w:rPr>
        <w:t>بظهور رسانیده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بعد بلقب نصر السلطنه مفتخر و در سنۀ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بحکومت استرآباد که از مأموریت های مهم بملاحظۀ سیاست خارجی بود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انتظامات سرحدی استرآباد را برقرار کرد و استرآباد بمنصب امیر تومانی و دریافت شمشیر و امتیازات دیگری سر افراز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مسکوکات دولت را بیست ساله قبول نمود ولی قبل از انقضای مدت امتیاز ضراب خانه را از او انتزاع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سنۀ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مظفرالدین شاه گمرکات را قبول کرد و از عهدۀ آن بر آمد و دولت وزارت خزانه را به او واگذارد ولی در اثر ضدیت بعضی ، گمرکات و خزانه نیز از او منتزع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ایالت گیلان برقرار و مدت چهار سال بحکومت آن جا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شرف مظفری ،سبزه میدان فعلی رشت و راه غازیان به رشت و کوچصفهان به رودسر و شفت و فومن از یادگارهای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 مظفرالدین شاه به اروپا که از راه رشت عازم بود به لقب سردار معظمی سر افراز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از گیلان بنا بر پیش آمدهای غیر مترقبه درباری های وقت باسم حکومت به اردبیل تبعید گردید ، چند ماهی که در آن جا حکومت داشت ، نظم را در طوایف شاهسون برقرار کرد و ضمناً موفق شد کتابچه ای از عتیقه جات مقبرۀ شیخ صفی الدین ترتیب داده و ثبت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نشد این عتیقه جات در دوران پهلوی چه شد ؟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مراجعت از آن سفر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بریاست توپ خانه و فرماندهی يك قسمت از قشون و بلقب سپهداری منصوب و مفتخر گردید و در همان وقت تلگراف خانۀ دولت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دورۀ سلطنت استبدادی بپایان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مشروطیت و در ابتدای مشروطۀ صغیر مملکت رو به هرج و مرج سوق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تراکمۀ یموت یاغی شدند و یک صد و هشتاد نفر را از صفحات خراسان و غیره به اسارت </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ولی خان با نداشتن وسائل کافی و ضدیت درباریان محمد علی میرزا ، اقدام در رفع غائله و استرداد اسرا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اول بوعدۀ كمك ده هزار نفر قشون و دادن مخارج ، محمد ولی خان را بطرف استر آباد فرستادند ولی پس از یأس از فرستادن قشون بواسطۀ نفوذ شخصی و ایلیت تمام سران مازندران را همراه برد و پس از چندین جنگ با طوایف یموت آن ها را مغلوب و مجبور به استرداد تمام اسرا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از آن مسافرت که مقارن با توپ بستن مجلس بود دولت وقت او را مأمور جنگ با مجاهدین تبریز کرد ، چون شور آزادی را همواره در سر داشت و جنگ با ملت را مخالف بود از ریاست قشون آذربایجان مستعفی شد و برای اعادۀ مشروطیت خود را به تنکابن که خانۀ آباء و اجدادی و موطن او بوده است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الورود علم آزادی را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خواهانی که پس از توپ بستن مجلس به اطراف پراکنده شده بودند همین که اقدام سپهدار اعظم را شنیدند از اطراف بخرم آباد تنکابن مجتمع شده پس از تشکیلات اولیه از آن جا حرکت کرده و از طریق رشت و قزوین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مجاهدین و سران ایل بختیاری بفتح تهران نائل آمدند و حکومت آزادی و مشروطیت را تثبیت و مستقر کردند و محمد علی میرزا را خلع ید و مجلس شورای ملی را مفتوح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مجاهدات محمد ولی خان در راه آزادی و استقرار حکومت مشروطۀ ایران برجسته ترین خدمات مشارالیه بملت و مملکت ایران بوده و اقوی دلیل هم لایحۀ تشکری است که از طرف مجلس دوم به او اعطاء شد و برسم یادگار و افتخار در خانوادۀ وی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سالار الدوله نیز در خود تنکابن یکی از نواده هایش کشته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نوبت عهده دار پست ریاست وزراء گردیده و بمنصب سپهسالار اعظمی که بزرگ ترین مناصب دولت آن وقت بوده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مفرطی به آبادی داشته است و صرف نظر از نقاط دیگر مملکت </w:t>
      </w:r>
    </w:p>
    <w:p>
      <w:pPr>
        <w:pStyle w:val="BookText"/>
        <w:rPr/>
      </w:pPr>
      <w:r>
        <w:rPr>
          <w:rFonts w:ascii="IRNazanin" w:hAnsi="IRNazanin" w:eastAsia="IRNazanin"/>
          <w:color w:val="111111"/>
          <w:sz w:val="28"/>
          <w:sz w:val="28"/>
          <w:szCs w:val="28"/>
          <w:rtl w:val="true"/>
          <w:lang w:bidi="fa-IR"/>
        </w:rPr>
        <w:t>عکس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ولی خان خلعت بری سپهسالار اعظم </w:t>
      </w:r>
      <w:bookmarkStart w:id="185" w:name="pg15660_174845"/>
    </w:p>
    <w:p>
      <w:pPr>
        <w:pStyle w:val="BookText"/>
        <w:rPr/>
      </w:pPr>
      <w:bookmarkEnd w:id="185"/>
      <w:r>
        <w:rPr>
          <w:rFonts w:ascii="IRNazanin" w:hAnsi="IRNazanin" w:eastAsia="IRNazanin"/>
          <w:color w:val="111111"/>
          <w:sz w:val="28"/>
          <w:sz w:val="28"/>
          <w:szCs w:val="28"/>
          <w:rtl w:val="true"/>
          <w:lang w:bidi="fa-IR"/>
        </w:rPr>
        <w:t>از قبیل بستن سد قزوین و غیره اقداماتی در پایتخت نموده که از آن جمله تأسیس دو باب مدرسۀ پسرانه و دخترانه در تهران را می توان نام برد که با سرمایۀ شخصی انجام داده و نیز آباد کردن اراضی مخروبه و غیر قابل استفاده چه در شمیران و چه در شهر باسم ولی آباد شهر و ولی آباد شمیران ، تیغستان معروف ، هم چنین ایجاد قنوات متعدد که قسمت اعظم شمال شهر و اطراف را مشروب</w:t>
      </w:r>
    </w:p>
    <w:p>
      <w:pPr>
        <w:pStyle w:val="BookText"/>
        <w:rPr/>
      </w:pPr>
      <w:r>
        <w:rPr>
          <w:rFonts w:ascii="IRNazanin" w:hAnsi="IRNazanin" w:eastAsia="IRNazanin"/>
          <w:color w:val="111111"/>
          <w:sz w:val="28"/>
          <w:sz w:val="28"/>
          <w:szCs w:val="28"/>
          <w:rtl w:val="true"/>
          <w:lang w:bidi="fa-IR"/>
        </w:rPr>
        <w:t>می کند و از یادگارهای او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علت انتحار او این است که به بانك استقراض روس مقروض بوده و چون طبق 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شوروی تمام اموال آن بانك بدولت ایران واگذار شده بود ، دولت برای وصول بدهی های سپهسالار به او فشار می آورده است و چون نمی توانسته قروض خود را ادا نماید دست به انتخار زده است</w:t>
      </w:r>
      <w:r>
        <w:rPr>
          <w:rFonts w:eastAsia="IRNazanin" w:cs="IRNazanin"/>
          <w:color w:val="111111"/>
          <w:sz w:val="28"/>
          <w:szCs w:val="28"/>
          <w:rtl w:val="true"/>
          <w:lang w:bidi="fa-IR"/>
        </w:rPr>
        <w:t>.</w:t>
      </w:r>
    </w:p>
    <w:p>
      <w:pPr>
        <w:pStyle w:val="Heading2"/>
        <w:numPr>
          <w:ilvl w:val="1"/>
          <w:numId w:val="1"/>
        </w:numPr>
        <w:rPr/>
      </w:pPr>
      <w:bookmarkStart w:id="186" w:name="__RefHeading___Toc11066784_2142443653"/>
      <w:bookmarkStart w:id="187" w:name="_Toc67"/>
      <w:bookmarkEnd w:id="186"/>
      <w:r>
        <w:rPr>
          <w:rtl w:val="true"/>
        </w:rPr>
        <w:t>افتتاح راه شوسۀ مازندران</w:t>
      </w:r>
      <w:bookmarkEnd w:id="18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وزیر فوائد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کفیل وزارت داخله و حاکم تهران و معاون وزارت فوائد عامه و چند نفر دیگر برای افتتاح راه شوسۀ مازندران بسمت گدوك و تنگۀ عباس آباد حرکت نمودند و بدین ترتیب راه تهران مازندران مفتوح گردید</w:t>
      </w:r>
    </w:p>
    <w:p>
      <w:pPr>
        <w:pStyle w:val="Heading2"/>
        <w:numPr>
          <w:ilvl w:val="1"/>
          <w:numId w:val="1"/>
        </w:numPr>
        <w:rPr/>
      </w:pPr>
      <w:bookmarkStart w:id="188" w:name="__RefHeading___Toc11066786_2142443653"/>
      <w:bookmarkStart w:id="189" w:name="_Toc68"/>
      <w:bookmarkEnd w:id="188"/>
      <w:r>
        <w:rPr>
          <w:rtl w:val="true"/>
        </w:rPr>
        <w:t>دورۀ ششم مجلس آمادۀ کار شد</w:t>
      </w:r>
      <w:bookmarkEnd w:id="189"/>
    </w:p>
    <w:p>
      <w:pPr>
        <w:pStyle w:val="BookText"/>
        <w:rPr/>
      </w:pPr>
      <w:r>
        <w:rPr>
          <w:rFonts w:ascii="IRNazanin" w:hAnsi="IRNazanin" w:eastAsia="IRNazanin"/>
          <w:color w:val="111111"/>
          <w:sz w:val="28"/>
          <w:sz w:val="28"/>
          <w:szCs w:val="28"/>
          <w:rtl w:val="true"/>
          <w:lang w:bidi="fa-IR"/>
        </w:rPr>
        <w:t xml:space="preserve">روز اول شهریور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آمادۀ کار شد یعنی تصویب اعتبار نامه ها بحد نصاب رسید و جواب خطابۀ شاه تهیه و قرائت گردید</w:t>
      </w:r>
      <w:r>
        <w:rPr>
          <w:rFonts w:eastAsia="IRNazanin" w:cs="IRNazanin"/>
          <w:color w:val="111111"/>
          <w:sz w:val="28"/>
          <w:szCs w:val="28"/>
          <w:rtl w:val="true"/>
          <w:lang w:bidi="fa-IR"/>
        </w:rPr>
        <w:t>.</w:t>
      </w:r>
    </w:p>
    <w:p>
      <w:pPr>
        <w:pStyle w:val="Heading2"/>
        <w:numPr>
          <w:ilvl w:val="1"/>
          <w:numId w:val="1"/>
        </w:numPr>
        <w:rPr/>
      </w:pPr>
      <w:bookmarkStart w:id="190" w:name="__RefHeading___Toc11066788_2142443653"/>
      <w:bookmarkStart w:id="191" w:name="_Toc69"/>
      <w:bookmarkEnd w:id="190"/>
      <w:r>
        <w:rPr>
          <w:rtl w:val="true"/>
        </w:rPr>
        <w:t>استعفای مستوفی</w:t>
      </w:r>
      <w:bookmarkEnd w:id="19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معمول پارلمانی پس از رسمیت یافتن مجلس دولت باید </w:t>
      </w:r>
      <w:bookmarkStart w:id="192" w:name="pg15660_174846"/>
    </w:p>
    <w:p>
      <w:pPr>
        <w:pStyle w:val="BookText"/>
        <w:rPr/>
      </w:pPr>
      <w:bookmarkEnd w:id="192"/>
      <w:r>
        <w:rPr>
          <w:rFonts w:ascii="IRNazanin" w:hAnsi="IRNazanin" w:eastAsia="IRNazanin"/>
          <w:color w:val="111111"/>
          <w:sz w:val="28"/>
          <w:sz w:val="28"/>
          <w:szCs w:val="28"/>
          <w:rtl w:val="true"/>
          <w:lang w:bidi="fa-IR"/>
        </w:rPr>
        <w:t>مستعفی شود تا نمایندگان نسبت برئيس الوزراء جدید ابراز تمایل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سوم شهریور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در سعدآباد حضور یافت و ضمن ملاقات اظهار خستگی و استعفای خود را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قبول استعفا خودداری و مدتی در این باره مذاکره بالاخره مستوفی را متقاعد نمود که قبول مسئولیت کرده وزرای خود را هر چه زودتر انتخاب و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الممالك که با اکراه و اجبار قبول مسئولیت نموده بود بمجلس شورای ملی آمد تا دربارهٔ اعضای کابینه با نمایندگان مجلس تبادل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اکثریت نمایندگان باشخص مستوفی مخالف نبودند ولی عده ای از نمایندگان نسبت به بعضی از افراد کابینه نظر منفی دادند</w:t>
      </w:r>
      <w:r>
        <w:rPr>
          <w:rFonts w:eastAsia="IRNazanin" w:cs="IRNazanin"/>
          <w:color w:val="111111"/>
          <w:sz w:val="28"/>
          <w:szCs w:val="28"/>
          <w:rtl w:val="true"/>
          <w:lang w:bidi="fa-IR"/>
        </w:rPr>
        <w:t>.</w:t>
      </w:r>
    </w:p>
    <w:p>
      <w:pPr>
        <w:pStyle w:val="Heading2"/>
        <w:numPr>
          <w:ilvl w:val="1"/>
          <w:numId w:val="1"/>
        </w:numPr>
        <w:rPr/>
      </w:pPr>
      <w:bookmarkStart w:id="193" w:name="__RefHeading___Toc11066790_2142443653"/>
      <w:bookmarkStart w:id="194" w:name="_Toc70"/>
      <w:bookmarkEnd w:id="193"/>
      <w:r>
        <w:rPr>
          <w:rtl w:val="true"/>
        </w:rPr>
        <w:t>ابراز تمایل مجلس به مستوفی</w:t>
      </w:r>
      <w:bookmarkEnd w:id="194"/>
    </w:p>
    <w:p>
      <w:pPr>
        <w:pStyle w:val="BookText"/>
        <w:rPr/>
      </w:pPr>
      <w:r>
        <w:rPr>
          <w:rFonts w:ascii="IRNazanin" w:hAnsi="IRNazanin" w:eastAsia="IRNazanin"/>
          <w:color w:val="111111"/>
          <w:sz w:val="28"/>
          <w:sz w:val="28"/>
          <w:szCs w:val="28"/>
          <w:rtl w:val="true"/>
          <w:lang w:bidi="fa-IR"/>
        </w:rPr>
        <w:t xml:space="preserve">روز سه شنبه هشتم شهریور در جلسۀ خصوصی مجلس نسبت بزمامداری مستوفی نظر خواهی و نتیجه بدین ترتیب اعلام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عدۀ حاضر در جلسۀ خصوصی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رأی موافق دادند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مخالف 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که قیافهٔ اکثریت را نسبت بوزرای خود ملاحظه کرد از همان مجلس نزد رضا شاه رفت و استعفای خود را تقدیم داشت و هر چه شاه به وی اصرار نمود که استعفای خود را مسترد دارد مستوفی در انکار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ساعت هشت صبح چراغ علی خان پهلوی پیشکار ولیعهد و کفیل وزارت دربار در مجلس حضور بهمرسانید و با رئیس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اظهار داشت که مستوفی الممالك از ادامۀ زمامداری استعفاء کرده و مورد قبول واقع گردیده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مجلس باید زودتر تمایل خود را نسبت برئیس دولتی که </w:t>
      </w:r>
      <w:bookmarkStart w:id="195" w:name="pg15660_174847"/>
    </w:p>
    <w:p>
      <w:pPr>
        <w:pStyle w:val="BookText"/>
        <w:rPr/>
      </w:pPr>
      <w:bookmarkEnd w:id="195"/>
      <w:r>
        <w:rPr>
          <w:rFonts w:ascii="IRNazanin" w:hAnsi="IRNazanin" w:eastAsia="IRNazanin"/>
          <w:color w:val="111111"/>
          <w:sz w:val="28"/>
          <w:sz w:val="28"/>
          <w:szCs w:val="28"/>
          <w:rtl w:val="true"/>
          <w:lang w:bidi="fa-IR"/>
        </w:rPr>
        <w:t>باید معین شود معلوم و مشخص کند</w:t>
      </w:r>
      <w:r>
        <w:rPr>
          <w:rFonts w:eastAsia="IRNazanin" w:cs="IRNazanin"/>
          <w:color w:val="111111"/>
          <w:sz w:val="28"/>
          <w:szCs w:val="28"/>
          <w:rtl w:val="true"/>
          <w:lang w:bidi="fa-IR"/>
        </w:rPr>
        <w:t>.</w:t>
      </w:r>
    </w:p>
    <w:p>
      <w:pPr>
        <w:pStyle w:val="Heading2"/>
        <w:numPr>
          <w:ilvl w:val="1"/>
          <w:numId w:val="1"/>
        </w:numPr>
        <w:rPr/>
      </w:pPr>
      <w:bookmarkStart w:id="196" w:name="__RefHeading___Toc11066792_2142443653"/>
      <w:bookmarkStart w:id="197" w:name="_Toc71"/>
      <w:bookmarkEnd w:id="196"/>
      <w:r>
        <w:rPr>
          <w:rtl w:val="true"/>
        </w:rPr>
        <w:t>تشکیل جلسۀ خصوصی</w:t>
      </w:r>
      <w:bookmarkEnd w:id="197"/>
    </w:p>
    <w:p>
      <w:pPr>
        <w:pStyle w:val="BookText"/>
        <w:rPr/>
      </w:pPr>
      <w:r>
        <w:rPr>
          <w:rFonts w:ascii="IRNazanin" w:hAnsi="IRNazanin" w:eastAsia="IRNazanin"/>
          <w:color w:val="111111"/>
          <w:sz w:val="28"/>
          <w:sz w:val="28"/>
          <w:szCs w:val="28"/>
          <w:rtl w:val="true"/>
          <w:lang w:bidi="fa-IR"/>
        </w:rPr>
        <w:t>متعاقب پیام شاه ، رئيس مجلس جلسۀ خصوصی تشکیل داده و استعفای رئیس دولت را باطلاع نمایندگان رسانید و تمایل نمایندگان را خواستار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عده ای از نمایندگان معتقد بودند که بایستی مستوفی را متقاعد به تشکیل کابینه نمود و بدون قید و شرطی با ایشان موافقت کرد که زودتر موفق به تشکیل کابینه و رفع بحران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نمایندگان معتقد بودند که بایستی به میرزا حسین خان 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تمایل و ایشان را وادار بقبول زمامدار و تشکیل کابینه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نفری هم عقیده داشتند که بایستی شخص دیگری را در نظر گرفت که ظرف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کابینۀ خود را تشکیل دهد و به بحران خاتمه داده شود</w:t>
      </w:r>
      <w:r>
        <w:rPr>
          <w:rFonts w:eastAsia="IRNazanin" w:cs="IRNazanin"/>
          <w:color w:val="111111"/>
          <w:sz w:val="28"/>
          <w:szCs w:val="28"/>
          <w:rtl w:val="true"/>
          <w:lang w:bidi="fa-IR"/>
        </w:rPr>
        <w:t>.</w:t>
      </w:r>
    </w:p>
    <w:p>
      <w:pPr>
        <w:pStyle w:val="Heading2"/>
        <w:numPr>
          <w:ilvl w:val="1"/>
          <w:numId w:val="1"/>
        </w:numPr>
        <w:rPr/>
      </w:pPr>
      <w:bookmarkStart w:id="198" w:name="__RefHeading___Toc11066794_2142443653"/>
      <w:bookmarkStart w:id="199" w:name="_Toc72"/>
      <w:bookmarkEnd w:id="198"/>
      <w:r>
        <w:rPr>
          <w:rtl w:val="true"/>
        </w:rPr>
        <w:t>تشکیل فراکسیون</w:t>
      </w:r>
      <w:bookmarkEnd w:id="1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خاتمۀ جلسۀ خصوصی فراکسیون ها تشکیل گردید و در اطراف اشخاص مذاکرات زیادی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فراکسیون های رادیکال و اتحاد و اقتصاد معتقد بزمامداری میرزا حسین پیرنیا شده عده ای از منفردین هم موافقت نمودند در فراکسیون مستقل هم نمایندگان معتقد بودند که بایستی قبلا مؤتمن الملک را ملاقات نمود و مذاکره کرد که ایشان قبول زمامداری کنند آنگاه بایشان رأی داد والا با صورت فعلی که قبولی ایشان معلوم نیست رأی دادن چه فایده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اکثریت فراکسیون ها با اظهار تمایل به مؤتمن الملك پیرنیا موافقت نمودند و نتیجه را باطلاع رئیس مجلس رسانیدند</w:t>
      </w:r>
      <w:r>
        <w:rPr>
          <w:rFonts w:eastAsia="IRNazanin" w:cs="IRNazanin"/>
          <w:color w:val="111111"/>
          <w:sz w:val="28"/>
          <w:szCs w:val="28"/>
          <w:rtl w:val="true"/>
          <w:lang w:bidi="fa-IR"/>
        </w:rPr>
        <w:t xml:space="preserve">. </w:t>
      </w:r>
      <w:bookmarkStart w:id="200" w:name="pg15660_174848"/>
    </w:p>
    <w:p>
      <w:pPr>
        <w:pStyle w:val="Heading2"/>
        <w:numPr>
          <w:ilvl w:val="1"/>
          <w:numId w:val="1"/>
        </w:numPr>
        <w:rPr/>
      </w:pPr>
      <w:bookmarkStart w:id="201" w:name="__RefHeading___Toc11066796_2142443653"/>
      <w:bookmarkStart w:id="202" w:name="_Toc73"/>
      <w:bookmarkEnd w:id="200"/>
      <w:bookmarkEnd w:id="201"/>
      <w:r>
        <w:rPr>
          <w:rtl w:val="true"/>
        </w:rPr>
        <w:t>تمایل مجلس</w:t>
      </w:r>
      <w:bookmarkEnd w:id="202"/>
    </w:p>
    <w:p>
      <w:pPr>
        <w:pStyle w:val="BookText"/>
        <w:rPr/>
      </w:pPr>
      <w:r>
        <w:rPr>
          <w:rFonts w:ascii="IRNazanin" w:hAnsi="IRNazanin" w:eastAsia="IRNazanin"/>
          <w:color w:val="111111"/>
          <w:sz w:val="28"/>
          <w:sz w:val="28"/>
          <w:szCs w:val="28"/>
          <w:rtl w:val="true"/>
          <w:lang w:bidi="fa-IR"/>
        </w:rPr>
        <w:t xml:space="preserve">مقارن یک ساعت بعد از ظهر مجدداً جلسۀ خصوص تشکیل شد و مذاکراتی جریان یافت و در نتیجه مؤتمن الملك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خان مستوفی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نمایندگان هم بواسطۀ به درازا کشیدن جلسات رفته بودند و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معلوم شدن تمایل مجلس مقرر گردید که رئیس مجلس نتیجۀ رأی مجلس را باطلاع شاه برساند که از طرف شاه پیرنیا برای تشکیل کابینه دعوت شود</w:t>
      </w:r>
      <w:r>
        <w:rPr>
          <w:rFonts w:eastAsia="IRNazanin" w:cs="IRNazanin"/>
          <w:color w:val="111111"/>
          <w:sz w:val="28"/>
          <w:szCs w:val="28"/>
          <w:rtl w:val="true"/>
          <w:lang w:bidi="fa-IR"/>
        </w:rPr>
        <w:t>.</w:t>
      </w:r>
    </w:p>
    <w:p>
      <w:pPr>
        <w:pStyle w:val="Heading2"/>
        <w:numPr>
          <w:ilvl w:val="1"/>
          <w:numId w:val="1"/>
        </w:numPr>
        <w:rPr/>
      </w:pPr>
      <w:bookmarkStart w:id="203" w:name="__RefHeading___Toc11066798_2142443653"/>
      <w:bookmarkStart w:id="204" w:name="_Toc74"/>
      <w:bookmarkEnd w:id="203"/>
      <w:r>
        <w:rPr>
          <w:rtl w:val="true"/>
        </w:rPr>
        <w:t>پیرنیا قبول نمی کند</w:t>
      </w:r>
      <w:bookmarkEnd w:id="204"/>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مؤتمن الملك بدربار احضار و تکلیف شد که قبول مسئولیت نموده کابینۀ خود را تشکیل دهد ، ولی مؤتمن الملك بھیچ کیفیتی حاضر بقبول زمامداری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سه ساعت قبل از ظهر چراغ علی خان کفیل وزارت دربار </w:t>
      </w:r>
      <w:r>
        <w:rPr>
          <w:rStyle w:val="FootnoteAnchor"/>
          <w:rtl w:val="true"/>
        </w:rPr>
        <w:footnoteReference w:id="22"/>
      </w:r>
      <w:r>
        <w:rPr>
          <w:rFonts w:ascii="IRNazanin" w:hAnsi="IRNazanin" w:eastAsia="IRNazanin"/>
          <w:color w:val="111111"/>
          <w:sz w:val="28"/>
          <w:sz w:val="28"/>
          <w:szCs w:val="28"/>
          <w:rtl w:val="true"/>
          <w:lang w:bidi="fa-IR"/>
        </w:rPr>
        <w:t>بمجلس آمد و رئیس مجلس را ملاقات کرد و اظهار داشت که دیروز مؤتمن الملك حضور اعلي حضرت شرفیاب شد و از تشکیل کابینه و قبولی مقام ریاست وزراء معذرت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که مجلس شورای ملی نظریهٔ خود را اظهار دارد و نیز چون تقریباً دو ماه است به اجزای ادارات حقوق نرسیده خوبست در این خصوص هم فکری شود که ادارات دولتی دچار اختلال نشوند</w:t>
      </w:r>
      <w:r>
        <w:rPr>
          <w:rFonts w:eastAsia="IRNazanin" w:cs="IRNazanin"/>
          <w:color w:val="111111"/>
          <w:sz w:val="28"/>
          <w:szCs w:val="28"/>
          <w:rtl w:val="true"/>
          <w:lang w:bidi="fa-IR"/>
        </w:rPr>
        <w:t>.</w:t>
      </w:r>
    </w:p>
    <w:p>
      <w:pPr>
        <w:pStyle w:val="Heading2"/>
        <w:numPr>
          <w:ilvl w:val="1"/>
          <w:numId w:val="1"/>
        </w:numPr>
        <w:rPr/>
      </w:pPr>
      <w:bookmarkStart w:id="205" w:name="__RefHeading___Toc11066800_2142443653"/>
      <w:bookmarkStart w:id="206" w:name="_Toc75"/>
      <w:bookmarkEnd w:id="205"/>
      <w:r>
        <w:rPr>
          <w:rtl w:val="true"/>
        </w:rPr>
        <w:t>اقدامات رئیس مجلس</w:t>
      </w:r>
      <w:bookmarkEnd w:id="20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رئيس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فراکسیونی سه نفر نماینده خواست که در دو موضوع فوق الذکر مذاکره شود بالنتیجه نمایندگان ذیل انتخاب شدند</w:t>
      </w:r>
      <w:r>
        <w:rPr>
          <w:rFonts w:eastAsia="IRNazanin" w:cs="IRNazanin"/>
          <w:color w:val="111111"/>
          <w:sz w:val="28"/>
          <w:szCs w:val="28"/>
          <w:rtl w:val="true"/>
          <w:lang w:bidi="fa-IR"/>
        </w:rPr>
        <w:t xml:space="preserve">. </w:t>
      </w:r>
      <w:bookmarkStart w:id="207" w:name="pg15660_174849"/>
    </w:p>
    <w:p>
      <w:pPr>
        <w:pStyle w:val="BookText"/>
        <w:rPr/>
      </w:pPr>
      <w:bookmarkEnd w:id="207"/>
      <w:r>
        <w:rPr>
          <w:rFonts w:ascii="IRNazanin" w:hAnsi="IRNazanin" w:eastAsia="IRNazanin"/>
          <w:color w:val="111111"/>
          <w:sz w:val="28"/>
          <w:sz w:val="28"/>
          <w:szCs w:val="28"/>
          <w:rtl w:val="true"/>
          <w:lang w:bidi="fa-IR"/>
        </w:rPr>
        <w:t xml:space="preserve">از فراکسیون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w:t>
      </w:r>
    </w:p>
    <w:p>
      <w:pPr>
        <w:pStyle w:val="BookText"/>
        <w:rPr/>
      </w:pPr>
      <w:r>
        <w:rPr>
          <w:rFonts w:ascii="IRNazanin" w:hAnsi="IRNazanin" w:eastAsia="IRNazanin"/>
          <w:color w:val="111111"/>
          <w:sz w:val="28"/>
          <w:sz w:val="28"/>
          <w:szCs w:val="28"/>
          <w:rtl w:val="true"/>
          <w:lang w:bidi="fa-IR"/>
        </w:rPr>
        <w:t xml:space="preserve">از فراکسیون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دولتشاهی</w:t>
      </w:r>
    </w:p>
    <w:p>
      <w:pPr>
        <w:pStyle w:val="BookText"/>
        <w:rPr/>
      </w:pPr>
      <w:r>
        <w:rPr>
          <w:rFonts w:ascii="IRNazanin" w:hAnsi="IRNazanin" w:eastAsia="IRNazanin"/>
          <w:color w:val="111111"/>
          <w:sz w:val="28"/>
          <w:sz w:val="28"/>
          <w:szCs w:val="28"/>
          <w:rtl w:val="true"/>
          <w:lang w:bidi="fa-IR"/>
        </w:rPr>
        <w:t xml:space="preserve">از فراکسیون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w:t>
      </w:r>
    </w:p>
    <w:p>
      <w:pPr>
        <w:pStyle w:val="BookText"/>
        <w:rPr/>
      </w:pPr>
      <w:r>
        <w:rPr>
          <w:rFonts w:ascii="IRNazanin" w:hAnsi="IRNazanin" w:eastAsia="IRNazanin"/>
          <w:color w:val="111111"/>
          <w:sz w:val="28"/>
          <w:sz w:val="28"/>
          <w:szCs w:val="28"/>
          <w:rtl w:val="true"/>
          <w:lang w:bidi="fa-IR"/>
        </w:rPr>
        <w:t xml:space="preserve">از فراکسیون رادیکال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w:t>
      </w:r>
    </w:p>
    <w:p>
      <w:pPr>
        <w:pStyle w:val="BookText"/>
        <w:rPr/>
      </w:pPr>
      <w:r>
        <w:rPr>
          <w:rFonts w:ascii="IRNazanin" w:hAnsi="IRNazanin" w:eastAsia="IRNazanin"/>
          <w:color w:val="111111"/>
          <w:sz w:val="28"/>
          <w:sz w:val="28"/>
          <w:szCs w:val="28"/>
          <w:rtl w:val="true"/>
          <w:lang w:bidi="fa-IR"/>
        </w:rPr>
        <w:t xml:space="preserve">از فراکسیون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 xml:space="preserve">از منفردین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w:t>
      </w:r>
    </w:p>
    <w:p>
      <w:pPr>
        <w:pStyle w:val="BookText"/>
        <w:rPr/>
      </w:pPr>
      <w:r>
        <w:rPr>
          <w:rFonts w:ascii="IRNazanin" w:hAnsi="IRNazanin" w:eastAsia="IRNazanin"/>
          <w:color w:val="111111"/>
          <w:sz w:val="28"/>
          <w:sz w:val="28"/>
          <w:szCs w:val="28"/>
          <w:rtl w:val="true"/>
          <w:lang w:bidi="fa-IR"/>
        </w:rPr>
        <w:t xml:space="preserve">نمایندگان فوق الذکر جلسه ای تشکیل دادند و در خصوص رئیس دولت و تصویب دو دوازدهم مذاکره و در نتیجه قرار شد عده ای از نمایندگان بشرح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لشكر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مؤتمن الملک را ملاقات و در خصوص قبولی مقام ریاست وزراء با ایشان مذاکره کنند و او را به قبولی وادار و متقاعد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دو دوازدهم تصمیم گرفته شد که مادۀ واحده ای بعنوان طرح قانونی با قید دو فوریت تقدیم و تصویب گردد تا چرخ های ادارات دولتی دچار اختلال نگردد</w:t>
      </w:r>
      <w:r>
        <w:rPr>
          <w:rFonts w:eastAsia="IRNazanin" w:cs="IRNazanin"/>
          <w:color w:val="111111"/>
          <w:sz w:val="28"/>
          <w:szCs w:val="28"/>
          <w:rtl w:val="true"/>
          <w:lang w:bidi="fa-IR"/>
        </w:rPr>
        <w:t>.</w:t>
      </w:r>
    </w:p>
    <w:p>
      <w:pPr>
        <w:pStyle w:val="Heading2"/>
        <w:numPr>
          <w:ilvl w:val="1"/>
          <w:numId w:val="1"/>
        </w:numPr>
        <w:rPr/>
      </w:pPr>
      <w:bookmarkStart w:id="208" w:name="__RefHeading___Toc11066802_2142443653"/>
      <w:bookmarkStart w:id="209" w:name="_Toc76"/>
      <w:bookmarkEnd w:id="208"/>
      <w:r>
        <w:rPr>
          <w:rtl w:val="true"/>
        </w:rPr>
        <w:t>نتیجۀ مذاکره</w:t>
      </w:r>
      <w:bookmarkEnd w:id="209"/>
    </w:p>
    <w:p>
      <w:pPr>
        <w:pStyle w:val="BookText"/>
        <w:rPr/>
      </w:pPr>
      <w:r>
        <w:rPr>
          <w:rFonts w:ascii="IRNazanin" w:hAnsi="IRNazanin" w:eastAsia="IRNazanin"/>
          <w:color w:val="111111"/>
          <w:sz w:val="28"/>
          <w:sz w:val="28"/>
          <w:szCs w:val="28"/>
          <w:rtl w:val="true"/>
          <w:lang w:bidi="fa-IR"/>
        </w:rPr>
        <w:t>نتیجۀ مذاکرات متمادی و مفصلی که از طرف نمایندگان و پیرنیا بعمل آمد این بود که مؤتمن الملك خودش از قبولی مقام ریاست دولت استنکاف نمود ، ولی متقبل شد که در درجۀ اول مستوفی و اگر ایشان قبول نکرد میرزا حسن خان مشیرالدوله پیرنیا را برای زمامداری حاضر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یک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مؤتمن الملك با مستوفی ملاقات و مدتی مذاکره کردند که بدون نتیجه جلسه شان خاتمه یافت ولی قرار شد مجدداً مؤتمن الملك با او ملاقات نماید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ملاقات ثانی که پیرنیا با مستوفی بعمل آورد و سایر نمایندگان </w:t>
      </w:r>
      <w:bookmarkStart w:id="210" w:name="pg15660_174850"/>
    </w:p>
    <w:p>
      <w:pPr>
        <w:pStyle w:val="BookText"/>
        <w:rPr/>
      </w:pPr>
      <w:bookmarkEnd w:id="210"/>
      <w:r>
        <w:rPr>
          <w:rFonts w:ascii="IRNazanin" w:hAnsi="IRNazanin" w:eastAsia="IRNazanin"/>
          <w:color w:val="111111"/>
          <w:sz w:val="28"/>
          <w:sz w:val="28"/>
          <w:szCs w:val="28"/>
          <w:rtl w:val="true"/>
          <w:lang w:bidi="fa-IR"/>
        </w:rPr>
        <w:t>مخصوصاً مدرس هم با مستوفی ملاقات نمودند بالاخره قرار شد مستوفی قبول مسئولیت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نزديك ظهر مؤتمن الملك بوسيلۀ تلفن به مجلس اطلاع داد که در نتیجۀ مذاکرات مفصل مستوفی حاضر بقبول مسئولیت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وصول این خبر جلسۀ خصوصی تشکیل گردید و دربارهٔ زمامداری مستوفی اخذ آراء بعمل آمد و در نتیجه از طرف نمایندگان با اکثریت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در مقابل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اظهار تمایل به مستوفی گردید</w:t>
      </w:r>
      <w:r>
        <w:rPr>
          <w:rFonts w:eastAsia="IRNazanin" w:cs="IRNazanin"/>
          <w:color w:val="111111"/>
          <w:sz w:val="28"/>
          <w:szCs w:val="28"/>
          <w:rtl w:val="true"/>
          <w:lang w:bidi="fa-IR"/>
        </w:rPr>
        <w:t>.</w:t>
      </w:r>
    </w:p>
    <w:p>
      <w:pPr>
        <w:pStyle w:val="Heading2"/>
        <w:numPr>
          <w:ilvl w:val="1"/>
          <w:numId w:val="1"/>
        </w:numPr>
        <w:rPr/>
      </w:pPr>
      <w:bookmarkStart w:id="211" w:name="__RefHeading___Toc11066804_2142443653"/>
      <w:bookmarkStart w:id="212" w:name="_Toc77"/>
      <w:bookmarkEnd w:id="211"/>
      <w:r>
        <w:rPr>
          <w:rtl w:val="true"/>
        </w:rPr>
        <w:t>زمامداری مستوفی</w:t>
      </w:r>
      <w:bookmarkEnd w:id="21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مستوفی بدربار احضار و از طرف شاه به وی تکلیف زمامداری گردید و قرار شد ظرف یکی دو روزه کابینه تشکیل و بکار مشغول گردد</w:t>
      </w:r>
      <w:r>
        <w:rPr>
          <w:rFonts w:eastAsia="IRNazanin" w:cs="IRNazanin"/>
          <w:color w:val="111111"/>
          <w:sz w:val="28"/>
          <w:szCs w:val="28"/>
          <w:rtl w:val="true"/>
          <w:lang w:bidi="fa-IR"/>
        </w:rPr>
        <w:t>.</w:t>
      </w:r>
    </w:p>
    <w:p>
      <w:pPr>
        <w:pStyle w:val="Heading2"/>
        <w:numPr>
          <w:ilvl w:val="1"/>
          <w:numId w:val="1"/>
        </w:numPr>
        <w:rPr/>
      </w:pPr>
      <w:bookmarkStart w:id="213" w:name="__RefHeading___Toc11066806_2142443653"/>
      <w:bookmarkStart w:id="214" w:name="_Toc78"/>
      <w:bookmarkEnd w:id="213"/>
      <w:r>
        <w:rPr>
          <w:rtl w:val="true"/>
        </w:rPr>
        <w:t>ملاقات با مشیر الدوله</w:t>
      </w:r>
      <w:bookmarkEnd w:id="214"/>
    </w:p>
    <w:p>
      <w:pPr>
        <w:pStyle w:val="BookText"/>
        <w:rPr/>
      </w:pPr>
      <w:r>
        <w:rPr>
          <w:rFonts w:ascii="IRNazanin" w:hAnsi="IRNazanin" w:eastAsia="IRNazanin"/>
          <w:color w:val="111111"/>
          <w:sz w:val="28"/>
          <w:sz w:val="28"/>
          <w:szCs w:val="28"/>
          <w:rtl w:val="true"/>
          <w:lang w:bidi="fa-IR"/>
        </w:rPr>
        <w:t>مستوفی از دربار مستقیماً بمنزل میرزا حسن خان پیرنیا مشیرالدوله آمد و دربارهٔ عضویت ایشان در کابینه مذاکره و تقاضا نمود که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نامبرده بنا بمعاذیری نپذیرفت و تا حیات داشت دیگر سمتی را نپذیرفت حتی در دورۀ هفتم هم که او را جزو لیست کاندیدای دولتی تهران منظور کرده بودند و انتخاب شده بود از قبول نمایندگی هم خود داری کرد و بنوشتن تاریخ ایران باستان اشتغال یافت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مستوفی چهار بعد از ظهر همان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عمارت هیئت دولت آمد و چند نفری را که تصمیم داشت در دولت خود بکار بگمارد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بتدریج وثوق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خان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قلی خان هدایت و میرزا احمد خان بدر حضور بهم رسانیدند و مذاکراتی دربارۀ برنامۀ کابینه و اعضای دولت بعمل آمد</w:t>
      </w:r>
      <w:r>
        <w:rPr>
          <w:rFonts w:eastAsia="IRNazanin" w:cs="IRNazanin"/>
          <w:color w:val="111111"/>
          <w:sz w:val="28"/>
          <w:szCs w:val="28"/>
          <w:rtl w:val="true"/>
          <w:lang w:bidi="fa-IR"/>
        </w:rPr>
        <w:t xml:space="preserve">. </w:t>
      </w:r>
      <w:bookmarkStart w:id="215" w:name="pg15660_174851"/>
    </w:p>
    <w:p>
      <w:pPr>
        <w:pStyle w:val="Heading2"/>
        <w:numPr>
          <w:ilvl w:val="1"/>
          <w:numId w:val="1"/>
        </w:numPr>
        <w:rPr/>
      </w:pPr>
      <w:bookmarkStart w:id="216" w:name="__RefHeading___Toc11066808_2142443653"/>
      <w:bookmarkStart w:id="217" w:name="_Toc79"/>
      <w:bookmarkEnd w:id="215"/>
      <w:bookmarkEnd w:id="216"/>
      <w:r>
        <w:rPr>
          <w:rtl w:val="true"/>
        </w:rPr>
        <w:t>معرفی دولت بمجلس</w:t>
      </w:r>
      <w:bookmarkEnd w:id="217"/>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مستوفی در جلسۀ رسمی حضور یافت و هیئت دولت خود را بشرح زیر معرفی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عرض تشکر از حسن ظن آقایان نمایندگان محترم که نسبت به این جانب ابراز شده است هیئت دولت تشکیل و آقایانی که برای همکاری خودم انتخاب نموده ام و قبول کرده اند معرفی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میرزا حسن خان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عدليه</w:t>
      </w:r>
    </w:p>
    <w:p>
      <w:pPr>
        <w:pStyle w:val="BookText"/>
        <w:rPr/>
      </w:pPr>
      <w:r>
        <w:rPr>
          <w:rFonts w:ascii="IRNazanin" w:hAnsi="IRNazanin" w:eastAsia="IRNazanin"/>
          <w:color w:val="111111"/>
          <w:sz w:val="28"/>
          <w:sz w:val="28"/>
          <w:szCs w:val="28"/>
          <w:rtl w:val="true"/>
          <w:lang w:bidi="fa-IR"/>
        </w:rPr>
        <w:t xml:space="preserve">آقای میرزا حسن خان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w:t>
      </w:r>
    </w:p>
    <w:p>
      <w:pPr>
        <w:pStyle w:val="BookText"/>
        <w:rPr/>
      </w:pPr>
      <w:r>
        <w:rPr>
          <w:rFonts w:ascii="IRNazanin" w:hAnsi="IRNazanin" w:eastAsia="IRNazanin"/>
          <w:color w:val="111111"/>
          <w:sz w:val="28"/>
          <w:sz w:val="28"/>
          <w:szCs w:val="28"/>
          <w:rtl w:val="true"/>
          <w:lang w:bidi="fa-IR"/>
        </w:rPr>
        <w:t xml:space="preserve">آقای علی قلی خان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w:t>
      </w:r>
    </w:p>
    <w:p>
      <w:pPr>
        <w:pStyle w:val="BookText"/>
        <w:rPr/>
      </w:pPr>
      <w:r>
        <w:rPr>
          <w:rFonts w:ascii="IRNazanin" w:hAnsi="IRNazanin" w:eastAsia="IRNazanin"/>
          <w:color w:val="111111"/>
          <w:sz w:val="28"/>
          <w:sz w:val="28"/>
          <w:szCs w:val="28"/>
          <w:rtl w:val="true"/>
          <w:lang w:bidi="fa-IR"/>
        </w:rPr>
        <w:t xml:space="preserve">آقای مهدی قلی خان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فوائد عامه</w:t>
      </w:r>
    </w:p>
    <w:p>
      <w:pPr>
        <w:pStyle w:val="BookText"/>
        <w:rPr/>
      </w:pPr>
      <w:r>
        <w:rPr>
          <w:rFonts w:ascii="IRNazanin" w:hAnsi="IRNazanin" w:eastAsia="IRNazanin"/>
          <w:color w:val="111111"/>
          <w:sz w:val="28"/>
          <w:sz w:val="28"/>
          <w:szCs w:val="28"/>
          <w:rtl w:val="true"/>
          <w:lang w:bidi="fa-IR"/>
        </w:rPr>
        <w:t xml:space="preserve">آقای میرزا احمد خان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معارف</w:t>
      </w:r>
    </w:p>
    <w:p>
      <w:pPr>
        <w:pStyle w:val="BookText"/>
        <w:rPr/>
      </w:pPr>
      <w:r>
        <w:rPr>
          <w:rFonts w:ascii="IRNazanin" w:hAnsi="IRNazanin" w:eastAsia="IRNazanin"/>
          <w:color w:val="111111"/>
          <w:sz w:val="28"/>
          <w:sz w:val="28"/>
          <w:szCs w:val="28"/>
          <w:rtl w:val="true"/>
          <w:lang w:bidi="fa-IR"/>
        </w:rPr>
        <w:t xml:space="preserve">آقای میرزا محمد علیخان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w:t>
      </w:r>
    </w:p>
    <w:p>
      <w:pPr>
        <w:pStyle w:val="BookText"/>
        <w:rPr/>
      </w:pPr>
      <w:r>
        <w:rPr>
          <w:rFonts w:ascii="IRNazanin" w:hAnsi="IRNazanin" w:eastAsia="IRNazanin"/>
          <w:color w:val="111111"/>
          <w:sz w:val="28"/>
          <w:sz w:val="28"/>
          <w:szCs w:val="28"/>
          <w:rtl w:val="true"/>
          <w:lang w:bidi="fa-IR"/>
        </w:rPr>
        <w:t xml:space="preserve">آقای میرزا احمد خان اتابکی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پست و تلگراف</w:t>
      </w:r>
    </w:p>
    <w:p>
      <w:pPr>
        <w:pStyle w:val="BookText"/>
        <w:rPr/>
      </w:pPr>
      <w:r>
        <w:rPr>
          <w:rFonts w:ascii="IRNazanin" w:hAnsi="IRNazanin" w:eastAsia="IRNazanin"/>
          <w:color w:val="111111"/>
          <w:sz w:val="28"/>
          <w:sz w:val="28"/>
          <w:szCs w:val="28"/>
          <w:rtl w:val="true"/>
          <w:lang w:bidi="fa-IR"/>
        </w:rPr>
        <w:t xml:space="preserve">آقای احتشام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w:t>
      </w:r>
    </w:p>
    <w:p>
      <w:pPr>
        <w:pStyle w:val="BookText"/>
        <w:rPr/>
      </w:pPr>
      <w:r>
        <w:rPr>
          <w:rFonts w:ascii="IRNazanin" w:hAnsi="IRNazanin" w:eastAsia="IRNazanin"/>
          <w:color w:val="111111"/>
          <w:sz w:val="28"/>
          <w:sz w:val="28"/>
          <w:szCs w:val="28"/>
          <w:rtl w:val="true"/>
          <w:lang w:bidi="fa-IR"/>
        </w:rPr>
        <w:t xml:space="preserve">سپس مواد برنامه دولت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برنامۀ دولت طبع و توزیع و در جلسۀ سه شنبه مطرح گردد</w:t>
      </w:r>
      <w:r>
        <w:rPr>
          <w:rFonts w:eastAsia="IRNazanin" w:cs="IRNazanin"/>
          <w:color w:val="111111"/>
          <w:sz w:val="28"/>
          <w:szCs w:val="28"/>
          <w:rtl w:val="true"/>
          <w:lang w:bidi="fa-IR"/>
        </w:rPr>
        <w:t>.</w:t>
      </w:r>
    </w:p>
    <w:p>
      <w:pPr>
        <w:pStyle w:val="Heading2"/>
        <w:numPr>
          <w:ilvl w:val="1"/>
          <w:numId w:val="1"/>
        </w:numPr>
        <w:rPr/>
      </w:pPr>
      <w:bookmarkStart w:id="218" w:name="__RefHeading___Toc11066810_2142443653"/>
      <w:bookmarkStart w:id="219" w:name="_Toc80"/>
      <w:bookmarkEnd w:id="218"/>
      <w:r>
        <w:rPr>
          <w:rtl w:val="true"/>
        </w:rPr>
        <w:t>طرح برنامۀ دولت مستوفی در مجلس</w:t>
      </w:r>
      <w:bookmarkEnd w:id="219"/>
    </w:p>
    <w:p>
      <w:pPr>
        <w:pStyle w:val="BookText"/>
        <w:rPr/>
      </w:pPr>
      <w:r>
        <w:rPr>
          <w:rFonts w:ascii="IRNazanin" w:hAnsi="IRNazanin" w:eastAsia="IRNazanin"/>
          <w:color w:val="111111"/>
          <w:sz w:val="28"/>
          <w:sz w:val="28"/>
          <w:szCs w:val="28"/>
          <w:rtl w:val="true"/>
          <w:lang w:bidi="fa-IR"/>
        </w:rPr>
        <w:t xml:space="preserve">نقل از جلسۀ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1305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مخالفت بعضی از نمایندگان قبل از این که برنامۀ دولت مطرح شود 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تریبون رفت و روی واقع بینی که داشت و می دانست که اگر بخواهند با کابینۀ او مخالفت کنند کنار خواهد رفت و پس از وی معلوم نیست که کار ادارۀ مملکت روی چه اصولی خواهد گذشت چنین بیان داشت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شنیدم که بعضی از آقایان محترم مخصوصاً عمو زادۀ محترم آقای مصدق السلطنه نسبت به بعضی از آقایان همکارهای محترم بنده تصمیم دارند که پاره ای مذاکرات نمایند که بنده آن مذاکرات را اصلا در مجلس صلاح نمی دانم بشود ، لذا بنام مصالح مملکت از آقایان محترمی که این تصمیم را گرفته اند و مجلس خواهش دارم که در آن مذاکرات داخل نشوند ، زیرا همان طوری که عرض کردم صلاح مملکت نیست ، و خوب است فعلا از آن مذاکرات صرف نظر شده و داخل دستور و حلاجی پروگرام دولت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شور در پروگرام دولت است ، آقای دکتر مصدق قبلا اجازه 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فرمایشات آقای رئيس الوزراء بنده هم صلاح مملکت را در این می دانم ولی خوبست آقای رئیس الوزراء اطمینان بدهند اعضائی که با ایشان کار می کنند در آتیه اعمال گذشته شان را تجدید نکنند ، اگر آقای رئیس الوزراء که مورد اطمینان و اعتماد همه هستند این اطمینان را بدهند که عملیات گذشته تکرار نشود و تمام اعضاء کابینه شان به مملکت خدمت کنند البته بنده و عموم نمایندگان و تمام مردم جز این انتظاری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اطمینان را ندهند هیچ کس نمی تواند حق یک وکیلی را سلب کند و او را از مذاکره ممنوع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احساسات وطن دوستی عموزادۀ عزیزم آقای مصدق را تحسین و تقدیر می کنم و خاطر نشان می کنم که من فعلا صلاح </w:t>
      </w:r>
    </w:p>
    <w:p>
      <w:pPr>
        <w:pStyle w:val="BookText"/>
        <w:rPr/>
      </w:pPr>
      <w:r>
        <w:rPr>
          <w:rFonts w:ascii="IRNazanin" w:hAnsi="IRNazanin" w:eastAsia="IRNazanin"/>
          <w:color w:val="111111"/>
          <w:sz w:val="28"/>
          <w:sz w:val="28"/>
          <w:szCs w:val="28"/>
          <w:rtl w:val="true"/>
          <w:lang w:bidi="fa-IR"/>
        </w:rPr>
        <w:t>نمی دانم وارد بيك مسائلی بشوم و همین طور سر بسته عرض می کنم که خوبست آقای دکتر مصدق و آقایان قدری توجه بموقع گذشته هم بکنند و چون صلاح نمی دانم بیش از این در این خصوص مذاکره شود عرض نمی کنم ، راجع به اطمینانی که فرمودند البته اگر بنده از همکارهای خودم اطمینان نمی داشتم و مسئولیت تمام اعمال آن ها را بعهدۀ خودم نمی گرفتم آن ها را دعوت بهمکاری با خودم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بتمام همکارهای خودم داشته و مسئولیت تمام آن ها را عهده 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جلسۀ قبل بنده می خواستم که عدم موافقت خود را نسبت به دو نفر از اعضاء این کابینه ، آقای وثوق الدوله و آقای فروغی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فروغی که بسمت وزارت جنگ معرفی شدند مرتکب اعمالی شده اند که بعضی را در موقع عرض می کنم و در این جلسه فقط بدو مراسله که مطابق اطلاعات من بسفارت خانه های دولت مجاور نوشته اند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مراسله ایست که بسفارت دولت شوروی نوشته و موافقت خود را در قضاوت دعاوی اتباع آن دولت در ادارۀ محاکمات وزارت خارجه اظهار نموده </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مکاتبه ایست که فروغی با سفارت انگلیس نموده </w:t>
      </w:r>
      <w:r>
        <w:rPr>
          <w:rStyle w:val="FootnoteAnchor"/>
          <w:rtl w:val="true"/>
        </w:rPr>
        <w:footnoteReference w:id="25"/>
      </w:r>
      <w:r>
        <w:rPr>
          <w:rFonts w:ascii="IRNazanin" w:hAnsi="IRNazanin" w:eastAsia="IRNazanin"/>
          <w:color w:val="111111"/>
          <w:sz w:val="28"/>
          <w:sz w:val="28"/>
          <w:szCs w:val="28"/>
          <w:rtl w:val="true"/>
          <w:lang w:bidi="fa-IR"/>
        </w:rPr>
        <w:t>و در آن قریب بیست کرور تومان دعاوی آن دولت را نسبت بایران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چقدر معاملۀ خوبی است که بعضی برای اختناق </w:t>
      </w:r>
    </w:p>
    <w:p>
      <w:pPr>
        <w:pStyle w:val="BookText"/>
        <w:rPr/>
      </w:pPr>
      <w:r>
        <w:rPr>
          <w:rFonts w:ascii="IRNazanin" w:hAnsi="IRNazanin" w:eastAsia="IRNazanin"/>
          <w:color w:val="111111"/>
          <w:sz w:val="28"/>
          <w:sz w:val="28"/>
          <w:szCs w:val="28"/>
          <w:rtl w:val="true"/>
          <w:lang w:bidi="fa-IR"/>
        </w:rPr>
        <w:t xml:space="preserve">و فروش ایران پول بگیرند و آقای فروغی اصل را با فرع تصدیق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کاغذ پنجره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آقای وثوق الدوله که در صدر قوۀ قضائیه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نمی توانستم مخالفت خود را بدون دلیل استرداد کنم و بوطن پرستی آقایان نمایندگان محترم نهایت اطمینان دارم ، اعتراضات خود را نسبت بقرار داد و فاعل آن عرض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اعتراضات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جريدۀ ستارهٔ ایران در جواب لایحۀ دفاعیۀ ایشان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فقره تصویبات و امتیازاتی که از زاده های ایام فترتند در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نشر نموده و می نویسد تمام آن ها بامضاء وثوق الدوله بوده بدون این که از مسئولیت او بکاهد ، دو مسئولیت متوجه مشارالیه می سازد یکی مسئولیت اختصاصی که بسمت وزیر امور خارجه امضاء کرده و دیگر مسئولیت اشتراکی که در قانون اساسی مطرح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وثوق الدوله مدعی است بعضی از این امتیازات بامضای او نبوده آیا می تواند منکر شود که مقدمه و زمینهٔ آن ها در زمان وزارت او حاضر و فراهم نشده است ؟ احصائیۀ امتیازات اعطا شده بخارجه در غیبت مجلس بخوبی معلوم می نماید که فروش ثروت طبیعی ایران در زمان مشروطیت بیش تر به دلالی ماهرانۀ وثوق الدوله انجام یافته و از آن جا که وقوع اتفاقات مکرر فلسفهٔ محال بوده و عقل تصدیق نمی کند که طبیعت و تصادفات بطور تكرار يك فرد را بدون اراده در يك موقعیت مخصوصی قرار دهد ، به بداهت نظر معلوم می گردد که تصادفات تقاضای امتیازات با زمان وزارت وثوق الدوله بکلی بی اطلاع او نبوده و مسلماً تقاضا کنندگان از مساعدت و همراهی وثوق الدوله اطمینان داشته اند که از موقع استفاده نموده و در آن اوقات تقاضای امتیاز کرده اند و شاید می دانسته اند که وثوق الدوله هوادار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نکنم دیگران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بلندی نظر و علو همتش منابع ثروت طبیعی مملکت را چندان بزرگ ندیده و مهم نشمرده و حاضر </w:t>
      </w:r>
    </w:p>
    <w:p>
      <w:pPr>
        <w:pStyle w:val="BookText"/>
        <w:rPr/>
      </w:pPr>
      <w:r>
        <w:rPr>
          <w:rFonts w:ascii="IRNazanin" w:hAnsi="IRNazanin" w:eastAsia="IRNazanin"/>
          <w:color w:val="111111"/>
          <w:sz w:val="28"/>
          <w:sz w:val="28"/>
          <w:szCs w:val="28"/>
          <w:rtl w:val="true"/>
          <w:lang w:bidi="fa-IR"/>
        </w:rPr>
        <w:t>شده است یکی را بعد از دیگری فدای استقلال مملکت سازد و این عملیات مکرر را ارتکاب اقل المحظورين خواند و مجاز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وثوق الدوله می گوید بنام سلامت وطن امتیازات داده شده این ادعا شبیه باین است که طبیبی بنام سلامت بیمار اعضاء او را یکی یکی قطع کرده و تمام خون او را بگیرد چنان که هنوز از خاطره ها محو نشده که یک روزی همین طبیب حاذق رأی بشقاقلوس بودن حساس ترین عضو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تصریح فرمودند که این عضو فاسد باید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خان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وقاحت چرا می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شیروانی مردی که بگذار حرفش را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زنگ رئیس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توهین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شیروانی بمن توهین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وثوق الدوله عمداً سهو می کنند که دادن امتیازات را مانع انجام سایر تقاضاهای اجانب قرار می دهند چه تجربه و مخصوصاً در زمان مشروطیت که خود وثوق الدوله که غالباً مصدر امور بوده ثابت کرده که تسلیم محرك طمع بیگانگان و مایۀ تجری آن ها است فقط مقاومت يك دولت است که می تواند جدی به تقاضاهای غاصبانۀ دولت مجاور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مندرجات جریدۀ مزبور که در آن تاریخ منتشر شده و چون بنده تکذیبی نسبت به گفته های آن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تکذیبش در همان جا بود ندیدید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نمایم چنان چه مطابق واقع نیست تکذیب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خود بنده هم چون مدتی در ایران نبودم نمی دانم آقای وثوق الدوله چه وقت و در چه هیئت رأی بشقاقلوس بودن آذربایجان داده است شایعات کاذبه بقدری زیاد است که من تا مدرک نباشد بهیچ چیز یقین نمی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تصویبات و امتیازاتی که جریدۀ ستارۀ ایران به آقای وثوق الدوله نسبت داده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بمنطقۀ شمال و جنوب است که با مذاکراتی که در مجلس اول نسبت بقرار داد مزبور شده و محمد علی </w:t>
      </w:r>
    </w:p>
    <w:p>
      <w:pPr>
        <w:pStyle w:val="BookText"/>
        <w:rPr/>
      </w:pPr>
      <w:r>
        <w:rPr>
          <w:rFonts w:ascii="IRNazanin" w:hAnsi="IRNazanin" w:eastAsia="IRNazanin"/>
          <w:color w:val="111111"/>
          <w:sz w:val="28"/>
          <w:sz w:val="28"/>
          <w:szCs w:val="28"/>
          <w:rtl w:val="true"/>
          <w:lang w:bidi="fa-IR"/>
        </w:rPr>
        <w:t>میرزا هم آن را نشناخت آقای وثوق الدوله در وزارت خارجۀ خود آن را تصدیق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راه آهن جلفا و از هر طرفی ده فرسنگ امتیاز معادن آن و امتیاز راه آهن از جلفا به دریاچۀ ارومی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معادن بحر خزر بخوشتاریا که اهمیت این امتیازات تا درجه ای بود که روس ها از الغاء آن ها در عهد نامۀ ایران و روس منت عظیمی بملت ایران گذارده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شناختن پلیس جنوب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بعد بالاخره این معالجات را برای سلامت وطن کافی ندانسته و تسلیم بلا شرط آن را بوسیلهٔ قرار 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اصلح دانسته اند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جنگ بین الملل اول خاتمه یافت </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اسلحه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Armistice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اعلام شد ، مقدمات تشکیل کنگرۀ صلح فراهم گردید ، انگلیس ها از آتیۀ روسیه نگران بودند از هر طرف در صدد بر آمدند ممالکی را که اطراف روسیه قرار گرفته و با مستعمرات انگلیس نیز مجاور می باشند بهر نحوی هست زیر نظر و مراقبت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کشورها ایران بود که از یک صد و پنجاه سال قبل مرکز رقابت و فعالیت روسیه و انگلیس بشمار می رفت ، و چون در آن موقع روسیه دچار انقلابات داخلی خود بود ، انگلیس ها میدان را از حریف کهن خالی دیده سرپرسی کاکس وزیر مختار انگلیس مقیم دربار ایران با دولت وقت که حسن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قرار داشت قرار دادی منعقد نمود که مالیه و ارتش ایران را در دست گیرند تا موقعی که کنگرۀ صلح رسمیت یافت کار ایران تمام شده تلقی گردد و کنگرۀ صلح در مقابل امر انجام شده ای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قرار داد مزبور در تاریخ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نمایندگان دولتین منعقد شد وثوق الدوله از نظر این که امضاء کنندۀ قرار داد بود و چنین کسی نمی بایستی دیگر در سیاست مملکت دخالت کند چون در کابینۀ مستوفى بسمت وزارت عدلیه منصوب شده بود لذا دکتر مصدق بمخالفت برخاست و چون در آن موقع تمام مملکت مخالف قرار داد بودند کسانی که بمخالفت بر می خاستند مورد توجه واقع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متن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ضمائم سری آن در جلد اول این تاریخ و کتاب سلطان احمد شاه نقل شده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جزائیون معتقدند که اگر کسی چند فعل خلاف نمود باید او را برای فعلی تعقیب کرد که مجازاتش در قانون بیش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بزرگ ترین خیانتی که ایشان مرتکب شده اند می پردازم که قرار داد است ، قرار داد</w:t>
      </w:r>
    </w:p>
    <w:p>
      <w:pPr>
        <w:pStyle w:val="BookText"/>
        <w:rPr/>
      </w:pPr>
      <w:r>
        <w:rPr>
          <w:rFonts w:ascii="IRNazanin" w:hAnsi="IRNazanin" w:eastAsia="IRNazanin"/>
          <w:color w:val="111111"/>
          <w:sz w:val="28"/>
          <w:sz w:val="28"/>
          <w:szCs w:val="28"/>
          <w:rtl w:val="true"/>
          <w:lang w:bidi="fa-IR"/>
        </w:rPr>
        <w:t xml:space="preserve">یعنی تسلط دولت مسیحی بر دولت مسلمان و بزبان وطن پرستی اسارت ملت ایران ، عقیدهٔ ما مسلمین اینست که حضرت رسول اکرم و پیغمبر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اسلام است و چون ایران مسلمان است لذا سلطان ایران است و بر ایرانی دیانت مند و هر مسلمان شرافتمندی فرض است که در اجراء فرمودۀ پیغمبر خدا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اَلْإِسْلاَمُ يَعْلُو وَ لاَ يُعْلَى عَلَيْهِ</w:t>
      </w:r>
      <w:r>
        <w:rPr>
          <w:rFonts w:ascii="IRNazanin" w:hAnsi="IRNazanin" w:eastAsia="IRNazanin"/>
          <w:color w:val="111111"/>
          <w:sz w:val="28"/>
          <w:sz w:val="28"/>
          <w:szCs w:val="28"/>
          <w:rtl w:val="true"/>
          <w:lang w:bidi="fa-IR"/>
        </w:rPr>
        <w:t xml:space="preserve"> از وطن خود دفاع کند اگر فاتح شد عالم دیانت و ایرانیت را روحی تازه دمیده و چنان چه مغلوب و مقتول شد در راه خدا شربت شهادت را چشیده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وثوق الدوله برای این که تیرشان خطا نکند بر خلاف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حالت گریه بر ایشان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بستن عهد نامه ها و مقاوله نامه ها و اعطای امتیازات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تجارتی و صنعتی و فلاحتی و غیره اعم از این که طرف داخله باشد یا خارجه باید بتصویب مجلس شورای ملی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تصویب مجلس قرار داد را اجراء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 وجه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اجراء هر قرار دادی قبل از تصویب بر خلاف این اصل است زیرا تصویب مجلس يك امر تشریفاتی نیست که در موضوع مؤثر نباشد بلکه برای اینست که مقاوله های مضر را رد کند و اعتبار ندهد ، پس هر گاه يك قرار دادی قبل از تصویب مجلس اجراء شد و مجلس آن را رد نمود و خسارتی متوجه طرف قرار داد شد جبران خسارت با کیست آیا امضاء کنندگان قرار داد باید جبران کنند یا طرف قرار داد می تواند به اعتبار امضای وزراء خسارت را از دولت بخواهد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لحاظ هیچ قرار دادی بدون تصویب مجلس شورای ملی معتبر نیست و سندی هم که اعتبار ندارد نمی توان آن را اجراء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عرض می کنم که فایدهٔ قرار داد آن قدر محرز شده بود که حتی در آن تصویب مجلس را هم قید ننموده اند و باز برای این که تیرشان کارگر شود بغصب حقوق ملت مبادرت کرده در انتخابات مداخله و عده ای از وکلای مجلس را از نظر تصویب قرار داد تعیین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فرق </w:t>
      </w:r>
    </w:p>
    <w:p>
      <w:pPr>
        <w:pStyle w:val="BookText"/>
        <w:rPr/>
      </w:pPr>
      <w:r>
        <w:rPr>
          <w:rFonts w:ascii="IRNazanin" w:hAnsi="IRNazanin" w:eastAsia="IRNazanin"/>
          <w:color w:val="111111"/>
          <w:sz w:val="28"/>
          <w:sz w:val="28"/>
          <w:szCs w:val="28"/>
          <w:rtl w:val="true"/>
          <w:lang w:bidi="fa-IR"/>
        </w:rPr>
        <w:t xml:space="preserve">است بین سپهسالار و وثوق الدوله که از سپهسالار وقتی دولتین تقاضای برقراری کنترول نمودند با این که دارای معلومات وثوق الدوله نبود نوشته کنترول را بنوشتن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فورس ماژور امضاء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ننمودن مراحل اداری طوری بی اثر کرد که از او صرف نظر کردند و برای تحصیل اسناد دست توسل به دامان وثوق الدوله دراز نمودند ولی آقای وثوق الدوله تمام هوش و معلومات خود را صرف نمودند که یا چیزی بخارجه ها ندهند و یا اگر می دهند طوری شود مؤثر باشد از روی این نظریه اقداماتی قبل از قرار داد و بعد از قرار داد فرمودند که بر خلاف قانون و اخلاق و مصالح مملکت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وثوق الدوله در تمام ادوار زمامداری خود ضربۀ مهمی باخلاق مملکت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حافظ نظام اجتماعی است چنان که جاذبه حافظ نظام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منحصر بعثت خود را اتمام مکارم اخلاق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لاتمم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بزرگ ترین بعثت ها نتیجه اش تتمیم اخلاق کریمه باشد البته حاکی است که کلیۀ هادیان دنيا ثمرۀ وجدانی منحصرشان همین بوده است آیا یك نظر اجمالی بکلیۀ کتب آسمانی و کلیۀ قوانین الهی در هر عصر و زمان این اصل را نشان نمی دهد و آیا تضییع و فساد اخلاق عمومی مخالفت بین باتمام ادیان نیست ؟ و آیا بواسطۀ فساد اخلاق احزاب و اجتماعات ، همان احزاب و اجتماعاتی که همیشه با اختلافات مرامی در مقابل منافع عمومی و وطنی و دینی کمثل نفس واحده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وثوق الدوله اگر بهیچ قانونی معتقد نباشند آیا می توانند قانونی را که خودشان امضاء نمایند تردید نمایند چه مادۀ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جزای عرفی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بدون حکمی از مقامات مقتضیه و خارج از مواردی که قانون جلب و توقیف اشخاص را تجویز نموده شخصی را توقیف یا حبس کند یا عنفاً در محلی مخفی کند محکوم بحبس غیر دایم با قید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اقل مدت سه سال و اکثر پانزده سال است در این صورت آیا دستگیری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معترضین بر اعمال ایشان </w:t>
      </w:r>
    </w:p>
    <w:p>
      <w:pPr>
        <w:pStyle w:val="BookText"/>
        <w:rPr/>
      </w:pPr>
      <w:r>
        <w:rPr>
          <w:rFonts w:ascii="IRNazanin" w:hAnsi="IRNazanin" w:eastAsia="IRNazanin"/>
          <w:color w:val="111111"/>
          <w:sz w:val="28"/>
          <w:sz w:val="28"/>
          <w:szCs w:val="28"/>
          <w:rtl w:val="true"/>
          <w:lang w:bidi="fa-IR"/>
        </w:rPr>
        <w:t>در مجلس روضه و در خانۀ خدا یعنی مسجد شیخ عبد الحسین و اخراج و تبعید و حبس چندین ماهۀ آن ها در محبس قزوین که مقصودشان تهدید جامعه برای زمینۀ عقد قرار داد بوده مخالف قانون نیست ؟ توضیحاً عرض می کنم که تبعید شدگان وثوق الدوله بقزوین همه صاحب يك نيت نبوده و اختلاط اشخاص مختلف العقيده فقط از نظر مشوب نمودن اذهان عمومی بود که افکار عمومی در قضاوت اشتباه نمایند و اعتراض اشخاص وطن پرست را هم مثل مخالفت بعضی که از نظر اغراض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تبعید چهار نفر از وزراء یعنی مرحوم ممتاز الملك و آقای محتشم السلطنه و مستشار الدوله و ممتاز الدوله و آقای حاج معين التجار بوشهری که از معترضین قرار داد بودند و حبس آن ها برای مدت مدیدی در کاشان بر طبق کدام حکم و قانون بوده است همان تبعید و حبسی که ایرانیان را در ممالک اروپا مفتخر و سربلند نمود کمر قرار داد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جزای عرفی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رؤسا و اجزاء ادارات و محاکم عدلیه که برای انجام امری که از وظایف آنان بوده ولی قانوناً رسومی بجهت آن مقرر نشده و عده يا تطمیعی را پذیرفته و یا هدیه و تعارفی را قبول نماید اگر 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بر طبق حقانیت بوده باشد از حقوق ملی محروم می شود و بعلاوه محکوم است برد تعارفی که قبول کرده است و در مقابل هر يك تومان تعارفی که گرفته یا وعده که به او داده شده است محكوم بيك روز حبس قابل ابتیاع خواهد شد در هر حال مدت حبس کم تر از شش روز نباید باشد</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طبق مادۀ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کلیۀ اشخاص دیگری که مرتکب این اعمال شوند از یک سال الی سه سال محکوم بحبس تأدیبی و معادل آن چه در مادۀ قبل مذکور شد حبس قابل ابتیاع خواهند گردید و بعلاوه بعد از اتمام مجازات حبس از پنج سال الی ده سال از حقوق مذکوره در مادۀ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ها عضویت مجلس شورای ملی و انجمن های ایالتی و بلدی است محروم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پول هائی که برای دادن امتیازات و قرار داد بایشان رسیده موجب نیست که ایشان را بمجازات این مواد محکوم و از حق وکالت محروم نماید ، بی مناسبت نیست که عرض کنم مرحوم ممتاز الملك كسى بود که هدیۀ خوشتاریا را بمعارف اعطا نمود و راز نهانی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وثوق الدوله مشمول مادۀ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با دول خارجه یا مأمورین آن ها داخل در اسباب چینی شود یا آن ها را بخصومت یا جنگ با دولت وادار نماید یا وسایل آن را برای آن ها فراهم آورد محکوم بحبس دائم در قلاع خواهد گردید ، حکم مزبور مجری خواهد بود ولو این که اسباب چینی او مؤثر واقع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مذاکرات لانسینگ وزیر خارجۀ دول متحدۀ آمریکای شمالی در پاریس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طور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بیهوده کوشش کرد که هیئت ایرانی در پاریس در انجمن صلح حضور بهم رساند و مطالب و مقاصد خود را اظهار نماید و حتی سعی نمایندگان ملیون ایرانی هم در پاریس برای مذاکره با لرد کرزن بجائی نرسید ، در این اثنا سفیر انگلیس در طهران با یک دستۀ کوچکی از سیاسیون يك عهد نامۀ مخفی بست این دستۀ كوچك سياسيون فوراً پس از عقد صلح ادارۀ امور را بدست آورده بودند و هیئت ایرانی که در پاریس بود از کار افتاد و منحل شد خلاصه يك بازی خطرناک و محرمانه در آورده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روزنامۀ کاوه ، غرۀ جمادی الاخر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 از اسباب چینی نیست ؟</w:t>
      </w:r>
    </w:p>
    <w:p>
      <w:pPr>
        <w:pStyle w:val="BookText"/>
        <w:rPr/>
      </w:pPr>
      <w:r>
        <w:rPr>
          <w:rFonts w:ascii="IRNazanin" w:hAnsi="IRNazanin" w:eastAsia="IRNazanin"/>
          <w:color w:val="111111"/>
          <w:sz w:val="28"/>
          <w:sz w:val="28"/>
          <w:szCs w:val="28"/>
          <w:rtl w:val="true"/>
          <w:lang w:bidi="fa-IR"/>
        </w:rPr>
        <w:t xml:space="preserve">بموجب این مذاکرات دستۀ كوچك سياسيون قرار داد را قبلا مخفیانه بسته اند ولی چون زمینۀ ابراز حاضر نبود آن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 نموده اند و آیا ابلاغیۀ سفارت آمریکا که بر طبق تلگراف وزارت خارجۀ دول متحده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طهران منتشر شده مثبت اسباب چینی نیست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عین تلگراف قرائت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اتازونی بشما تعلیم می دهد نزد زمامداران ایران و اشخاص علاقه مند این مسئله را تکذیب نمائید که دولت اتازونی از مساعدت نسبت بایران امتناع ورزیده است ، آمریکا همواره علاقۀ خود را برای سعادت ایران بطرق بسیار اظهار و ابراز داشته نمایندگانی که از طرف دولت اتازونی در کمیسیون صلح پاریس عضویت داشته اند مکرر کوشش و مجاهدت کرده اند سخنان نمایندگان ایران را در کنفرانس صلح مورد استماع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آمریکا متعجب بوده اند چرا مجاهدات آن ها پیش از این بتقویت و مساعدت تلقی نمی شود لیکن اکنون معاهدۀ جدید معلوم می دارد که بچه علت امریکائی ها قادر نبودند سخنان نمایندگان ایران را به اصغا برسانند و نیز معلوم می گردد که دولت ایران در طهران با مساعی نمایندگان خود در پاریس مساعدت و تقویت کافی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اتازونی معاهدۀ جدید ایران و انگلستان را با تعجب تلقی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معاهدۀ مزبور معلوم می دارد با وصف آن که نمایندگان ایران در پاریس علناً و مؤكداً طالب مساعدت و همراهی آمریکا بودند ایران از این ببعد مايل بكمك يا تقویت آمریکا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اشخاص اسباب چین بخط و مهر خود سند می دهند که در محاكمه مدرك باشد بطور خلاصه یا این که آقای وثوق الدوله می دانستند اگر آبادی مملکت بدست ملل دیگر برای اهل مملکت مفید بود هر ملتی برای رفع زحمت و جلب فایده که یکی از اصول مهمۀ اقتصادی است اجنبی را بخانه اش دعوت می کرد ، اگر رقیت خوب بود هیچ ملتی نمی خواست بعد از اسارت با جنگ های خونین و تلفات سنگین طوق رقیت را رها نماید و با این که دیده اند اگر کسی ده خرابی را خرید و آباد کرد نسبت بمالکین سابق خوش بین نیست و هیچ وقت نمی خواهد که آن ها بابی از ابواب شرایع را بخوانند و معنی غبن را بدانند بلکه </w:t>
      </w:r>
      <w:bookmarkStart w:id="220" w:name="pg15660_174862"/>
    </w:p>
    <w:p>
      <w:pPr>
        <w:pStyle w:val="BookText"/>
        <w:rPr/>
      </w:pPr>
      <w:bookmarkEnd w:id="220"/>
      <w:r>
        <w:rPr>
          <w:rFonts w:ascii="IRNazanin" w:hAnsi="IRNazanin" w:eastAsia="IRNazanin"/>
          <w:color w:val="111111"/>
          <w:sz w:val="28"/>
          <w:sz w:val="28"/>
          <w:szCs w:val="28"/>
          <w:rtl w:val="true"/>
          <w:lang w:bidi="fa-IR"/>
        </w:rPr>
        <w:t>میل دارند همیشه در جهل بمانند و ادعائی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تهیۀ زمینهٔ قرار داد از هیچ عملی حتی قتل های بدون محاکمه و بصرف استنطاق مخفی نظمیه مضایقه نفرموده و آن چه را که ممکن بود نموده و تخم لقی در دهان بیگانگان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که چون قانون جزای عرفی رسمیت ندارد و در قانون شرع مطاع هم برای کسی که بخواهد بیرق اسلام را از رسول خدا گرفته با بیت المال مسلمین تسلیم دول غیر مسلمان نموده و یا اسباب چینی و فساد نماید عقابی نیست من بگوینده با کمال پستی و حقارت نظر می کنم و با این که از علم فقه اطلاعی ندارم در جواب 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شریفۀ پنجم را می خوانم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آقای وثوق مشمول یکی از احکام اربعه نیستند حضرات حجج اسلام نمایندگان عظام بفرمایند چه حکمی از احکام شامل ایشان می باشد</w:t>
      </w:r>
      <w:r>
        <w:rPr>
          <w:rFonts w:eastAsia="IRNazanin" w:cs="IRNazanin"/>
          <w:color w:val="111111"/>
          <w:sz w:val="28"/>
          <w:szCs w:val="28"/>
          <w:rtl w:val="true"/>
          <w:lang w:bidi="fa-IR"/>
        </w:rPr>
        <w:t>.</w:t>
      </w:r>
    </w:p>
    <w:p>
      <w:pPr>
        <w:pStyle w:val="Heading2"/>
        <w:numPr>
          <w:ilvl w:val="1"/>
          <w:numId w:val="1"/>
        </w:numPr>
        <w:rPr/>
      </w:pPr>
      <w:bookmarkStart w:id="221" w:name="__RefHeading___Toc11066812_2142443653"/>
      <w:bookmarkStart w:id="222" w:name="_Toc81"/>
      <w:bookmarkEnd w:id="221"/>
      <w:r>
        <w:rPr>
          <w:rtl w:val="true"/>
        </w:rPr>
        <w:t>چهار دلیل بر رد قرار داد</w:t>
      </w:r>
      <w:bookmarkEnd w:id="222"/>
    </w:p>
    <w:p>
      <w:pPr>
        <w:pStyle w:val="BookText"/>
        <w:rPr/>
      </w:pPr>
      <w:r>
        <w:rPr>
          <w:rFonts w:ascii="IRNazanin" w:hAnsi="IRNazanin" w:eastAsia="IRNazanin"/>
          <w:color w:val="111111"/>
          <w:sz w:val="28"/>
          <w:sz w:val="28"/>
          <w:szCs w:val="28"/>
          <w:rtl w:val="true"/>
          <w:lang w:bidi="fa-IR"/>
        </w:rPr>
        <w:t xml:space="preserve">یکی از دوستان آقای وثوق چند روز قبل به بنده می گفت موقعیت مملکت در آن وقت ایشان را بعقد قرار داد مجبور کرد زیرا در آن ایام قشون انگلیس قفقاز و بین النهرین را متصرف بود و حتی در خود ایران هم قشون دولت مزبور اقامت داشت ، لذا هر کس غیر از ایشان بعقد قرار داد ناچار بود ، بنده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را مجاب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تصرفات قشون انگلیس در بین النهرین و قفقاز يك تصرفات دائمی نبود و فقط از نظر پیش آمد جنگ بین المللی بود کما این که قشون دولت مزبور قفقاز را تخلیه کرد و 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تصرفات يك دولتی در حدود مجاور و اقامت قشون او در داخلۀ مملکت دلیل نیست که ما را تسلیم نماید </w:t>
      </w:r>
    </w:p>
    <w:p>
      <w:pPr>
        <w:pStyle w:val="BookText"/>
        <w:rPr/>
      </w:pPr>
      <w:r>
        <w:rPr>
          <w:rFonts w:ascii="IRNazanin" w:hAnsi="IRNazanin" w:eastAsia="IRNazanin"/>
          <w:color w:val="111111"/>
          <w:sz w:val="28"/>
          <w:sz w:val="28"/>
          <w:szCs w:val="28"/>
          <w:rtl w:val="true"/>
          <w:lang w:bidi="fa-IR"/>
        </w:rPr>
        <w:t>بواسطهٔ ضعف و ناتوانی عملا ممکن است تسلیم شد ولی نوشتۀ تسلیم را نباید امضاء کرد فرضاً هم که مملکت دچار تهدید بود دائمی نبود ایران در این عصر جدید خیلی دچار تهدید شده ولی استقامت باعث نجات او گردیده است ، حرف شما مثل اینست که جمعی در کمین قتل کسی باشند و او قبل از کشته شدن انتحار نماید ، اگر کسی مقتول شد ورثه می تواند از قاتل دیه بخواهد ولی اگر کسی خود را کشت باید جهنم را طواف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تصرفاتی که بی مدرک شد غاصبانه و جای حرف باقی است ولی هر تصرفاتی که از روی ملاک شد جای سخن نیست مگر این که بیکی از جهات قانونی بی اعتباری ملاك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حسن سیادت و قبح اسارت چیزی نیست که معلومات عالیه بخواهد این مطلب مثل الکل اعظم من الجزء از بدیهیات اولیه است و با اندك فهمی هر کس می داند که حکومت داشتن در يك ده خراب بهتر از اسارت در يك مملکت آباد است بنابر این هر ایرانی که دیانت مند است و هر کسی که شرافتمند است تا بتواند باید روی دو اصل از وطن خود دفاع کند و خود را تسلیم هیچ قوه ای ننماید که یکی از آن دو اصل اسلامیت است و دیگری وطن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در مملکت ما اصل اسلامیت اقواست زیرا یک مسلمان حقیقی تسلیم نمی شود مگر این که حیات او قطع شده و برای جلب این قبیل مسلمین است که دول مسیحی در پایتخت های خود مسجد بنا می نمایند ولی يك متجدد سطحی و بی فکر را می توانند بيك تعارفی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اسلامیت و اصل وطن پرستی با هم متباین نیست و نسبت بین آن دو از نسب اربعه عموم خصوص مطلق است یعنی هر مسلمانی وطن پرست است چه حب الوطن من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شود وطن پرستی مسلمان نباشد هم چنان که ممالک غیر مسلمان روی این اصل وطن خود را حفظ می نمایند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بنده نمی توانم قبول کنم که آقای وثوق الدوله مجبور بود زیرا مادۀ اول قرار داد در خصوص استقلال دولت ایران حاکی است </w:t>
      </w:r>
    </w:p>
    <w:p>
      <w:pPr>
        <w:pStyle w:val="BookText"/>
        <w:rPr/>
      </w:pPr>
      <w:r>
        <w:rPr>
          <w:rFonts w:ascii="IRNazanin" w:hAnsi="IRNazanin" w:eastAsia="IRNazanin"/>
          <w:color w:val="111111"/>
          <w:sz w:val="28"/>
          <w:sz w:val="28"/>
          <w:szCs w:val="28"/>
          <w:rtl w:val="true"/>
          <w:lang w:bidi="fa-IR"/>
        </w:rPr>
        <w:t>که ایشان با يك عبارات فریب دهنده خواسته اند طبقۀ عوام ملت را اغفال نمایند ولی خوشبختانه زود معلوم شد ملتی که قشون و مالیه اش دست دیگریست استقلال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بنده نمی توانم مجبوریت ایشان را تصدیق کنم زیرا شخصی که پول گرفت راضی است و او را نمی توان مجبور دانست کما این که سپهسالار که پول نگرفته بود قید فورس ماژور را در نوشته کنترل نمود مجبوریت خود را ثابت و نوشته را بی اعتبار کرد ، در جواب من مستمع گفت ادلۀ شما گفت ادله شما صحیح است خصوصاً این که مسئلۀ پول زبان ما را الکن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مطلب دور شدیم اگر بگویند تا محاکمه نشده هر نسبتی که به وثوق الدوله می دهند اتهام است و تا محکمۀ صالحه حکم نکند نباید ترتیب اثر داد ، عرض می کنم که اتهام بر دو قسم است تهمت های وارد و تهمت های غیر وارد ، اگر اتهامی وارد نیست آن را با دلیل باید رد نمود ولی اگر وارد است تشکیل نشدن محاکمه سبب نمی شود که شخص متهم در رأس امور مهمه قرار گیرد بلکه بر خلاف اگر متهم شاغل شغلی هم هست او را معلق و قبل از محاکمه او را حبس می نمایند تا محکمه رأی خود را برای مجازات اظهار کند و حبس قبل از محاکمه را از آن بابت حساب نماید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نمایندگان چشم ملت ایران سیاه شد بسکه از بعضی رجال خطا کاری و خیانت دید و ای برگزیدگان همان چشم از انتظار سفید شد از بس محاكمۀ رجال وطن فروش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مملکتی که مسئولیت وزراء نمودی بی بود و در مملکتی که اهلش این درجه فراموش کارند از خائنین خیانت بهمه سرایت می نماید ، مصالح مملكت و منافع ملت و ناموس جمعیت فدای اغراض و قربان کیسهٔ اشخاص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مملکتی که ریسمان دزد تعقیب می شود ولی وزراء با وسایل زبر دستانه خود را از مجازات معاف می نمایند مشروطیت چون جسم بی روانی است که بمرور طعمۀ وحوش و طیور شود مسئولیت وزراء وقتی تحقق دارد که مجلس شورای ملی اقدامات و عملیات هر وزیری را که منافی مصالح </w:t>
      </w:r>
    </w:p>
    <w:p>
      <w:pPr>
        <w:pStyle w:val="BookText"/>
        <w:rPr/>
      </w:pPr>
      <w:r>
        <w:rPr>
          <w:rFonts w:ascii="IRNazanin" w:hAnsi="IRNazanin" w:eastAsia="IRNazanin"/>
          <w:color w:val="111111"/>
          <w:sz w:val="28"/>
          <w:sz w:val="28"/>
          <w:szCs w:val="28"/>
          <w:rtl w:val="true"/>
          <w:lang w:bidi="fa-IR"/>
        </w:rPr>
        <w:t>جماعت است تعقیب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دفعۀ سوم است که آقای وثوق الدوله بواسطۀ عملیاتشان از صحنۀ سیاست دور شده و باز پاک می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اوایل جنگ بین الملل در کابینۀ آقای مستوفی بسمت وزارت مالیه و بعد در نتیجۀ تحصن جمعی در حضرت عبد العظیم که منجر بتشکیل کابینۀ قرار داد شد ، اکنون هم بواسطۀ حق ناز شست هم وزیر شده و هم می خواهند وکیل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مرتبه هیچ کس از ایشان نپرسید که شما با چه عقیده سرکار می آئید و يك حرف که دلالت بر پشیمانی و ندامت کند از ایشان کسی نشنید و در هیچ جریده ای منتشر نگردید و ایشان همیشه بدون هیچ قید و شرطی پاگشائی شده و بعد از آن که نیات خود را اجرا نموده اند تطهیر کنندگان انگشتان خود را جویده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را بنده شبیه می کنم بآن کسی که شکار را در سر تیر می آورد و بعد از کشته شدن شکارچی برای جسد او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مجازات در کار نیست حالا که خدمت با خیانت فرق ندارد بلکه خیانت ترجیح دارد و تشویق می شود حالا که روح آزادی خواهان و وطن پرستان را خفه می کنیم آیا بهتر نبود که آقای وثوق الدوله اول با دوستان مجاور ما تفریق حساب می نمودند و بعد وزیر می شدند زیرا بموجب تلگرافی که به آقای سپهدار نموده اند برای انجام قرار 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مناسب نیست عرض کنم یکی از دوستان آقای وثوق الدوله چند روز قبل می گفت ایشان ابداً در این پول تصرفاتی نکرده و آن را برای دولت ایران ملك خریده اند ، یکی از علمای عظام در جواب گفت که اگر برای دولت انگلیس کرده بود پسندیده تر بود ، دولت مزبور برای انجام کار پولی داد چون صورت نگرفت باید استرداد نماید بار وثوق الدوله سنگین است خواهشمندم از این سنگین تر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ایشان پول می گرفتند ملت کجا بود که املاک را برای ملت خریده باشند حالا هم ملت که نیست و قبول املاك يك سابقۀ بدی است که برای مملکت </w:t>
      </w:r>
    </w:p>
    <w:p>
      <w:pPr>
        <w:pStyle w:val="BookText"/>
        <w:rPr/>
      </w:pPr>
      <w:r>
        <w:rPr>
          <w:rFonts w:ascii="IRNazanin" w:hAnsi="IRNazanin" w:eastAsia="IRNazanin"/>
          <w:color w:val="111111"/>
          <w:sz w:val="28"/>
          <w:sz w:val="28"/>
          <w:szCs w:val="28"/>
          <w:rtl w:val="true"/>
          <w:lang w:bidi="fa-IR"/>
        </w:rPr>
        <w:t>ایران فوق العاده گران است زیرا هر دولتی هر وقت برای اجرای خیالش بخائنین پول داد و موفق نشد بموجب این سابقه داده های خود را از ملت فقیر ایران مطالبه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w:t>
      </w:r>
    </w:p>
    <w:p>
      <w:pPr>
        <w:pStyle w:val="BookText"/>
        <w:rPr/>
      </w:pPr>
      <w:r>
        <w:rPr>
          <w:rFonts w:ascii="IRNazanin" w:hAnsi="IRNazanin" w:eastAsia="IRNazanin"/>
          <w:color w:val="111111"/>
          <w:sz w:val="28"/>
          <w:sz w:val="28"/>
          <w:szCs w:val="28"/>
          <w:rtl w:val="true"/>
          <w:lang w:bidi="fa-IR"/>
        </w:rPr>
        <w:t>بیائید برای خدا دست از گریبان ملت بردارید و بگذارید آقای وثوق الدوله پول را از هر کس گرفته اند باو رد نمایند یا این که همین املاک را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آقای وثوق الدوله گفت دولت خارجی نمی تواند در این تملیک نماید و آقای وثوق الدوله هم بواسطۀ بعضى معاملات در اروپا متضرر شده نمی توانند وجه نقد ادا نمایند ، عالم محترم جواب داد که فتوای من این است تمليك نمایند زیرا تمليك آن ها برای مابقدر این سابقه مضر نیست در این صورت دولت انگلیس حق دارد وجهی که بایشان داده از خودشان مطالبه نماید چون هر مقروضی در مقابل طلبکار مستقل نیست خصوصاً این که طمع کار هم باشد پس آن کسی که آزاد نیست چگونه می تواند وزیر دولت ایران بشود و منافع مملکت را هم حفظ نماید کما این که اخیراً در زمان وزارت مالیه ایشان با بانک شاهنشاهی قرار دادی گذاشته که هم مخالف قانون است و هم بحال مملکت مضر که بنده لازم می دانم بعضی از فقرات آن را عرض نمایم البته آقایان در نظر دارند که منطوق فقرۀ دوم از مادۀ نهم قانون انحصار قند و شکر اینست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بقیۀ عوائد حاصله منحصراً برای ساختن راه آهن و احتیاجات مربوطه بآن تخصیص داده خواهد شد و صرف آن در غیر ساختن راه آهن و متعلقات آن هم چنین استقراض از داخله یا خارجه به اعتبار وجوه مزبور ممنوع است عوائد حاصله بتصويب هیئت وزراء در یکی از بانک های معتبر بحساب مخصوص و ودیعه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مشروط باین که قبل از ودیعه بانك مزبور متعهد شود از حق تهاتر صرف نظر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بنده آقایان را باین عرضی که می کنم متأثر می نمایم و آن اینست که قوۀ مجریه قوانین مجلس را لازم اجراء نمی داند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ماده می گوید عایدات قند و چای باید بتصویب هیئت وزراء </w:t>
      </w:r>
    </w:p>
    <w:p>
      <w:pPr>
        <w:pStyle w:val="BookText"/>
        <w:rPr/>
      </w:pPr>
      <w:r>
        <w:rPr>
          <w:rFonts w:ascii="IRNazanin" w:hAnsi="IRNazanin" w:eastAsia="IRNazanin"/>
          <w:color w:val="111111"/>
          <w:sz w:val="28"/>
          <w:sz w:val="28"/>
          <w:szCs w:val="28"/>
          <w:rtl w:val="true"/>
          <w:lang w:bidi="fa-IR"/>
        </w:rPr>
        <w:t>در بانکی ودیعه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تصویب نامه ای تاکنون صادر نشده و بعد می گوید قبل از وديعه بانك مستودع متعهد می شود از حق تهاتر صرف نظر کند عایدات به بانک شاهی داده شده و چنین تعهد نامه اخذ نشده است و بعد فقرۀ چهارم قرار داد بانك شاهنشاهی در تحت فصل قروض و مساعده و اضافه دریافتی دولت از بانک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شاهنشاهی باعتبار وجوهات انحصار قند و چای و مالیات راه مساعده هائی به دولت علیه خواهد پرداخت که میزان فرع آن نسبت بفرعى كه بانك بابت وجوهات مزبوره در امانات ثابت بدولت علیه بپردازد صدی دو علاوه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شاهنشاهی تا معادل مبلغ کل حساب های امانتی ثابت دولت علیه که در هر موقع نزد بانك است مساعده های موقتی و قروض و فاضل مدیونی در حساب های دولت را خواهد داد و فرع آن از قرار صدی دو فرع وجوه امانت ثابت یک ساله که بانک شاهنشاهی می دهد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میزان مساعده های موقتی و قروض فاضل مدیونی در حساب های دولت از جمع کلیۀ وجوه امانت ثابت دولتی نزد بانك شاهنشاهی تجاوز نماید فرع قسمت اضافه از قرار صدی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حداقل فرعی که بوجوه امانت ثابت تعلق می گیرد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جملۀ اول این 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شاهنشاهی باعتبار وجوهات انحصار قند و چایی و مالیات راه مساعده هائی بدولت علیه خواهد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با قانون عایدات قند نیست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استقراض از داخله یا خارجه باعتبار وجوه مزبور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بمضار این قرار داد در این جا دو نظریه است اقتصادی و نظریۀ سیاسی است نظریۀ اقتصادی محتاج بمطالعه ایست که اهل خبره یعنی اشخاص بصیر بامور صرافی در آن بنمایند ولی نسبت بسیاسی نظریۀ بنده اینست که فصل ششم این قرار داد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مقررات فوق الذکر وزارت مالیه موافق است که در تمام مدت اجزای این </w:t>
      </w:r>
    </w:p>
    <w:p>
      <w:pPr>
        <w:pStyle w:val="BookText"/>
        <w:rPr/>
      </w:pPr>
      <w:r>
        <w:rPr>
          <w:rFonts w:ascii="IRNazanin" w:hAnsi="IRNazanin" w:eastAsia="IRNazanin"/>
          <w:color w:val="111111"/>
          <w:sz w:val="28"/>
          <w:sz w:val="28"/>
          <w:szCs w:val="28"/>
          <w:rtl w:val="true"/>
          <w:lang w:bidi="fa-IR"/>
        </w:rPr>
        <w:t xml:space="preserve">قرار داد کلیۀ معاملات بانکی دولت علیه در ایران که در اختیار خود باشد و هم چنین معاملات مبادلاتی از ایران بخارجه و بالعکس که توسط دولت علیه انجام می گیرد ، سوای معاملات مبادلاتی وزارت جنگ که در این خصوص بانک شاهی ایران مختار است قرار داد علیحده منعقد نماید ، بلا استثناء به توسط بانک شاهی ایران صورت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ایران سلب آزادی کرده و تسلط بانک را در کلیۀ معاملات بانکی وزارت مالیه تصویب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مادۀ چهارم ضمیمۀ قرار داد انگلیس و ایران را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ایران حق تأدیۀ این قرض را در هر تاریخی از عایدات هر قرض انگلیسی که ممکن است عقد کند حق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استنباط می کند که نویسندۀ این دو ماده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از دولت ایران سلب آزادی می کند که از هیچ دولتی ولو بتنزیل کم تر نتواند استقراض نموده قرض دولت انگلیس را تأدیه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قرار داد بانك شاهنشاهی دولت ایران را ملزم می کند که با هیچ بانکی غیر از بانك شاهنشاهی طرف داد و ستد نباشد مثلا اگر يك تاجر ایرانی برای معاملات تجارتی خود در لندن بلیره محتاج شود و بخواهد بنرخ روز از وزارت مالیه بحوالهٔ کمپانی نفت جنوب خریداری کند قرار داد وثوق الدوله با بانك او را از این نفع محروم و محکوم بفقر اقتصادی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بانک دیگری خواست با شرایط بهتری با دولت ایران معامله نماید چون این قرار داد مانع است دولت باید از این استفاده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بنده اگر این قرار داد سرتا پا بهره باشد این شرط مضر به مصالح ما است و هیچ دولتی از خود باختیار سلب آزادی نمی کند که وزارت مالیه آقای وثوق الدوله از دولت ایران بنماید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آزاد است که شرایط هر کس بهتر است با او معامله نماید بنابر این اصل بنده عرض می کنم که شرایط اقتصادی هم تأمین نیست </w:t>
      </w:r>
    </w:p>
    <w:p>
      <w:pPr>
        <w:pStyle w:val="BookText"/>
        <w:rPr/>
      </w:pPr>
      <w:r>
        <w:rPr>
          <w:rFonts w:ascii="IRNazanin" w:hAnsi="IRNazanin" w:eastAsia="IRNazanin"/>
          <w:color w:val="111111"/>
          <w:sz w:val="28"/>
          <w:sz w:val="28"/>
          <w:szCs w:val="28"/>
          <w:rtl w:val="true"/>
          <w:lang w:bidi="fa-IR"/>
        </w:rPr>
        <w:t>زیرا هیچ اصل اقتصادی تأمین نمی شود مگر این که قانون عرضه و تقاضا در کار باشد یعنی انحصار رقابت را از میان نبرد تا با ارزان فروش طرف شوند و از معامله با گران فروش اجتناب نمایند ولی اگر قانون عرضه و تقاضا در کار نباشد و از خود سلب آزادی نمود باشند که همیشه با يك نفر طرف شوند نرخ معاملات تجارتی دست بانك و این قرار داد فقط در منافع او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 اول از فقرهٔ دوم این قرار داد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نرخی که بانک شاهنشاهی ایران از آن قرار بروات تلگرافی یا کتبی را از دولت علیه خریداری می نماید از میزان نرخ فروش بانک در معاملۀ صدى نیم کم تر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حاکی از این نظریه است زیرا هر موقع که دولت عایدات نفت جنوب را ببانك حواله می دهد که در لندن از کمپانی بگیرد لیرۀ دولت بمبلغی تسعیر می شود که بانک شاهنشاهی در آن روز يك عده ليره بنرخی که می خواهد در طهران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قرار داد بر خلاف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 که مذکور شد زیرا هم انحصار است و هم در مالیهٔ مملکت مؤثر لذا باید مجلس تصویب نماید ، تا آقایان محترم در آن موقع هر طور صلاح بدانند بفرمایند و تا بتصویب مجلس نرسد نمی توانند آن را اجرا نمایند و نظر باین که در قرار داد این شرط نشده لذا با قانون اساسی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قرار دادی که در ایام وزارت مالیهٔ آقای وثوق الدوله با بانك منعقد گردیده است که اگر آقای مستوفی الممالك از آن مطلع بودند نمی فرمودند چون در این کابینه از وزراء خود چیزی ندیده ام اخلاقاً نمی توانم از آن ها صرف نظر نمایم من راضی هستم که آن ها بمانند و خودم بروم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بود اعمال آقای وثوق الدوله نسبت بسیاست بین المللی در ایام گذشته و نسبت بسیاست داخلی عرض نمی کنم زیرا می شود که اعتراضات بنده را حمل بغرض نمایند و بگویند که اعمال ایشان را موضوع اعتراض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با ادله و براهینی که هست در </w:t>
      </w:r>
    </w:p>
    <w:p>
      <w:pPr>
        <w:pStyle w:val="BookText"/>
        <w:rPr/>
      </w:pPr>
      <w:r>
        <w:rPr>
          <w:rFonts w:ascii="IRNazanin" w:hAnsi="IRNazanin" w:eastAsia="IRNazanin"/>
          <w:color w:val="111111"/>
          <w:sz w:val="28"/>
          <w:sz w:val="28"/>
          <w:szCs w:val="28"/>
          <w:rtl w:val="true"/>
          <w:lang w:bidi="fa-IR"/>
        </w:rPr>
        <w:t>سیاست داخلی ایشان ساکت و از ورود در این قضیه بکلی اجتناب می نمایم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مثل آقای مستوفی الممالك مكلفند که اصل مجازات و مکافات را عملا رعایت کنند تا این که دست خائنین از کار کوتاه شده و دیگران بخدماتی که می کنند در آتیه امیدوار باشند ولی متأسفانه عدم رعایت این اصل موجب تشویق خائنین و یأس خادمین خواهد شد خصوصاً این که وضعیات امروزه با دورۀ قرار داد طرف مناسبت نیست زیرا عناصر متنفذ مرعوب و عامه بفقر مبتلا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و سانسور مطبوعات و آزاد نبودن اجتماعات که بهترین وسایل اختناق است بخود صورت عادی گرفته و وسایل فقر و تنگ دستی از هر جهت فراهم گردیده است چنان چه کسی از مرکز مملکت بخواهد به اطراف نزديك برود باید چند روز برای اخذ جواز معطل باشد قبل از تشکیل کابینه و مجلس که آقای رئیس الوزراء می فرمودند کار را فقط برای اجرای قانون اساسی قبول می کنند بنده به آتیه امیدوار بودم ولی با کمال تأسف می بینم که آن چه فرموده اند فراموش شده و متابعت شخصی مثل ایشان از این رژیم ما را بی نهایت نسبت بآتیه مأیوس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که اگر مأموری مايملك كسی را گرفت جرئت سخن نباشد تا ایام قرار داد که با آن همه لیره ها و حبس ها و قتل ها بدون محاکمه و تبعید رجال وطن پرست باز در مردم رمقی بود که با قرار داد مخالفت نمایند ، امروز نه تنها اوضاع داخلی طرف مناسبت نیست بلکه اوضاع بین المللی را هم نمی توان بآن ایام تشبیه کرد و همین جهات آقای وثوق الدوله را بفکر شکار انداخته و آقای رئیس الوزراء باهمیت قضیه توجه نداشته اند و یا این که وضعیات کنونی طوری ایشان را مأیوس نموده که بدست و ثوق الدوله انتحار می نمایند زیرا برای اشخاص وطن خواه مملکت کشی خود کشی است</w:t>
      </w:r>
      <w:r>
        <w:rPr>
          <w:rFonts w:eastAsia="IRNazanin" w:cs="IRNazanin"/>
          <w:color w:val="111111"/>
          <w:sz w:val="28"/>
          <w:szCs w:val="28"/>
          <w:rtl w:val="true"/>
          <w:lang w:bidi="fa-IR"/>
        </w:rPr>
        <w:t xml:space="preserve">. </w:t>
      </w:r>
      <w:bookmarkStart w:id="223" w:name="pg15660_174871"/>
    </w:p>
    <w:p>
      <w:pPr>
        <w:pStyle w:val="Heading2"/>
        <w:numPr>
          <w:ilvl w:val="1"/>
          <w:numId w:val="1"/>
        </w:numPr>
        <w:rPr/>
      </w:pPr>
      <w:bookmarkStart w:id="224" w:name="__RefHeading___Toc11066814_2142443653"/>
      <w:bookmarkStart w:id="225" w:name="_Toc82"/>
      <w:bookmarkEnd w:id="223"/>
      <w:bookmarkEnd w:id="224"/>
      <w:r>
        <w:rPr>
          <w:rtl w:val="true"/>
        </w:rPr>
        <w:t xml:space="preserve">نطق مدرس </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نطق مدرس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ما فقط آقای مدرس را به آیۀ شریفۀ </w:t>
      </w:r>
      <w:r>
        <w:rPr>
          <w:rFonts w:ascii="Amiri" w:hAnsi="Amiri" w:eastAsia="Amiri" w:cs="Amiri"/>
          <w:color w:val="111111"/>
          <w:sz w:val="28"/>
          <w:sz w:val="28"/>
          <w:szCs w:val="28"/>
          <w:rtl w:val="true"/>
          <w:lang w:bidi="ar-SA"/>
        </w:rPr>
        <w:t>وَ لاٰ تَأْخُذْكُمْ بِهِمٰا رَأْفَةٌ</w:t>
      </w:r>
      <w:r>
        <w:rPr>
          <w:rFonts w:ascii="IRNazanin" w:hAnsi="IRNazanin" w:eastAsia="IRNazanin"/>
          <w:color w:val="111111"/>
          <w:sz w:val="28"/>
          <w:sz w:val="28"/>
          <w:szCs w:val="28"/>
          <w:rtl w:val="true"/>
          <w:lang w:bidi="fa-IR"/>
        </w:rPr>
        <w:t xml:space="preserve"> متوجه ساخته سؤال می کنیم که اگر نطفه منعقد نگردد یا سقط شود عامل از حد شرعی آیا معفو است ؟ خودتان بهتر می دانید که اساس سزا و جزا و حدود شرعیه برای عبرت دیگران و بعد از عمل است ورنه سزای قبل از عمل ظلم و قبح شرعی دارد هر سزا و جزائی که عقلا ، عرفاً ، شرعاً داده شود بعد از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آقای وثوق این قرار داد را بست هرگز بتصور این نبود که سقط خواهد شد آیا از مدرس اگر سؤال شود که شما راضی بودید که این قرار داد عملی شود یا نه چه خواهند فرمود علاوه بر این که همه کس می داند که آقای مدرس مخالف این قرار داد بود بيانات خودشان هم تصریح می کند که عمل بد بوده فقط می فرماید چون صورت نگرفت عامل را رها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بگوید که صورت نبستن این عمل از کمبود آقای وثوق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وثوق آن چه باید بکنند در پیشرفت امر کردند و هر تدبیری که بایستی در عملی شدن این قرار داد بنمایند نمودند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بنده می خواستم معذرت بخواهم از این که چون اسامی را حفظ نکرده ام و علاقه مند بقوانین مصوبه هم هستم اگر لقبی ذکر کردم خطائی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فرمایشات آقای دکتر مصدق دارای سه حیثیت شخصی آقای وثوق الدوله بود از حیث قرار داد و معاهده و غیره که البته از این حیث خودشان دفاع خواهند کرد مثلا اسم پول بردند یا این موادی که آخر خواندند و من هیچ اطلاعی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دفاع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ایشان باید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مناقشه نیست و بهیچ کدام از آقایان برنخورد در اسب دوانی مثلی است معروف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کم از فلان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حیثیت ، حیثیت دولت است که آقای مستوفی و طرفداران ایشان که قریب هفتاد نفر هستند و متهم یکی از آن ها هستم باید دفاع </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آقای مصدق السلطنه بود که باید آقای رئیس الوزراء اشخاصی بیاورند که محل اطمینان باشد و البته این حیثیت را شخص رئيس الوزراء و طرفدارهای او دفاع خواهند کرد این هم یک حیثیت بود که البته من هم از این حیثیت صحبت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حیثیت دیگر هم هست كه يك جهت خصوصی آن اختصاص بمن دارد و آن حیثیت فقاهتى باصطلاح من و حیثیت حقوقی باصطلاح دیگران است توضیحاً عرض می کنم که دو نفری که معارض هم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هم دیگر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هما تنقید دیگری را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دیگری می گردند چه حضوراً چه غیاباً این مسئله را بنده مخالف بودم با آقای رئیس الوزراء که</w:t>
      </w:r>
    </w:p>
    <w:p>
      <w:pPr>
        <w:pStyle w:val="BookText"/>
        <w:rPr/>
      </w:pPr>
      <w:r>
        <w:rPr>
          <w:rFonts w:ascii="IRNazanin" w:hAnsi="IRNazanin" w:eastAsia="IRNazanin"/>
          <w:color w:val="111111"/>
          <w:sz w:val="28"/>
          <w:sz w:val="28"/>
          <w:szCs w:val="28"/>
          <w:rtl w:val="true"/>
          <w:lang w:bidi="fa-IR"/>
        </w:rPr>
        <w:t xml:space="preserve">می فرمودند بعضی مذاکرات نشود ، من عقیده دارم که مجلس شورای ملی مجلس انس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شورای ملی تمام عقاید و مطالب باید گفته شود و حلاجی شده حل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ده سال اخیر بعد از جنگ بین المللی وقایع مهمه در ایران اتفاق افتاده یکی مهاجرت بود که در آن دو دسته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عقیده داشتند بمهاجرت بعضی هم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مهاجرت که من تقریباً از اشخاصی بودم که زود آمدم قرار داد در میان آمده این هم یکی از مسائل مهمۀ این مملکت بود تا ریشۀ قرار داد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جمهوری در بین آمد که آن هم یکی از مسائل مهمهٔ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جمهوری مسئلۀ تغییر سلطان پیش آمد که آن هم یکی از مسائل مهمۀ مملکتی بود ، در این هفت هشت ده سال این چهار مسئلۀ بزرگ در این مملکت پیش آمد كه يك مسائل مهم و سیاسی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خیلی مایه دار عمیق که صورتی در زیر آن چه در بالا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مسائل صورتی داشت سیرتی داشت مسائل خردی هم که نظیر آن ها بود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میرزا كوچك خان و آن وضعیت ، مسئلهٔ کلنل محمد تقی خان و آن وضعیت ، مسئلۀ خیابانی و آن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 يك كوچک های این مادرها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بعقیدۀ من با کمال تأدب و کوچکی که بآقای رئیس الوزراء </w:t>
      </w:r>
    </w:p>
    <w:p>
      <w:pPr>
        <w:pStyle w:val="BookText"/>
        <w:rPr/>
      </w:pPr>
      <w:r>
        <w:rPr>
          <w:rFonts w:ascii="IRNazanin" w:hAnsi="IRNazanin" w:eastAsia="IRNazanin"/>
          <w:color w:val="111111"/>
          <w:sz w:val="28"/>
          <w:sz w:val="28"/>
          <w:szCs w:val="28"/>
          <w:rtl w:val="true"/>
          <w:lang w:bidi="fa-IR"/>
        </w:rPr>
        <w:t>دارم معتقدم که این مسائل بالاخره يك روزی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این جا و دولتی انسب تر از این دولت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هم همه خوب هستند ، بعضی چهار دوره بعضی سه دوره وکیل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باید در این جا حل شود که ماهی بیخود برنخیزیم ببینیم یك روزنامه کار نداشته مسئلۀ مهاجرت را پیش کشیده دیگری برای اخبار معطل بوده قضیۀ قرار داد را تعقیب کرده است ، این مطالب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این جا خدمت آقایان هستم در دو سه تای اول بازیگر میدان و پیش قدم آن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مهاجرت آقای رئیس الوزراء بودند بنده هم جزو مهاجرین بودم که با جمعی از آقایان سلیمان میرزا و عدۀ دیگر يك مشت از آقایان عقیده داشتند که این مهاجرت بصرفه و صلاح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دیگر معتقد بودند که بر ضرر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سیاسی مسئلۀ نظری است در هر صورت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دسته بودم که عقیده ام بر این بود که خیر صلاح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بمهاجرت رفتم و هرگز هم تنقید نکردیم از کسانی که مهاجرت را صلاح مملکت نمی دانستند، غیبت هم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صاحب عقیده بودم ، رفتم پولهم از آلمان ها گرفتیم و خرج کردیم یکی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کردید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عدلی بشما اخطار می کنم استعمال این کلمه از وظائف محکمه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نکردیم رفتیم و پولهم گرفتیم و خرج 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هائی 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خدمت آقایان هستم عقیده ام این است که این کار یک فواید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بسیاسیون دنیا ، حالا کی باید تشخیص دهد که این عقیدۀ من خوب است یا بد است ؟ محکمه باید تمیز دهد که این عقیدۀ من خوب است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 کردم ؟ اشتباه کردم ؟ یا قاصرم یا مقصرم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محکمه تشخیص داد که من مقصرم البته باید مرا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مهاجرت آمدیم تا تهران با خوف های زیاد با زحمات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منظرۀ غریبی بخود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قحطی مقارن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اجانب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 کابینۀ آقای مستوفی بود بنده وارد شدم خدمتشان مشرف شدم و عرض حال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بمملکت که از سر حد که من آمدم با این قحط و غلا از آثار قشون روس اغلب نقاط غرب را ویران کرده و در مملکت نیم فرسخ به نیم فرسخ چهار تا آدم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مذاکرات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انگلیس ها چه بود ؟ من تاریخ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 نقل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همه می دانند و آن چه که می گویم تمام مشهودات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عقيدۀ من با جمعی بر این شد که بعد از يك مدتی کابینۀ آقای وثوق الدوله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کابینه قریب یک سال و نیم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يك سال و نیم هم يك نظم صوری در مملکت بر قرار شده بود بعد مسئلۀ قرار داد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باقی مطالب مختلف فیه شد در مسئلۀ قرار داد هم اختلاف نظر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توانستم تعداد کرده و ضبط کنم در تمام ایران کارکن های قرار داد هشت صد نفر بودند که در کتاب زردی که بعد از مردن من منتشر می شود اسم آن ها نوشته شده است لکن من خودم صاحب عقیدهٔ خلاف بودم و همۀ آقایان بودند که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وضعیات هم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 و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عقاید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 شاهد است که من يك لفظ توهین آمیز نسبت بموافقین قرار داد نگفتم زیرا این يك اختلاف نظر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صلاح و صواب بود خدا می داند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مطابق عقیدۀ خودم مطابق عقیدۀ خودم مکلف بودم که با کسی که این قرار داد را بست جنگ کنم جنگ هم کردیم و از میدان هم درش کردیم و این برای اجرای عقیدهٔ خود بود زیرا عقیده ام این بود که قرار داد يك عقد فضولی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کارها بمصلحت روز خیلی از رجال ما کرده اند ولی مالك 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که باید تصدیق و تصویب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بهتر از کابینۀ مستوفی که به او اعتماد داریم کسی نیست اگر يك معاملۀ فضولی بکند ما قبول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آقای ذکاء الملک که من لا نعلم منه الاخيراً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دختر من را بروند در خانۀ من عقد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تا این جا نیاید و تصویب نشود مورد اثر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مخالفت کردیم برای این بود که جنگ عمومی بود که می گفتیم اگر غلبه از طرف آن ها شود این مطالب اثر پیدا می کند لذا ما کمر بستیم و بكمك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يعنى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پشتم به همۀ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وسایل و روابطی دارم و چون اطلاع دارم خوب مطلب آن ها را تشخیص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از بین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جنوب و سایر جزئیات مستشار پارپیچ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بهم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این جا هم شاید معتقدین قرار داد باشند ما با آن ها کار می کنیم و عداوتی نداریم زیرا این مسائل نظری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تكليف من که خلاف اعتقادم همین بود که کردم ولى يك معاملۀ فضولی که نگذاشتند واقع شود بعد از بهم خوردن و از بین رفتن آن دیگر تنقید در روزنامه و مجلس چیست ؟ یکی يك معاملۀ فضولی کرد و صاحبشان هم نگذاشتند بشود دیگر این چه صورتی است ؟ تنقید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چه صورتی دارد ؟ تنقیدش حکم است ؟ شهادت است ؟ تاریخ است مزاحم حق است ؟ آن چه می فرمایند گویا مزاحم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خواست عبای مرا ببرد ، زدم توی گوشش نگذاشتم آن هم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کارش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نمایندگان باید جلبش کرد می خواست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که نمی شود گفت چون می خواست و موفق نشد باید مجازات کرد من هم دلم می خواهد تمام جواهرهای دنیا حتی انگشتر شما مال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لازم دارد ؟ اين يك مسئلۀ حقوقی است عبای مرا حاج محتشم السلطنه می خواست بر دارد من نگذاشتم این مجازات لازم دارد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عرض کردم مسئلۀ مهاجرت يك مسئله ای بود که بعضی عقیده داشتند مضر است و پاره ای معتقد بودند مفید است هنوز يك محكمه تشکیل نداده اند که مرا و آقای مستوفی را که با من هم عقیده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یک طرف نشانده و سپهسالار و فرمان فرما را هم که مخالف بودند یک طرف نشانده محاکمه کند و ببیند کدام ذیحق بوده اند اين يك مسئله ای بود که واقع شد اما در مسئله ای که واقع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معتقد بودند که قرار داد مطابق مقتضیات وقت است شب آمدند پیش من که چرا مخالفت می کنی ؟ گفتم من مرد سیاسی نیستم این مواد را نمی فهمم گفتند مادۀ اولش حفظ استقلال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همین ماده حرف دارم زیرا اگر چیزی نبود این لازم نبود حالا این کار خطا بوده ؟ وثوق الدوله قاصر بوده ؟ یا خطا و اشتباه کرده یا مقصر بوده است من نمی دانم این کار محکمه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می خواهد که این مسائل را با استماع ادله طرفین تشخیص دهد و وقتی تشخیص داد که تقصیر است مجازات معین شود و الا معاملۀ فضولی را که صاحب مال نگذاشت معامله اش واقع شود چه معامله می خواهید بکنید ؟ بلکه عقیدۀ من اینست که تنقيد و تعرض بايد يك عنوانی داشته باشد ، مثلا اگر خدای نخواسته این معاملۀ فضولی يك اثری داشته باشد باید محکمه تشکیل داد و محاکمه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مهاجرت کردم چهار هزار ژاندارمری را به باد دادیم یک محکمۀ سیاسی نبود که بیاید حرف های ما را بشنود و دلائل ما و مخالفین ما را استماع کرده حکم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ها می گفتند که ما تا قصر نه کرورپول داده ایم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کرور هم می دهم شما يك قبض بیست کروری بما بدهید گفتیم ما پوله ا را می ستانیم اما رسید نمی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قبض الواصل می دهیم که اگر خواستید بحساب خزانۀ خودتان بگذارید سند باشد گفتیم ما مشترکیم شما پول و اسلحه دارید ما هم آدم های لخت می خواهید بمانیم نمی خواهید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ها یک مسائل سیاسی است که باید محکمه تشکیل داده و رسیدگی کرد ولی موافقم که اشخاص باید مطابق عقیده شان رفتار کنند وثوق الدوله مگر آن روز نمی توانست مرا هم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زور داشت ما هم زور داشتیم من خدا می داند از وقتی که وثوق الدوله رفت بفرنگ یک دفعه اسمش را ببدی نبردم برای این که من نمی دانستم مسئله تقصیر یا قصور بود مسئلۀ پول </w:t>
      </w:r>
    </w:p>
    <w:p>
      <w:pPr>
        <w:pStyle w:val="BookText"/>
        <w:rPr/>
      </w:pPr>
      <w:r>
        <w:rPr>
          <w:rFonts w:ascii="IRNazanin" w:hAnsi="IRNazanin" w:eastAsia="IRNazanin"/>
          <w:color w:val="111111"/>
          <w:sz w:val="28"/>
          <w:sz w:val="28"/>
          <w:szCs w:val="28"/>
          <w:rtl w:val="true"/>
          <w:lang w:bidi="fa-IR"/>
        </w:rPr>
        <w:t>را که گفتند من نمی دانم و خودشان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هی چوقت هیچ کس در عقیدۀ خود امساک کند زیرا هر کس عقیده خودش را باید بگوید ما با دست این ها می خواهیم بعد از این مدت خدمت های بزرگ بمملکت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انقلابات می خواهیم بوسیلۀ این ها کارهای مهم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وثوق الدوله بدرد نمی خورند اخویشان ، بنده بدرد نمی خورم برادرم و هکذا فعلل و تفعلل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دستی بیرون آمد گفت جمهوری ، جمعی معتقد بودند بعضی هم عقیده نداشتند ، من جمله مخلص گفتم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زور زدند ، آن طرف دید صرفه ندارد ول کردند حالا من هر جا بنشینم تنقید از موافقین آن بکنم ، موافقین جمهوری یک نظر سیاسی داشتند و مخالفین آن یک نظر دیگر و در هر صورت حالا که مسئله بکلی از بین رفته است من بآن چهار نفری که نظر موافق داشتند کار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ول کنم ؟ باید در این قبیل مسائل تقصیر و قصور را ثابت کرد و وقتی تقصیر ثابت شده باید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بمجرد اختلاف سیاسی نمی شود تنقید کرد و گفت آقا چون بعضی از وزرای شما بعضی کارها کرده اند نباید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تشبيه بلا تشبيه آمدند خدمت حضرت امیر المؤمنین علیه السلام که شما چرا راضی بحکمین شدید ؟ بیائید توبه کنید حضرت امیر علیه السلام گفت آخر شما مرا وادار کردید ، عقیدهٔ سیاسی محاکمه ثبوت تقصیر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طرداً للباب عرض می کنم ، تغییر سلطان شد ، من توی جنگش نبودم حالا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شدم خدمت بسلطان مشروطه کنم می کنم اگر موفق نشدم بجنگش می روم و این عقیده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دستور ما قانون اساسی است باید موافق آن عمل کنیم هر کس باید عقیدۀ خود را بگوید و حاکم ما قانون اساسی است هر چه قانون اساسی گفته است باید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دولتی در نتیجۀ پیش آمد یک سیاستی معلوم شده است و آن سیاست وضعیت غیر عادی چهار سال اخیر است باید باین دولت كمك </w:t>
      </w:r>
    </w:p>
    <w:p>
      <w:pPr>
        <w:pStyle w:val="BookText"/>
        <w:rPr/>
      </w:pPr>
      <w:r>
        <w:rPr>
          <w:rFonts w:ascii="IRNazanin" w:hAnsi="IRNazanin" w:eastAsia="IRNazanin"/>
          <w:color w:val="111111"/>
          <w:sz w:val="28"/>
          <w:sz w:val="28"/>
          <w:szCs w:val="28"/>
          <w:rtl w:val="true"/>
          <w:lang w:bidi="fa-IR"/>
        </w:rPr>
        <w:t>کرد تا موفق بانجام مقصود شود بر گردانیدن جریان امور غیر عادی روی جریان عادی باید تدریجی باشد اگر غیر تدریجی باشد عملی نیست این ها را بر سبيل اجمال عرض می کنم این ها را من هم که آخوندم می فهمم و رئيس الوزراء هم وضعيات را می داند ما با هیچ کس نظر بدی نداریم با این شاهی هم که داریم نظر بد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مشروطه و قانون اساسی شد ما محترم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ذكاء الملك رفت توی خانه اش نشست کاری کرد فضولی کرده است بماچه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که یک دینارش را تصدیق کند 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خیلی خسته شدید یك مثلی می گویم شاعری در زمستان برای ملاکی قصیده گفت رفت در توی خانه پای بخاری قصیده را خواند ارباب ملك خوشش آمد صد خروار گندم حواله بناظرش داد ، سر خرمن این شاعر هم حواله را گذاشت توی جیبش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آقای ملك آن شاعر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نگهداشت تا سر خرمن ، سر خرمن که شد برد پیش ناظر ، ناظر دید صد خروار گندم اربابش حواله کرده در صورتی که می دانست اربابش گندم را دانه دانه می شمارد خیلی تعجب کرد و گفت آقا اجازه بدهید که من ارباب را ببینم گفت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شب رفت پیش ارباب حواله را نشان داد گفت این چیست ؟ گفت شب پیش بخاری نشسته بودیم آن بعضی چیزها گفت ما خوشمان آمد ما هم چیزی نوشتیم دادیم او خوشش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حضار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ما گندم را دانه دانه می 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از این پول های سیاه مسی رواج داشت یک نیم پولی داشتم افتاد توی حوض بعد از شش ماه که حوض را خالی می کردند گفتیم این نیم پول چه شد ؟ ما نیم پولی 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پول بکسی نمی دهیم ؟ صلاح را بايد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ذكاء الملك مرد محترمی است از او هم باید استفاده کرد از دیگران هم باید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تا هم از او داشته باشیم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تا هم از امثال آقای مصدق داشته باشیم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فواید مملکت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فواید این است که مسائل باز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ناخواسته کسی نیت بد </w:t>
      </w:r>
    </w:p>
    <w:p>
      <w:pPr>
        <w:pStyle w:val="BookText"/>
        <w:rPr/>
      </w:pPr>
      <w:r>
        <w:rPr>
          <w:rFonts w:ascii="IRNazanin" w:hAnsi="IRNazanin" w:eastAsia="IRNazanin"/>
          <w:color w:val="111111"/>
          <w:sz w:val="28"/>
          <w:sz w:val="28"/>
          <w:szCs w:val="28"/>
          <w:rtl w:val="true"/>
          <w:lang w:bidi="fa-IR"/>
        </w:rPr>
        <w:t xml:space="preserve">داشته باشد معلوم می شود که دیگر کسی نکند اگر سهو کرده است سهوش را اصلاح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 کرد و بعد از این ملتفت می شود که نباید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کدام از خطا و گناه بری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ناکرده گناه در جهان کیست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گنه نکرد چون زیست بگو</w:t>
      </w:r>
    </w:p>
    <w:p>
      <w:pPr>
        <w:pStyle w:val="BookText"/>
        <w:rPr/>
      </w:pPr>
      <w:r>
        <w:rPr>
          <w:rFonts w:ascii="IRNazanin" w:hAnsi="IRNazanin" w:eastAsia="IRNazanin"/>
          <w:color w:val="111111"/>
          <w:sz w:val="28"/>
          <w:sz w:val="28"/>
          <w:szCs w:val="28"/>
          <w:rtl w:val="true"/>
          <w:lang w:bidi="fa-IR"/>
        </w:rPr>
        <w:t xml:space="preserve">ده سال پانزده سال است که در این مجلس می آئیم همه کاری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یک کار که تا امروز بحمد اللّه تعالی با همه فشارها استقلال این مملکت را محفوظ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صالح</w:t>
      </w:r>
    </w:p>
    <w:p>
      <w:pPr>
        <w:pStyle w:val="BookText"/>
        <w:rPr/>
      </w:pPr>
      <w:r>
        <w:rPr>
          <w:rFonts w:ascii="IRNazanin" w:hAnsi="IRNazanin" w:eastAsia="IRNazanin"/>
          <w:color w:val="111111"/>
          <w:sz w:val="28"/>
          <w:sz w:val="28"/>
          <w:szCs w:val="28"/>
          <w:rtl w:val="true"/>
          <w:lang w:bidi="fa-IR"/>
        </w:rPr>
        <w:t xml:space="preserve">می بینم و بالاخره هر كس يك رویه دارد و برگشتش بهمان است که عرض کرده ام مسئله فقهی و حقوقی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تنقید و مزاحمت و معارضه برای اشخاص در حال عمل بمعتقدين خلاف جائز است اما بعد از وقوع یا وجوباً یا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مثل مهاجرت که محاکمه لازم دارد و اگر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بآقای حائری زاده بر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شتر داری از اصفهان می خواست برود یزد نزديك يك آبادی شترش را رها کرد توی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توی ده آمد و بنا کرد شتر را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شتر گفت چرا شتر را می زنی ؟ گفت بلکه من این جا را کاریده بودم توهم چریده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وثوق الدوله يا عدل الملك عقیده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اللّه نه آن ماده را دیدم و نه در روزنامه خواندم تلگراف امریکا را هم ندیده ام الان هم باشد اثرش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شده بود حرفی</w:t>
      </w:r>
    </w:p>
    <w:p>
      <w:pPr>
        <w:pStyle w:val="BookText"/>
        <w:rPr/>
      </w:pPr>
      <w:r>
        <w:rPr>
          <w:rFonts w:ascii="IRNazanin" w:hAnsi="IRNazanin" w:eastAsia="IRNazanin"/>
          <w:color w:val="111111"/>
          <w:sz w:val="28"/>
          <w:sz w:val="28"/>
          <w:szCs w:val="28"/>
          <w:rtl w:val="true"/>
          <w:lang w:bidi="fa-IR"/>
        </w:rPr>
        <w:t xml:space="preserve">بود اما حالا که واقع نشده شیروانی عبای مرا فروخت بعدل الملك و من قبول نکردم چه ربطی دارد بمسئله ؟ قرار داد هم واقع نشد چه ربطی دارد بصاحب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شما هستید که در این جا نشسته اید شما وکلای ملت و صاحب مال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را آورد این جا بعد از این که ما رد یا تصویب کردیم آن وقت اثر خواهد داشت و الا اثر نخواهد 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مسائل را که عرض کردم راجع بشق ثالث است که از نقطه نظر </w:t>
      </w:r>
    </w:p>
    <w:p>
      <w:pPr>
        <w:pStyle w:val="BookText"/>
        <w:rPr/>
      </w:pPr>
      <w:r>
        <w:rPr>
          <w:rFonts w:ascii="IRNazanin" w:hAnsi="IRNazanin" w:eastAsia="IRNazanin"/>
          <w:color w:val="111111"/>
          <w:sz w:val="28"/>
          <w:sz w:val="28"/>
          <w:szCs w:val="28"/>
          <w:rtl w:val="true"/>
          <w:lang w:bidi="fa-IR"/>
        </w:rPr>
        <w:t>فقهی و حقوقی بود این تنقید نه شهادت نه مدعی نه حاکم و نه نقال است ، نقال یعنی تاریخ و این داخل بهیچ عنوانی از عناوین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شق دیگر که وظیفۀ آقای مستوفی و طرفداران ایشان یعنی اکثریت است که من هم یکی از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ها که ما می شنویم حکومت هائی مثل ما دارند عقیدهٔ سیاسی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جمعی عقیده پیدا می کنند که امروز بمقتضای سیاست اشخاصی پیدا می شوند صاحب يك 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شان می شود که امروز بمقتضای سیاست و صلاح خارجی و داخلی فلان شخص خوب است زمام مملکت را در دست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همین جا بود که در چندی قبل از آقای مستوفی استیضاح کردم آن روز شاید معتقد بودم یا بجهت غرض خارجی یا بجهت حفظ مستوفی که امروز بتواند بیاید همین جا بود که من آمدم استیضاح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اواخر عقیدهٔ ما بر این شد که یا مستوفی یا یکی دیگر از دو سه رجالی که ما داریم ، بعقیدۀ من بعد از مجلس مؤسسان بايد رئيس الوزراء یکی از این ها باشد و خیلی خشنود شدیم که خیلی اشخاص این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رئيس الوزراء باشد یعنی چه ؟ یعنی به مقتضای سیاست روز مواد و اشخاصی بجویند و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و این آقای رئیس الوزراء بپرسید من يك کلمه حرف زده باشم که شما که را بیاورید زیرا مسئول اجرای این سیاست شخص ایشان هستند وقتی مسئول ایشان هستند تمام داخله و خارجه می دانند که از این آقا انتفاع نمی شود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همین را می خواهیم اگر ایشان خدمات دیگر هم کردند نور علی نور و الا کار ایشان این است که جریان غیر عادی که برای این مملکت از چهار سال پیش پیدا شده است روی جریان عادی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جاری عادی شود ؛ نظام برود سر نظام ، عدلیه مستقل شود ، مالیه مستقل شود ، هر جا دلش می خواهد برود تفتیش کند و هكذا فعلل و تفعلل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وقتی دیدند اجرای این سیاست یک جائی باشکال بر می خورد باید بگویند و اصلاح کنند حالا آقا برای اجرای سیاست که مسئولیت </w:t>
      </w:r>
      <w:bookmarkStart w:id="226" w:name="pg15660_174881"/>
    </w:p>
    <w:p>
      <w:pPr>
        <w:pStyle w:val="BookText"/>
        <w:rPr/>
      </w:pPr>
      <w:bookmarkEnd w:id="226"/>
      <w:r>
        <w:rPr>
          <w:rFonts w:ascii="IRNazanin" w:hAnsi="IRNazanin" w:eastAsia="IRNazanin"/>
          <w:color w:val="111111"/>
          <w:sz w:val="28"/>
          <w:sz w:val="28"/>
          <w:szCs w:val="28"/>
          <w:rtl w:val="true"/>
          <w:lang w:bidi="fa-IR"/>
        </w:rPr>
        <w:t>را قبول نموده و همه اظهار اعتماد به او کرده اید حالا اگر یک چنین مسئولی کسی را صلاح نداند نمی تواند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خصوصیات آن بعهدۀ خودشان است ، من که علیحده آقایان را جهت امروز می پسندم و علاوه بر این چون ایشان مسئول هستند و اطمینان دارند می پسندم شاید سه چهار ماه دیگر مقتضی باشد آقا استعفا دهند و یکی دیگر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روز را نمی شود پیش بینی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در مقام دوم هم عرایض کردم خود آقا هم هر صحبتی دارند بفرمایند خود آقای وثوق الدوله هم در خصوص شخصیات اظهار کنند و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که میدان اسب تازی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بعضی احسنت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طلب منصب فانی نکند صاحب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آنست که اندیشه کند پایان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الدوله می خواستند صحبت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 که تنفس داده شود و با تنفس اظهار موافقت شده مجلس برای تنفس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نیم ساعت بظهر مانده مجلس تشکیل گردید</w:t>
      </w:r>
      <w:r>
        <w:rPr>
          <w:rFonts w:eastAsia="IRNazanin" w:cs="IRNazanin"/>
          <w:color w:val="111111"/>
          <w:sz w:val="28"/>
          <w:szCs w:val="28"/>
          <w:rtl w:val="true"/>
          <w:lang w:bidi="fa-IR"/>
        </w:rPr>
        <w:t>.</w:t>
      </w:r>
    </w:p>
    <w:p>
      <w:pPr>
        <w:pStyle w:val="Heading2"/>
        <w:numPr>
          <w:ilvl w:val="1"/>
          <w:numId w:val="1"/>
        </w:numPr>
        <w:rPr/>
      </w:pPr>
      <w:bookmarkStart w:id="227" w:name="__RefHeading___Toc11066816_2142443653"/>
      <w:bookmarkStart w:id="228" w:name="_Toc83"/>
      <w:bookmarkEnd w:id="227"/>
      <w:r>
        <w:rPr>
          <w:rtl w:val="true"/>
        </w:rPr>
        <w:t>نطق وثوق الدوله</w:t>
      </w:r>
      <w:bookmarkEnd w:id="228"/>
    </w:p>
    <w:p>
      <w:pPr>
        <w:pStyle w:val="BookText"/>
        <w:rPr/>
      </w:pPr>
      <w:r>
        <w:rPr>
          <w:rFonts w:ascii="IRNazanin" w:hAnsi="IRNazanin" w:eastAsia="IRNazanin"/>
          <w:color w:val="111111"/>
          <w:sz w:val="28"/>
          <w:sz w:val="28"/>
          <w:szCs w:val="28"/>
          <w:rtl w:val="true"/>
          <w:lang w:bidi="fa-IR"/>
        </w:rPr>
        <w:t>بعد از تشکر از فرمایشات آقای مدرس و قبل از آن که وارد جواب اعتراضات و ایرادات آقای دکتر مصدق بشوم لازم می دانم يك مقدمۀ مختصری بعرض آقایان برسانم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علاوه بر آن که قسمت غالب عمر خود را در خدمات دولتی صرف کرده ام متجاوز از بیست سال آن را در خدمات مهم مملکتی و سیاست عمومی بسر برده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غالب مواقع اشتغال من باین خدمات با مشکل ترین مواقع تاریخی مملکت مصادف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بنده در اوقاتی مسؤلیت کارهای عمومی را بر عهده گرفته ام که احتمال خطرات و مهالك برای مملکت زیاد بوده است و رجال سیاسی و اشخاص بزرگ ما اشکالات را باندازه ای وارد دیده اند که صلاح ندانسته اند مسئولیتی بر عهده بگیرند شاید بپاره ای ملاحظات هم حق با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مواقع غالباً قضایا با این نظر تلقی شده است که چون ممکن نیست حل مشکلات و دفع خطرات مملکتی موافق انتظارات عامه صورت پذیر شود و ایراد و اعتراضی جلب نکند کناره جوئی بصلاح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یقین دارم که اگر آن اشخاص هم بحس عدالت و انصاف حکم کنندگان در قضایا امیدوار بودند و اعتماد داشتند که عده ای معلوم ، عامهٔ بی غرض و آلایش را بفطرت خود واگذارند تا قدر خدمت را بشناسند و جواب مدعی و مفتری را بدهند در قبول مسئولیت و خدمت به مملکت از هیچ فداکاری مضایقه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بنده منطق دیگر داشتم و معتقد بودم که قطعاً از تعطیل کارها مضرات و مهالك بیش تر متوجه می شود و اجتهاد شخصی من این بود که از ایراد و اعتراض اندیشه نباید کرد و بمشکور شدن یا نشدن مساعی اهمیت نباید داد و از محو شدن وجاهت و حسن شهرت نباید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منطق این بود که بنده در شدیدترین مواقع قبول مسئولیت کردم و در هر موقع هم بر حسب عقیده و وجدان خود بر آن چه بهترین وجوه و اقل محظورها تشخیص دادم تصمیم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می کنم که در هیچ مورد بر ارتکاب غیر منطق موفق نشده ام زیرا آن چه موافق با آمال بوده است وسائلش برای ما موجود نبوده پس ما بین اموری که حتم داشتم محل ایراد و اعتراض واقع می شود آن چه را یقین داشتم با مصالح مملکت موافق تر است اختیار کردم ولو این که می دانستم بیش تر از سایر امور مورد تنقید و اعتراض واقع خواهد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همۀ این ها عرض می کنم بنده مدعی عصمت و مصونیت از خطا و زلل نیستم و هيچ يك از آقایان هم نباید باشند خیلی ممکن است در </w:t>
      </w:r>
    </w:p>
    <w:p>
      <w:pPr>
        <w:pStyle w:val="BookText"/>
        <w:rPr/>
      </w:pPr>
      <w:r>
        <w:rPr>
          <w:rFonts w:ascii="IRNazanin" w:hAnsi="IRNazanin" w:eastAsia="IRNazanin"/>
          <w:color w:val="111111"/>
          <w:sz w:val="28"/>
          <w:sz w:val="28"/>
          <w:szCs w:val="28"/>
          <w:rtl w:val="true"/>
          <w:lang w:bidi="fa-IR"/>
        </w:rPr>
        <w:t>تشخیصات خود سهو کرده باشم ولی اطمینان می دهم که هیچ وقت بعمد نخواسته ام ضرری بمملکت متوجه کنم بلکه مقصودم جلوگیری از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دیگرم این است که پس از بیست سال زحمت و خستگی های روحانی بارادهٔ خود از مملکت مهاجرت کردم ، در شش سال مدت غيبت من دشمنان من از اعتراض و تهمت بر من کوتاهی نکردند دوستان من غالباً ساکت نشستند زیرا مأمور بمدافعه نبودند بلکه مأمور بسکوت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غیبت طولانی و آن چه در غیاب من گفتند یا نوشتند حتی در کرسی های همین پارلمان الفاظ شدید بر ضد من استعمال کردند و مخصوصاً بعد از آن که دیدند بعد از مراجعت من قسمتی از مردم در حق من اظهار حسن ظن کرده اند مرا بسمت نمایندگی خود انتخاب کردند منتظر نبودم مخالفین من از حمله و اعتراض ساکت بنشینند بلکه خیلی طبیعی است که حرارت آن ها زیادتر شده و امروز مرا مورد اعتراض قرار دهند بنده هم اگر جواب هائی دارم باید عرض کنم و قضاوت را برای نمایندگان محترم و افکار عمومی واگذار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بدانید که از این اعتراضات متأثر و بلکه از محکومیت ملول نمی شوم زیرا فرضاً من در نرد شماها بلکه در مقابل معاصرین خود ملول و محکوم واقع شوم اعم از این که این محکومیت از روی سهو در مبادی باشد یا از روی عدم اطلاع از حقایقی که هنوز هم اظهار آن ها موافق مصلحت مملکت نیست بالاخره وقتی حقایق آشکار می شود و اگر ما زنده نباشیم تاریخ دنیا و اخلاف ما قضایا را با نظر وسیع تر و اذهان صاف تر و اطلاعات کامل تر محاکمه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مقدمۀ اول در موضوع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نقطۀ برجستۀ اعتراض آقای دکتر مصدق است بحث می کنم و قبل از آن که داخل در ماهیت آن بشوم بعقیدۀ بنده لازم است در کیفیات و خصوصیات موقعی که قرار داد در آن موقع منعقد شد داخل شویم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آقایان محترم فراموش نفرموده اند که در دوازده سال قبل </w:t>
      </w:r>
    </w:p>
    <w:p>
      <w:pPr>
        <w:pStyle w:val="BookText"/>
        <w:rPr/>
      </w:pPr>
      <w:r>
        <w:rPr>
          <w:rFonts w:ascii="IRNazanin" w:hAnsi="IRNazanin" w:eastAsia="IRNazanin"/>
          <w:color w:val="111111"/>
          <w:sz w:val="28"/>
          <w:sz w:val="28"/>
          <w:szCs w:val="28"/>
          <w:rtl w:val="true"/>
          <w:lang w:bidi="fa-IR"/>
        </w:rPr>
        <w:t>حادثۀ بزرگ جنگ بین المللی در اروپا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کشمکش بزرگ دنیا دولت ایران اعلان بی طرفی نمود ولی نظر باین که البته پیش بینی چنین امر مهمی نشده بود وسایل حفظ بی طرفی و اجرای این تعهد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دول متهاجم از هر طرف بی طرفی ما را نقض کردند و اراضی ایران هم یکی از میدان های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دستجات ملت و مردم ایران هم بر اثر عدم توانائی و بی اساسی دولت و ورود قشون های اجنبی و تبلیغات آن ها هر کدام سیاستی برای خود اتخاذ کردند و کار مملکت منتهی بيك نوع هرج و مرج فکری و عملی گردید ، در نتیجۀ آن قوای تأمینیه مملکت که با زحمات و مخارج زیاد تشکیل شده بود معدوم گردید ، اغتشاش و نا امنی و دزدی و غارتگری و خود سری و طغیان در سر تا سر مملکت طبیعی و عادی شد حتی در شهر تهران قوای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کش ها مدعی حاکمیت شدند ، قحطی و گرسنگی و در اثر آن امراض مهلکه عوامل بدبختی های دیگر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بدبختی ها دست دولت های وقت تهی و وسایل چاره از هر حیث مفقود بود و مالیات های داخلی بر اثر وقایع فوق لاوصول عایدات گمرکات بواسطهٔ فلج تام تجارت منتهی بصفر و تحصیل هر نوع عايدی حتى توسل باستقراض خارجی غیر مقدور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شدیدترین موقع جریان این قضایا و در وقتی که هنوز جنگ اروپا نا تمام و نتیجه اش نامعلوم و تمام عوامل بدبختی در ترقی بود باز مأمور شدم که بد نامی های جدیدی برای خود ذخیره نمایم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گرانی بار مسئولیت نترسیدم و بالاخره در سایۀ یک سال زحمت و مشقت شبانه روزی و تصادم با هزار سلسلهٔ نا گفتنی بتجدید تشکیل قوای تأمینیهٔ مملکت و تهیۀ اسلحه و مهمات برای آن ها و قلع و قمع اشرار و یاغیان که سالیان دراز امنیت عمومی را تهدید می کردند و تأمین ارزاق عمومی و راه انداختن چرخ های از کار افتادۀ ادارات دولتی و امثال این امور موفق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بین جنگ اروپا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لازم است نمایندگان محترم و شما مردم يك مراجعۀ بی طرفانه به حافظهٔ خود بفرمائید و بخاطر بیاورید جنگ اروپا بچه صورت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وضعیات دنیای آن روز و خصوصاً وضعيات مملکت ما در آن روز چه بود ؟ و سیاست های انفرادی مبهم و غیر معلوم چه موقعیتی برای ما ایجاد کرده بود و برای ادامۀ حیات روزانۀ خود و انتظار موقع مناسب تر چه وسایلی داشتیم ؟ و بالاخره درخت کهن سال زندگانی ما که از تند باد حوادث جنگ و اشتباهات خودمان شکسته و پژمرده شده بود از کدام منبع آبیاری می شد ؟ بلی جنگ اروپا خاتمه یافت اما هنوز خاك مملكت ما سنگر قشون اجنبی بود و مخاطرات بسیار از انواع مختلف حیات ما را تهدید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برای یکی از شما آقایان در زندگانی فردی خودتان اتفاق افتاده است محیط سیل حوادث و بد نقشی های مختلفه شده باشد و راه چاره حتی و فرار را از هر طرف مسدود دیده باشید ؟ اگر چنین تجربه ای را در عمر خود دارید حال آن روز مملکت ما و شخصی را که آن روز مسئول کارهای مملکتی بوده در نظر مجسم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تقدیر جنگ اروپا تمام ، اما بدبختی های ما تمام نشده و اگر بر مشکلات ما نیفزود از مشکلات ما چیزی نکاست حتی اگر در ایام جنگ سیاست بهتری هم اتخاذ کرده بودیم باز هم ممکن نبود بمجرد تمام شدن جنگ گرفتاری های ما بخصوص گرفتاری های اقتصادی دفعتاً واحده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مشکلات خود دول اروپا حتی دول غالب هم پس از هشت سال که از اختتام جنگ می گذرد هنوز خاتمه نیافته و هیچ مملکتی بحالت عادی قبل از جنگ عود نکرد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عين تدابیری که در موقع دوام جنگ بآن ها متوسل شده بود دیگر مؤثر نبود و تدابیر دیگر ضرورت داشت و از همه اشكالات مهم تر این بود که در تحت تأثیر وضعیات فوق و نظر بفقدان تمام وسایل در داخلۀ مملکت محتاج بتحصيل كمك خارجی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نوع استمدادی از مراکز خارجی دیگر با اوضاع آن روزۀ دنيا ممتنع بود حتی مأمورین و نمایندگان ما در کنفرانس صلح عمومی دچار اشکالات شده باظهار مقاصد ملی ما موفق نگردیدند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حقیقی داعی شد که یا مملکت را تسلیم حوادث کرده از معرکه بگریزیم یا با مرکز واحدی که در آن موقع استمداد از آن ممکن بود داخل مذاکره و قرار دادی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هم بدون ملاحظات شخصی بلکه با یقین بر این که حملات و اعتراضات شدید بر خود جلب خواهیم کرد آن چه از نقطه نظر نوعی بعقيدۀ ما اقل محظورین بود ارتکاب کردیم و بالنتیجه چند ماه مذاکره و تبادل افکار بعقد قرار دادی که فعلا مورد اعتراض معترض محترم می باشد منتهی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اجازه می فرمائید قدری هم در ماهیت قرار داد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نقاط اصلیۀ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الظاهر بیش تر مورد تنقید معترض است این ها است که دولت متعاهد ما وعده می دهد که مستشارها و متخصصینی که لزوم استخدام آن ها با توافق نظر طرفین ثابت شود بما بدهند و مستشارها و متخصصین مزبوره بموجب کنترات با خود مستخدمین اجیر شوند و اختیارات آن ها با توافق نظر بین دولت ایران و خود متخصصین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تعهد اولی یک طرفی بوده و در خصوص لزوم استخدام هم توافق نظر طرفین شده و برای عدم استخدام یا عدم حصول توافق نظر حکم خاصی معین شده نتیجۀ عدم اجرا از طرف ما در هر موقع فقط امضای شرایط دیگر از قبیل استقراض و تعهداتی که در مراسلهٔ ضمیمۀ قرار داد شده و بالاخره لغو شدن قرار داد که می توانسته است باشد و این هم مطلوب مخالفین و معترضین قرار داد بوده و تالی فاسد دیگری حقاً بر آن مترتب نمی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باختيارات مستشارها که موقوف به توافق نظر مابین </w:t>
      </w:r>
    </w:p>
    <w:p>
      <w:pPr>
        <w:pStyle w:val="BookText"/>
        <w:rPr/>
      </w:pPr>
      <w:r>
        <w:rPr>
          <w:rFonts w:ascii="IRNazanin" w:hAnsi="IRNazanin" w:eastAsia="IRNazanin"/>
          <w:color w:val="111111"/>
          <w:sz w:val="28"/>
          <w:sz w:val="28"/>
          <w:szCs w:val="28"/>
          <w:rtl w:val="true"/>
          <w:lang w:bidi="fa-IR"/>
        </w:rPr>
        <w:t>اولیای دولت ایران و خودمستشارها بوده و رأی دولت متعاهد مدخلیت نداشته مطابق اصولی است که فعلا نیز مستشارهای امروزی دولت از آن قرار معامله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مراتب فوق ما بین متعاهدین همیشه مفهوم و مسلم بوده است و بعد هم بر حسب بیانات رسمی نمایندگان طرفین و بیان نامه هائی که این جانب در همان وقت داده ام تأکید شده است که اجرای قطعی قرار داد منوط به تصویب مجلس شورای ملی ایران خواهد بود و هرگاه از نقطۀ نظر احتیاجات باجرای بعضی از مواد شروع گردیده محکوم به نسخ بودن آن اقدامات موقتی هم در صورت عدم تصویب مجلس بین طرفین مفهوم و مسلم بوده است چنان که عملا هم همین ترتیب واقع شد و در ساعت حاضر قرار داد هر چه بوده با رضای طرفین منسوخ و ملغی شده و اگر اثری هم از یکی از مواد آن باقی است ظاهراً بصرفه و صلاح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قسمت تعرفۀ گمرکی است که فعلا بآن عمل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فلسفه حقیقی قرار داد و علل مهم تر و بزرگ تری که انتقاد آن را ایجاب خواهد کرد مشکلات ایفای به تعهدات برای یکی از دو طرف متعاهد و موجباتی که مصالح را تغییر داد و علت و معلول های تاریخی که بر اثر یک دیگر واقع شدند و در تغییر عقاید و سیاست ها تأثیر کردند و بالاخره این که عامل لغو شدن چه بود تمام این ها مسائلی هستند که هم از حوصلۀ بیانات امروزی من و هم از مقتضای صلاح وقت خارج است انشاء اللّه این حقایق را وقتی در آثار محققین سیاست خواهید خواند و با فکر روشن تر در قضایا حکم خواهید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صد و سی هزار لیره همین قدر می توانم عرض کنم که اگر به آقای دکتر مصدق از این بابت چیزی رسیده است به بنده هم رسیده است و اگر معلوم شود من هم چو وجهی گرفته ام علاوه بر آن که برای غرامت باضعاف آن حاضرم تمام اعتراضات آقای دکتر مصدق </w:t>
      </w:r>
    </w:p>
    <w:p>
      <w:pPr>
        <w:pStyle w:val="BookText"/>
        <w:rPr/>
      </w:pPr>
      <w:r>
        <w:rPr>
          <w:rFonts w:ascii="IRNazanin" w:hAnsi="IRNazanin" w:eastAsia="IRNazanin"/>
          <w:color w:val="111111"/>
          <w:sz w:val="28"/>
          <w:sz w:val="28"/>
          <w:szCs w:val="28"/>
          <w:rtl w:val="true"/>
          <w:lang w:bidi="fa-IR"/>
        </w:rPr>
        <w:t>را برخود وارد می دانم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هرگاه مجلس لازم بداند حاضرم این عرایض را در هر کمیسیونی که مجلس تعیین نماید اثبات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خاطر نشان می کنم که مناسب تر بود این قسمت از اعتراضات از طرف کسی نسبت بمن ایراد شود که در مورد سوابق اعمال خودش هم از اصول و مرور زمان و کم حافظه بودن معاصرین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مسائل دیگری که موضوع اعتراض آقای دکتر مصدق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امتیاز راه آهن جلفا در مواقعی گذشته است که کابینۀ وقت شامل قسمت مهم رئيس الوزراءهای سابق و لاحق بوده اشخاصی که خود آقای دکتر مصدق هم در وطن پرستی و خیرخواهی آن ها تردید ندارند آن امتیاز را امضاء کرده اند و بالاخره راه آهنی که بموجب آن امتیاز ساخته شده امروز ملک دولت ایران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گفتند بنده نسبت عضو فاسد بودن به مهم ترین قسمت های مملکت و شریف ترین عضو آن داده ام وقتی که دشمن های من نسبت های عجیب و غریب به من می دادند این مسئله را هم جعل کردند و بالاخره در یکی از جراید وقت انتشار دادند ، بنده بقدری بمسئله اهمیت دادم که عریضه ای بمجلس شورای ملی وقت بوسیلهٔ آقای مؤتمن الملك عرض و استدعای رسیدگی کردم و حتی عرض کردم که اگر کسی ادعا کند چنین عبارتی از من شنیده است من اقرار خواهم کرد که گفته ام بالاخره مدعی پیدا نشد و حالا بعد از سیزده و چهارده سال باز این الفاظ از دهان آقای دکتر مصدق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فرمایند بنده اخلاق عمومی مردم را خراب کرده و احزاب ایران را متلاشی کردم این فرمایش بقدری پر فلسفه و دقیق بود که من از فهم آن عاجزم و نمی توانم تشخیص بدهم بچه وسیله اخلاق عمومی را فاسد کردم یا احزاب ایران را متلاشی کردم وجود حزب در مملکت معلول يك </w:t>
      </w:r>
    </w:p>
    <w:p>
      <w:pPr>
        <w:pStyle w:val="BookText"/>
        <w:rPr/>
      </w:pPr>
      <w:r>
        <w:rPr>
          <w:rFonts w:ascii="IRNazanin" w:hAnsi="IRNazanin" w:eastAsia="IRNazanin"/>
          <w:color w:val="111111"/>
          <w:sz w:val="28"/>
          <w:sz w:val="28"/>
          <w:szCs w:val="28"/>
          <w:rtl w:val="true"/>
          <w:lang w:bidi="fa-IR"/>
        </w:rPr>
        <w:t>علت هائی است که هر وقت آن علت ها موجود بشوند احزاب هم موجود می شوند و من و امثال من نمی توانیم آن را معدوم یا متلاشی نمائیم و اگر آن علل موجود نشود من و آقای مصدق</w:t>
      </w:r>
    </w:p>
    <w:p>
      <w:pPr>
        <w:pStyle w:val="BookText"/>
        <w:rPr/>
      </w:pPr>
      <w:r>
        <w:rPr>
          <w:rFonts w:ascii="IRNazanin" w:hAnsi="IRNazanin" w:eastAsia="IRNazanin"/>
          <w:color w:val="111111"/>
          <w:sz w:val="28"/>
          <w:sz w:val="28"/>
          <w:szCs w:val="28"/>
          <w:rtl w:val="true"/>
          <w:lang w:bidi="fa-IR"/>
        </w:rPr>
        <w:t>نمی توانیم حزب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هستم علل وجود احزاب صالح در مملکت موجود شود و هر وقت شد بنده نیز در آن احزاب داخل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امتیازاتی که می فرمایند در ستارهٔ ایران بآن ها اشاره شد هر چند در همان موقع جواب داده شده توضیحاً عرض می کنم که غالب آن ها تصدیق یا تصحیح امتیازاتی بوده که در کابینۀ قبل داده شده است و بالاخره هيچ يك از آن امتیازات اجرا نشده باین معنی که قبل از آن که موجبات دیگری برای لغو شدن آن ها فراهم شود خود من آن ها را لغو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دستگیری و تبعید اشخاص به آقایان اطمینان می دهم که با هیچ کسی غرض شخصی نداشته ام ، اگر اشخاصی بوده اند که خواسته اند مخل امنیت عمومی واقع شوند و نسبت بآن ها تضییقاتی شده است فقط برای جلوگیری از اختلال نظم بوده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بقرار دادی که می فرمایند با بانک شاهنشاهی منعقد شده است روح من از چنین قرار دادی مطلع نیست نه اطلاع داشته ام و نه امضا کرده ام و بهمین علت توجه و دقت زیاد باین قسمت از فرمایشات ناطق محترم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پلیس جنوب شاید آقایان مطلع باشند که برقراری پلیس جنوب و تشکیلات آن با ازدیاد قوای قزاق در قرار دادی که قبل از تصدی بنده مابین یکی از زمامداران وقت و دولتین همسایه منعقد گردید قبول و بعملیات آن شروع گردید پس از آن که من متصدی ریاست وزراء شدم قسمت مالیه آن را با زحماتی که مطلعین هنوز در نظر دارند الغا کردم اما برای نسخ قسمت های قشونی وسائلی نداشتم گاه گفته شود قوای مزبوره در زمان بنده شناخته شده است اگر مقصود شناختن در تحت قرار داد رسمی است چنین شناسائی واقع نشده اگر مقصود تصدیق ضمنی از حیث تسلیم در مقابل عملیات آن ها بوده </w:t>
      </w:r>
    </w:p>
    <w:p>
      <w:pPr>
        <w:pStyle w:val="BookText"/>
        <w:rPr/>
      </w:pPr>
      <w:r>
        <w:rPr>
          <w:rFonts w:ascii="IRNazanin" w:hAnsi="IRNazanin" w:eastAsia="IRNazanin"/>
          <w:color w:val="111111"/>
          <w:sz w:val="28"/>
          <w:sz w:val="28"/>
          <w:szCs w:val="28"/>
          <w:rtl w:val="true"/>
          <w:lang w:bidi="fa-IR"/>
        </w:rPr>
        <w:t>است بدلایلی که در جواب سایر فرمایشات عرض کردم چاره غیر از آن نداشته ایم چنان که بحكم اجبار و اضطرار در مقابل عملیات قشون ها و ژنرال های خارجی که در مدت جنگ در مملکت ما بوده اند جز تسلیم و سکوت چاره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بقرار 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محترم آقایان مطلع است که این امر و آن چه از این قبیل است در نتیجۀ اولتیمام دولت تزاری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اولتیماتوم رسید و حیات مملکت ما را در معرض مهلکه و تهدیداتی گذاشت مجلس شورای ملی حاضر بود و بعلاوه رؤسای آزادی خواهان مملکت که تازه از جنگ با قوای ارتجاع آسوده شده بودند همه حضور داشتند و تمام اطراف قضایا را سنجیده بالاخره قبول اولتیماتوم را همه مصلحت دانستند و عقبات دیگری هم نتیجۀ مستقیم همان تضییقات اجانب بود که از جمله قضیهٔ عهد نامۀ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آن وقت یکی از اعضای دولت بودم و هر چه واقع شد با شرکت تمام هیئت دولت شد حتی نظر باهمیت مسئله رئیس مملکت نیز که کم تر در این قضایا شرکت می کرد چون از مسائل خارجی و مهلکی که دولت را تهدید می نمود کاملا مطلع بود در هدایت افکار وزراء شرکت نمود و باستحضار و اطلاع ایشان که در تحت امضاء ضبط است اقداماتی که برای صلاح وقت و دفع مخاطرات لازم بود بعمل آمد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مناسب می دانم خاطر معترض محترم را باین نکته متوجه نمایم که اعتراض و تنقید در صورتی مطلوب و مؤثر است که از روی بی طرفی و بی غرضی باشد و بی طرفی و بی غرضی در صورتی رعایت می شود که اگر در عملیات شخصی که طرف تنقید است قسمت های مستحسنی هم یافت شود طرف توجه و قدرشناسی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تنقید از فنون مهمه است و علمای این فن هر چه را مورد تنقید قرار می دهند جنبه های خوب و بد هر دو را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مصدق لازم دانستند در مورد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و بسط افادۀ مرام کنند ولی مثلا در موضوع يك قرار داد که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مابين يك رئيس الوزراى </w:t>
      </w:r>
    </w:p>
    <w:p>
      <w:pPr>
        <w:pStyle w:val="BookText"/>
        <w:rPr/>
      </w:pPr>
      <w:r>
        <w:rPr>
          <w:rFonts w:ascii="IRNazanin" w:hAnsi="IRNazanin" w:eastAsia="IRNazanin"/>
          <w:color w:val="111111"/>
          <w:sz w:val="28"/>
          <w:sz w:val="28"/>
          <w:szCs w:val="28"/>
          <w:rtl w:val="true"/>
          <w:lang w:bidi="fa-IR"/>
        </w:rPr>
        <w:t>ایران و دو خارجی منعقد شد و در آن اختیارات تامه راجع بمالیه مخصوصا اختیاراتی که از خصایص مجلس شورای ملی و حاکمیت مملکت است از قبیل تصویب بودجه ها و وضع مالیات های جدید و نسخ و تغییر مالیات های گذشته و غیره بيك كميسيون مختلط و اکثریت آن كماً و كيفاً مأمورین رسمی سفارت های خارجی بودند داده شده بود و قرار داد مزبوره بالاخره عملا در جریان افتاده و فقط بسعی و اهتمام من نسخ و ابطال شد چیزی نگفتند و اگر گفتند طوری غرض آلود گفتند که خیلی از اثر تنقیدات ایشان کاست و هم چنین زحماتی را که بنده برای اقامۀ نظم و امنیت و جلوگیری از هرج و مرج و نجات مردم از قحطی و گرسنگی کشیدم قابل ذکر ندانستند ، پس حق دارم عرض کنم محرك تنقیدات ایشان صرف وطن پرستی و خیرخواهی مملکت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نكتۀ دیگر را هم لازم می دانم به ایشان متذکر شوم که غالب محصلین و مبتدی های سیاست در دورهٔ تحصیلات خود يك دوره درس تحصیل وجاهت را لازم می دانند و اگر ایشان فعلا در آن دوره از تحصیلات خود واقع هستند البته بنده ایراد و اعتراضی بر ایشان ندارم ولی باید عرض کنم که من در دورۀ تحصیل سیاست از تعلیمات این كلاس بکلی صرف نظر کردم و از کلاس ما قبل مستقيماً و بطور طفره بکلاس بعد رفتم باین جهت در مبارزۀ عوام فریبی و وجاهت طلبی ممكن است مغلوب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ایشان سؤال می کنم که لااقل در موقعی که سخن از منافع عاليۀ مملکت گفته می شود آیا بهتر است باز هم ورزش آن کلاس را تکمیل نمایند یا شاگرد بنده بشوند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شد مذاکرات در کلیات کافی است آقای سید یعقوب مخالف و عقیده داشتند که در پروگرام هنوز مذاکره نشده و مذاکرات روی شخصیات بوده است و باید روی پرگرام مذاکره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دکتر مصدق توضیح دادند که بنده چون مذاکراتم مفصل شده است دیگر عرض نمی کنم و قضاوت سؤال و جواب را به نظر ملت ایران می گذارم ولی چون در ضمن مذاکرات فرمودند که فلانی دربارۀ خودش بمرور زمان معتقد است ، این حرف توهین آمیز بود ، من بخدای متعال تا امروز يك امضاء و عملی بر خلاف مصالح مملکت نکرده ام و بمرور زمان هم معتقد نیستم و اگر کسی توانست بمن نسبتی بدهد من خودم خودم را تسلیم دار مجازات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وثوق الدوله در وزارت عدلیه هستند کمیسیونی از آقایان مشیر الدوله ، مؤتمن الملك و غيره هم تشكيل دهند و اگر به بنده چیزی وارد هست بفرمایند که من خودم خودم را تسلیم مجازات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خاتمۀ جلسۀ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مستوفی الممالك بعد اجازۀ نطق می خواهد و راجع به يك قسمت از نطق آقای دکتر مصدق بیانات زیر را ایراد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پنج 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1345</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ضمن بیانات پریروز آقای دکتر مصدق اشاره بيک مراسله ای فرمودند که آقای فروغی بسفارت روس نوشته اند که آن مراسله يك لطمه ای وارد می آورد و قضایای کاپیتولاسیون را تجدید می کند بنده این اطلاعی را که ایشان دارند بهیچ وجه ندارم و هیچ هم چو چیزی گمان نمی کنم باشد و امروز هم کاپیتولاسیون بهیچ وجه مابین ایران و روسیه برقرار نیست و اتباع روسیه را عدلیه محاکمه می کنند و بنده هم بهیچ وجه اطلاع ندارم کاپیتولاسیون مابین ایران و روسیه برقرار باشد و عملا هم امروز کاپیتولاسیون مابین دولت ایران و روسیه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چند کلمه هم راجع بفرمایشات آقا اگر اجازه بفرمایند جواب عرض کنم خیلی مختصر راجع بفرمایشات ایشان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این باب قصور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نمی خواهم رد فرمایش ایشان را بکنم با کمال ادب عرض می کنم این طور نیست و بهیچ وجه دولت در این مسئله قصوری نکرده </w:t>
      </w:r>
    </w:p>
    <w:p>
      <w:pPr>
        <w:pStyle w:val="BookText"/>
        <w:rPr/>
      </w:pPr>
      <w:r>
        <w:rPr>
          <w:rFonts w:ascii="IRNazanin" w:hAnsi="IRNazanin" w:eastAsia="IRNazanin"/>
          <w:color w:val="111111"/>
          <w:sz w:val="28"/>
          <w:sz w:val="28"/>
          <w:szCs w:val="28"/>
          <w:rtl w:val="true"/>
          <w:lang w:bidi="fa-IR"/>
        </w:rPr>
        <w:t>است و با کمال جدیت مشغول اقدام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مجلس را هم بنده با قدر و قیمت تر از این می دانم که بخواهم جزئیات اقدامات دولت را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مدرس که یکی از نمایندگان هستند در آن کمیسیون هستند و اطلاع از اقدامات دولت دارند و آقایان علماء هم تشریف دارند منجمله آقای آقا میرزا سید محمد اخوی ایشان هم در آن کمیسیون تشریف دارند و لابد ایشان را از اقدامات دولت مطلع کرده اند و نمی خواهم در این باب بیش از این عرضی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آقای دکتر مصدق دو جمله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جملۀ دیگرش را نفرمودید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قسمتش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تحقیقات بکنم و جواب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نطق وثوق الدوله و تذکرات بعضی از نمایندگان در جلسات بعد بالاخره در جلسۀ پانزدهم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پنجم مهر ماه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عدۀ حاضر در مجلس به اکثریت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مقابل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ممتنع بکابینۀ مستوفی رأی اعتماد داده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ممتنعین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یعقوب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العراقين 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السلطان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جنگ 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فهيم الملك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مصدق الملك</w:t>
      </w:r>
      <w:r>
        <w:rPr>
          <w:rFonts w:eastAsia="IRNazanin" w:cs="IRNazanin"/>
          <w:color w:val="111111"/>
          <w:sz w:val="28"/>
          <w:szCs w:val="28"/>
          <w:rtl w:val="true"/>
          <w:lang w:bidi="fa-IR"/>
        </w:rPr>
        <w:t xml:space="preserve">. </w:t>
      </w:r>
      <w:bookmarkStart w:id="229" w:name="pg15660_174894"/>
    </w:p>
    <w:p>
      <w:pPr>
        <w:pStyle w:val="BookText"/>
        <w:rPr/>
      </w:pPr>
      <w:bookmarkEnd w:id="229"/>
      <w:r>
        <w:rPr>
          <w:rFonts w:ascii="IRNazanin" w:hAnsi="IRNazanin" w:eastAsia="IRNazanin"/>
          <w:color w:val="111111"/>
          <w:sz w:val="28"/>
          <w:sz w:val="28"/>
          <w:szCs w:val="28"/>
          <w:rtl w:val="true"/>
          <w:lang w:bidi="fa-IR"/>
        </w:rPr>
        <w:t xml:space="preserve">مایه داران مروت با لب خندان چوگل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با خونبها در دامن گلچین کنند</w:t>
      </w:r>
    </w:p>
    <w:p>
      <w:pPr>
        <w:pStyle w:val="Heading2"/>
        <w:numPr>
          <w:ilvl w:val="1"/>
          <w:numId w:val="1"/>
        </w:numPr>
        <w:rPr/>
      </w:pPr>
      <w:bookmarkStart w:id="230" w:name="__RefHeading___Toc11066818_2142443653"/>
      <w:bookmarkStart w:id="231" w:name="_Toc84"/>
      <w:bookmarkEnd w:id="230"/>
      <w:r>
        <w:rPr>
          <w:rtl w:val="true"/>
        </w:rPr>
        <w:t>چرا مدرس به دفاع از کابینه برخاست ؟</w:t>
      </w:r>
      <w:bookmarkEnd w:id="231"/>
    </w:p>
    <w:p>
      <w:pPr>
        <w:pStyle w:val="BookText"/>
        <w:rPr/>
      </w:pPr>
      <w:r>
        <w:rPr>
          <w:rFonts w:ascii="IRNazanin" w:hAnsi="IRNazanin" w:eastAsia="IRNazanin"/>
          <w:color w:val="111111"/>
          <w:sz w:val="28"/>
          <w:sz w:val="28"/>
          <w:szCs w:val="28"/>
          <w:rtl w:val="true"/>
          <w:lang w:bidi="fa-IR"/>
        </w:rPr>
        <w:t>مدرس خوب می دانست که مستوفی داوطلب و مایل بقبول زمامداری نیست و با اصرار او و ملیون دیگر قبول مسئولیت نموده و اگر کم ترین فشاری از طرف مجلس یا شاه به او وارد شود قطعاً شانه از زیر بار مسئولیت خالی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این دورۀ زمامداری چندین مرتبه کناره گیری کرد و مدرس و نمایندگان با كمك مؤتمن الملك با اصرار و خواهش مجدداً او را بادامۀ خدمت وادار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اوضاع آیندۀ مملکت را پیش بینی می کرد که اگر مستوفی کنار برود ، در این صورت معلوم نیست چه کسی زمامدار خواهد شد و چون از رجال متشخص ملی که صاحب استخوان باشد و بتواند در مقابل انگلیس ها که پهلوی را آورده اند ایستادگی نماید هیچ کس دیگری پیدا نخواهد شد قطعاً يك نفر ضعيف النفس و بی اراده ای که هر چه پهلوی بخواهد انجام خواهد داد روی کار خواهد آمد و مملکت از سیر طبیعی خود خارج شده بطرف خطرناک تری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مستوفی کسی نیست که به انگلیس ها یا روس ها امتیازی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پس از مستوفی با صحنه سازی الغاء امتیاز دارسی قرار دادی ننگین تر از قرار داد دارسی با تمدید مدت بر ملت ایران تحمیل گردید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با پیش بینی وقایع آینده ناچار برای تقویت مستوفی بدفاع از کابینه برخاست ، با آن که مدرس می دانست دفاع از کابینه ای که وثوق الدوله عاقد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فروغی که در دورۀ کوتاه ریاست وزرائی خویش بنفع انگلیس ها سندی امضاء نموده که صد در صد خیانت بوده معهذا چون معتقد بعوام فریبی نبوده با کمال بی پروائی برای مصلحت آیندۀ مملکت بدفاع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نطق یکی از شاهکارهای مدرس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 این نطق خواست به پهلوی گوشزد نماید که اگر بخواهد از جادۀ قانون اساسی خارج شود بجنگش خواهد </w:t>
      </w:r>
      <w:bookmarkStart w:id="232" w:name="pg15660_174895"/>
    </w:p>
    <w:p>
      <w:pPr>
        <w:pStyle w:val="BookText"/>
        <w:rPr/>
      </w:pPr>
      <w:bookmarkEnd w:id="232"/>
      <w:r>
        <w:rPr>
          <w:rFonts w:ascii="IRNazanin" w:hAnsi="IRNazanin" w:eastAsia="IRNazanin"/>
          <w:color w:val="111111"/>
          <w:sz w:val="28"/>
          <w:sz w:val="28"/>
          <w:szCs w:val="28"/>
          <w:rtl w:val="true"/>
          <w:lang w:bidi="fa-IR"/>
        </w:rPr>
        <w:t>شتافت و مراقب اعمالش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خوب می دانست که پس از ایراد این نطق مورد اعتراض قرار خواهد گرفت که چرا از وثوق الدوله دفاع نموده است ولی او توجهش باین قبیل اعتراضات نبود بلکه رعایت مصالح عاليۀ آتيۀ مملکت در نظرش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پس از استعفای مستوفی کابینه هائی روی کار آمدند و کار دیکتاتوری بجائی رسید که دیگر برای هیچ کس امنیت قضائی و سیاسی باقی نماند و چه بسیار افرادی که در کام اژدهای بیداد بلعیده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بحقیقت 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آینه جوان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در خشت خام آن بیند</w:t>
      </w:r>
    </w:p>
    <w:p>
      <w:pPr>
        <w:pStyle w:val="Heading2"/>
        <w:numPr>
          <w:ilvl w:val="1"/>
          <w:numId w:val="1"/>
        </w:numPr>
        <w:rPr/>
      </w:pPr>
      <w:bookmarkStart w:id="233" w:name="__RefHeading___Toc11066820_2142443653"/>
      <w:bookmarkStart w:id="234" w:name="_Toc85"/>
      <w:bookmarkEnd w:id="233"/>
      <w:r>
        <w:rPr>
          <w:rtl w:val="true"/>
        </w:rPr>
        <w:t>توضیح دربارۀ مهاجرت</w:t>
      </w:r>
      <w:bookmarkEnd w:id="234"/>
    </w:p>
    <w:p>
      <w:pPr>
        <w:pStyle w:val="BookText"/>
        <w:rPr/>
      </w:pPr>
      <w:r>
        <w:rPr>
          <w:rFonts w:ascii="IRNazanin" w:hAnsi="IRNazanin" w:eastAsia="IRNazanin"/>
          <w:color w:val="111111"/>
          <w:sz w:val="28"/>
          <w:sz w:val="28"/>
          <w:szCs w:val="28"/>
          <w:rtl w:val="true"/>
          <w:lang w:bidi="fa-IR"/>
        </w:rPr>
        <w:t>در این دورۀ تاریخ در چند مورد در مسئلۀ مهاجرت جسته گریخته مطالبی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ملاحظه می شود مدرس هم در برنامۀ دولت مستوفی مطالبی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یکی از مهاجرین بوده و نقش اساسی در مهاجرت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مطالبی در این باره گفته است که ذیلا نقل می شود تا ذهن خوانندگان با این مسئله که بخش مهمی از تاریخ سیاسی ایران را تشکیل می دهد ، بیش تر آشنا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مهاجرت سلیمان میرزا در دورهٔ چهارم مجلس شورای ملی در جلسۀ ششم مورخ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دهم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سوم مجلس جنگ بین المللی شروع شد متأسفانه از برای ایران بلکه برای تمام عالم یک جنگی که شاید در تاریخ نمونه اش تا بحال دیده نشده و فکر بنده قاصر است که بدانم علت سیاسی آن چه بوده یا بگویم تقصیر از کدام طرف بوده ، هر کس مسبب او بوده نمی دانم لکن اثراتش این شد که صدماتی چه از حیث نفوس و چه از حیث ثروت و از حیث تمدن و از حیث ترقیات دیگر </w:t>
      </w:r>
    </w:p>
    <w:p>
      <w:pPr>
        <w:pStyle w:val="BookText"/>
        <w:rPr/>
      </w:pPr>
      <w:r>
        <w:rPr>
          <w:rFonts w:ascii="IRNazanin" w:hAnsi="IRNazanin" w:eastAsia="IRNazanin"/>
          <w:color w:val="111111"/>
          <w:sz w:val="28"/>
          <w:sz w:val="28"/>
          <w:szCs w:val="28"/>
          <w:rtl w:val="true"/>
          <w:lang w:bidi="fa-IR"/>
        </w:rPr>
        <w:t>که شاید قرن ها بگذرد و نتوانند جبران کنند بتمام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 در این تاریخ یك سیاست بی طرفانه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همایونی که یگانه باعث امیدواری مملکت و یگانه افتخار خانواده ای هستند که بنده بآن منسوبم از این نقطه نظر می گویم که ایشان همه قسم در این مسئله تأکیدات فرمودند و همیشه با نهایت جدیت رعایت بی طرفی را می فرمودند و مجلس هم تا آن وقتی که بود رعایت بی طرفی را کرده معذلك معامله دو طرف داشت ما که ضعیف بودیم بی طرف بودیم ولی آن ها که قوی بودند مثل سایر اقویا بی طرفی ما را قبول نداشتند ظاهراً گفتند بی طرفی ما را قبول دارند اما باطناً بي طرفی ما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ترکیه در تحت ریاست حسین رئوف بيك از يك طرف وارد مملکت ما شد جنگ حسین رئوف بيك را همه بهتر می دانند که در آن وقت مجلس بود اول شکستی که بر بی طرفی ما وارد شد این بود هر چند روس ها که در مملکت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دو طرف روس ها و ترک ها وارد مملکت شده بودند و اول کسی که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طرفی ما را منظور نداشت حسین رئوف بود که با یک عده وارد شد و خیالاتی که داشت چه بود و چه نبود نمی دانم داخل در تنقید و تصدیق آن خیالات نمی شوم و مربوط به بنده نیست همین قدر که می گویم صدمه زدند و يك قسمت مملکت ، تا که کرمانشاه بود مسئله حسین رئوف بيك در آن جا اتفاق افتاد عموم ایلات بخصوص سنجابی ها که مثل بختیاری ها هستند و همیشه این ایل در مشروطه امتحانات خودشان را نشان داده اند فداکاری کرده اند باز موقع امتحان برای سنجابی ها رسید بی مضایقه اقدام نمودند و حفظ قومیت خودشان را کردند و آن قدر که می توانستند جنگیدند و بالاخره هم موفق شدند و حسین رئوف بيك را از آن جا بطور رسمی و غیر رسمی با وجود آن که دولت بی طرف بود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کسی که جنگ تفنگ برداشت و جنگ کرد آن ها بودند آن وقت مجلس هم بود ولی این را بر خلاف بی طرفی حساب نکرد و حالا هم حساب نمی کند چرا که ما بی طرفیم اما وقتی که دیگری بی طرفی ما را منظور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دارد حق دفاع داریم تنها ما نیستیم بلژیکی ها هم همین طور وقتی که بآن ها هجوم شد تا آخرین نفس تفنگ دست گرفته جنگیدند و بی طرف هم بودند و شاید هم هنوز تمام دنیا آن ها را بی طرف می دانند و یکی از گفتگوهائی که راجع بجنگ می شد همین بود که می گفتند بی طرفی بلژيك نقض شده منتهی مملکت ما تقصیرش این است که ما آسیائی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گفته شد که آخر مملکت ایران بی طرف است غرض این است که از طرفی بطور تساوی بی طرفی ما را مختل کردند ، در روسیه که از اول حکومت تزاری بود این صحبت های مشروطیت را از اول نداشت حکومتی بود سیاه واقعاً سیاه از آن سیاه هائی که بنده هیچ لغتی برایش پیدا نمی کنم که بگویم حتی افعل التفضيل بالاتر بزور سر نیزه تمام آزادی خواهان دنیا را در هر جا پیدا می کرد مثل تبریز </w:t>
      </w:r>
      <w:r>
        <w:rPr>
          <w:rStyle w:val="FootnoteAnchor"/>
          <w:rtl w:val="true"/>
        </w:rPr>
        <w:footnoteReference w:id="32"/>
      </w:r>
      <w:r>
        <w:rPr>
          <w:rFonts w:ascii="IRNazanin" w:hAnsi="IRNazanin" w:eastAsia="IRNazanin"/>
          <w:color w:val="111111"/>
          <w:sz w:val="28"/>
          <w:sz w:val="28"/>
          <w:szCs w:val="28"/>
          <w:rtl w:val="true"/>
          <w:lang w:bidi="fa-IR"/>
        </w:rPr>
        <w:t xml:space="preserve">و سایر جاها کردند آن چه کردند جلو آمدند هر چه گفتگو شد با مجلس شورای ملی گفتگو کرد با وزراء گفتگو کردند اثر نکرد آن چه البته بجائی نرسد فریاد است ، البته جواب سر نیزه را سر نیزه می دهد جواب سر نیزه را حقوق بین المللی نمی دهد البته سر باز در تخت يك اجباری است که باید ببالا دستش بگوید بله رئیس و بزیر دستش امر بکند و چون آن وقت هم کاملا حکومت نظامی بود فریادهای وکلا یا وزراء بلند شد که ما بی طرف هستیم یک وقتی قوی ترین ملل دنیا بودیم چه کردیم و چه افتخارات تاریخی داریم فایده نکر د سر نیزه بود که جلو می آمد تا نزدیکی تهران هم رسیدند از قزوین هم گذشت در این موقع يك عده محققاً می دانستند این اردو باین ترتیب که پیش می آید روز ورود بطهران آن روزی است که آخرین ساعات زندگی آن ها خواهد بود آن روز است که بیچاره دولت آن ها را محافظت کند آن روزی است که هیچ حقوق بین المللی هیچ حمایت مظلوم هیچ از این گفتگوها بخرج نمی رود و ما می دانستیم هر یک از صاحب منصبان روسی در پایتخت مملکت یک دسته از وکلا یا غیر وکلا را خواهند گرفت و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میدان توپ خانه یا میدان مشق بدار خواهند زد ، فقط اثراتی در آتیه خواهند داشت چنان که امروز من برای آذربایجان می گویم چون بعد هم می گفتند مسئله بی طرفی است مضایقه ندارم از این که بگویم که دولت دیگر هم مشغول تبلیغات بوده بنده نگویم دیگران خواهند گفت صاف و ساده آن ها هم </w:t>
      </w:r>
      <w:r>
        <w:rPr>
          <w:rStyle w:val="FootnoteAnchor"/>
          <w:rtl w:val="true"/>
        </w:rPr>
        <w:footnoteReference w:id="33"/>
      </w:r>
      <w:r>
        <w:rPr>
          <w:rFonts w:ascii="IRNazanin" w:hAnsi="IRNazanin" w:eastAsia="IRNazanin"/>
          <w:color w:val="111111"/>
          <w:sz w:val="28"/>
          <w:sz w:val="28"/>
          <w:szCs w:val="28"/>
          <w:rtl w:val="true"/>
          <w:lang w:bidi="fa-IR"/>
        </w:rPr>
        <w:t>مشغول تبلیغات بودند که بر خلاف بی طرفی بود بعضی بواسطهٔ قشون بعضی بواسطهٔ تبلیغات فقط در این میدان مبارزه يك قسمت سیاسی يك قسمت نظامی از طرفی مشغول کار بودند خیلی اتفاق هم افتاد نمی خواهم طول کلام بدهم و به آقایان بآن زحمت بدهم همه قسم اتفاقات در مملکت ما افتاد نه احترام سفارت خانه ها منظور شد بعد از رفتن ما يك سفير يک دولت بزرگ اسلامی را گرفته و تبعید کردند نه احترام مؤسسات ملی منظور شد نه سایر احترامات منظور شد سر نیزه شان هر چه می خواست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اجازه بدهید يك قدری جلو می رویم البته فراموش نفرموده اند که در موقع التيماتوم حجج اسلام و علمای مذهب اسلام فتوی دادند مقاومت علیه این حکومت تزاری را یکی از مسائل مقدسهٔ مذهبی و وظیفۀ هر مسلمانی دانستند و خودشان هم حرکت کردند چنان که در این حرکت همه می دانستند یکی دو نفر از رؤسای آن ها رحلت فرمودند و البته در جاتشان عالی است و اقداماتی کردند و بهمه جا فتاوی منتشر کردند که همه می دانند اگر بخواهم همه را شرح دهم اسباب زحمت آقایان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جنگ عمومی و بین المللی هم این مطلب تکرار شد چنان چه علاوه بر گفتن عمل هم کردند در عراق عرب علماء آن جا تقریباً قريب بعموم باتفاق کلیه به فرونت رفتند و جنگ کردند کشته شدند و به تمام ترتیبات اقدام کردند و تمام وظایف مذهبی خودشان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هم اشخاصی بودند که علیه مذهب و علیه ملیت ایران قیام کردند ، اقرار می کنم هیچ ملاحظه ندارم بلکه یکی از خدمات ملی خودم می شمارم ما ها وقتی که سابقۀ اعمال حکومت تزاری و طرفیت آن ها را با خودمان </w:t>
      </w:r>
    </w:p>
    <w:p>
      <w:pPr>
        <w:pStyle w:val="BookText"/>
        <w:rPr/>
      </w:pPr>
      <w:r>
        <w:rPr>
          <w:rFonts w:ascii="IRNazanin" w:hAnsi="IRNazanin" w:eastAsia="IRNazanin"/>
          <w:color w:val="111111"/>
          <w:sz w:val="28"/>
          <w:sz w:val="28"/>
          <w:szCs w:val="28"/>
          <w:rtl w:val="true"/>
          <w:lang w:bidi="fa-IR"/>
        </w:rPr>
        <w:t xml:space="preserve">می دیدیم آخرین ساعات عمر خودمان را معرفی ورود آن ها می دانستیم وقتی که اردو به کرج چند فرسخی تهران رسید در آن ساعت بدون استثناء مثل سایر مواقع فوق العاده همه حاضر برای فرار شدند چون در مقابل این صدمات که ظلم و حق ناشناسی که حکومت تزاری به اهالی ایران می کرد حکومت ایران می خواست خود را بکنار بکشد زیرا می دانست هیچ عقاید سیاسی و حقوقی جلو این اردو را نخواهد گرفت تنها يك عده اول فرار کردند که بنده هم جزء آن ها بودم فرار کردم اگر بگوئید مثل یک نفر واعظ حرف می زند واضح خواهم گفت آن فرار را از قبيل الفرار مما لايطاق من سنن الانبياء و المرسلین می دانستم ، معلوم است هر کس زورش نمی رسد چه باید بکند بنده را می کشتند </w:t>
      </w:r>
      <w:r>
        <w:rPr>
          <w:rFonts w:ascii="Amiri" w:hAnsi="Amiri" w:eastAsia="Amiri" w:cs="Amiri"/>
          <w:color w:val="111111"/>
          <w:sz w:val="28"/>
          <w:sz w:val="28"/>
          <w:szCs w:val="28"/>
          <w:rtl w:val="true"/>
          <w:lang w:bidi="ar-SA"/>
        </w:rPr>
        <w:t>بِمِصْدَاقُ لاٰ تُلْقُوا بِأَيْدِيكُمْ إِلَى اَلتَّهْلُكَةِ</w:t>
      </w:r>
      <w:r>
        <w:rPr>
          <w:rFonts w:ascii="IRNazanin" w:hAnsi="IRNazanin" w:eastAsia="IRNazanin"/>
          <w:color w:val="111111"/>
          <w:sz w:val="28"/>
          <w:sz w:val="28"/>
          <w:szCs w:val="28"/>
          <w:rtl w:val="true"/>
          <w:lang w:bidi="fa-IR"/>
        </w:rPr>
        <w:t xml:space="preserve"> باید فکری برای خود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آن ساعتی که قشون روسی وارد تهران می شود يک جماعتی در میدان توپ خانه و میدان مشق بدار آویخته می شدند پس آن جماعت عقلا و شرعاً و عرفاً وظيفه شان این بود که فرار اختیار کنند این فرار آن ها برای این بود که خودشان را خلاص کنند خوب آیا این فرار آن ها از نقطه نظر مذهبی و از نقطه نظر ملیت و از نقطه نظر حفظ جان بود آیا اگر امروزه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وکلا بدون اجازه از مجلس در هر موقعی غیبت یا مسافرت بکنند بر خلاف حکومت ملی اقدام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مربوط بموضوع نیست مغالطه نکنید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قسمت از این اشخاص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که بنده هم جزء آن ها بودم فرار کردند یک قسمت دیگر بعد از رفتن ما به قم حرکت کردند نمی دانم باتفاق کردند یا نه يك قسمت دیگر هم بعد از آن که در قم بودیم گویا در هفتم ماه محرم حرکت کردند تقریباً دو ثلث وکلا آمدند به قم از همه مهم تر این بود که شنیدم کالسکۀ شخصی اعلی حضرت همایونی خلد اللّه ملکه و سلطانه را هم حاضر کردند و اگر غیر از این بوده آقایانی که در آن جا بوده اند می توانند تکذیب کنند بنده شنیدم صدق و كذبش را آقایانی که در تهران بودند بهتر می دانند ، شنیدم شخص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 حضرت امر بحرکت فرمودند و کالسکۀ سلطنتی را حاضر نمودند نایب الحکومه یعنی نایب السلطنه تعیین شد و گفتند وزراء هم حرکت کردند و خواهند آمد و حتی در قم یک تلگرافی آمد که اعلی حضرت همایونی حرکت کردند بنده این طور شنيدم لكن بعضى تغییرات سیاسی یا از طرف مأمورین سیاسی یا از طرف اعیان و اشراف پیش آمد که از حرکت فرمودنشان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مصادف شد حرکت ما با حرکت کردن یک عده از سفارت خانه های طرف مخالف و یک عده اشخاصی که از طرف مقابل در ایران بودند یعنی بنده وقتی به قم می رفتم چند نفر از صاحب منصبان آلمانی در آن راه حرکت می کردند بنده آیا می توانستم جلو آن ها را بگیرم و بگویم آقا بنده از ترس روس ها فرار کردم شما فرار نکنید تصادف بود شاید هم از روی غیر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 ها هم حرکت کردند و رفتند ما ها هم حرکت کردیم و رفتیم حالا اگر تصور بفرمایند این مغالطه است بنده عرض می کنم ما ها از نقطه نظر خودمان بعضی کارها کردیم حالا اگر بفرمایند در آن جا مصادف شدیم با آن ها و رفتیم به قم شاید در این جا بعضی آقایان بفرمایند بعد از آن که شاه حرکت نفرمودند و بعضی از آقایان هم مراجعت کردند و يك عده از وکلا را که سه نفر بودند از تهران فرستادند که در کاشان بما رسیدند که یکی از آن ها عدل الملك و يكی ارباب کیخسرو و یکی میرزا قاسم خان بودند بالاخره ایشان آمدند و ما وقتی که باصطلاح در قم مشغول جنگ شدیم روس ها پشت سر ما می آمدند و هر وقت بما می رسیدند معاملهٔ آذربایجانی ها با ما می کردند آیا باید من بایستم و دستم ببندم و بگویم من بی طرف هستم و بیائید سرم را ببرید این یك چیزی بود که من نتوانستم بکنم و اگر هم می کردم از روی حماقت بود در آن موقع باندازۀ یک ماه و كسرى يك كمیتۀ دفاع ملی درست شده بود که بنده هم در آن هیئت سمت ناظمه داشتم و علیه روس ها همه قسم اقدامات کردم چنان چه علیه هر مملکت اجنبی که بخواهد در این مملکت داخل شود اقدام خواهم کرد و صریح می گویم اگر چه خطر هم برای </w:t>
      </w:r>
    </w:p>
    <w:p>
      <w:pPr>
        <w:pStyle w:val="BookText"/>
        <w:rPr/>
      </w:pPr>
      <w:r>
        <w:rPr>
          <w:rFonts w:ascii="IRNazanin" w:hAnsi="IRNazanin" w:eastAsia="IRNazanin"/>
          <w:color w:val="111111"/>
          <w:sz w:val="28"/>
          <w:sz w:val="28"/>
          <w:szCs w:val="28"/>
          <w:rtl w:val="true"/>
          <w:lang w:bidi="fa-IR"/>
        </w:rPr>
        <w:t>من داشته باشد ، این بود که یک مقداری عشاير و يك مقداری از قوای دولتی و یک مقداری از قوای متفرقه بما كمك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 خواهم از خود دفاع کنم هیچ فرض نمی کنم که آن سربازی که می خواهد از من دفاع کند آیا اخلاقش چطور است می خواهم او برود جنگ کند نه این که داخل در اخلاق آن ها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چهل روز یا سی روز اقامت کردیم بعد آن ها هی جلو آمدند و ما هم عقب می رفتیم شاید نصف آقایان يا ثلث آقایانی که این جا هستند با بنده در این مسئله شريك بودند تمام دفاع از جان و مال خود می کردیم از زندگانی خود می کردیم این جا تقریباً گفتگوی حفظ مملکت از بین رفته بود گفتگوی این بود که هر کس خودش را خلاص نماید و حفظ کند در این عقب نشینی و فرار چون آن ها قوی بودند و ما ضعیف از ما هر چه بدست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آوردند می کشتند خواه اسمش قوای دولتی بود خواه قوای ملتی بکلی بر خلاف همه بودند و مثل سیل جلو می آمدند ، معلوم است مثل مسئلۀ چنگیز خان سوختند و غارت کردند و رفتند و هر کاری خواستند کردند و ما هم هر قدر توانستیم عقب رفتیم تقریباً بنده سه ماه از سایرین دوز مانده بودم سه ماه مابین بنده و اردوی روسی که ما را تعاقب کرده بودند یازده فرسخ فاصله بود ، در نزدیکی خرم آباد و بروجرد و راه های جنگل و غیره و همه جا عشایر با ما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رسیدیم بقصر و در آن جا بسایرین ملحق شدیم و از آن جا ترتیباتی برای ما درست شد که بقصر شیرین وارد شدیم از آن جا به ترتیب مهاجرت ما يك صورت دیگری پیدا کرد یعنی منتهی شد به تشکیل حکومت موقتی در تحت ریاست آقای نظام السلطنه و بيك عقب نشینی بعد از حملۀ روس ها به بغداد از آن جا به بعد بنده خارج از این مسئله هستم ، راجع بشخص خودم صحبت می کنم زیرا مبتلا بمرض خیلی سخت شدم و در تشکیلات حکومت موقتی بهیچ وجه بنده نبودم و اگر بخواهید تاریخ آن را مفصل تر بشنوید باید آقای مدرس لطفاً بیان فرمایند زیرا از آن جا به بعد اطلاعات ایشان عمیق تر و کامل تر است چون بنده در خارج بودم مثل سایر اشخاص </w:t>
      </w:r>
      <w:bookmarkStart w:id="235" w:name="pg15660_174902"/>
    </w:p>
    <w:p>
      <w:pPr>
        <w:pStyle w:val="BookText"/>
        <w:rPr/>
      </w:pPr>
      <w:bookmarkEnd w:id="235"/>
      <w:r>
        <w:rPr>
          <w:rFonts w:ascii="IRNazanin" w:hAnsi="IRNazanin" w:eastAsia="IRNazanin"/>
          <w:color w:val="111111"/>
          <w:sz w:val="28"/>
          <w:sz w:val="28"/>
          <w:szCs w:val="28"/>
          <w:rtl w:val="true"/>
          <w:lang w:bidi="fa-IR"/>
        </w:rPr>
        <w:t xml:space="preserve">که در خارج هستند همین قدر می توانم عرض کنم که يك مرتبۀ دیگر هم قشون یکی از همسایگان </w:t>
      </w:r>
      <w:r>
        <w:rPr>
          <w:rStyle w:val="FootnoteAnchor"/>
          <w:rtl w:val="true"/>
        </w:rPr>
        <w:footnoteReference w:id="34"/>
      </w:r>
      <w:r>
        <w:rPr>
          <w:rFonts w:ascii="IRNazanin" w:hAnsi="IRNazanin" w:eastAsia="IRNazanin"/>
          <w:color w:val="111111"/>
          <w:sz w:val="28"/>
          <w:sz w:val="28"/>
          <w:szCs w:val="28"/>
          <w:rtl w:val="true"/>
          <w:lang w:bidi="fa-IR"/>
        </w:rPr>
        <w:t xml:space="preserve">به همدان آمدند و مهاجرین برگشتند به کرمانشاهان باز مجدداً ترتیبات دیگر پیش آمد و بغداد سقوط پیدا کرد این دفعه ترتیبات طوری پیش آمد که دیگر نتوانستند در کرمانشاهان بمانند يك قسمت بطرف موصل رهسپار شدند و از موصل باز دو قسمت شدند يك قسمت هشت نفره که بنده و آقای مساوات و آقای تنکابنی و آقای خلخالی و بعضی دیگر بودند در موصل ماندیم مابقی آقایان تشریف بردند به اسلامبول و حلب بکلی از آن تاریخ بنده بی اطلاع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اختصار می گویم مهاجرین در مدتی که این اقدام را کردند عليه حکومت ایران اقدامی نکردند علیه متجاوزین بر حکومت ایران اقدام کردند و محققاً هر کس و هر ملتی هر وقت علیه</w:t>
      </w:r>
    </w:p>
    <w:p>
      <w:pPr>
        <w:pStyle w:val="BookText"/>
        <w:rPr/>
      </w:pPr>
      <w:r>
        <w:rPr>
          <w:rFonts w:ascii="IRNazanin" w:hAnsi="IRNazanin" w:eastAsia="IRNazanin"/>
          <w:color w:val="111111"/>
          <w:sz w:val="28"/>
          <w:sz w:val="28"/>
          <w:szCs w:val="28"/>
          <w:rtl w:val="true"/>
          <w:lang w:bidi="fa-IR"/>
        </w:rPr>
        <w:t xml:space="preserve">بی طرفی و استقلال وطنش دیگری هجوم بكند البته وظیفۀ آن ها خواه مهاجر یا انصار اینست که از حقوق خودشان دفاع کنند و مهاجرین هم این اقدام را کرده اند شاید بعقیدهٔ قطعی بنده این هم یکی از وظایف حتمی شان بوده و علیه حکومت ملی اقدام نکرده اند بلکه برای ایران جنگیده اند </w:t>
      </w:r>
      <w:r>
        <w:rPr>
          <w:rFonts w:eastAsia="IRNazanin" w:cs="IRNazanin"/>
          <w:color w:val="111111"/>
          <w:sz w:val="28"/>
          <w:szCs w:val="28"/>
          <w:rtl w:val="true"/>
          <w:lang w:bidi="fa-IR"/>
        </w:rPr>
        <w:t>».</w:t>
      </w:r>
    </w:p>
    <w:p>
      <w:pPr>
        <w:pStyle w:val="Heading2"/>
        <w:numPr>
          <w:ilvl w:val="1"/>
          <w:numId w:val="1"/>
        </w:numPr>
        <w:rPr/>
      </w:pPr>
      <w:bookmarkStart w:id="236" w:name="__RefHeading___Toc11066822_2142443653"/>
      <w:bookmarkStart w:id="237" w:name="_Toc86"/>
      <w:bookmarkEnd w:id="236"/>
      <w:r>
        <w:rPr>
          <w:rtl w:val="true"/>
        </w:rPr>
        <w:t>قانون جنسیت عراق و اعتراض ایران</w:t>
      </w:r>
      <w:bookmarkEnd w:id="2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عراق در مهر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بنام قانون جنسیت وضع نمود که بموجب آن اتباع ایرانی ساکن عراق عرب می بایستی سالیانه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بدولت عراق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موجب زحمت و اعتراض ایرانیان مقیم عراق گردید ، و آیت اللّه حاج میرزا حسین نائینی که از مراجع مهم شیعه در بین النهرین بود تلگرامی بدولت ایران مخابره نمود که در رفع این مشکل اقدام سریع بعمل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ایران نیز بدولت عراق شدیداً پرو تست کرد و گفت که معاملۀ بمثل خواهیم کرد و از اتباع عراق در ایران عین آن گرفته </w:t>
      </w:r>
      <w:bookmarkStart w:id="238" w:name="pg15660_174903"/>
    </w:p>
    <w:p>
      <w:pPr>
        <w:pStyle w:val="BookText"/>
        <w:rPr/>
      </w:pPr>
      <w:bookmarkEnd w:id="238"/>
      <w:r>
        <w:rPr>
          <w:rFonts w:ascii="IRNazanin" w:hAnsi="IRNazanin" w:eastAsia="IRNazanin"/>
          <w:color w:val="111111"/>
          <w:sz w:val="28"/>
          <w:sz w:val="28"/>
          <w:szCs w:val="28"/>
          <w:rtl w:val="true"/>
          <w:lang w:bidi="fa-IR"/>
        </w:rPr>
        <w:t>خواهد شد و کشمکشی ایجاد گردید ، بالاخره دولت عراق ناچار شد کوتاه بیاید</w:t>
      </w:r>
      <w:r>
        <w:rPr>
          <w:rFonts w:eastAsia="IRNazanin" w:cs="IRNazanin"/>
          <w:color w:val="111111"/>
          <w:sz w:val="28"/>
          <w:szCs w:val="28"/>
          <w:rtl w:val="true"/>
          <w:lang w:bidi="fa-IR"/>
        </w:rPr>
        <w:t>.</w:t>
      </w:r>
    </w:p>
    <w:p>
      <w:pPr>
        <w:pStyle w:val="Heading2"/>
        <w:numPr>
          <w:ilvl w:val="1"/>
          <w:numId w:val="1"/>
        </w:numPr>
        <w:rPr/>
      </w:pPr>
      <w:bookmarkStart w:id="239" w:name="__RefHeading___Toc11066824_2142443653"/>
      <w:bookmarkStart w:id="240" w:name="_Toc87"/>
      <w:bookmarkEnd w:id="239"/>
      <w:r>
        <w:rPr>
          <w:rtl w:val="true"/>
        </w:rPr>
        <w:t>کشف نفت سیاه</w:t>
      </w:r>
      <w:bookmarkEnd w:id="240"/>
    </w:p>
    <w:p>
      <w:pPr>
        <w:pStyle w:val="BookText"/>
        <w:rPr/>
      </w:pP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به تهران از پیله سوار رسید که در نزدیکی مرادلو چهار فرسخی پیله سوار ناگهان از دامنۀ کوه نفت سیاه جاری گردیده و در داخل دره تا پایین کوه قیر می شود و مواد نفت هم در آن زیاد است یک نفر از پیله سوار باتفاق رئیس گمرک به آن محل رفته پس از معاینه مقداری از آن را به اردبیل برده و از آن جا به تبریز فرستاده است</w:t>
      </w:r>
      <w:r>
        <w:rPr>
          <w:rFonts w:eastAsia="IRNazanin" w:cs="IRNazanin"/>
          <w:color w:val="111111"/>
          <w:sz w:val="28"/>
          <w:szCs w:val="28"/>
          <w:rtl w:val="true"/>
          <w:lang w:bidi="fa-IR"/>
        </w:rPr>
        <w:t>.</w:t>
      </w:r>
    </w:p>
    <w:p>
      <w:pPr>
        <w:pStyle w:val="Heading2"/>
        <w:numPr>
          <w:ilvl w:val="1"/>
          <w:numId w:val="1"/>
        </w:numPr>
        <w:rPr/>
      </w:pPr>
      <w:bookmarkStart w:id="241" w:name="__RefHeading___Toc11066826_2142443653"/>
      <w:bookmarkStart w:id="242" w:name="_Toc88"/>
      <w:bookmarkEnd w:id="241"/>
      <w:r>
        <w:rPr>
          <w:rtl w:val="true"/>
        </w:rPr>
        <w:t>نقاط نفت خیز ایران</w:t>
      </w:r>
      <w:bookmarkEnd w:id="242"/>
    </w:p>
    <w:p>
      <w:pPr>
        <w:pStyle w:val="BookText"/>
        <w:rPr/>
      </w:pPr>
      <w:r>
        <w:rPr>
          <w:rFonts w:ascii="IRNazanin" w:hAnsi="IRNazanin" w:eastAsia="IRNazanin"/>
          <w:color w:val="111111"/>
          <w:sz w:val="28"/>
          <w:sz w:val="28"/>
          <w:szCs w:val="28"/>
          <w:rtl w:val="true"/>
          <w:lang w:bidi="fa-IR"/>
        </w:rPr>
        <w:t xml:space="preserve">در اواخر مهر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طرف متخصص نفتی ایران به وزارت خارجه واصل گردید و وزارت خانۀ مزبور عین آن را به وزارت فوائد عامه ارسال داشت که نقاط نفت خیز شمال بقرار ذیل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نزدیکی شوداری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ورسی شمال غربی انزلی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نواحی طالش دولاب و در جنوب لاهیجان نفت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نزدیکی شاخاسار نواحی استرآباد در قسمت شرقی است و گاز در آن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محل چاله نفت یا چاپار کرود در بیست ورسی شرقی بار فروش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نزدیکی در اعطن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ورسی جنوب شرقی ساری که عمق آن يك متر و دارای نفت سفید با عفونت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كل پوك و نوکند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ورسی جنوب غربی ملاقلعه نفت سیاه و چشمه های شور در آن جریان دارد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کرد محله ده ورسی ملاقلعه در اطراف چاه نفت است و در جنوب دریاچۀ حسین قلی است</w:t>
      </w:r>
      <w:r>
        <w:rPr>
          <w:rFonts w:eastAsia="IRNazanin" w:cs="IRNazanin"/>
          <w:color w:val="111111"/>
          <w:sz w:val="28"/>
          <w:szCs w:val="28"/>
          <w:rtl w:val="true"/>
          <w:lang w:bidi="fa-IR"/>
        </w:rPr>
        <w:t xml:space="preserve">. </w:t>
      </w:r>
      <w:bookmarkStart w:id="243" w:name="pg15660_174904"/>
    </w:p>
    <w:p>
      <w:pPr>
        <w:pStyle w:val="BookText"/>
        <w:rPr/>
      </w:pPr>
      <w:bookmarkEnd w:id="24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شاه کو بال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ورسی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هر ورس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جنوب استر آباد و در رشته های رودخانۀ یاسیز نفت جریان دارد گاز و چشمه های شور هم هست قسمت مهم نفت ایران در آذربایجان از ساحل رود ارس در مقابل اردوباد با یزید و مجمرد تو خون وال واهر ولیکان و اطراف رودخانۀ قرسو و تا شمال رود ارس جریان خود را ظاهر می سازد بعلاوه در سواحل دریاچۀ ارومیه و سلماس تا نزدیکی جبال حیدر آباد ارومی نفت می باشد</w:t>
      </w:r>
      <w:r>
        <w:rPr>
          <w:rFonts w:eastAsia="IRNazanin" w:cs="IRNazanin"/>
          <w:color w:val="111111"/>
          <w:sz w:val="28"/>
          <w:szCs w:val="28"/>
          <w:rtl w:val="true"/>
          <w:lang w:bidi="fa-IR"/>
        </w:rPr>
        <w:t>.</w:t>
      </w:r>
    </w:p>
    <w:p>
      <w:pPr>
        <w:pStyle w:val="Heading2"/>
        <w:numPr>
          <w:ilvl w:val="1"/>
          <w:numId w:val="1"/>
        </w:numPr>
        <w:rPr/>
      </w:pPr>
      <w:bookmarkStart w:id="244" w:name="__RefHeading___Toc11066828_2142443653"/>
      <w:bookmarkStart w:id="245" w:name="_Toc89"/>
      <w:bookmarkEnd w:id="244"/>
      <w:r>
        <w:rPr>
          <w:rtl w:val="true"/>
        </w:rPr>
        <w:t>توطئۀ سوء قصد به جان مدرس</w:t>
      </w:r>
      <w:bookmarkEnd w:id="245"/>
    </w:p>
    <w:p>
      <w:pPr>
        <w:pStyle w:val="BookText"/>
        <w:rPr/>
      </w:pPr>
      <w:r>
        <w:rPr>
          <w:rFonts w:ascii="IRNazanin" w:hAnsi="IRNazanin" w:eastAsia="IRNazanin"/>
          <w:color w:val="111111"/>
          <w:sz w:val="28"/>
          <w:sz w:val="28"/>
          <w:szCs w:val="28"/>
          <w:rtl w:val="true"/>
          <w:lang w:bidi="fa-IR"/>
        </w:rPr>
        <w:t xml:space="preserve">روز هفتم آبان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همان روزی که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ملك الشعراء بهار واعظ قزوینی مدیر روزنامۀ نصیحت قزوین را جلو مسجد سپهسالار سر بریده بودند عده ای تروریست را مأمور کرده بودند که مدرس را ترور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تروریست ها چند نفر بودند و مدرس توانست با اغفال کردن آن ها جان سالم بدر برد ، فقط چند گلوله به دست چپ و يك گلوله به دست راستش اصابت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این توطئه را ابراهیم خواجه نوری از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خوب تشریح کرده که در زیر از نظر خوانندگان گرامی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اضافه می نماید که نقل این قسمت از نوشته های خواجه نوری دلیل این نیست که تمام مطالب آن کتاب مورد تأیید نگارنده می باشد بلکه پاره ای از نکات آن قابل تردید است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قهرمان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شده است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 بعد موقعی که رضا شاه در املاک اختصاصی مازندران گردش می کرد روز بعد صبح خیلی زود ، موقعی که مدرس سحرخیز برای درس گفتن به طرف مسجد سپهسالار می رفت ، در کوچۀ معروف به کوچۀ سرداری چند نفر غفلتاً حمله کرده و با هفت تیر به او شليك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 هیچ وسیله و مجالی برای دفاع از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پیر مرد لاغر ضعیفی فقط با یک پیراهن کرباسی یقه چاك و يك عبا و يك عصای کج و کوله در مقابل چند نفر مسلح مصمم مأمون چه</w:t>
      </w:r>
    </w:p>
    <w:p>
      <w:pPr>
        <w:pStyle w:val="BookText"/>
        <w:rPr/>
      </w:pPr>
      <w:r>
        <w:rPr>
          <w:rFonts w:ascii="IRNazanin" w:hAnsi="IRNazanin" w:eastAsia="IRNazanin"/>
          <w:color w:val="111111"/>
          <w:sz w:val="28"/>
          <w:sz w:val="28"/>
          <w:szCs w:val="28"/>
          <w:rtl w:val="true"/>
          <w:lang w:bidi="fa-IR"/>
        </w:rPr>
        <w:t>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سوراخی نبود که از او استمداد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این مرد عجیب دست و پای خود را گم نکرد ، و به جای التماس و تضرع که طبیعی غالب اشخاصی است که دچار خطر حتمی شده اند فوری در صدد چاره بر آمده و منحصر راهی که شاید فقط باهوش ترین و کار آزموده ترین کارآگاهان اسکاتلند یارد ممکن بود پیدا کند ، در یک لحظه پیدا کرد و در همان لحظه به موقع اجراء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فوری روبه دیوار کرد و عبا را با دو دست بطرف سر خود بلند نمود و زانوان خود را خم کرد بطوری که بدن نحیفش در پائین عبا قرار گرفت و آن جائی را که قاتلین از پشت عبا محل قلب و سینه تصور می کردند جز دو بازوی مدرس و عبای خالی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عمل ماهرانه و عجیب این شد که از شليك مفصل جانیان چندین تیر به ساعد و بازوان او اصابت نمود و یکی هم به کتفش خورد و هيچ يك خطرناك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افتاد و قاتلین مأموریت خود را انجام یافته تصور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صدای مردم عده ای مأمور حاضر و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فوری جمع شدند و آقا را به مریض خانۀ نظمیه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البته مثل توپ در شهر صدا کرد ، و مردم بازار و غیره مثل مورچه هائی که آب در لانه شان ریخته باشند ، بیرون آمده آمده به جنب و جوش افتادند و عده ای بطرف مریض خانه و عده ای به طرف منزل علماء منجمله حاجی امام جمعه خوئی ریختند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امام جمعه در جلو و بازاریان در عقب ، بطرف مریض خانه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وقتی رسیدند که علیم الدوله ، دکتر مریض خانه می خواست به اصرار سوزن انژکسیون برای تقویت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فرو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حرفی که مدرس به آن ها زد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باشید من از این تیر نخواهم مرد ، زیرا موتم هنوز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دیگران به او قوت قلب بدهند ، او با بازوان سوراخ سوراخش به دیگران قوت قلب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نظمیه که البته از این پیش آمد بی خبر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سراسیمه به مریض خانه شتافته بود در ضمن لعنت به مأمورین نالایق و ناماهر خود ، اصرار می کرد که نگذارند مجروح را حرکت بدهند و بجای دیگر ببرند ، زیرا می ترسید این حرکت برای مزاج آقا بد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رئوفش نمی توانست مدرس را باز در حرکت ببیند ، دلش می خواست همان طور تحت معالجات عليم الدوله بی حرکت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 حرکت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جمعه فرمان حرکت داد و مردم تخت مدرس را سر دست بلند کرده و همان طور او را به مریض خانۀ احمدی در خیابان سپه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مدت راه دکتر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الدولد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ملایری و خود امام جمعه وعدۀ زیادی از دوستان و مریدان آقا مراقبش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 حضرت همایونی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مثل سلطان عادلی از دور هم مراقب جان مدرس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مازندران تلگراف تفقدی در احوال پرسی مدرس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 جواب تلگراف ملوکانه تشکر کرده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به کوری چشم دشمنان مدرس نمرده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مورد دربارۀ نوشتۀ نویسنده مختصر توضیحی باید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علیم الدوله همان رئیس بیمارستان شهربانی است که غالب کسانی که باید معدوم شوند بوسیلۀ آمپول او هلاک می شدند و در بین زندانیان معروف بود که هر کس را می خواستند بگویند کشته اند می گفتند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علیم الدوله خارج شد یعنی جنازۀ او را از آن در بردند که اموات را می برند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بطوری که دکتر محمدخان خلعتبری که در آن موقع در </w:t>
      </w:r>
    </w:p>
    <w:p>
      <w:pPr>
        <w:pStyle w:val="BookText"/>
        <w:rPr/>
      </w:pPr>
      <w:r>
        <w:rPr>
          <w:rFonts w:ascii="IRNazanin" w:hAnsi="IRNazanin" w:eastAsia="IRNazanin"/>
          <w:color w:val="111111"/>
          <w:sz w:val="28"/>
          <w:sz w:val="28"/>
          <w:szCs w:val="28"/>
          <w:rtl w:val="true"/>
          <w:lang w:bidi="fa-IR"/>
        </w:rPr>
        <w:t xml:space="preserve">بیمارستان احمدی مشغول بوده برای نگارنده نقل نمود که در اطاق مدرس مشغول پانسمان بودم که سرتیپ محمد در گاهی رئیس نظمیه وارد شد و 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اعلی حضرت همایونی هم اکنون تلگراف کرده و از شما احوال پرسی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دشمنان نمرده ام و هنوز زنده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این که نقشۀ ترور که طرح شد رضا شاه عمداً به مازندران مسافرت نموده بود تا آن که گفته شود ترور مدرس در غیبت و مسافرت شاه بوده و ترور طبیعی و بدون دخالت شهربانی بوده است و موجب سوءظن نگردد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روزنامۀ ایران در شمارۀ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هشتم آبان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ترور مدرس را چنین درج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دیروز ، ملاقات با آقای مدرس</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در ساعت هفت و ربع آقای مدرس به معیت شیخ احمد نامی از منزل خارج و مطابق معمول از کوچهٔ مقابل کوچۀ میرزا محمود وزیر که پشت مدرسۀ سپهسالار سر در می آورد به طرف مدرسه عازم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کوچه و نزديك مدرسه به دو نفر شخص مجهول </w:t>
      </w:r>
    </w:p>
    <w:p>
      <w:pPr>
        <w:pStyle w:val="BookText"/>
        <w:rPr/>
      </w:pPr>
      <w:r>
        <w:rPr>
          <w:rFonts w:ascii="IRNazanin" w:hAnsi="IRNazanin" w:eastAsia="IRNazanin"/>
          <w:color w:val="111111"/>
          <w:sz w:val="28"/>
          <w:sz w:val="28"/>
          <w:szCs w:val="28"/>
          <w:rtl w:val="true"/>
          <w:lang w:bidi="fa-IR"/>
        </w:rPr>
        <w:t>مصادف می شوند ، یکی از آن ها که عبای مشکی دوش داشته و دست خود را از آستین عبا بیرون آورده بود با هفت تیر به طرف آقای مدرس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مچ دست او را گرفته و تیر از بالای سر رد شده در این بین از طرف دیگر صدای شليك بلند شده و دو سه تیر به بازوی چپ آقای مدرس اصابت کرده مختصر صدمه ای هم به دست راست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در اثر صدای تیر آژان و مردم رسیده یک نفر حسین خان آژان با یکی از ضاربین دست به یخه شده و در نتیجه ضارب با هفت تیر مشارالیه را زده و سر تیر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عطاری هم که عابر بوده به او اصابت نموده مجروحش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مدرس به معیت شیخ احمد به منزل آقای داور که در همان نزدیکی است رفته و پس از مختصر توقفی ایشان را از طرف مأمورین پلیس به مریض خانۀ نظمیه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نیم ساعت و شستشوی زخم ها مجدداً ایشان را به مریض خانۀ دولتی برده بلافاصله بازوی چپ ایشان را که سخت مجروح و استخوان هایش خرد شده بود عمل نموده و می بندند و راحت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وقوع قضیه بلافاصله امر از طرف مأمورین پلیس تعقیب و یک نفر از ضاربین دستگیر و به نظمیه فرستاده می شود از طرف دیگر مدعی العموم بدایت در قضیه مداخله نموده و پس از دستگیری ضارب شیخ احمد که در حین ارتکاب با مشارالیه دست به یخه شده بود به نظمیه رفته و شخص دستگیر را در بین چندین نفر از محبوسین گذاشته و به شيخ احمد می گویند اگر کسی که با او دست به یخه شده بودی می شناسی و در این عده است دستش را گرفته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پس از مختصر مشاهده دست همان شخص دستگیر شده را گرفته بیرون می آورد و می گوید همین بود که حمله کرده تیر خالی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مختصر استنطاقات مقدماتی در ادارۀ نظمیه از شخص ضارب معلوم می شود که مشارالیه اسمش عزیز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و </w:t>
      </w:r>
      <w:bookmarkStart w:id="246" w:name="pg15660_174909"/>
    </w:p>
    <w:p>
      <w:pPr>
        <w:pStyle w:val="BookText"/>
        <w:rPr/>
      </w:pPr>
      <w:bookmarkEnd w:id="246"/>
      <w:r>
        <w:rPr>
          <w:rFonts w:ascii="IRNazanin" w:hAnsi="IRNazanin" w:eastAsia="IRNazanin"/>
          <w:color w:val="111111"/>
          <w:sz w:val="28"/>
          <w:sz w:val="28"/>
          <w:szCs w:val="28"/>
          <w:rtl w:val="true"/>
          <w:lang w:bidi="fa-IR"/>
        </w:rPr>
        <w:t>نوکر صدیق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مدعی العموم تعقیب قضیه به یکی دو نفر از مستنطقین پیشنهاد و مشارالیهم رد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 میرزا یوسف مستنطق تعقیب قضیه را قبول نموده و مختصر تحقیقاتی نموده تشریف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یک ساعت به غروب مانده کسی از ایشان اطلاعی پیدا نمی کند که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ادارۀ نظمیه چند نفر مأمور می شوند که آقای مستنطق را پیدا کنند و بیاورند که به تحقیقات خود ادامه داده و حالا که یکی از ضاربین دستگیر شده دیگران را هم تعقیب و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معاون عدلیه و آقای مدعی العموم هم خودشان به ادارۀ نظمیه می روند که از نتیجۀ تحقیقات و عملیات مستنطق مسبوق شوند ولی معلوم نبود مستنطق کجا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غروب دیروز تحقیقات بیش تری نشده بود و اطلاعات مقامات رسمی و غیر رسمی همین بود که فوقاً اشاره شد</w:t>
      </w:r>
      <w:r>
        <w:rPr>
          <w:rFonts w:eastAsia="IRNazanin" w:cs="IRNazanin"/>
          <w:color w:val="111111"/>
          <w:sz w:val="28"/>
          <w:szCs w:val="28"/>
          <w:rtl w:val="true"/>
          <w:lang w:bidi="fa-IR"/>
        </w:rPr>
        <w:t>.</w:t>
      </w:r>
    </w:p>
    <w:p>
      <w:pPr>
        <w:pStyle w:val="Heading2"/>
        <w:numPr>
          <w:ilvl w:val="1"/>
          <w:numId w:val="1"/>
        </w:numPr>
        <w:rPr/>
      </w:pPr>
      <w:bookmarkStart w:id="247" w:name="__RefHeading___Toc11066830_2142443653"/>
      <w:bookmarkStart w:id="248" w:name="_Toc90"/>
      <w:bookmarkEnd w:id="247"/>
      <w:r>
        <w:rPr>
          <w:rtl w:val="true"/>
        </w:rPr>
        <w:t>در مریض خانۀ دولتی</w:t>
      </w:r>
      <w:bookmarkEnd w:id="248"/>
    </w:p>
    <w:p>
      <w:pPr>
        <w:pStyle w:val="BookText"/>
        <w:rPr/>
      </w:pPr>
      <w:r>
        <w:rPr>
          <w:rFonts w:ascii="IRNazanin" w:hAnsi="IRNazanin" w:eastAsia="IRNazanin"/>
          <w:color w:val="111111"/>
          <w:sz w:val="28"/>
          <w:sz w:val="28"/>
          <w:szCs w:val="28"/>
          <w:rtl w:val="true"/>
          <w:lang w:bidi="fa-IR"/>
        </w:rPr>
        <w:t xml:space="preserve">بطوری که در فوق اشاره شد پس از اصابت تیر به آقای مدرس ایشان را اول به مریض خانهٔ نظمیه برده </w:t>
      </w:r>
      <w:r>
        <w:rPr>
          <w:rStyle w:val="FootnoteAnchor"/>
          <w:rtl w:val="true"/>
        </w:rPr>
        <w:footnoteReference w:id="37"/>
      </w:r>
      <w:r>
        <w:rPr>
          <w:rFonts w:ascii="IRNazanin" w:hAnsi="IRNazanin" w:eastAsia="IRNazanin"/>
          <w:color w:val="111111"/>
          <w:sz w:val="28"/>
          <w:sz w:val="28"/>
          <w:szCs w:val="28"/>
          <w:rtl w:val="true"/>
          <w:lang w:bidi="fa-IR"/>
        </w:rPr>
        <w:t>بعد به مریض خانۀ دولتی برده و از طرف آقای دکتر سعید خان لقمان ادهم فوراً تحت عمل گذاشته شد و بازوی چپ که خیلی صدمه خورده بود عمل نموده گچ می گیرند و بازوی راست را هم که مختصر صدمه خورده بود می بندند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انتشار واقعه آقایان علماء و نمایندگان مجلس شورای ملی و وزراء و محترمین به مریض خانۀ دولتی آمده و کسب اطلاع و احوال پرسی می نمودند وقتی که معلوم شد خطری متوجه نبوده و تنها صدمه به بازو رسیده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ظهر هم آقای رئیس محترم مجلس و آقای 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مستوقى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به مریض خانه حاضر و احوال پرسی نمودند</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قربان خاک پای مبارکت شوم ، برای سلامتی بستگان والا حضرت اقدس و مزید گردیدن بر دعا گویان آن ریاست مقدس مستدعی که مرخصی تمام محبوسین را از هر طبقه که باشند چه در مرکز و چه در خارج در این روز عید بزرگ اسلامی ، عیدی بچاکر عطا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چاکر حسن اجازه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 xml:space="preserve">رحم اللّه معشر الماضين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مردی جهان سپردندی</w:t>
      </w:r>
    </w:p>
    <w:p>
      <w:pPr>
        <w:pStyle w:val="BookText"/>
        <w:rPr/>
      </w:pPr>
      <w:r>
        <w:rPr>
          <w:rFonts w:ascii="IRNazanin" w:hAnsi="IRNazanin" w:eastAsia="IRNazanin"/>
          <w:color w:val="111111"/>
          <w:sz w:val="28"/>
          <w:sz w:val="28"/>
          <w:szCs w:val="28"/>
          <w:rtl w:val="true"/>
          <w:lang w:bidi="fa-IR"/>
        </w:rPr>
        <w:t xml:space="preserve">راحت جان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خویشتن شمردندی</w:t>
      </w:r>
    </w:p>
    <w:p>
      <w:pPr>
        <w:pStyle w:val="BookText"/>
        <w:rPr/>
      </w:pPr>
      <w:r>
        <w:rPr>
          <w:rFonts w:ascii="IRNazanin" w:hAnsi="IRNazanin" w:eastAsia="IRNazanin"/>
          <w:color w:val="111111"/>
          <w:sz w:val="28"/>
          <w:sz w:val="28"/>
          <w:szCs w:val="28"/>
          <w:rtl w:val="true"/>
          <w:lang w:bidi="fa-IR"/>
        </w:rPr>
        <w:t xml:space="preserve">سند فوق که به خط و امضای مستوفی الممالك است ، نشان دهندۀ حس انسان دوستی و وطن خواهی آن مرحوم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بر آن تربت پاك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تمام مدت زمامداری چون سدی در مقابل اعمال مستبدانۀ رضا شاه قرار داشت و از زندانی شدن آزادی خواهان و وطن خواهان جلوگیری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دورۀ زمامداری مستوفی يك نوبت عمل خلاف قانون صورت گرفته که سوء قصد بجان مدرس بوده است ، آن هم بطوری که همین جلد ملاحظه می شود با عکس العمل مستوفی مواجه شده و هنگام طرح سوءقصد در مجلس نمایندگان را تشویق به پیگیری فاجعه نموده است و در خارج هم قصد استعفاء داشته که عده ای از زعمای قوم از استعفا جلوگیری کرده اند و دیگر نظیر این قبیل وقایع در کابینۀ او بوقوع نپیوسته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بودند کسانی که مورد بغض رضا شاه قرار داشتند و تصمیم به نابودی آنان داشت ، ولی تا مستوفی الممالك زنده بود ، حتی در ایامی که زمامدار هم نبود ، متعرض آن 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 که مستوفی در گذشت و پس از بخاک سپاری وی آنان همان جا دستگیر و روانۀ زندان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بعضی از آن ها مصونیت پارلمانی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سردار عشایر صولت الدولۀ قشقائی و دیگران که با فجیع ترین وضع در زندان هلاک شدند</w:t>
      </w:r>
      <w:r>
        <w:rPr>
          <w:rFonts w:eastAsia="IRNazanin" w:cs="IRNazanin"/>
          <w:color w:val="111111"/>
          <w:sz w:val="28"/>
          <w:szCs w:val="28"/>
          <w:rtl w:val="true"/>
          <w:lang w:bidi="fa-IR"/>
        </w:rPr>
        <w:t xml:space="preserve">. </w:t>
      </w:r>
      <w:bookmarkStart w:id="249" w:name="pg15660_174912"/>
    </w:p>
    <w:p>
      <w:pPr>
        <w:pStyle w:val="Heading2"/>
        <w:numPr>
          <w:ilvl w:val="1"/>
          <w:numId w:val="1"/>
        </w:numPr>
        <w:rPr/>
      </w:pPr>
      <w:bookmarkStart w:id="250" w:name="__RefHeading___Toc11066832_2142443653"/>
      <w:bookmarkStart w:id="251" w:name="_Toc91"/>
      <w:bookmarkEnd w:id="249"/>
      <w:bookmarkEnd w:id="250"/>
      <w:r>
        <w:rPr>
          <w:rtl w:val="true"/>
        </w:rPr>
        <w:t>ملاقات با آقای مدرس</w:t>
      </w:r>
      <w:bookmarkEnd w:id="251"/>
    </w:p>
    <w:p>
      <w:pPr>
        <w:pStyle w:val="BookText"/>
        <w:rPr/>
      </w:pP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ظهر همین که آقای مدرس پس از مختصر استراحتی حالشان برای پذیرائی مساعد شده بود مدیر اداره به اتفاق مخبر از ایشان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مریض خانۀ دولتی در اطاق استراحتگاه روی تخت خواب فنر خوابانده و دست چپ ایشان را گچ گرفته روی یک میز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خلعتبری با يك نفر پرستار مواظب حال مریض بود و پس از احوال پرسی از ایشان سؤال و جواب ذیل رد و بدل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مزاجی حضرت عالی فعلا چطور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مزاجیم فعلا خوب است و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 ساعتی از منزل حرکت نمودید و همراهتان کی بود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روزه برای تدریس صبح قبل از آفتاب به مدرسهٔ ناصری می روم و امروز هم حسب العمول در همان موقع از منزل حرکت کردم و شیخ احمد که غالباً همراه من است امروز هم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طرف سابقاً تشریف می بردید و امروز از کدام سمت رفتید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کوچۀ سرداری روبروی کوچۀ میرزا محمود وزیری می رفتم و امروز هم از همان راه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تصادف نمودید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اواخر کوچه و چیزی به کوچۀ پشت مسجد نداشتیم که این تصادف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حمله کردند یا عقب سر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من رد شدم فوراً جمله شد و از عقب سر تیر خالی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شدید چند نفر بودند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نشدم ولی از اطراف بود و معلوم شد دو سه نفر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دیدید و شناختید و سابقاً دیده بودید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دیدم ولی سابقاً ندیده بودم و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کجا اصابت کرد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تیر خالی شد دو تا به بازوی چپ اصابت کرد و خون خیلی جاری شد ، مختصر جراحتی هم بدست راستم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همان موقع بود که آژان رسید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همان موقع بود که آژان رسید و با یکی که مشغول فرار بود دست به یخه شد که در همان موقع یکی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حکومت 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سوءقصد بجان مدرس مطلبی قابل توجه نوشته است و عیناً در زیر نقل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پلیس سردار سپه چند تن را بعنوان مرید مدرس در اطراف مدرس می گمارد که یکی از آنان شیفتۀ اندیشه های پاک مدرس می شود ، کار خود را چنان انجام می دهد که با اغفال پلیس جلو صدمات زیاد به جان و زندگی مدرس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بعداً با نام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جاسوسى من ، من مأمور مدرس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رازها پرده بر می گیرد از آن جمله نقشۀ تیراندازی بسوی مدرس را می نویسد در این باره چنین شرح می دهد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مرحوم مدرس موضوع را استفسار کردم گفت بچشم خود دیدم که ادیب السلطنه و یاور محمد علیخان بطرف من تیراندازی کردند و تیر آن ها بود که بمن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جمله که یاور محمد علیخان بطرف من تیراندازی کرد خیلی بر آشفتم و از روی کمال عصبانیت از منزل مدرس خارج شده مستقیماً به سراغ یاور محمد علیخان رفتم و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روز شنبه در باغ حاج معین الدوله او را ملاقات کردم با نهایت تندی و خشونت به او گفتم تو با آن همه صمیمیت و آن همه عهد و پیمان این چه عملی بود که کردی و چرا بمن نگفتی ؟ </w:t>
      </w:r>
      <w:bookmarkStart w:id="252" w:name="pg15660_174914"/>
    </w:p>
    <w:p>
      <w:pPr>
        <w:pStyle w:val="BookText"/>
        <w:rPr/>
      </w:pPr>
      <w:bookmarkEnd w:id="252"/>
      <w:r>
        <w:rPr>
          <w:rFonts w:ascii="IRNazanin" w:hAnsi="IRNazanin" w:eastAsia="IRNazanin"/>
          <w:color w:val="111111"/>
          <w:sz w:val="28"/>
          <w:sz w:val="28"/>
          <w:szCs w:val="28"/>
          <w:rtl w:val="true"/>
          <w:lang w:bidi="fa-IR"/>
        </w:rPr>
        <w:t>یاور محمد علیخان نگذاشت من دنبالۀ مطالب را به او بگویم با خندۀ تلخی گفت من می دانستم و انتظار آن را داشتم که تو بالاخره این سؤال را از من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کس نداند تو بخوبی می دانی که من با اسلحۀ کمری مرغ کوچکی را هدف قرار داده و می زنم و از طرف من به آقا بگو به نشانی این که شما در موقع تیراندازی بطرف چپ در پناه گرفته بودید و من بطرف راست تیراندازی و چهار تیر خالی کردم و خودم محل تیر محل های تیر را بازدید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تیر به بالای درب و دو تیر به پائین درب اصابت کرده و جای آن باقی است و ممکن است الان برویم و جای آن ها را معاینه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ادیب السلطنه هم بجرأت می توانم بگویم و قسم بخورم و اطمینان بدهم که در دو قدمی خودش شتر را نمی تواند بزند هم چشم درستی ندارد و هم دستش می لرزد تیراندازی با اسلحۀ کمری بد نامی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او سؤال کردم تو که می گوئی من او را هدف قرار ندادم اديب السلطنه نمی تواند او را هدف گیری کند ، پس این تیرها از کجا به او اصابت کرده گفت آن تیرها از بالای بام بود که مغز آقا را هدف قرار دادند ، آن ها مدرس را کشتند ولی خدا او را نکشت </w:t>
      </w:r>
      <w:r>
        <w:rPr>
          <w:rFonts w:eastAsia="IRNazanin" w:cs="IRNazanin"/>
          <w:color w:val="111111"/>
          <w:sz w:val="28"/>
          <w:szCs w:val="28"/>
          <w:rtl w:val="true"/>
          <w:lang w:bidi="fa-IR"/>
        </w:rPr>
        <w:t>... »</w:t>
      </w:r>
    </w:p>
    <w:p>
      <w:pPr>
        <w:pStyle w:val="Heading2"/>
        <w:numPr>
          <w:ilvl w:val="1"/>
          <w:numId w:val="1"/>
        </w:numPr>
        <w:rPr/>
      </w:pPr>
      <w:bookmarkStart w:id="253" w:name="__RefHeading___Toc11066834_2142443653"/>
      <w:bookmarkStart w:id="254" w:name="_Toc92"/>
      <w:bookmarkEnd w:id="253"/>
      <w:r>
        <w:rPr>
          <w:rtl w:val="true"/>
        </w:rPr>
        <w:t>انعکاس ترور مدرس در مجلس</w:t>
      </w:r>
      <w:bookmarkEnd w:id="254"/>
    </w:p>
    <w:p>
      <w:pPr>
        <w:pStyle w:val="BookText"/>
        <w:rPr/>
      </w:pPr>
      <w:r>
        <w:rPr>
          <w:rFonts w:ascii="IRNazanin" w:hAnsi="IRNazanin" w:eastAsia="IRNazanin"/>
          <w:color w:val="111111"/>
          <w:sz w:val="28"/>
          <w:sz w:val="28"/>
          <w:szCs w:val="28"/>
          <w:rtl w:val="true"/>
          <w:lang w:bidi="fa-IR"/>
        </w:rPr>
        <w:t>پس از ترور مدرس در اولین جلسۀ رسمی و هم چنین جلسۀ خصوصی موضوع ترور مطرح گردید و حتی تمام وقت يك جلسۀ رسمی صرف بحث و مذاکره و اعتراض نمایندگان گردید که اگر به مذاکرات این جلسه و جلسات دیگر توجه شود بسیاری مسائل از لابلای کلمات و بیانات نمایندگان فهمیده می شود که چه دستی در این ترور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مذاکرات این جلسه که روز بعد وقوع سوءقصد در مجلس مطرح گردیده به قرار زیر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نیم ساعت بعد از ظهر روز یک شنبه هشتم آبان تشکیل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 محترم آقایان نمایندگان و هیئت دولت از قضیۀ دیروز کاملا مسبوق و مستحضر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 در موقعی که برای تدریس به مدرسۀ سپهسالار می رفتند مورد حملۀ یکی دو نفر واقع شده و مجروح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 آن اندازه که من اطلاع دارم دولت از موقع وقوع قضیه با کمال جدیت شروع به تحقیق نموده و قضیه را دنبال دارد تا مبدأ و منشأ قضیه کشف گردد ولی غرض از این تصدیع اینست که خواستم به هیئت محترم دولت که طرف توجه و مورد اعتماد عموم نمایندگان هستند عرض کنم که مطابق قانون اساسی به قدری که می تواند هم از نمایندگان و هم از قوانین محافظت نماید و غرض اینست که در این موضوع مجلس شورای ملی و عموم نمایندگان با کمال بی صبری تقاضا و انتظار دارند که هر چه زودتر قضیه کشف 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ما از هیئت دولت انتظار داریم که به نظر مبارکشان هر چه رسید و هر کس طرف سوءظن شد تعقیب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کمال جدیت همه گونه همراهی و مساعدت خواهیم کرد تا زودتر منشأ قضیه معلوم شود و کشف گردد که قضیه از چه ناحیه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و تأسف فوق العاده که از قضیۀ هائلۀ دیروز برای نمایندگان و جامعۀ تهران بلکه ایران دست داده است محتاج به توضیح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قطع نظر از مقام روحانیت سمت هم قطاری ما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مهمۀ مملکتی همیشه ایشان یک قدم های برجسته برداشته و هر وقت مذاکره می شد که شبهه می رفت مخالف با حیات سیاسی مملکت باشد اساساً با هر مخاطره حاضر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و مشقاتی که در راه تثبیت اصول حکومت ملی متحمل شده اند قابل بحث نیست و ما ها هر یک به سهم خود فوق العاده متأثر و اهتمام و جدیت برای کشف قضیه داریم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بنده لازم می دانم تذکر داده شود این است که چند سال </w:t>
      </w:r>
    </w:p>
    <w:p>
      <w:pPr>
        <w:pStyle w:val="BookText"/>
        <w:rPr/>
      </w:pPr>
      <w:r>
        <w:rPr>
          <w:rFonts w:ascii="IRNazanin" w:hAnsi="IRNazanin" w:eastAsia="IRNazanin"/>
          <w:color w:val="111111"/>
          <w:sz w:val="28"/>
          <w:sz w:val="28"/>
          <w:szCs w:val="28"/>
          <w:rtl w:val="true"/>
          <w:lang w:bidi="fa-IR"/>
        </w:rPr>
        <w:t xml:space="preserve">بود اصول ترور بازی در این مملکت به جدیت اعلی حضرت همایونی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بواسطۀ مساعی ایشان در زمان ریاست وزراء </w:t>
      </w:r>
      <w:r>
        <w:rPr>
          <w:rStyle w:val="FootnoteAnchor"/>
          <w:rtl w:val="true"/>
        </w:rPr>
        <w:footnoteReference w:id="38"/>
      </w:r>
      <w:r>
        <w:rPr>
          <w:rFonts w:ascii="IRNazanin" w:hAnsi="IRNazanin" w:eastAsia="IRNazanin"/>
          <w:color w:val="111111"/>
          <w:sz w:val="28"/>
          <w:sz w:val="28"/>
          <w:szCs w:val="28"/>
          <w:rtl w:val="true"/>
          <w:lang w:bidi="fa-IR"/>
        </w:rPr>
        <w:t>و در موقع سلطنت بخصوص هیچ گونه از این حوادث و به این صورت دیروزی اتفاق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سعی کنیم که آن وضعیت آرامش و سکونت سیاسی و فکری برای مجلس و دولت و جامعه محفوظ مانده و اجازه ندهیم از سر نو يك اشخاص ماجراجوئی نظریات سیاسی یا شخصی خود را بطور غیر مشروع بخواهند در این مملکت اعمال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سابقه شده است از بدو مشروطیت تاکنون قضایای مهم سیاسی به قضاوت رسمی نرفته و به قضاوت فردی برگذار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احساسات خصوصیت یا خصومت قضاوتی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 نوبۀ اول جداً از آقای رئیس دولت حاضره تقاضا می کنیم که در این قضیه بخصوص از مجاری قانونی جداً و شدیداً تعقیب كنند ، و قضیه را کشف نموده و مطابق قوانین مملکتی ترتیب مجازات مرتکبین و محرکین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اواسط جریان استنطاقی یا بدوی یا پارکۀ بدایت یا غیره در این جاها وقفه پیدا نکرده و مسأله مسکوت نماند و قضیه تا آخرین مرحلهٔ قضائی حتی دیوان عالی تمیز برسد تا معلوم شود که اصول قضائی در این مملکت مسلم است و مثل سایر قضایا به قضاوت های احساساتی بر گذار نشود البته دولت هم همین نظریه را خواهد داشت و با اعتماد کامل که بدولت حاضره هست انتظار شدید داریم که قضیه را تعقیب نموده و منشأ قضیه را هر کجا که برود کشف نماید و نیز مقتضی است که دولت از جریان قضیه مجلس شورای ملی را مستحضر نموده افکار عامه را هم در حال نگرانی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آقایان بیان کردند مطالبی است که از نقطه نظر قانون و سیاست مملکت و صیانت مملکت و حفظ و کلا و سایر </w:t>
      </w:r>
    </w:p>
    <w:p>
      <w:pPr>
        <w:pStyle w:val="BookText"/>
        <w:rPr/>
      </w:pPr>
      <w:r>
        <w:rPr>
          <w:rFonts w:ascii="IRNazanin" w:hAnsi="IRNazanin" w:eastAsia="IRNazanin"/>
          <w:color w:val="111111"/>
          <w:sz w:val="28"/>
          <w:sz w:val="28"/>
          <w:szCs w:val="28"/>
          <w:rtl w:val="true"/>
          <w:lang w:bidi="fa-IR"/>
        </w:rPr>
        <w:t xml:space="preserve">مردم البته همین طور است که فرمودند ولی در این جا یک قدری باید باریک تر شد و تصدیق کرد که مدرس آدم فوق العاده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يك شخص عادی نیست ، زدن مدرس و ترور کردن مدرس در این مملکت و در این موقع يك مسألۀ خالی از سیاست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گذشته از این که مدرس در عملیات خود آدم فوق العاده ایست اعم از وکالت و جنبۀ علمیت و سیاست شخصاً عنوانی دارد که از عراق عرب و عجم و تمام مملکت ایران یک شخصیت و مقامی را حائز شده که محل غبطۀ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که واقع شده مجلس شورای ملی و وكلاء هر يك به نوبۀ خود اظهار تأثر از وقوع این واقعه می کنند و البته دولت و ملت هم در این تأثر شريك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هم در این قضیه اگر تأثرش بیش تر نباشد قطعاً کم تر نیست و البته آن چه شایستۀ تعقیب باشد کرده اند و قدم های مقدماتی برداشته شده است ولی این نکته را باید گفت که قریب سی ساعت از وقوع قضیه می گذرد و هنوز دولت را پرتی ندارد و از اقداماتش نتیجه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تعقیب هنوز در مقدمات است ولی باید زودتر این کار عملی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 که هست و خواستم تذکر دهم این است که آمدن و به مجلس نشستن و در مطالب دولت وارد شدن فرع يك اطمینانی است که امروز آن اطمینان در ما متزلزل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باید عرض کنم که باید هیئت محترم دولت کاملا با این همراهی پلیس و احساسات موافق در تعقیب قضیه کوشش نموده و جدیت نماید که این قضیه زودتر کشف شود و اگر این اطمینان از طرف دولت داده نشود دخول در امور مجلس چندان صلاحیت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قوت قلب انجام وظیفه خواهیم کرد ، دولت هم کار خودش را انجام می دهد</w:t>
      </w:r>
      <w:r>
        <w:rPr>
          <w:rFonts w:eastAsia="IRNazanin" w:cs="IRNazanin"/>
          <w:color w:val="111111"/>
          <w:sz w:val="28"/>
          <w:szCs w:val="28"/>
          <w:rtl w:val="true"/>
          <w:lang w:bidi="fa-IR"/>
        </w:rPr>
        <w:t xml:space="preserve">. ) </w:t>
      </w:r>
      <w:bookmarkStart w:id="255" w:name="pg15660_174918"/>
    </w:p>
    <w:p>
      <w:pPr>
        <w:pStyle w:val="Heading2"/>
        <w:numPr>
          <w:ilvl w:val="1"/>
          <w:numId w:val="1"/>
        </w:numPr>
        <w:rPr/>
      </w:pPr>
      <w:bookmarkStart w:id="256" w:name="__RefHeading___Toc11066836_2142443653"/>
      <w:bookmarkStart w:id="257" w:name="_Toc93"/>
      <w:bookmarkEnd w:id="255"/>
      <w:bookmarkEnd w:id="256"/>
      <w:r>
        <w:rPr>
          <w:rtl w:val="true"/>
        </w:rPr>
        <w:t>اظهارات وزیر عدلیه</w:t>
      </w:r>
      <w:bookmarkEnd w:id="257"/>
    </w:p>
    <w:p>
      <w:pPr>
        <w:pStyle w:val="BookText"/>
        <w:rPr/>
      </w:pPr>
      <w:r>
        <w:rPr>
          <w:rFonts w:ascii="IRNazanin" w:hAnsi="IRNazanin" w:eastAsia="IRNazanin"/>
          <w:color w:val="111111"/>
          <w:sz w:val="28"/>
          <w:sz w:val="28"/>
          <w:szCs w:val="28"/>
          <w:rtl w:val="true"/>
          <w:lang w:bidi="fa-IR"/>
        </w:rPr>
        <w:t xml:space="preserve">وزیر عدليه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وظیفۀ دولت است که در کوچک ترین قضیه از این قبیل تمام مساعی خود را برای کشف آن بذل نماید چه رسد به این قضیۀ بخصوص که چه از نقطه نظر دیانت و چه از جنبۀ علمیه و چه از نقطه نظر سیاست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دولت بوسیلۀ اشخاص و مقامات صلاحیت دار مشغول تعقیب امر خواهد شد و از دیروز اقدامات لازمه شده و فعلا قضیه تحت تعقیب و استنطاق است و البته علنی شدنش شاید مصلحت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همین قدر اطمینان می دهم که دولت به هیچ وجه از وظایف خود کوتاهی نخواهد کرد و با تأثر فوق العاده از این پیش آمد قضیه را تعقیب و امیدوار است که بزودی قضیه کشف شده و نگرانی نمایندگان رفع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Heading2"/>
        <w:numPr>
          <w:ilvl w:val="1"/>
          <w:numId w:val="1"/>
        </w:numPr>
        <w:rPr/>
      </w:pPr>
      <w:bookmarkStart w:id="258" w:name="__RefHeading___Toc11066838_2142443653"/>
      <w:bookmarkStart w:id="259" w:name="_Toc94"/>
      <w:bookmarkEnd w:id="258"/>
      <w:r>
        <w:rPr>
          <w:rtl w:val="true"/>
        </w:rPr>
        <w:t>نطق داور</w:t>
      </w:r>
      <w:bookmarkEnd w:id="259"/>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همین طور که در جلسۀ خصوصی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کنم عقیدۀ عموم نمایندگان بر این است که اگر باب این گونه اعمال و رویه ها دو مرتبه در این مملکت باز شود واقعاً و بدون اغراق و مبالغه برای استقلال این مملکت خطرات بزرگی متوجه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ایران چند سالی است که داخل در اصول حکومت ملی شده است ولی بدبختانه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توانیم بگوئیم این حکومت ملی به معنای حقیقی خود در تمام نقاط مملکت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زیادتر از طرز عادی مراقبت از آن نموده و اصول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شرایط و اصول اولیه مصونیت و کلاست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باید آزادانه و مطمئناً هر چه که بنظرش می رسد و صلاح مملکت می داند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اگر بناشد این اصل متزلزل شود دیگر حکومت ملی معنی ندارد و دیگر هیچ قدمی برای مملکت نمی توان </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چند سال پیش یک جریاناتی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اشخاص عبارت از چهار پنج نفر می نشستند دور هم و این طور خود را قادر و ذیحق می دانستند که راجع به عقاید سیاسی دیگران اظهار نظر قطعی نموده وجود آن ها را لازم دانسته یا محکوم به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کار را بوسيلۀ يك مشت اشخاص بی حیثیت بی شرافت و بی دیانت و بی وجدان به موقع اجراء می گذاشتند و این مسأله مملکت را متزلزل و بی حیثیت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این اواخر این وضعیت چیزی باقی نمانده بود و اوضاع اوضاعی بود که یک نفر وکیل می توانست با کمال آزادی عقائد سیاسی خود را اظهار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دورۀ پنجم آقای وعدۀ دیگر از نمایندگان و همین طور ماها این اطمینان را داشتیم و بالاخره زد و خوردهای سیاسی هم کردیم ولی این ترتیبات و این لوطی بازی ها دیگر در بین نبود و همه موافقند که فوراً باید این شکل ترتیبات از این مملکت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يك صدای مهیبی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به ما می گوید با خبر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 مسألۀ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مدرس با کسی اختلاف معامله و اختلاف ملکی نداشت که کسی از نقطه نظر خصوصی چنین اقدامی نماید ، قطعاً و بدون هیچ گونه تردیدی يك نظر سیاسی بوده است و يك أمر غير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جناب عالی و همه باید بدانیم که این نظرها از کجا ناشی شده و دنباله اش چه خواهد بود به این مناسبت مسأله مهم است و باید جداً و قویاً آن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ممالک آزاد دنیا یک مسائلی اگر به شکل عادی اتفاق افتاد جزو مسائل عادی و به شکل عادی تلقی می شود ولی گاهی قضایا صورت خاص پیدا می کند و بشکل غیر عادی است در آن صورت نمی توان آن را يك مسألۀ عادی دانست و به شکل عادی تلقی و حل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البته شنیده اند که در چند سال قبل محاكمۀ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تمام مملکت فرانسه را متوجه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کارهائی بر خلاف </w:t>
      </w:r>
    </w:p>
    <w:p>
      <w:pPr>
        <w:pStyle w:val="BookText"/>
        <w:rPr/>
      </w:pPr>
      <w:r>
        <w:rPr>
          <w:rFonts w:ascii="IRNazanin" w:hAnsi="IRNazanin" w:eastAsia="IRNazanin"/>
          <w:color w:val="111111"/>
          <w:sz w:val="28"/>
          <w:sz w:val="28"/>
          <w:szCs w:val="28"/>
          <w:rtl w:val="true"/>
          <w:lang w:bidi="fa-IR"/>
        </w:rPr>
        <w:t>ترتیب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دید پای خودش در میان کشیده می شود آمد یک بی گناهی را گرفت و دوسیه برایش ساخت و محکومش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بی گناه چندی در محبس ماند بعضی به شك افتادند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فرانسه متشنج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برای این که می گفتند دولت ، هیئت قضائیه نباید برای نجات گناه کار بیاید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کند و يك بی گناهی را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اصول مملکت به هیجان آمدند بالاخره حقیقت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يك قضیه واقع شده است نسبت به یکی از معروف ترین و مبرزترین وکلای این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بوده است ، پیر مرد و محترم و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تعارف و ملاحظه در این قسمت باید بیش تر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و چه رفقای من که مذاکراتی در این خصوص می نمائیم از نقطه نظر این نیست که فشاری به دولت وارد شده باشد ، خیر ، دولت کاملا طرف اعتماد عموم اکثریت است و در این موضوع طرف اعتماد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با قوت قلب عمل کند و چشمانش را باز کند بلكه عينك هم بگذارد هر جا که سوءظن رفت تعقیب و به هر مقامی منتسب شد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به این که تمام افراد مجلس موافق هستند که معلوم شود کانون فساد چه اشخاصی بوده دنباله اش چه بود تا مردم و ما و همه جلوگیری کنیم که این مسائل اتفاق نیفتاده و این لوطی بازی ها خاتمه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نترسد زیرا مجلس به اتفاق مقوی و مؤید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 نیز شرحی در این خصوص اظهار داشتند که باید قضیه را تعقیب نمود و ریشۀ مطلب را تعقیب نمود و ریشۀ مطلب را بدست آورد تا ببینند به کجا می رسد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احوالات نمایندگان ملت در دنیا دیدم این است که نمایندگان نمایندۀ احساسات ملت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احساسات ملت را نمایندگان در مجلس شورای ملی اظهار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چند نفر از آقایان که تقاضا کردیم هیئت محترم دولت به مجلس تشریف بیاورند </w:t>
      </w:r>
      <w:bookmarkStart w:id="260" w:name="pg15660_174921"/>
    </w:p>
    <w:p>
      <w:pPr>
        <w:pStyle w:val="BookText"/>
        <w:rPr/>
      </w:pPr>
      <w:bookmarkEnd w:id="260"/>
      <w:r>
        <w:rPr>
          <w:rFonts w:ascii="IRNazanin" w:hAnsi="IRNazanin" w:eastAsia="IRNazanin"/>
          <w:color w:val="111111"/>
          <w:sz w:val="28"/>
          <w:sz w:val="28"/>
          <w:szCs w:val="28"/>
          <w:rtl w:val="true"/>
          <w:lang w:bidi="fa-IR"/>
        </w:rPr>
        <w:t>برای این بود که به دولت بنمایانیم که امروز احساسات ملت ایران جریحه دار است و به وسیلهٔ نمایندگان خود این مسأله را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قضایائی اتفاق می افتد که به حیثیت و مقامات ملت جریحه وارد می سازد جنگ های بزرگ دنیا برای حیثیت و شرافت ملت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مسأله کاملا مطمئن از طرف دولت هستیم زیرا خود آقای رئیس الوزراء یکی از مریدهای آقای مدرس بوده و همین طور آقایان وزراء همه به ایشان ارادت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مدرس از علمای طراز اول و دارای درجۀ اجتهاد بود و ما که پیرو مذهب حقۀ جعفری هستیم فرموده اند </w:t>
      </w:r>
      <w:r>
        <w:rPr>
          <w:rFonts w:ascii="Amiri" w:hAnsi="Amiri" w:eastAsia="Amiri" w:cs="Amiri"/>
          <w:color w:val="111111"/>
          <w:sz w:val="28"/>
          <w:sz w:val="28"/>
          <w:szCs w:val="28"/>
          <w:rtl w:val="true"/>
          <w:lang w:bidi="ar-SA"/>
        </w:rPr>
        <w:t xml:space="preserve">أَمَّا الوقايع الحادثه فَارْجِعُوا الَىَّ رُوَاةِ أَحَادِيثِنَا النَّاظِرِينَ فِى حَلَالِنَا وَ حَرَامِنَا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ascii="IRNazanin" w:hAnsi="IRNazanin" w:eastAsia="IRNazanin"/>
          <w:color w:val="111111"/>
          <w:sz w:val="28"/>
          <w:sz w:val="28"/>
          <w:szCs w:val="28"/>
          <w:rtl w:val="true"/>
          <w:lang w:bidi="fa-IR"/>
        </w:rPr>
        <w:t xml:space="preserve"> مجلس خواست بنمایاند و بگوید که ما آینه و انعکاس ملت ایران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من شمیران بودم وقتی که آمدم رفتم به مریض خانه دیدم فوج فوج دسته دسته از تمام طبقات با حال انکسار و قلب شکسته در آن جا حاضر شده بودند و حقیقتاً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بگویم مثل روز عاشورا بر ملت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ملتی که احساساتش برای حفظ مقامات روحانی و مقننۀ خود این طور است و این طور احترام می کند دولت باید این احساسات را تقدیس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بنمایانیم که این احساسات را و تمام دنیا هم بدانند که ملت ایران چیز فهم و حساس است چیزهائی که به او بر می خورد نمی نشیند و تعقیب می کند تا رفع آن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ملی با کمال نفرت و انزجار به این مطلب نگریسته و يك عمل رذل و پستی می داند و با کمال جدیت به دولت می گویم که این کار را باید با کمال اهمیت تلقی کرد و خیلی جدی دنبال کند</w:t>
      </w:r>
      <w:r>
        <w:rPr>
          <w:rFonts w:eastAsia="IRNazanin" w:cs="IRNazanin"/>
          <w:color w:val="111111"/>
          <w:sz w:val="28"/>
          <w:szCs w:val="28"/>
          <w:rtl w:val="true"/>
          <w:lang w:bidi="fa-IR"/>
        </w:rPr>
        <w:t>.</w:t>
      </w:r>
    </w:p>
    <w:p>
      <w:pPr>
        <w:pStyle w:val="Heading2"/>
        <w:numPr>
          <w:ilvl w:val="1"/>
          <w:numId w:val="1"/>
        </w:numPr>
        <w:rPr/>
      </w:pPr>
      <w:bookmarkStart w:id="261" w:name="__RefHeading___Toc11066840_2142443653"/>
      <w:bookmarkStart w:id="262" w:name="_Toc95"/>
      <w:bookmarkEnd w:id="261"/>
      <w:r>
        <w:rPr>
          <w:rtl w:val="true"/>
        </w:rPr>
        <w:t>اظهارات وزیر مالیه</w:t>
      </w:r>
      <w:bookmarkEnd w:id="26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عموم افراد نمایندگان در این قضیه تأثرات فوق العاده دارند ولی لازم است عرض کنم که در این قضیه و فاجعه هیئت دولت اگر بیش تر از نمایندگان متأثر نباشد کم تر از آن ها </w:t>
      </w:r>
      <w:bookmarkStart w:id="263" w:name="pg15660_174922"/>
    </w:p>
    <w:p>
      <w:pPr>
        <w:pStyle w:val="BookText"/>
        <w:rPr/>
      </w:pPr>
      <w:bookmarkEnd w:id="263"/>
      <w:r>
        <w:rPr>
          <w:rFonts w:ascii="IRNazanin" w:hAnsi="IRNazanin" w:eastAsia="IRNazanin"/>
          <w:color w:val="111111"/>
          <w:sz w:val="28"/>
          <w:sz w:val="28"/>
          <w:szCs w:val="28"/>
          <w:rtl w:val="true"/>
          <w:lang w:bidi="fa-IR"/>
        </w:rPr>
        <w:t>متأثر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مسلم است که بزرگ ترین وظیفۀ دولت حفظ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دنیا با چشم نفرت به او می نگرند تروریست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واقعه برای يك شخص عادی اتفاق بیفتد بر هیئت دولت است که آن را تعقیب نموده و طوری کند که مسئله بکلی رفع شود و نظایر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با مقامات آقای مدرس که همه می دانند جنبۀ سیاسی ، جنبۀ علمی و دیانتی البته مسئله خیلی مهم و بطریق اولی مورد تعقیب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محرز است این است که ملت ایران در تمام مدت ادوار اخیر خود در تمام قضایا نسبت به نمایندگان محترم خود اصل مصونیت را در نظر داشته و محفوظ بوده و حالا هم در این قضیه که نسبت به يك شخص محترم واقع شده با كمك آقایان جدیت خواهد شد که ریشه و حقیقت قضیه کشف شود و این قبیل وقایع دیگر در مملکت تجدید نشود و برای يك ملتی اسباب سر شکستگی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 مطمئن باشند که دولت دقیقه ای در این کار فروگذار نخواهد کرد تا نتیجه معلوم شود</w:t>
      </w:r>
      <w:r>
        <w:rPr>
          <w:rFonts w:eastAsia="IRNazanin" w:cs="IRNazanin"/>
          <w:color w:val="111111"/>
          <w:sz w:val="28"/>
          <w:szCs w:val="28"/>
          <w:rtl w:val="true"/>
          <w:lang w:bidi="fa-IR"/>
        </w:rPr>
        <w:t>.</w:t>
      </w:r>
    </w:p>
    <w:p>
      <w:pPr>
        <w:pStyle w:val="Heading2"/>
        <w:numPr>
          <w:ilvl w:val="1"/>
          <w:numId w:val="1"/>
        </w:numPr>
        <w:rPr/>
      </w:pPr>
      <w:bookmarkStart w:id="264" w:name="__RefHeading___Toc11066842_2142443653"/>
      <w:bookmarkStart w:id="265" w:name="_Toc96"/>
      <w:bookmarkEnd w:id="264"/>
      <w:r>
        <w:rPr>
          <w:rtl w:val="true"/>
        </w:rPr>
        <w:t>بیانات رئیس مجلس</w:t>
      </w:r>
      <w:bookmarkEnd w:id="265"/>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اجازه دهند در خاتمه چند کلمه به عرض مجلس برسانم بالنتيجه همۀ آقایان تصدیق دارند که این رویۀ غیر مطلوبه امنیت عمومی را کاملا متزلزل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بالنتيجه قانون اساسی ما را که متضمن مصونیت نمایندگان و عامه است نیز مورد تزلزل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اجازۀ آقایان به هیئت دولت عرض می کنم که مجلس شورای ملی حاضر است همه گونه تقویت و تأیید از دولت حاضر برای کشف این قضیه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برای این که تجدید نظائر نشود و این طور فجایع در مملکت حکم فرما نگردد ، دولت حاضر باید با کمال جرأت و اطمینان این موضوع را تعقیب نماید و قضیه را کشف نموده و تمام اشخاص مرتکب و شریك را در مقامات صالحه تعقیب و مجازات </w:t>
      </w:r>
      <w:bookmarkStart w:id="266" w:name="pg15660_174923"/>
    </w:p>
    <w:p>
      <w:pPr>
        <w:pStyle w:val="BookText"/>
        <w:rPr/>
      </w:pPr>
      <w:bookmarkEnd w:id="266"/>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تصور می رود که برای دولت مانعی نباشد که با کمال جدیت در کشف قضیه دقت نماید و اگر آقایان اجازه می دهند جلسه را ختم و به این موضوع هم خاتمه</w:t>
      </w:r>
    </w:p>
    <w:p>
      <w:pPr>
        <w:pStyle w:val="BookText"/>
        <w:rPr/>
      </w:pPr>
      <w:r>
        <w:rPr>
          <w:rFonts w:ascii="IRNazanin" w:hAnsi="IRNazanin" w:eastAsia="IRNazanin"/>
          <w:color w:val="111111"/>
          <w:sz w:val="28"/>
          <w:sz w:val="28"/>
          <w:szCs w:val="28"/>
          <w:rtl w:val="true"/>
          <w:lang w:bidi="fa-IR"/>
        </w:rPr>
        <w:t xml:space="preserve">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Heading2"/>
        <w:numPr>
          <w:ilvl w:val="1"/>
          <w:numId w:val="1"/>
        </w:numPr>
        <w:rPr/>
      </w:pPr>
      <w:bookmarkStart w:id="267" w:name="__RefHeading___Toc11066844_2142443653"/>
      <w:bookmarkStart w:id="268" w:name="_Toc97"/>
      <w:bookmarkEnd w:id="267"/>
      <w:r>
        <w:rPr>
          <w:rtl w:val="true"/>
        </w:rPr>
        <w:t>سوء قصد به آقای مدرس</w:t>
      </w:r>
      <w:bookmarkEnd w:id="268"/>
    </w:p>
    <w:p>
      <w:pPr>
        <w:pStyle w:val="BookText"/>
        <w:rPr/>
      </w:pPr>
      <w:r>
        <w:rPr>
          <w:rFonts w:ascii="IRNazanin" w:hAnsi="IRNazanin" w:eastAsia="IRNazanin"/>
          <w:color w:val="111111"/>
          <w:sz w:val="28"/>
          <w:sz w:val="28"/>
          <w:szCs w:val="28"/>
          <w:rtl w:val="true"/>
          <w:lang w:bidi="fa-IR"/>
        </w:rPr>
        <w:t xml:space="preserve">از اخبار رويتر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 که یکی از اعضاء مهم مجلس ایران است امروز صبح زود در موقعی که از خانۀ خود خارج شده بود از طرف کسی که تاکنون هویت او معلوم نشده است مورد حمله و تهاجم واقع گردید شخص مهاجم پنج تیر ششلول شليك كرده و دو دست مدرس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که سعی کرد شخص قاتل را دستگیر کند بنوبۀ خود مضروب و مقتول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دستگیر شده علت حمله تاکنون معلوم نشده است و مردم خیلی در حال هیجان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سه نفر به مدرس حمله کرده بودند که دو نفر از آن ها تا حال دستگیر شده اند مدرس را بدواً به مریض خانۀ نظمیه برده و از آن جا به مریض خانۀ دولتی انتقال دادند و چند نفر از اطبا جراحات او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بازوی چپ مدرس خرد شده و دست راست او هم مجروح گردیده است ولی حالت مزاجی او رضایت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اعضاء کابینه و نمایندگان مجلس و علماء شخصاً به عیادت او رفته تحقیقات به عمل آورده مدرس چنین اظهار می دارد که ضاربین خود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پلیس که مقتول گردیده است یکی از دوستان مدرس که همراه او بود و هم چنین یک نفر کاسب مجروح گردیده است</w:t>
      </w:r>
      <w:r>
        <w:rPr>
          <w:rFonts w:eastAsia="IRNazanin" w:cs="IRNazanin"/>
          <w:color w:val="111111"/>
          <w:sz w:val="28"/>
          <w:szCs w:val="28"/>
          <w:rtl w:val="true"/>
          <w:lang w:bidi="fa-IR"/>
        </w:rPr>
        <w:t>.»</w:t>
      </w:r>
    </w:p>
    <w:p>
      <w:pPr>
        <w:pStyle w:val="Heading2"/>
        <w:numPr>
          <w:ilvl w:val="1"/>
          <w:numId w:val="1"/>
        </w:numPr>
        <w:rPr/>
      </w:pPr>
      <w:bookmarkStart w:id="269" w:name="__RefHeading___Toc11066846_2142443653"/>
      <w:bookmarkStart w:id="270" w:name="_Toc98"/>
      <w:bookmarkEnd w:id="269"/>
      <w:r>
        <w:rPr>
          <w:rtl w:val="true"/>
        </w:rPr>
        <w:t>جلسۀ دوم مجلس دربارۀ سوء قصد</w:t>
      </w:r>
      <w:bookmarkEnd w:id="27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 ساعت قبل از ظهر رسمیت یافت و در این جلسه هم شدیداً به ترور مدرس اعتراض شد و هیئت دولت را خواستند تا در اطراف سوءقصد توضیحات بدهد و </w:t>
      </w:r>
    </w:p>
    <w:p>
      <w:pPr>
        <w:pStyle w:val="BookText"/>
        <w:rPr/>
      </w:pPr>
      <w:r>
        <w:rPr>
          <w:rFonts w:ascii="IRNazanin" w:hAnsi="IRNazanin" w:eastAsia="IRNazanin"/>
          <w:color w:val="111111"/>
          <w:sz w:val="28"/>
          <w:sz w:val="28"/>
          <w:szCs w:val="28"/>
          <w:rtl w:val="true"/>
          <w:lang w:bidi="fa-IR"/>
        </w:rPr>
        <w:t>بگوید نتیجۀ تحقیقات به کجا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هر چه نمایندگان داد و فریاد کردند به جائی نرسید و به قول یغمای جندقی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البته بجائی نرسد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مملکت یعنی رضا شاه به رئیس شهربانی دستور ترور را صادر کرده باشد با آن که رئیس دولت یعنی مستوفی الممالك از دوستان مدرس و مخالف ترور هم باشد نتیجۀ رسیدگی به جائی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نماینده ای که دربارۀ سوء قصد به ایراد سخن پرداخت حاج آقا اسمعیل عراقی نمایندۀ اراک و یکی از افراد طرفدار مدرس بود که بعداً خودش هم بطوری که مشهور بود هنگامی که دوره های بعد نمایندۀ مجلس بود به شهربانی احضار و بوسیله ای مسموم و به محض آن که به منزل می رسد فوت می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 در این جلسه چنین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آقایان نمایندگان هر کدام نسبت به امور جاریه اعتراضاتی دارند ، در صورتی که بنده می خواهم در تعقیب عرایض روز گذشتۀ خودم عرض کنم که اول باید نسبت به این قضیه اقدام کرد بعد در سایر قضایا دید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فاجعۀ مهمی واقع شد ، این واقعه را بنده نمی توانم يك واقعۀ عادی تلقی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يك شخص عادی نبود و کسی بود که برای استقلال مملکت همیشه سینۀ خود را سپر بلا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واقعه واقع شده و با اعتماد و اطمینانی که به دولت اظهار شده تا حالا ما اطلاع نداریم که قضیه بکجا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يك چيزي را بخواهد و همه قسم اظهار مساعدت و همراهی با دولت بکند دولت نباید مسامحه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عقیده دارم که باز دولت را بخواهند و از دولت بپرسند که در این دو سه روزه چه کرده است و تا این قضیه کشف نشده است بنده تصور می کنم که آقایان نتوانند با یک اطمینان خاطری به سایر کارها رسیدگی نمایند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محمد علی بامداد </w:t>
      </w:r>
      <w:r>
        <w:rPr>
          <w:rStyle w:val="FootnoteAnchor"/>
          <w:rtl w:val="true"/>
        </w:rPr>
        <w:footnoteReference w:id="39"/>
      </w:r>
      <w:r>
        <w:rPr>
          <w:rFonts w:ascii="IRNazanin" w:hAnsi="IRNazanin" w:eastAsia="IRNazanin"/>
          <w:color w:val="111111"/>
          <w:sz w:val="28"/>
          <w:sz w:val="28"/>
          <w:szCs w:val="28"/>
          <w:rtl w:val="true"/>
          <w:lang w:bidi="fa-IR"/>
        </w:rPr>
        <w:t xml:space="preserve">چنین گفت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عرض عرایض خودم از آقای عراقی تشکر می کنم که در این خصوص مجدداً تذکر دادند امروز چهار روز از واقعه می گذرد و از هر کس در این خصوص چیزی پرسیدیم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بنده را وادار کرد که مجدداً تذکر داده عرض کنم که اگر قضیه همین طور بماند مطابق سوابق موجوده رفته رفته حرارت ها کم شده و از بین می رود و کم کم خواهند گفت حالا که آقای مدرس حالشان خوب است و خطری ندارند دیگر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قبل یکی دو نفر وكيل را كتك زدند </w:t>
      </w:r>
      <w:r>
        <w:rPr>
          <w:rStyle w:val="FootnoteAnchor"/>
          <w:rtl w:val="true"/>
        </w:rPr>
        <w:footnoteReference w:id="40"/>
      </w:r>
      <w:r>
        <w:rPr>
          <w:rFonts w:ascii="IRNazanin" w:hAnsi="IRNazanin" w:eastAsia="IRNazanin"/>
          <w:color w:val="111111"/>
          <w:sz w:val="28"/>
          <w:sz w:val="28"/>
          <w:szCs w:val="28"/>
          <w:rtl w:val="true"/>
          <w:lang w:bidi="fa-IR"/>
        </w:rPr>
        <w:t>و تعقیب نشد حالا هم يك چنين قضيه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 خواهم از مقامات آقای مدرس عرض کنم ، عرض بنده این است که ما باید پیش خودمان حساب کنیم و ببینیم قضیه چه بوده است ، مدرس کسی را کشته بود و قصاص نشده بود که در عوض آن مبادرت به چنین اقدامی شود ؟ خانوادۀ کسی را از هستی ساقط کرده بود ؟ این ها که نبود پس چه بوده ؟ بنده پیش خود حساب کردم دیدم مدرس يك صراحت لهجه و يك شجاعت ادبی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اگر به چیزی عقیده پیدا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يك دل دارد و یک زبان و این خصلت البته برای مملکت یک منافعی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استفادۀ يك مملكت و ملت از وکیل در همین جا است که وکیل و نمایندۀ يك ملتی بتواند حرف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پس از مطالعات زیاد اصل مصونیت نماینده را از همین لحاظ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این صفت را داشت و این صفت و خصلت مدرس است است که مورد حمله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اصل آزادی عقیده مورد حمله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مدرس يك سيد جليل و پیر مرد عالمی است مورد حمله شود من که چیزی نیستم چگونه </w:t>
      </w:r>
    </w:p>
    <w:p>
      <w:pPr>
        <w:pStyle w:val="BookText"/>
        <w:rPr/>
      </w:pPr>
      <w:r>
        <w:rPr>
          <w:rFonts w:ascii="IRNazanin" w:hAnsi="IRNazanin" w:eastAsia="IRNazanin"/>
          <w:color w:val="111111"/>
          <w:sz w:val="28"/>
          <w:sz w:val="28"/>
          <w:szCs w:val="28"/>
          <w:rtl w:val="true"/>
          <w:lang w:bidi="fa-IR"/>
        </w:rPr>
        <w:t xml:space="preserve">می توانم مطمئن باشم و عقاید خود را آزادانه در مصلحت مملکت اظهار دارم ؟ بنده از آقایان نمایندگان محترم باز می خواهم استدعا کنم که سرد نشوند و قضیه را تعقیب کنند ، حتی اگر آقایان اجازه بدهند و موافقت بفرمایند مطابق اصل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که مجلس در تمام کارها باید نظر داشته باشد از خود مجلس چند نفر انتخاب شوند و همین نظارت را اعمال بکنند و قضیه را تعقیب و نظارت کنند و به دولت تذکر بدهند که اگر بنا شد اصل مصونیت از بین برود دیگر مشروطیت موضوعی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اجازه می دهند به آقای رئیس الوزراء و آقایان وزراء اطلاع داده شود که در مجلس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فقره کارهای جاری تنفس داده شد و مجدداً مجلس نیم ساعت بعد از ظهر تشکیل گردید و رئیس الوزراء و عده ای از وزراء در جلسه حضور یافتند و دربارهٔ سوء قصد بدین شرح مذاکراتی به عمل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مذاکرات قبل از تنفس به آقای رئیس الوزراء و آقایان وزراء اطلاع داده شد که در جلسۀ علنی مجلس شورای ملی حضور بیابند که اگر آقایان مایل هستند اقدامات دولت را نسبت به کشف قضیۀ هالکه بشنوند ، سؤالی دارند بکنند که آقایان جواب بدهند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پرویروز قبل از جلسۀ علنی در جلسۀ خصوصی عرایضی عرض کردم و منتظر بودم که لااقل امروز در نتیجۀ جدیتی که قطع داشتم دولت در این موضوع دارند و سرعت عملی که در سایر قسمت ها از نظمیه دیده بودم راجع به سرقت های مهمی که واقع می شد و در ظرف مدت قلیلی با یك جدیت و سرعتی از طرف نظمیه کشف می گردید ، این مسأله هم با یک جدیت و سرعتی با یك جدیت و سرعتی کشف می گردید ، يك چنین قضيۀ مهمی که می توانم عرض کنم در درجۀ اول اهمیت است واقع شده ، آقای مدرس اگر هدف واقع شدند ، هدف تیر ترور واقع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گذشته از جنبه های مختلف دیانتی و شخصیت و وکالت که خودشان دارند این موقع می توانم عرض کنم که مجلس شورای ملی هدف این تیر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به این شکلی که تاکنون قضیه تلقی شده است بنده مثل این می بینم که مثل خیلی قضایای عادی كوچك فرض شده و هیچ آثاری از کشف قضیه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 انتشاراتی هست و حرف هائی زده می شود که بنده نمی دانم چیست ؟ مثلا می گویند بین مستنطق و ادارۀ نظمیه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حقیقتاً اختلاف نظر هست دولت باید آن را رفع کند که قضیه جریان یابد و اگر نیست مقصود از این انتشارات چیست ؟ غرض این است که برای دولت و تحقیقات و تفتیشات در این قضیه موقعی بهتر از حالا نیست زیرا مجلس شورای ملی به اتفاق اظهار مساعدت نموده و حتی ممتنعین هم که بنده خودم یکی از آن ها بودم امتناع خودم را رد کرده و عرض کردم در جلسۀ خصوص که به اتفاق کلمه در تقویت دولت برای کشف قضیه خواهیم 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طرف هم ما از دولت انتظاراتی داریم که دولت با قوای خود سعی کند و هر چه زودتر این توطئه را کشف نماید زیرا ماها هم که شریك و رفیق سیاسی آقای مدرس هستیم اگر چه در مسائل عادی ممکن است اختلاف نظر پیدا شود ولی در اصول همه يك نظر داشته و هم عقیده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آزادی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باید برای ما هم آزادی باشد و اگر فهمیدیم که این قضیه به عللی کشف نمی شود آن وقت با دولت مخالف خواهیم بود ، با خودم هم مخالف خواهم بود ، با آمدن مجلس مخالف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نسبت به سهم خودم عرض می کنم که اگر تا سه روز دیگر قضیه کشف نشود بنده در مجلس حاضر نمی شوم و تمام افکار عمومی را شاهد می گیرم که علت عدم حضور من نبودن آزادی من بود و آزادی نداشتم که غرایض خود را عرض کنم و به اصفهان هم می گویم که دیگری را به جای من انتخاب کنند و این هم آخرین عرض من بود که در این خصوص نمودم</w:t>
      </w:r>
      <w:r>
        <w:rPr>
          <w:rFonts w:eastAsia="IRNazanin" w:cs="IRNazanin"/>
          <w:color w:val="111111"/>
          <w:sz w:val="28"/>
          <w:szCs w:val="28"/>
          <w:rtl w:val="true"/>
          <w:lang w:bidi="fa-IR"/>
        </w:rPr>
        <w:t xml:space="preserve">. »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مذاکراتی که امروز و جلسۀ قبل پیش از دستور شد یکی از نمایندگان محترم در ضمن فرمایشاتشان فرمودند که من عقیده ام این شده است که مذاکرات قبل از دستور هم فایده ندارد زیرا جلسۀ گذشته مسألۀ واقعۀ مدرس بطوری مجلس و جامعه مجلس را تهییج کرده بود که بکلی صحبت های دستوری را کنار گذارده و این صحبت را جزو دستور قرار دادند و با کمال بی صبری از طرف هر يك از نمایندگان چه آن هائی که صحبت کردند و چه آن هائی که صحبت نکرده و تصدیق کردند بی صبری هائی برای کشف این جنایت نسبت به مدرس نشان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آن وضعیت آن روز و با آن التهابی که از خود دولت دیدیم انتظار داشتیم که قبل از جلسه رسمی مجلس شورای ملی آقایان وزراء حاضر شده و اقدامات جدی که در این باب کرده اند و کشفیاتی را که در نظر گرفته اند یا در این مجلس یا در مجلس خصوصی و اگر سری باشد در مجلس سری اظهار دارند و خاطر نمایندگان را از اقدامات خود مسبوق و مستحضر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می بینیم که آقایان وزراء امروز هم که آقایان وزراء امروز هم مثل روز قبل بوده و هیچ توجهی به این همه اصرارهای وکلا و نمایندگان و به این تشنجی که امروز در جامعۀ تهران بلکه ایران است نداشته و ترتیب اثری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غرضم اعتراض به هیئت دولت نیست بلکه غرض این است که بزرگی مطلب و اهمیت قضیه را چنان که عرض کرده ایم گوشزد نموده و عرض کنم که خوب بود آقایان بیش تر و بهتر در قضیه وارد شده و تا اندازه ای خاطر وکلا و نمایندگان بلکه جامعۀ مردم را يك تسلیتی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خود این تشریف نیاوردن و مذاکره نکردن بنده تصور می کنم که شاید هنوز اقدامات کافیه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بعضی مسموعات هست که آن بیش تر اسباب تزلزل خاطر عمومی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مسموعات را من نمی خواهم عرض کنم زیرا همه شنیده اند فقط يك قسمت از آن را عرض می کنم و تصور می کنم چون این قسمت مهم است باید آقایان وزراء توضیح دهند و آن این است که مردم نمی توانند خودشان </w:t>
      </w:r>
    </w:p>
    <w:p>
      <w:pPr>
        <w:pStyle w:val="BookText"/>
        <w:rPr/>
      </w:pPr>
      <w:r>
        <w:rPr>
          <w:rFonts w:ascii="IRNazanin" w:hAnsi="IRNazanin" w:eastAsia="IRNazanin"/>
          <w:color w:val="111111"/>
          <w:sz w:val="28"/>
          <w:sz w:val="28"/>
          <w:szCs w:val="28"/>
          <w:rtl w:val="true"/>
          <w:lang w:bidi="fa-IR"/>
        </w:rPr>
        <w:t xml:space="preserve">در امور اطلاعی پیدا کنند مگر بوسیلهٔ روزنامه ها از قراری که می شنوم به روزنامه ها قدغن شده است که در این موضوع چیزی ننویسند در صورتی که اگر باید جلب نظریات مردم شده و عامه از جریان قضایا اطلاع پیدا کنند باید روزنامه ها قضایا را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دولت هم باید توسط جراید منتشر شود تا عامه مطلع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دیروز و امروز ملاحظه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کنم که در جبهۀ مردم بازاری و عامه تأثیری پیداست که من نمی توانم آن را حمل به کسالت مدرس کنم زیرا مدرس حالش خوب است و امروز هم چیزی نشده است که پریروز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 کنم این انتشارات را که البته خوب نیست و قدری طول مدت و معلوم نبودن نتیجه مردم را به این حال تأسف و تأثر در آورده از آن طرف هم جراید در این خصوص چیزی نمی نویسند یا خودشان نمی نویسند یا حقیقتاً سانسور است و البته وزراء خواهند فرمود در هر صورت مسئول این مملکت وزراء هستند و به واسطۀ شدت علاقه مندی که اکثریت مجلس اولا و تمام مجلس پریروز نسبت به وزراء در خصوص این قضیه ابراز کرده اند بنده تصور می کنم که این مسئولیت کاملا متوجه دولت است و دولت باید بیش از همه در صدد باشد که زودتر نتیجه بدست بیاید و مردم را مطلع نماید و این مسأله یا نشده یا دولت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جلسۀ گذشته چه مجلس خصوصی و چه مجلس علنی عنوان شد که دولت هر وسیله برای کشف این قضیه لازم دارد باید اعمال نماید و مجلس با تمام قوا برای موافقت با دولت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نمی کنم که در هیچ موقعی مجلس شورای ملی یك همچو موافقت و يك همچو اختيارات تامه نسبت به دولت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چه می کند ؟ نقطه نظرش چیست ؟ چطور می شود تصور کرد که یک دولتی با اقتداراتی که دارد و با وسائل مبسوطه که از حیث نظمیه و غیره دارد تاکنون بگوید من در این قضیه چیزی نتوانستم تحصیل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فاطمی گفتند که تا سه روز دیگر اگر قضیه کشف نشود به مجلس نخواهند آمد البته این </w:t>
      </w:r>
      <w:bookmarkStart w:id="271" w:name="pg15660_174930"/>
    </w:p>
    <w:p>
      <w:pPr>
        <w:pStyle w:val="BookText"/>
        <w:rPr/>
      </w:pPr>
      <w:bookmarkEnd w:id="271"/>
      <w:r>
        <w:rPr>
          <w:rFonts w:ascii="IRNazanin" w:hAnsi="IRNazanin" w:eastAsia="IRNazanin"/>
          <w:color w:val="111111"/>
          <w:sz w:val="28"/>
          <w:sz w:val="28"/>
          <w:szCs w:val="28"/>
          <w:rtl w:val="true"/>
          <w:lang w:bidi="fa-IR"/>
        </w:rPr>
        <w:t xml:space="preserve">فرمایش از روی احساسات و به شدت تأثر بود ولی بنده می خواهم به دولت عرض کنم که من الان منتظر نتیجه هستم و بلکه باید گفت ما امروز و فردا منتظر نتیجه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نتیجه حاصل نشد تصور می کنم که آقای فاطمی هم موافقت کنند که جدیت شود بفهمیم موانع چه بوده و آن را رفع کنیم تا قضیه کشف شده مجلس هم باقی بماند امنیت هم حکم فرما شود والا من کناره گیری کنم آقای فاطمی هم کناره گیری کنند بالاخره بايد يك اشخاصی این کرسی ها را اشغال نموده و حفظ امنیت جانی و مالی مردم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تقاضا دارم آقایان وزراء اگر اقدامی نموده و نتیجه گرفته اند خاطر نمایندگان را کاملا یا اجمالا مسبوق و مستحضر دارند و راجع به سانسور هم اگر معلوماتی هست بفرمایند که اگر هست به چه مناسبت است ؟ </w:t>
      </w:r>
      <w:r>
        <w:rPr>
          <w:rFonts w:eastAsia="IRNazanin" w:cs="IRNazanin"/>
          <w:color w:val="111111"/>
          <w:sz w:val="28"/>
          <w:szCs w:val="28"/>
          <w:rtl w:val="true"/>
          <w:lang w:bidi="fa-IR"/>
        </w:rPr>
        <w:t>»</w:t>
      </w:r>
    </w:p>
    <w:p>
      <w:pPr>
        <w:pStyle w:val="Heading2"/>
        <w:numPr>
          <w:ilvl w:val="1"/>
          <w:numId w:val="1"/>
        </w:numPr>
        <w:rPr/>
      </w:pPr>
      <w:bookmarkStart w:id="272" w:name="__RefHeading___Toc11066848_2142443653"/>
      <w:bookmarkStart w:id="273" w:name="_Toc99"/>
      <w:bookmarkEnd w:id="272"/>
      <w:r>
        <w:rPr>
          <w:rtl w:val="true"/>
        </w:rPr>
        <w:t>توضیحات وزیر مالیه</w:t>
      </w:r>
      <w:bookmarkEnd w:id="27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بهبهانی فرمودند که به هیئت دولت اعتراضی ندارم اما متأسفانه فرمایشاتشان همه اعتراض بود راجع به مسأله که فرمودند شبهه نیست که مجلس و مردم همه منتظر نتیجه هستند نه این که ما هر روز بیائیم این جا و بگوئیم چه کردیم ، روز گذشته از این جا که هیئت دولت به هیئت وزراء رفت تا سه ساعت از شب گذشته مشغول اقدامات لازمه بود و تعلیمات لازمه به جاهای لازم و ادارات مربوطه دادند و تعقیب شد که این کار را که البته مهم ترین کارهاست جدیت نمایند تا نتیجه حاصل شود و به عرض مجلس شورای ملی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تصور نمی کنم که مجلس شورای ملی و نمایندگان محترم منتظر باشند که ما هر ساعت بیائیم این جا و بگوئیم چه کرده ایم و مجلس شورای ملی منتظر نتیجۀ عملی است و البته اقدامات دولت يك چیزی نیست که علنی ذکر شود یا بتوان علنی ذکر کرد یا موجب تصدیع نمایندگان در جلسات خصوصی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به قدری که نمایندگان محترم متأثر بوده و عجله دارند دولت مسلماً بیش تر عجله دارد زیرا </w:t>
      </w:r>
    </w:p>
    <w:p>
      <w:pPr>
        <w:pStyle w:val="BookText"/>
        <w:rPr/>
      </w:pPr>
      <w:r>
        <w:rPr>
          <w:rFonts w:ascii="IRNazanin" w:hAnsi="IRNazanin" w:eastAsia="IRNazanin"/>
          <w:color w:val="111111"/>
          <w:sz w:val="28"/>
          <w:sz w:val="28"/>
          <w:szCs w:val="28"/>
          <w:rtl w:val="true"/>
          <w:lang w:bidi="fa-IR"/>
        </w:rPr>
        <w:t>مسئول امنیت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عدلیه و ادارۀ نظمیه با تعلیماتی مشغول تعقیب کار هستند البته اگر موانعی در عمل پیش آمد دولت رفع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 باید تا سه روز دیگر نتیجه گرفته شود و اگر گرفته نشد به مجلس نخواهند آمد تصور می کنم این مسأله هیچ مورد نداشته باشد زیرا مسائل در تحت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سه روز چهار روز طول بکشد نتیجه اش این نخواهد بود که نمایندگان محترم کناره گیری کرده و کاری کنند که اسباب نگرانی های دیگری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عرض مجلس شورای ملی می رسانم که دولت تمام اقدامات لازمه را کرده و مشغول اقدام است و البته این قضیه ای نیست که در يك روز دو روز بتوان نتیجه از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سانسور روزنامه ها که اظهار داشتند دولت به هیچ وجه اطلاعی ندارد و ابداً چنین نظری نداشته است زیرا کارهای دولت مطابق قانون و قابل گفتن و چیزی نیست که آن را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عدلیه و نظمیه خواسته اند اقدامات خود را محرمانه نگاهدارند برای تسریع عمل است که می خواهند از راه سرعت عمل زودتر به نتیجه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گفتند اقدامی نشده است بنده تصور می کنم در این باب نباید نمایندگان محترم نگران باشند که دولت قصوری در کار کرده است و باید نمایندگان محترم مطمئن باشند که دولت آن چه در قوه دارد و برایش مقدور است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آقای رئیس بطور خصوصی اظهار داشتند که اگر موانعی هست گفته شود که در رفع آن ها اقدام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موانعی بود و لازم باشد به عرض مجلس شورای ملی خواهد رسید و هیچ شبهه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زیادی از آقایان اجازه خواسته اند خوب است اظهارات خودشان را بطور سؤال بنمایند که از شکل نظام نامه هم خارج نشود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بعضی مطالب بود که می خواستم عرض کنم ، آقایان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بنده می خواستم عرض کنم که امید همۀ ملت ایران </w:t>
      </w:r>
      <w:bookmarkStart w:id="274" w:name="pg15660_174932"/>
    </w:p>
    <w:p>
      <w:pPr>
        <w:pStyle w:val="BookText"/>
        <w:rPr/>
      </w:pPr>
      <w:bookmarkEnd w:id="274"/>
      <w:r>
        <w:rPr>
          <w:rFonts w:ascii="IRNazanin" w:hAnsi="IRNazanin" w:eastAsia="IRNazanin"/>
          <w:color w:val="111111"/>
          <w:sz w:val="28"/>
          <w:sz w:val="28"/>
          <w:szCs w:val="28"/>
          <w:rtl w:val="true"/>
          <w:lang w:bidi="fa-IR"/>
        </w:rPr>
        <w:t>در تحت لوای این سلطنت جدید و این دولت جدید اینست که در آخر گردنۀ دزداب که تا این جا دویست و پنجاه فرسخ است یا اقصی نقاط دیگر مملکت اگر یک سیلی ناحقی بگوش کسی زده شود احقاق حق شود ، متأسفانه در تهران و پشت مجلس نیم ساعت از آفتاب گذشته نسبت به مدرس امر مهمی واقع شده و چند روز است که مردم منتظر هستند و از دولت حالیه انتظار دارند که قضیه زودتر کشف شود و امیدوارم که بزودی موفق به کشف مسأله شوند که در واقع به حیثیات این ملت بر نخورد زیرا این امر باین بزرگی را اگر دولت نتواند کشف کند در واقع به حیثیات همه بر می خورد و امیدواریم که جدیت در کشف قضیه بشود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سانسور جراید آقای وزیر مالیه فرمودند که من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کمال تأسف عرض می کنم که خیلی متأسفم از این که دولتی که باید قضیۀ به این مهمی را کشف کند از سانسور جراید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بنده می خواستم سؤالی بکنم و آن موضوع آژان است که گفته شد در اثنای واقعه مقتول شده و روز بعد تردید شد خواستم ببینم اصل مسأله چیست و آژان کشته شده است یا نه ؟ </w:t>
      </w:r>
      <w:r>
        <w:rPr>
          <w:rFonts w:eastAsia="IRNazanin" w:cs="IRNazanin"/>
          <w:color w:val="111111"/>
          <w:sz w:val="28"/>
          <w:szCs w:val="28"/>
          <w:rtl w:val="true"/>
          <w:lang w:bidi="fa-IR"/>
        </w:rPr>
        <w:t>»</w:t>
      </w:r>
    </w:p>
    <w:p>
      <w:pPr>
        <w:pStyle w:val="Heading2"/>
        <w:numPr>
          <w:ilvl w:val="1"/>
          <w:numId w:val="1"/>
        </w:numPr>
        <w:rPr/>
      </w:pPr>
      <w:bookmarkStart w:id="275" w:name="__RefHeading___Toc11066850_2142443653"/>
      <w:bookmarkStart w:id="276" w:name="_Toc100"/>
      <w:bookmarkEnd w:id="275"/>
      <w:r>
        <w:rPr>
          <w:rtl w:val="true"/>
        </w:rPr>
        <w:t>اظهارات مستوفى الممالك</w:t>
      </w:r>
      <w:bookmarkEnd w:id="2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خیلی مشعوف هستم که آقایان نمایندگان محترم نسبت به قضایای امنیت مملکت و تأمینیۀ مملکت این قدر اظهار علاقه می کنند و به دولت تأکید می کنند برای حفظ امنیت که با هر لحنی و با هر شکلی که آقایان در این باب فرمایشاتی بفرمایند بنده متأثر نخواهم شد زیرا قضیه امنیت مملکت است و آقایان حق دارند آن را از دولت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لحنی و هر لحن </w:t>
      </w:r>
    </w:p>
    <w:p>
      <w:pPr>
        <w:pStyle w:val="BookText"/>
        <w:rPr/>
      </w:pPr>
      <w:r>
        <w:rPr>
          <w:rFonts w:ascii="IRNazanin" w:hAnsi="IRNazanin" w:eastAsia="IRNazanin"/>
          <w:color w:val="111111"/>
          <w:sz w:val="28"/>
          <w:sz w:val="28"/>
          <w:szCs w:val="28"/>
          <w:rtl w:val="true"/>
          <w:lang w:bidi="fa-IR"/>
        </w:rPr>
        <w:t xml:space="preserve">اعتراض آمیزی این قضیه را بخواهند بنده متألم نخواهم شد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می دهم به آقایان که شدیدتر از این مسأله را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وظیفۀ دولت هم هست که تا آخرین حد امکان مسأله را تعقیب و امنیت را در مملکت برقرار نمایند و امیدوارم که دولت از هیچ اقدامی مضایقه نکند زیرا صرف نظر از مقامات آقای مدرس مقامات روحانیت ، وکالت ، سیادت ، این قبیل قضایا یک قضایای عمومی است که اگر نسبت به يك فرد عادی در مملکت اتفاق بیفتد دولت موظف است که تا آخرین مرحلۀ امکان سعی نموده و شخص فاعل را بدست آورده و تأمین امنیت عامه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دولت است در حق يك فرد عادی ، چه رسد به مدرس که لازم به ذکر نیست و همۀ آقایان تأثراتی که در این خصوص به دولت وارد شده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و می دانید که چقدر برای دولت این واقعه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خواستم يك مسأله را تذکر دهم و آن این است که همۀ آقایان می دانند که این گونه قضایای اسف انگیز اگر در همان ساعت واقعه و در همان محل وقوع عمل ضارب یا فاعل بدست نیاید برای کشف آن حتی در نظمیه های خیلی عریض و وسیع زحمات زیادی لازم دارد و گاه هم هست که کشف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موقع عمل ضارب یا فاعل دستگیر نشود شاید بدست آوردن آن خیلی اشکال داشته باشد ، باید تحقیقات زیاد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نظمیه در اطراف کار به هزار وسیلهٔ مختلف متشبث شده و با آن وسائل مختلف علائمی بدست بیاورد و قضیه را دنبال کند تا نتیجه بدست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آن ساعتی که این قضیه واقع شده ، ضاربین شناخته نشده است که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حالا اگر چند روزی طول بکشد که نظمیه بتواند کشفیاتی کند باید آقایان حق بدهند که دیر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کارها حتی در جاهائی که خیلی نظمیۀ آن ها تشکیلاتی بیش تر و وسیع تر است این گونه قضایا در دو سه روز کشف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حمل بر قصور نظمیه یا عدم مراقبت دولت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سانسور روزنامه ها بنده هیچ اطلاعی ندارم از این که منع شده باشند جراید که در این قضیه چیزهائی بنویسند و گمان نمی کنم هیچ همچو چیزی باشد زیرا اگر بود بنده می بایستی مطلع باشم که جراید را منع کرده اند از این که در این خصوص چیزی بنویسند و البته بی اطلاعی من ممکن نبود و اگر بود بنده را باید مطلع کنند و تصور نمی کنم چنین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عرض می کنم که آقایان مطمئن باشند که دولت تا آخرین درجۀ امکان سعی خود را کرده و خواهد کرد و قضیه را هم كوچك تلقی نمی کند و راجع به امنیت دولت اهمیت به نوع این قضایا می دهد چه رسد به این که این مسأله در مورد آقای مدرس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مختصر اشاره ای که آقای آقا سید یعقوب کردند راجع به اختیارات تام لازم است عرض کنم که دولت اختیار تامی تقاضا نکرده است و اختیار تام وقتی برای دولت لازم است که بخواهد از حدود قوانین تجاوز کند ما نمی خواهیم از حدود قوانین تجاوز کنیم و خودمان هم اختیار تام نمی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قوانین کارهای خود را انجام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پلیس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فراموش کردم که عرض کنم که راجع به پلیس و کشته شدن آن مطابق اطلاعی که ادارۀ نظمیه می دهد یک نفر پلیس کشته شده است و این قضیه ایست که کاملا از طرف ادارۀ نظمیه اطلاع داده شده است و دولت هم مطابق اطلاع نظمیه که البته صحیح است قضیه را صحیح می داند </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یک آژانی در محل واقعه تیر خورده و مقتول می شود و بدون ملاحظه و حضور طبیب قانونی و مستنطق و مدعى العموم اجازۀ دفن داده می شود ؟ در صورتی که ممکن است از رسیدگی به جزئیات </w:t>
      </w:r>
    </w:p>
    <w:p>
      <w:pPr>
        <w:pStyle w:val="BookText"/>
        <w:rPr/>
      </w:pPr>
      <w:r>
        <w:rPr>
          <w:rFonts w:ascii="IRNazanin" w:hAnsi="IRNazanin" w:eastAsia="IRNazanin"/>
          <w:color w:val="111111"/>
          <w:sz w:val="28"/>
          <w:sz w:val="28"/>
          <w:szCs w:val="28"/>
          <w:rtl w:val="true"/>
          <w:lang w:bidi="fa-IR"/>
        </w:rPr>
        <w:t>همین قبیل قضایا که ببینند يك تیر خورده یا دو تیر و جزئیات دیگر ممکن است قضایائی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شده است بگویند و اگر نشده است بنده می خواستم عرض کنم که کار از همین جا غلط پیش می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جزئیات اطلاعی ندارم و تصور نمی کنم که این کارها نشده باشد در هر صورت تحقیق نموده ، نتیجه را اطلاع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در یک ساعت و نیم بعد از ظهر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جلسۀ 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طرف عراقی ، بیات ، بهبهانی و بامداد موضوع سوء قصد مطرح می شود و هر چه از طرف نمایندگان اصرار در کشف ماجرا می شود به جائی</w:t>
      </w:r>
    </w:p>
    <w:p>
      <w:pPr>
        <w:pStyle w:val="BookText"/>
        <w:rPr/>
      </w:pPr>
      <w:r>
        <w:rPr>
          <w:rFonts w:ascii="IRNazanin" w:hAnsi="IRNazanin" w:eastAsia="IRNazanin"/>
          <w:color w:val="111111"/>
          <w:sz w:val="28"/>
          <w:sz w:val="28"/>
          <w:szCs w:val="28"/>
          <w:rtl w:val="true"/>
          <w:lang w:bidi="fa-IR"/>
        </w:rPr>
        <w:t>نمی رسد زیرا شهربانی یکی از ضاربین را که دستگیر کرده بودند رها نمود و چون خود رئیس شهربانی به امر شاه دست به این اقدام فجیع زده بود به روزنامه ها هم اشاره شد که دیگر در این باره مطلبی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سوء قصد به مدرس در بوتۀ اجمال و فراموشی ماند و دیگر تعقیبی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هم دیگر صحبتی در این باره بعمل نیامد ،گویا به آن ها فهماندند که کمر موضوع را درز بگیرند و پس از ترور مدرس بود که حتی مخالفین مدرس هم فهمیدند که آن چه مدرس دربارۀ مخالفت با سردار سپه می گفت محق بوده و مملکت دچار چه دیو مهیب و خود سری و استبداد گردیده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در آن موقع گفته شد ، در بین نمایندگانی که درباره سوء قصد بجان مدرس در مجلس صحبت و این عمل را تقبیح کرده و جداً خواستار تعقیب عاملین بوده اند نمایندگانی هم یافت می شدند که کاملا طرفدار و گوش به فرمان رضا شاه بودند و همگنان هم آنان را می شناختند و اگر اشاره ای بآن ها نشده بود هرگز جرئت اظهار چنین بیاناتی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دردی و اظهار انزجار آنان از مسئلۀ </w:t>
      </w:r>
      <w:bookmarkStart w:id="277" w:name="pg15660_174936"/>
    </w:p>
    <w:p>
      <w:pPr>
        <w:pStyle w:val="BookText"/>
        <w:rPr/>
      </w:pPr>
      <w:bookmarkEnd w:id="277"/>
      <w:r>
        <w:rPr>
          <w:rFonts w:ascii="IRNazanin" w:hAnsi="IRNazanin" w:eastAsia="IRNazanin"/>
          <w:color w:val="111111"/>
          <w:sz w:val="28"/>
          <w:sz w:val="28"/>
          <w:szCs w:val="28"/>
          <w:rtl w:val="true"/>
          <w:lang w:bidi="fa-IR"/>
        </w:rPr>
        <w:t>ترور مدرس و تقاضای تعقیب موضوع صرفاً برای رد گم کردن بوده است ، تا افکار عمومی را که سخت بهیجان آمده بود و همه عقیده داشتند عامل اصلی سوء قصد جز شاه دیگری نمی تواند باشد منحرف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روز کسانی هم بودند که در این مورد شك و تردید داشتند و رضا شاه را عامل اصلی نمی دانستند ولی بعداً که مدرس دستگیر و تبعید شد و آن نمایندگان به مقامات بالاتر رسیدند آن ها نیز حقیقت موضوع را دریافتند ، چون با توجه به طبیعت کینه توز رضا شاه اگر آن نمایندگان بی دستوری دربارۀ سوء قصد به مدرس چنان بیاناتی را ایراد می کردند الی الابد می بایستی مغضوب و بر کنار باشند نه آن که ارتقاء یابند</w:t>
      </w:r>
      <w:r>
        <w:rPr>
          <w:rFonts w:eastAsia="IRNazanin" w:cs="IRNazanin"/>
          <w:color w:val="111111"/>
          <w:sz w:val="28"/>
          <w:szCs w:val="28"/>
          <w:rtl w:val="true"/>
          <w:lang w:bidi="fa-IR"/>
        </w:rPr>
        <w:t>.</w:t>
      </w:r>
    </w:p>
    <w:p>
      <w:pPr>
        <w:pStyle w:val="Heading2"/>
        <w:numPr>
          <w:ilvl w:val="1"/>
          <w:numId w:val="1"/>
        </w:numPr>
        <w:rPr/>
      </w:pPr>
      <w:bookmarkStart w:id="278" w:name="__RefHeading___Toc11066852_2142443653"/>
      <w:bookmarkStart w:id="279" w:name="_Toc101"/>
      <w:bookmarkEnd w:id="278"/>
      <w:r>
        <w:rPr>
          <w:rtl w:val="true"/>
        </w:rPr>
        <w:t>مدرس پس از سوءقصد در مجلس</w:t>
      </w:r>
      <w:bookmarkEnd w:id="279"/>
    </w:p>
    <w:p>
      <w:pPr>
        <w:pStyle w:val="BookText"/>
        <w:rPr/>
      </w:pPr>
      <w:r>
        <w:rPr>
          <w:rFonts w:ascii="IRNazanin" w:hAnsi="IRNazanin" w:eastAsia="IRNazanin"/>
          <w:color w:val="111111"/>
          <w:sz w:val="28"/>
          <w:sz w:val="28"/>
          <w:szCs w:val="28"/>
          <w:rtl w:val="true"/>
          <w:lang w:bidi="fa-IR"/>
        </w:rPr>
        <w:t xml:space="preserve">اولین جلسه ای که مدرس پس از سوء قصد در مجلس حاضر شد روز یک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دورۀ معالجه اش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بطول انجامید زیرا در هفتم آبان ماه که مورد حملۀ تروریست ها واقع شد هم چنان در بیمارستان و مدتی هم در خانه اش تحت مداوا بوده تا بهبود نسبی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روزی که در مجلس شرکت نمود دربارۀ لایحۀ خالصجات که مورد نظرش بوده به ایراد بیاناتی پرداخته است</w:t>
      </w:r>
      <w:r>
        <w:rPr>
          <w:rFonts w:eastAsia="IRNazanin" w:cs="IRNazanin"/>
          <w:color w:val="111111"/>
          <w:sz w:val="28"/>
          <w:szCs w:val="28"/>
          <w:rtl w:val="true"/>
          <w:lang w:bidi="fa-IR"/>
        </w:rPr>
        <w:t>.</w:t>
      </w:r>
    </w:p>
    <w:p>
      <w:pPr>
        <w:pStyle w:val="Heading2"/>
        <w:numPr>
          <w:ilvl w:val="1"/>
          <w:numId w:val="1"/>
        </w:numPr>
        <w:rPr/>
      </w:pPr>
      <w:bookmarkStart w:id="280" w:name="__RefHeading___Toc11066854_2142443653"/>
      <w:bookmarkStart w:id="281" w:name="_Toc102"/>
      <w:bookmarkEnd w:id="280"/>
      <w:r>
        <w:rPr>
          <w:rtl w:val="true"/>
        </w:rPr>
        <w:t>استعفای تدین از ریاست مجلس</w:t>
      </w:r>
      <w:bookmarkEnd w:id="28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افتتاح مجلس پنجم و قضایای جمهوری که مؤتمن الملك مستعفی شده بود و پس از وی مستوفی الممالك بسمت ریاست مجلسی انتخاب گردید ولی نام برده هم بهیچ کیفیتی حاضر به قبول ریاست نشده مستعفی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کامل آن در جلد دوم این تاریخ ذکر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سید محمد تدین که نایب رئیس مجلس بود بریاست انتخاب و عهده دار ریاست گردیده و قضایای انقراض </w:t>
      </w:r>
    </w:p>
    <w:p>
      <w:pPr>
        <w:pStyle w:val="BookText"/>
        <w:rPr/>
      </w:pPr>
      <w:r>
        <w:rPr>
          <w:rFonts w:ascii="IRNazanin" w:hAnsi="IRNazanin" w:eastAsia="IRNazanin"/>
          <w:color w:val="111111"/>
          <w:sz w:val="28"/>
          <w:sz w:val="28"/>
          <w:szCs w:val="28"/>
          <w:rtl w:val="true"/>
          <w:lang w:bidi="fa-IR"/>
        </w:rPr>
        <w:t>قاجاریه و تغییر رژیم در دورۀ ریاست او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تدین نیز بعللی که تاکنون بر ما مجهول است ناگهان مستعفی گردید و بدین شرح استعفای خود را تقدیم مجلس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منيع مجلس شورای ملی ،</w:t>
      </w:r>
    </w:p>
    <w:p>
      <w:pPr>
        <w:pStyle w:val="BookText"/>
        <w:rPr/>
      </w:pPr>
      <w:r>
        <w:rPr>
          <w:rFonts w:ascii="IRNazanin" w:hAnsi="IRNazanin" w:eastAsia="IRNazanin"/>
          <w:color w:val="111111"/>
          <w:sz w:val="28"/>
          <w:sz w:val="28"/>
          <w:szCs w:val="28"/>
          <w:rtl w:val="true"/>
          <w:lang w:bidi="fa-IR"/>
        </w:rPr>
        <w:t>از ادامه به اداء وظیفه معذور از شغل ریاست استعفا 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عده ای از نمایندگان که عضو فراکسیون وی بودند با تدین ملاقات نموده و او را متقاعد نمودند که استعفای خود را 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چندی که کابینۀ مخبر السلطنه هدایت روی کار آمد و تدین بوزارت معارف و اوقاف منصوب شد مستعفی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وزارت تدین ، پس از بر کناری از ریاست مجلس و ملاقات وی با رضا شاه در روزنامۀ ندای عدالت مطلبی 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و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که بعداً در کتاب رضا شاه و تدین در تهران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جالب توجه است در زیر نقل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و تدین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تدین هر قدر باو اصرار کردند که در کابینه شرکت نکند و از مجلس بیرون نیاید مؤثر واقع نشد و سید بیرجندی بالاخر تحت تأثیر جاه و جلال و احراز يك مقام عالی تر قرار گرفت و وزیر معارف شد ، از طرفی چون رضا شاه هم اخلاق مخصوصی داشت و همواره سعی می کرد اطرافیان و کسانی را که در بالا رفتن مقام خود مؤثر می دانست یا از میان برداشته و یا طوری زمین زند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آخر عمر گوشه نشینی پیشۀ خود سازند باین جهت تدین را مورد غضب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بساط وزارت سید زودتر از آن که فکر می کرد بهم خورد و تدین گوشه خانه عزلت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بخت مأمورین تأمینات نیز خانۀ تدین را احاطه و طبق دستور شاه کم ترین حرکت و رفتار وزیر معارف سابق و رئیس مجلس ایران را سخت تحت کنترل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برای تدین بسیار سخت و ناگوار و رقت آور شد و کسی که آن همه در راه بزرگ شدن و عظمت رضا شاه به عقیدۀ خود فداکاری کرده بود خود را در وضعیت بسیار بد و اسیر پنجۀ مشتی مأمورین از خود راضی ادارۀ تأمینات می بیند و هر روزی در این فکر بود که چگونه باید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کند زیرا با رضا شاه و یا مورد غضب این پادشاه خونسرد و کینه جو که هیچ وقت قیافۀ هیچ کس را از خاطر نمی برد بودن عواقب وخیم و خطرناکی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 گرم تابستان آقای کاشف در شمیران بدیدن تدین رفته و باو اصرار می کند که در یکی از روزهای دو شنبه بدیدن رضا شاه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دوشنبه مخصوص بارعام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نشان داده و در صورت امکان از فرمانروای کل ایران استدعا کند که با سید اولاد پیغمبر تا این حد ستیزه و عناد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تدین اول راضی نمی شود ولی آقای کاشف با اصرار زیاد خود ایشان را مجاب می کند که تنها راه نجات تو در شرفیابی است و با این عمل ثابت کن که با این که مورد غضب و کم لطفی قرار گرفته ای از طریق اخلاق و ارادت دور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معارف مغضوب و مدیر مدرسۀ تدین بالاخره چارۀ منحصر بفرد را در شرفیابی دیده در یکی از روزهای دو شنبه بکاخ سلطنتی رفته و خود را بنظر شاه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شاه بمحض این که چشمش به تدین می افتد با خنده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تدین در این مدت من مشعوفم از این که شما متانت بخرج دادید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تدین بلافاصله در جواب شاه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متانت بخرج نمی دادم چه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از زبونی و بیچارگی اطرافیان خود همیشه لذت </w:t>
      </w:r>
      <w:bookmarkStart w:id="282" w:name="pg15660_174939"/>
    </w:p>
    <w:p>
      <w:pPr>
        <w:pStyle w:val="BookText"/>
        <w:rPr/>
      </w:pPr>
      <w:bookmarkEnd w:id="282"/>
      <w:r>
        <w:rPr>
          <w:rFonts w:ascii="IRNazanin" w:hAnsi="IRNazanin" w:eastAsia="IRNazanin"/>
          <w:color w:val="111111"/>
          <w:sz w:val="28"/>
          <w:sz w:val="28"/>
          <w:szCs w:val="28"/>
          <w:rtl w:val="true"/>
          <w:lang w:bidi="fa-IR"/>
        </w:rPr>
        <w:t>می برد و از خودنمائی و خودستائی و اظهار وجود کسانی که در اطراف او بودند بسیار بدش می آمد از طرز گفتار تدین بسیار خوشحال شده خنده مفصلی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پیش آمد سید کمی جرأت یافته و از شاه درخواست می کند که چند لحظه محرمانه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نگاه عجیبی به تدین کرده و می گوید من می دانم تو چه می خواهی بگوئی موقعش حل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نصرت الدوله و مقدمات کشته شدن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تدين اجازه خواسته و مراجعت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سید بیرجندی فرمانی دریافت می دارد که بموجب آن والی کرمان شده و باید زودتر بطرف کرمان حر 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از انجام این امر سرباز می زند ولی دوستان خیراندیش او را از این تصمیم بر حذر داشته و می گویند تمرد تو با کشته شدنت یک 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بیرجندی برای فرار از غضب پادشاه راه کرمان را پیش می گیرد</w:t>
      </w:r>
      <w:r>
        <w:rPr>
          <w:rFonts w:eastAsia="IRNazanin" w:cs="IRNazanin"/>
          <w:color w:val="111111"/>
          <w:sz w:val="28"/>
          <w:szCs w:val="28"/>
          <w:rtl w:val="true"/>
          <w:lang w:bidi="fa-IR"/>
        </w:rPr>
        <w:t>. »</w:t>
      </w:r>
    </w:p>
    <w:p>
      <w:pPr>
        <w:pStyle w:val="Heading2"/>
        <w:numPr>
          <w:ilvl w:val="1"/>
          <w:numId w:val="1"/>
        </w:numPr>
        <w:rPr/>
      </w:pPr>
      <w:bookmarkStart w:id="283" w:name="__RefHeading___Toc11066856_2142443653"/>
      <w:bookmarkStart w:id="284" w:name="_Toc103"/>
      <w:bookmarkEnd w:id="283"/>
      <w:r>
        <w:rPr>
          <w:rtl w:val="true"/>
        </w:rPr>
        <w:t>انتخاب مؤتمن الملك بریاست مجلس</w:t>
      </w:r>
      <w:bookmarkEnd w:id="28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انتصاب تدین بوزارت معارف و اوقاف نمایندگان معتقد بودند که باید مؤتمن الملک را بریاست مجلس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مؤتمن الملك يا ملاحظۀ اوضاع و احوال سیاسی روز مایل نبود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که جز ایشان کسی را شایسته و مصلحت نمی دانستند لاجرم در مجلس علنی از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نمایندگان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باو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مؤتمن الملك در جلسۀ پنج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قبول این مقام امتناع کرد و راهی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عدۀ زیادی از نمایندگان چندین مرتبه بمنزل ایشان رفته و هر طور بود او را راضی کردند که ریاست مجلس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مؤتمن الملك ناگزیر ریاست مجلس را پذیرفت و ادارۀ مجلس را بعهده گرفت و تا آخر دورۀ ششم عهده دار این سمت بود</w:t>
      </w:r>
      <w:r>
        <w:rPr>
          <w:rFonts w:eastAsia="IRNazanin" w:cs="IRNazanin"/>
          <w:color w:val="111111"/>
          <w:sz w:val="28"/>
          <w:szCs w:val="28"/>
          <w:rtl w:val="true"/>
          <w:lang w:bidi="fa-IR"/>
        </w:rPr>
        <w:t xml:space="preserve">. </w:t>
      </w:r>
      <w:bookmarkStart w:id="285" w:name="pg15660_174940"/>
    </w:p>
    <w:p>
      <w:pPr>
        <w:pStyle w:val="Heading2"/>
        <w:numPr>
          <w:ilvl w:val="1"/>
          <w:numId w:val="1"/>
        </w:numPr>
        <w:rPr/>
      </w:pPr>
      <w:bookmarkStart w:id="286" w:name="__RefHeading___Toc11066858_2142443653"/>
      <w:bookmarkStart w:id="287" w:name="_Toc104"/>
      <w:bookmarkEnd w:id="285"/>
      <w:bookmarkEnd w:id="286"/>
      <w:r>
        <w:rPr>
          <w:rtl w:val="true"/>
        </w:rPr>
        <w:t>افتتاح بانک رهنی</w:t>
      </w:r>
      <w:bookmarkEnd w:id="287"/>
    </w:p>
    <w:p>
      <w:pPr>
        <w:pStyle w:val="BookText"/>
        <w:rPr/>
      </w:pPr>
      <w:r>
        <w:rPr>
          <w:rFonts w:ascii="IRNazanin" w:hAnsi="IRNazanin" w:eastAsia="IRNazanin"/>
          <w:color w:val="111111"/>
          <w:sz w:val="28"/>
          <w:sz w:val="28"/>
          <w:szCs w:val="28"/>
          <w:rtl w:val="true"/>
          <w:lang w:bidi="fa-IR"/>
        </w:rPr>
        <w:t xml:space="preserve">طبق قانون مصوب مجلس شورای ملی وزارت دارائی موظف بود بانك رهنی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بانك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کند و سرمایه ای معادل چهار صد و پنجاه هزار تومان که دو ثلث از وجوه تقاعدی بود برای سرمایۀ بانك تخصیص دهد لذا بانك مزبور در محل سابق استقراضی روسیۀ تزاری در تاریخ اول دی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گردید</w:t>
      </w:r>
      <w:r>
        <w:rPr>
          <w:rFonts w:eastAsia="IRNazanin" w:cs="IRNazanin"/>
          <w:color w:val="111111"/>
          <w:sz w:val="28"/>
          <w:szCs w:val="28"/>
          <w:rtl w:val="true"/>
          <w:lang w:bidi="fa-IR"/>
        </w:rPr>
        <w:t>.</w:t>
      </w:r>
    </w:p>
    <w:p>
      <w:pPr>
        <w:pStyle w:val="Heading2"/>
        <w:numPr>
          <w:ilvl w:val="1"/>
          <w:numId w:val="1"/>
        </w:numPr>
        <w:rPr/>
      </w:pPr>
      <w:bookmarkStart w:id="288" w:name="__RefHeading___Toc11066860_2142443653"/>
      <w:bookmarkStart w:id="289" w:name="_Toc105"/>
      <w:bookmarkEnd w:id="288"/>
      <w:r>
        <w:rPr>
          <w:rtl w:val="true"/>
        </w:rPr>
        <w:t>استیضاح از دولت مستوفی</w:t>
      </w:r>
      <w:bookmarkEnd w:id="289"/>
    </w:p>
    <w:p>
      <w:pPr>
        <w:pStyle w:val="BookText"/>
        <w:rPr/>
      </w:pPr>
      <w:r>
        <w:rPr>
          <w:rFonts w:ascii="IRNazanin" w:hAnsi="IRNazanin" w:eastAsia="IRNazanin"/>
          <w:color w:val="111111"/>
          <w:sz w:val="28"/>
          <w:sz w:val="28"/>
          <w:szCs w:val="28"/>
          <w:rtl w:val="true"/>
          <w:lang w:bidi="fa-IR"/>
        </w:rPr>
        <w:t>شرکت نفت انگلیس و ایران در اطراف قصر شیرین و نقاط سرحدی عراق بمنابع نفتی بر می خورد و در صدد استخراج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نامه ای به دولت ایران می نوسد و درخواست می نماید تسهیلات فراهم و مساعدت هائی برای بهره برداری با کمپانی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مرکب از دکتر میلیسپو و وزیر خارجۀ ایران و وزیر فوائد عامه و رئیس شرکت نفت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کمیسیون موافقت هائی با شرکت نفت بعمل می آورند و نتیجه را در جلسۀ هیئت دولت مطرح می نمایند و بالاخره طی نامه ای که در زیر نقل می گردد بکمپانی پاسخ مثبت رسمی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موجب سر و صدا و جنجال می شود ، بطوری که کار باستیضاح از دولت مستوفی و استعفای دولت منجر می گردد</w:t>
      </w:r>
      <w:r>
        <w:rPr>
          <w:rFonts w:eastAsia="IRNazanin" w:cs="IRNazanin"/>
          <w:color w:val="111111"/>
          <w:sz w:val="28"/>
          <w:szCs w:val="28"/>
          <w:rtl w:val="true"/>
          <w:lang w:bidi="fa-IR"/>
        </w:rPr>
        <w:t>.</w:t>
      </w:r>
    </w:p>
    <w:p>
      <w:pPr>
        <w:pStyle w:val="Heading2"/>
        <w:numPr>
          <w:ilvl w:val="1"/>
          <w:numId w:val="1"/>
        </w:numPr>
        <w:rPr/>
      </w:pPr>
      <w:bookmarkStart w:id="290" w:name="__RefHeading___Toc11066862_2142443653"/>
      <w:bookmarkStart w:id="291" w:name="_Toc106"/>
      <w:bookmarkEnd w:id="290"/>
      <w:r>
        <w:rPr>
          <w:rtl w:val="true"/>
        </w:rPr>
        <w:t>مراسلۀ دولت بکمپانی نفت انگلیس و ایران</w:t>
      </w:r>
      <w:bookmarkEnd w:id="2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مراسله در جلسۀ خصوصی مطرح شد و عده ای از نمایندگان راجع باین که اراضی متعلق به دیگری است و دولت اجازه داده است که اشیاء و لوازم بخاک خارجی حمل و نقل شود یا این که مواد خامی که از خاک دیگری استخراج می شود بدون گمرك وارد خاک ایران گردد بلا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این نامه جنجالی در مجلس برخاست و </w:t>
      </w:r>
    </w:p>
    <w:p>
      <w:pPr>
        <w:pStyle w:val="BookText"/>
        <w:rPr/>
      </w:pPr>
      <w:r>
        <w:rPr>
          <w:rFonts w:ascii="IRNazanin" w:hAnsi="IRNazanin" w:eastAsia="IRNazanin"/>
          <w:color w:val="111111"/>
          <w:sz w:val="28"/>
          <w:sz w:val="28"/>
          <w:szCs w:val="28"/>
          <w:rtl w:val="true"/>
          <w:lang w:bidi="fa-IR"/>
        </w:rPr>
        <w:t>بالاخره کار باستيضاح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مراسله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محدود طهران ،</w:t>
      </w:r>
    </w:p>
    <w:p>
      <w:pPr>
        <w:pStyle w:val="BookText"/>
        <w:rPr/>
      </w:pPr>
      <w:r>
        <w:rPr>
          <w:rFonts w:ascii="IRNazanin" w:hAnsi="IRNazanin" w:eastAsia="IRNazanin"/>
          <w:color w:val="111111"/>
          <w:sz w:val="28"/>
          <w:sz w:val="28"/>
          <w:szCs w:val="28"/>
          <w:rtl w:val="true"/>
          <w:lang w:bidi="fa-IR"/>
        </w:rPr>
        <w:t xml:space="preserve">در جواب مراسلهٔ شریفه مورخۀ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می دارد که مندرجات مراسلهٔ مزبور تقدیم هیئت وزراء عظام شده و هیئت مزبور باین وزارت خانه دستور داده اند بشما اطلاع داده شود که دولت علیه ایران پیشنهادات آن شرکت را که قبلا ذکر شده قبول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کمپانی حق خواهد داشت از انبارهای ذخیرۀ خود کلیهٔ مصالح و آلاتی را که برای کشفیات مقدماتی و استخراج معدن و جریان و توسعۀ امور معدنی برای ساختمان و بسط لوله کشی لازم است از ایران نقل و به اراضی نفت خانه وارد نماید و یا از انبارهای ذخیره راجع به عملیات معادن نفت جنوب باراضی نفت خانه بدون پرداخت هر گونه مالیات یا حقوق گمرکی انتقال دهد پس از تسلیم اظهار نامه در اولین وهله ورود ماشین آلات و مصالحی که برای اراضی نفت خانه بایستی حمل شود کمپانی در امر حمل و نقل ماشین آلات از يك طرف بطرف دیگر سرحد از انجام همه گونه مراسم گمرکی معاف و آزاد خواهد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کمپانی حق خواهد داشت مواد تصفیه شدۀ نفت خام را که در اراضی نفت خیز نفت خانه بدست آمده بدون پرداخت حقوق گمرکی یا مالیات وارد ایران نماید بشرطی که مواد تصفیه شدۀ مزبور در ظرف یک سال بیش از معادل پورسانتاژ مواد متشابه که در نفت خام حاصله در غرب ایران یافت می شود ، نباشد تا زمانی که ایران محتاج نباشد نفت سوخت كلا يا جزئاً وارد نماید یعنی تا معادل پورسانتاژی که مواد مزبور در نفت خام حاصله در غرب ایران یافت می شود کمپانی حق خواهد داشت عوض سوخت مذکور یا قسمتی از آن الى يك ربع بنزين و الى يك ثلث نفت وارد نماید از نفت تحصیل و ضبط شده در غرب ایران آن چه مواد تصفیه شده بدست آید و برای بازارهای ایران لازم است کمپانی متعهد است الی صدی صد آن را چنان چه فوقاً مقرر است به </w:t>
      </w:r>
    </w:p>
    <w:p>
      <w:pPr>
        <w:pStyle w:val="BookText"/>
        <w:rPr/>
      </w:pPr>
      <w:r>
        <w:rPr>
          <w:rFonts w:ascii="IRNazanin" w:hAnsi="IRNazanin" w:eastAsia="IRNazanin"/>
          <w:color w:val="111111"/>
          <w:sz w:val="28"/>
          <w:sz w:val="28"/>
          <w:szCs w:val="28"/>
          <w:rtl w:val="true"/>
          <w:lang w:bidi="fa-IR"/>
        </w:rPr>
        <w:t>ایران وارد نماید مشروط بر این که از کمپانی انتظار نرود مقادیر لازمه را بضرر بفروش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تشخیص سهم دولت که بموجب مادۀ دهم امتیاز نامۀ دارسی صدی شانزده از عایدات خالص است و بایستی از بابت عملیات غرب ایران بدولت پرداخته شود از قرار ذیل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عملیات کمپانی در جنوب ایران مبلغی که در ظرف یک سال سهم دولت تشخیص داده می شود بایستی بواسطۀ عدد تن که در اثر همان عملیات نفت خام حاصل شده تقسیم گردد تا معلوم شود که نسبت بهر تن چه مبلغی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راجع بموادی که مشمول مادۀ يك امتیاز نامه دارسی می باشد و در غرب ایران تحصیل و در انبارها و تانکرهای صحرائی کمپانی ضبط شده است برای مقدار هر يك تن مبلغی که فوقاً مشخص شده بایستی در سنۀ مربوطه به دولت ایران پرداخته شود ولی در این موضوع کمپانی حق خواهد داشت مواد ذیل را از مقدار کل که باین ترتیب تحصیل و ضبط شده موضوع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کلیۀ مواد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موادی که برای عملیات استخراج نفت در غرب ایران و برای عملیات و نگاهداری خطوط لوله بمصرف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برای تشخیص سهم دولت از بابت نفت خام تحصیل و ضبط شده در غرب ایران که بایستی بدولت ایران برسد از تاریخ حال الى سه سال مجزا خواهد بود و پس از آن نسبت به ترتیبی که باید اتخاذ شود بعداً مطالعه بعمل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کمپانی کلیۀ موادی را که مشمول امتیاز نامۀ دارسی می باشد و در غرب ایران بدست آمده و ضبط می شود مقیاس خواهد گرفت و نمایندگان دولت که برای این کار رسماً مأمور هستند اختیار خواهند داشت اولا این مقیاس را رسیدگی نمایند ثانیاً وضع اندازه گرفتن را تحت مداقه در آورند و هر اقدامی را که لازم می دانند بعمل آورند تا اطمینان حاصل نمایند که ترتیب اندازه گرفتن صحیح</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محاسبۀ بی نقص و صحیحی راجع به موادی که از قرار مذکور در فوق مقیاس گرفته شده و راجع به موضوعاتی که تجت 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نگاهداری خواهد نمود و نمایندگان دولت که رسماً مأمور و مجاز هستند در مواقع مناسب اختیار خواهند داشت بدفاتر کمپانی که محاسبۀ مزبور در آن ثبت است رسیدگی و مستخرجاتی از آن بنمایند کمپانی الی سه ماه پس از اختتام سال خلاصۀ محاسبۀ مزبور را از بابت سنۀ مربوطه بخرج خود تهیه و به دولت تسلیم خواهد نمود و سهمی که بایستی بموجب 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بدولت ایران برسد در موقعی که سهم دولت از بابت عملیات کمپانی در جنوب پرداخته می شود تأدیه خواهد شد ، این گونه محاسبات را دولت محرمانه نگاهداری خواهد نمود باستثنای ارقامی که انتشار آن را لازم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طرفین قبول دارند که قبولی پیشنهادات فوق از طرف دولت ایران تزلزلی به حقوق و تعهدات هيچ يك از طرفین که در تحت امتیاز نامۀ دارسی دارا هستند وارد نخواهد آورد و مندرجات این مراسله بهیچ وجه نمی تواند در مسائل سرحدی که ممکن است ما بین ایران و دولت دیگری مطرح شود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وزارت فوائد 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هم قبلا ضمیمۀ نامه فوق الذکر بود که بعداً حذف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احتراز از مکررات غیر عادلانه تلخيصات ذیل استعمال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کلمۀ کمپانی ، شرکت نفت انگلیس و ایران محدود و یا شعبات آن می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نفت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کلیۀ اراضی نفت خیزی است که در نفت خانه یا نزدیک آن می باشد و مشمول امتیازی است که دولت علیۀ ایران در سنهٔ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ویلیام ناکس دارسی اعطاء نموده است</w:t>
      </w:r>
      <w:r>
        <w:rPr>
          <w:rFonts w:eastAsia="IRNazanin" w:cs="IRNazanin"/>
          <w:color w:val="111111"/>
          <w:sz w:val="28"/>
          <w:szCs w:val="28"/>
          <w:rtl w:val="true"/>
          <w:lang w:bidi="fa-IR"/>
        </w:rPr>
        <w:t xml:space="preserve">. </w:t>
      </w:r>
      <w:bookmarkStart w:id="292" w:name="pg15660_174944"/>
    </w:p>
    <w:p>
      <w:pPr>
        <w:pStyle w:val="BookText"/>
        <w:rPr/>
      </w:pPr>
      <w:bookmarkEnd w:id="292"/>
      <w:r>
        <w:rPr>
          <w:rFonts w:ascii="IRNazanin" w:hAnsi="IRNazanin" w:eastAsia="IRNazanin"/>
          <w:color w:val="111111"/>
          <w:sz w:val="28"/>
          <w:sz w:val="28"/>
          <w:szCs w:val="28"/>
          <w:rtl w:val="true"/>
          <w:lang w:bidi="fa-IR"/>
        </w:rPr>
        <w:t xml:space="preserve">نامۀ وزارت فوائد عامه به کمپانی مربوط به کشف معدن نفت در غرب ایران می باشد که قسمتی از آن معدن در خاك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قسمتی در خاک ایران می باشد و از این تاریخ از معادن فوق شروع بعلمیات بهره برداری شده است</w:t>
      </w:r>
      <w:r>
        <w:rPr>
          <w:rFonts w:eastAsia="IRNazanin" w:cs="IRNazanin"/>
          <w:color w:val="111111"/>
          <w:sz w:val="28"/>
          <w:szCs w:val="28"/>
          <w:rtl w:val="true"/>
          <w:lang w:bidi="fa-IR"/>
        </w:rPr>
        <w:t>.</w:t>
      </w:r>
    </w:p>
    <w:p>
      <w:pPr>
        <w:pStyle w:val="Heading2"/>
        <w:numPr>
          <w:ilvl w:val="1"/>
          <w:numId w:val="1"/>
        </w:numPr>
        <w:rPr/>
      </w:pPr>
      <w:bookmarkStart w:id="293" w:name="__RefHeading___Toc11066864_2142443653"/>
      <w:bookmarkStart w:id="294" w:name="_Toc107"/>
      <w:bookmarkEnd w:id="293"/>
      <w:r>
        <w:rPr>
          <w:rtl w:val="true"/>
        </w:rPr>
        <w:t>عکس العمل مجلس شورای ملی و استیضاح کابینه</w:t>
      </w:r>
      <w:bookmarkEnd w:id="294"/>
    </w:p>
    <w:p>
      <w:pPr>
        <w:pStyle w:val="BookText"/>
        <w:rPr/>
      </w:pPr>
      <w:r>
        <w:rPr>
          <w:rFonts w:ascii="IRNazanin" w:hAnsi="IRNazanin" w:eastAsia="IRNazanin"/>
          <w:color w:val="111111"/>
          <w:sz w:val="28"/>
          <w:sz w:val="28"/>
          <w:szCs w:val="28"/>
          <w:rtl w:val="true"/>
          <w:lang w:bidi="fa-IR"/>
        </w:rPr>
        <w:t xml:space="preserve">جلسه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ختم جلسۀ پنج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خصوصی تشکیل می شود و از طرف فراکسیون های آزاد و اتحاد اظهار می شود که مراسله ای که از طرف دولت بکمپانی نفت جنوب نوشته شده در حدود صلاحیت دولت نبوده و کان لم یکن می باشد و چون این کار بر خلاف قانون بوده ما از دولت سلب اعتماد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فراکسیون اتحاد هم که عده شان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بدو فراکسیون آزاد و اتحاد ملحق می شوند که در این صورت دولت در مجلس دیگر اکثریت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توضیح داده شود که فراکسیون اتحاد تعداد نفراتش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فراکسیون آزاد تعدادش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مستوفی الممالك با فرزندانش </w:t>
      </w:r>
      <w:bookmarkStart w:id="295" w:name="pg15660_174945"/>
    </w:p>
    <w:p>
      <w:pPr>
        <w:pStyle w:val="Heading2"/>
        <w:numPr>
          <w:ilvl w:val="1"/>
          <w:numId w:val="1"/>
        </w:numPr>
        <w:rPr/>
      </w:pPr>
      <w:bookmarkStart w:id="296" w:name="__RefHeading___Toc11066866_2142443653"/>
      <w:bookmarkStart w:id="297" w:name="_Toc108"/>
      <w:bookmarkEnd w:id="295"/>
      <w:bookmarkEnd w:id="296"/>
      <w:r>
        <w:rPr>
          <w:rtl w:val="true"/>
        </w:rPr>
        <w:t>متن استیضاح</w:t>
      </w:r>
      <w:bookmarkEnd w:id="297"/>
    </w:p>
    <w:p>
      <w:pPr>
        <w:pStyle w:val="BookText"/>
        <w:rPr/>
      </w:pPr>
      <w:r>
        <w:rPr>
          <w:rFonts w:ascii="IRNazanin" w:hAnsi="IRNazanin" w:eastAsia="IRNazanin"/>
          <w:color w:val="111111"/>
          <w:sz w:val="28"/>
          <w:sz w:val="28"/>
          <w:szCs w:val="28"/>
          <w:rtl w:val="true"/>
          <w:lang w:bidi="fa-IR"/>
        </w:rPr>
        <w:t xml:space="preserve">در جلسۀ پنج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نامۀ عدۀ زیادی از نمایندگان متن استیضاح به شرح زیر قرائت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باحترام قوانین موضوعۀ مملکتی و به حمایت از منافع وطنی از دولت آقای میرزا حسین خان مستوفی در مطالب ذیل استیضاح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مراسله بکمپانی نفت جنوب بر خلاف وظایفی است که قوۀ مجریه برعایت آن الزام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توجه به اصلاح امور تجارتی که به فقر و بدبختی اصناف منتهی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و تصویب محکمهٔ غیر قانونی در مالیه که با اصول موضوعهٔ قضائی و قانون اساسی مخالفت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علاقه بحفظ مالیۀ مملکت و مسترد داشتن اموال نایب حسین و ماشاء اللّه خان دزد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توجه و علاقه بامور قضائی و فلاحتی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امضاءها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 سید یعقوب ، مرتضی بیات ، امام جمعۀ شیراز ، شیخ الاسلام ، محمد ابراهیم اهری ، اسد اللّه زوار ، حسین جلالی ،دادگر ، ديبا ، فهیمی ، فاطمی ، حبیب اللّه امین ، حسن اسفندیاری ، عبد الحسین کرمانی ، حاج علی اکبر ، روحی ، بهبهانی ، عباسی ، یاسائی ، علی زارع ، نگهبان ، شیخ بیات ، ملك مدنی ، سهراب ساكینیان ، اسعد بختیاری ، جهانشاهی ، طباطبائی ، وکیلی ، عامری ، فومنی ، رفیع ، پالیزی ، خطیبی ، مرتضی کرمانی ، مهدوی ، اعتبار ، شیخ عبد الرحمن ، حیدری مکری ، عبد اللّه وثوق ، ملك ايرج ، مقدم ، محمد آخوند و مقداری امضاء های دیگر هست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ورقه برای دولت ارسال و تذکر داده خواهد شد که در اسرع اوقات برای تعیین روز استیضاح اظهارات خودشان </w:t>
      </w:r>
      <w:bookmarkStart w:id="298" w:name="pg15660_174946"/>
    </w:p>
    <w:p>
      <w:pPr>
        <w:pStyle w:val="BookText"/>
        <w:rPr/>
      </w:pPr>
      <w:bookmarkEnd w:id="298"/>
      <w:r>
        <w:rPr>
          <w:rFonts w:ascii="IRNazanin" w:hAnsi="IRNazanin" w:eastAsia="IRNazanin"/>
          <w:color w:val="111111"/>
          <w:sz w:val="28"/>
          <w:sz w:val="28"/>
          <w:szCs w:val="28"/>
          <w:rtl w:val="true"/>
          <w:lang w:bidi="fa-IR"/>
        </w:rPr>
        <w:t>را بمجلس بکنند</w:t>
      </w:r>
      <w:r>
        <w:rPr>
          <w:rFonts w:eastAsia="IRNazanin" w:cs="IRNazanin"/>
          <w:color w:val="111111"/>
          <w:sz w:val="28"/>
          <w:szCs w:val="28"/>
          <w:rtl w:val="true"/>
          <w:lang w:bidi="fa-IR"/>
        </w:rPr>
        <w:t>.</w:t>
      </w:r>
    </w:p>
    <w:p>
      <w:pPr>
        <w:pStyle w:val="Heading2"/>
        <w:numPr>
          <w:ilvl w:val="1"/>
          <w:numId w:val="1"/>
        </w:numPr>
        <w:rPr/>
      </w:pPr>
      <w:bookmarkStart w:id="299" w:name="__RefHeading___Toc11066868_2142443653"/>
      <w:bookmarkStart w:id="300" w:name="_Toc109"/>
      <w:bookmarkEnd w:id="299"/>
      <w:r>
        <w:rPr>
          <w:rtl w:val="true"/>
        </w:rPr>
        <w:t>استیضاح مورد انتقاد قرار گرفت</w:t>
      </w:r>
      <w:bookmarkEnd w:id="300"/>
    </w:p>
    <w:p>
      <w:pPr>
        <w:pStyle w:val="BookText"/>
        <w:rPr/>
      </w:pPr>
      <w:r>
        <w:rPr>
          <w:rFonts w:ascii="IRNazanin" w:hAnsi="IRNazanin" w:eastAsia="IRNazanin"/>
          <w:color w:val="111111"/>
          <w:sz w:val="28"/>
          <w:sz w:val="28"/>
          <w:szCs w:val="28"/>
          <w:rtl w:val="true"/>
          <w:lang w:bidi="fa-IR"/>
        </w:rPr>
        <w:t>پس از آن که استیضاح نمایندگان از دولت مستوفی اعلام گردید ، عده ای از جراید نسبت به استیضاح کنندگان انتقاد نمودند که در وطن خواهی و درستی و پاک دامنی و تقوای سیاسی مستوفی شکی نیست و آیا استیضاح کنندگان بهتر از او کسی را دارند که مانند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روزنامۀ ایران یکی از سر مقاله های خود را به این مسئله اختصاص داده و در پایان آن نوشته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در این حقایق دقیق شوید خواهید یافت که صلاح مملکت و مردم و مجلس و دولت همه در ایجاد وفاق و وحدت نظر است همان طوری که اشاره کردیم باید نمایندگان راه حلی پیدا کرده و باین کشمکش خاتمه دهند و شخص وطن پرست و پاک دامنی را مانند مستوفی از ادامۀ کار دلسر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می گوئیم و تاریخ را برای روزی شاهد خواهیم گرفت</w:t>
      </w:r>
      <w:r>
        <w:rPr>
          <w:rFonts w:eastAsia="IRNazanin" w:cs="IRNazanin"/>
          <w:color w:val="111111"/>
          <w:sz w:val="28"/>
          <w:szCs w:val="28"/>
          <w:rtl w:val="true"/>
          <w:lang w:bidi="fa-IR"/>
        </w:rPr>
        <w:t>. »</w:t>
      </w:r>
    </w:p>
    <w:p>
      <w:pPr>
        <w:pStyle w:val="Heading2"/>
        <w:numPr>
          <w:ilvl w:val="1"/>
          <w:numId w:val="1"/>
        </w:numPr>
        <w:rPr/>
      </w:pPr>
      <w:bookmarkStart w:id="301" w:name="__RefHeading___Toc11066870_2142443653"/>
      <w:bookmarkStart w:id="302" w:name="_Toc110"/>
      <w:bookmarkEnd w:id="301"/>
      <w:r>
        <w:rPr>
          <w:rtl w:val="true"/>
        </w:rPr>
        <w:t>تعیین روز استیضاح</w:t>
      </w:r>
      <w:bookmarkEnd w:id="302"/>
    </w:p>
    <w:p>
      <w:pPr>
        <w:pStyle w:val="BookText"/>
        <w:rPr/>
      </w:pPr>
      <w:r>
        <w:rPr>
          <w:rFonts w:ascii="IRNazanin" w:hAnsi="IRNazanin" w:eastAsia="IRNazanin"/>
          <w:color w:val="111111"/>
          <w:sz w:val="28"/>
          <w:sz w:val="28"/>
          <w:szCs w:val="28"/>
          <w:rtl w:val="true"/>
          <w:lang w:bidi="fa-IR"/>
        </w:rPr>
        <w:t xml:space="preserve">روز پنج شنبه ششم بهمن مستوفی در جلسۀ رسمی حضور یافت و چنین اظهار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بود برای تعیین روز استیضاح حاضر شوم آمدم ولی روز استیضاح را معین نکرده ام و بسته بنظر مجلس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رئیس مجلس در جواب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در روز آن نظری ندارید ؟</w:t>
      </w:r>
    </w:p>
    <w:p>
      <w:pPr>
        <w:pStyle w:val="BookText"/>
        <w:rPr/>
      </w:pP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اگر آقایان موافق باشند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آتیه باشد وگرنه هر روزی که خودشان قرار دهند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یعقوب پیشنهاد کرد که روز یک شنبه نهم بهمن باشد</w:t>
      </w:r>
      <w:r>
        <w:rPr>
          <w:rFonts w:eastAsia="IRNazanin" w:cs="IRNazanin"/>
          <w:color w:val="111111"/>
          <w:sz w:val="28"/>
          <w:szCs w:val="28"/>
          <w:rtl w:val="true"/>
          <w:lang w:bidi="fa-IR"/>
        </w:rPr>
        <w:t xml:space="preserve">. </w:t>
      </w:r>
      <w:bookmarkStart w:id="303" w:name="pg15660_174947"/>
    </w:p>
    <w:p>
      <w:pPr>
        <w:pStyle w:val="BookText"/>
        <w:rPr/>
      </w:pPr>
      <w:bookmarkEnd w:id="303"/>
      <w:r>
        <w:rPr>
          <w:rFonts w:ascii="IRNazanin" w:hAnsi="IRNazanin" w:eastAsia="IRNazanin"/>
          <w:color w:val="111111"/>
          <w:sz w:val="28"/>
          <w:sz w:val="28"/>
          <w:szCs w:val="28"/>
          <w:rtl w:val="true"/>
          <w:lang w:bidi="fa-IR"/>
        </w:rPr>
        <w:t>بدین ترتیب رأی گرفته شد و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 شنبه ششم 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مستوفی الممالك یک ساعت بظهر در مجلس حضور یافت و در موقع تنفس تقاضای تشکیل کمیسیون منتخبه از فراکسیون ها را که قبلا برای رسیدگی بمراسلۀ کمپانی نفت جنوب تشکیل شده 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مزبور تشکیل و به استثنای بعضی نمایندگان ، فراکسیون های اتحاد و آزاد و سایر اعضاء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کمیسیون مستوفی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این کمیسیون از طرف جلسۀ خصوصی تعیین شد که بموضوع مراسلۀ کمپانی نفت جنوب مراجعه و با دولت تبادل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جلسۀ کمیسیون تشکیل یافت و قرار شد دولت اقداماتی در این موضوع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آقایان اطلاع می دهم که دولت بوسيلۀ يك مراسله كه اخیراً به کمپانی باین مضمون 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ممکن است مقررات آن مراسله یک نوع تفسیر و تعبیری در امتیاز نامۀ دارسی محسوب گردد و بنابر این تصویب مجلس شورای ملی را الزام می نماید لذا قطعی و قابل اجرا شدن مقررات سابق الذكر موكول بتصويب مجلس شورای ملی خواهد بود </w:t>
      </w:r>
      <w:r>
        <w:rPr>
          <w:rFonts w:eastAsia="IRNazanin" w:cs="IRNazanin"/>
          <w:color w:val="111111"/>
          <w:sz w:val="28"/>
          <w:szCs w:val="28"/>
          <w:rtl w:val="true"/>
          <w:lang w:bidi="fa-IR"/>
        </w:rPr>
        <w:t>».</w:t>
      </w:r>
    </w:p>
    <w:p>
      <w:pPr>
        <w:pStyle w:val="Heading2"/>
        <w:numPr>
          <w:ilvl w:val="1"/>
          <w:numId w:val="1"/>
        </w:numPr>
        <w:rPr/>
      </w:pPr>
      <w:bookmarkStart w:id="304" w:name="__RefHeading___Toc11066872_2142443653"/>
      <w:bookmarkStart w:id="305" w:name="_Toc111"/>
      <w:bookmarkEnd w:id="304"/>
      <w:r>
        <w:rPr>
          <w:rtl w:val="true"/>
        </w:rPr>
        <w:t>موافقین و مخالفین مستوفی</w:t>
      </w:r>
      <w:bookmarkEnd w:id="305"/>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تابلوی اسامی موافقین و مخالفین را ثبت نمودند این عده بترتیب نام نویسی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 داور ، حایری زاده ، ملك الشعراء ، شیروانی ، شریعت زاده ، بامداد ، ضیاء ، حشمتی ، عمادی ، امامی ، فرشی ، افشار ، فیروز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یعقوب انوار ، بهبهانی ، یاسائی ، فاطمی ، ايضاً سيد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 حاج امین التجاز ، روحی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مذاکرات مخالفین عقیده داشتند که در روز استیضاح </w:t>
      </w:r>
      <w:bookmarkStart w:id="306" w:name="pg15660_174948"/>
    </w:p>
    <w:p>
      <w:pPr>
        <w:pStyle w:val="BookText"/>
        <w:rPr/>
      </w:pPr>
      <w:bookmarkEnd w:id="306"/>
      <w:r>
        <w:rPr>
          <w:rFonts w:ascii="IRNazanin" w:hAnsi="IRNazanin" w:eastAsia="IRNazanin"/>
          <w:color w:val="111111"/>
          <w:sz w:val="28"/>
          <w:sz w:val="28"/>
          <w:szCs w:val="28"/>
          <w:rtl w:val="true"/>
          <w:lang w:bidi="fa-IR"/>
        </w:rPr>
        <w:t>یک نفر مخالف و یک نفر موافق مذاکره کنند کافی است و رأی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مدرس و سایر موافقین گفتند که تمام مخالفین و موافقین باید صحبت های خود را بکنند بعد رأی گرفته شود تا حقیقت امر بر ملت ایران مسلم و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نفر اول موافقین دولت مدرس قرار گرفته بود و می دانستند که مدرس در طلاقت لسان و توضیح مطالب ید طولائی دارد و برای آن ها گران تمام خواهد شد</w:t>
      </w:r>
      <w:r>
        <w:rPr>
          <w:rFonts w:eastAsia="IRNazanin" w:cs="IRNazanin"/>
          <w:color w:val="111111"/>
          <w:sz w:val="28"/>
          <w:szCs w:val="28"/>
          <w:rtl w:val="true"/>
          <w:lang w:bidi="fa-IR"/>
        </w:rPr>
        <w:t>.</w:t>
      </w:r>
    </w:p>
    <w:p>
      <w:pPr>
        <w:pStyle w:val="Heading2"/>
        <w:numPr>
          <w:ilvl w:val="1"/>
          <w:numId w:val="1"/>
        </w:numPr>
        <w:rPr/>
      </w:pPr>
      <w:bookmarkStart w:id="307" w:name="__RefHeading___Toc11066874_2142443653"/>
      <w:bookmarkStart w:id="308" w:name="_Toc112"/>
      <w:bookmarkEnd w:id="307"/>
      <w:r>
        <w:rPr>
          <w:rtl w:val="true"/>
        </w:rPr>
        <w:t>استعفای دولت</w:t>
      </w:r>
      <w:bookmarkEnd w:id="308"/>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بعمارت هیئت وزراء آمد و استعفای خود را نوشت و به وزراء هم اطلاع داده شد که در هیئت دولت ، حاضر شوند تا مراتب ابلاغ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استعفا مورد قبول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اضافه نمود که مستوفی رغبتی به زمامداری نداشت و روی همین اصل هم چندین مرتبه قصد کناره گیری داشت ولی بنا به درخواست عده ای از نمایندگان منجمله مدرس که عقیده داشت که شخصیت مستوفی مانع از دخالت های غیر قانونی شاه خواهد شد و کم تر مداخله خواهد داشت و چون برای مستوفی هم مشکل بود که همه روزه شاه او را احضار و دربارهٔ مسائل امر و نهی بشنود غالباً تمارض می نمود و شانه از زیر بار خالی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استیضاح را مغتنم شمرده مستعفی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استیضاح را بوسیلهٔ نامه بمجلس ارسال داشت</w:t>
      </w:r>
      <w:r>
        <w:rPr>
          <w:rFonts w:eastAsia="IRNazanin" w:cs="IRNazanin"/>
          <w:color w:val="111111"/>
          <w:sz w:val="28"/>
          <w:szCs w:val="28"/>
          <w:rtl w:val="true"/>
          <w:lang w:bidi="fa-IR"/>
        </w:rPr>
        <w:t>.</w:t>
      </w:r>
    </w:p>
    <w:p>
      <w:pPr>
        <w:pStyle w:val="Heading2"/>
        <w:numPr>
          <w:ilvl w:val="1"/>
          <w:numId w:val="1"/>
        </w:numPr>
        <w:rPr/>
      </w:pPr>
      <w:bookmarkStart w:id="309" w:name="__RefHeading___Toc11066876_2142443653"/>
      <w:bookmarkStart w:id="310" w:name="_Toc113"/>
      <w:bookmarkEnd w:id="309"/>
      <w:r>
        <w:rPr>
          <w:rtl w:val="true"/>
        </w:rPr>
        <w:t>مستوفی و جواب استیضاح</w:t>
      </w:r>
      <w:bookmarkEnd w:id="3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دفتر هیئت وزیران بمجلس شورای ملی آمد و با رئيس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مراسله ای را که مستوفی الممالك در جواب استیضاح نوشته بود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نامۀ مستوفی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مستوفی الممالک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استیضاحی که بتقاضای جمعی از نمایندگان می بایست در مجلس شورای ملی از هیئت دولت بعمل آید ، دولت مصمم بود حسب الرسم حاضر شده توضیحات لازمه را بدهد و شبهاتی را که در خاطر نمایندگان حاصل شده رفع نماید و بهمین مناسبت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گذشته شخصاً برای روز استیضاح حاضر شدم ولی از رویه ای که در روز مزبور در مجلس اتخاذ شد بر این جانب محسوس گردید که جریان استیضاح مقرون با کشمکش و مجادلاتی خواهد بود که با سبك و سيلقۀ این جانب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عقیدۀ این جانب این است که امروزه مصادر امور مملکت باید از مناقشه و مجادله و حمله و دفاع شخصی صرف نظر نموده اوقات گران بهائی را که بجهت نیل به سعادت و شرافت ملی بدست آمده مغتنم شمارند و متفقاً برای حصول این مقصود مقدس کار کنند و برای این جانب بسی ناگوار خواهد بود که وجود من و دولت که من در رأس آن هستم باعث این پیش آمد نامطلوب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احتراز از این پیش آمد هیئت دولت استعفای خود را تقدیم حضور اعلی حضرت شاهنشاهی خلد اللّه ملکه نموده و ضمناً برای این که تصور نرود که هیئت دولت از جواب استیضاح استنکاف دارد ، توضیحات لازمه هم راجع بمواد استیضاح داده می شود که حقایق مستور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ذیل را بعرض مجلس شورای ملی می رسانم و امیدوارم لااقل از این مساعدت که این مشروحه در مجلس قرائت شود دریغ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مراسلۀ کمپانی نفت جنوب</w:t>
      </w:r>
    </w:p>
    <w:p>
      <w:pPr>
        <w:pStyle w:val="BookText"/>
        <w:rPr/>
      </w:pPr>
      <w:r>
        <w:rPr>
          <w:rFonts w:ascii="IRNazanin" w:hAnsi="IRNazanin" w:eastAsia="IRNazanin"/>
          <w:color w:val="111111"/>
          <w:sz w:val="28"/>
          <w:sz w:val="28"/>
          <w:szCs w:val="28"/>
          <w:rtl w:val="true"/>
          <w:lang w:bidi="fa-IR"/>
        </w:rPr>
        <w:t>اولا راجع به نوشتن مراسله بکمپانی نفت ایران و انگلیس زحمت تذکر می دهد که احدی منکر احتیاج مملکت به نفت و بنزین نبوده بلکه محسوس است که این احتیاج طوری روبتزاید است که اگر تدارك آن نشود مملکت با مشکلاتی مواجه خواهد شد و باین لحاظ خیر خواهان مملکت که از چندی قبل بکمپانی نفت جنوب تذکر می دادند که با وجود نفت سرشاری که از ایران استخراج</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محروم بودن خود مملکت از این شیء ضروری جائز نیست و بر کمپانی لازمست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اقداماتی بعمل آورد که نفتی که حوائج مملکت را کفایت کند بقیمت مناسب در داخله رفع حاجت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استخراج نفت را در غرب ایران برای این مقصود انسب دانست و بعضی تسهیلات تقاضا نمود که یکی از آن ها قرار محاسبۀ عایدی دولت از قرار هر تن چهار شلینگ بوده دولت این تقاضا را رد نمود و تسهیلاتی که بر وفق قوانین و نظامات جاریه ممکن بود و با امتیاز نامۀ دارسی هم مخالفت نداشت در نظر گرفت و چون بر طبق نظام نامۀ گمرک که الان معمول است مال التجارۀ ایران که بخارج فرستاده شده و به علتی بایران اعاده می شود از گمرك معاف است و فعلا هم نفت جنوب که بخارج رفته و از طریق خانقین وارد ایران می شود حقوق گمرکی ندارد و باین واسطه معافیت نفت از گمرك بعایدات دولت ضرری نمیزند با ملاحظۀ این که نفتی که محل احتیاج داخله است هر قدر ممکن باشد ارزان تر معامله شود به صرفۀ مملکت خواهد بود لهذا نسبت باین نفت هم که برای تصفیه رفته و برای صرف سوخت مملکت بهمان معادل بر می گردد موافق اصول فوق استثنای آن را از معافیت گمرك لازم ندید و هم چنین بر طبق مقررات گمرك ماشین آلات در ورود و صدور از گمرك معاف است و نیز طبق امتیاز نامۀ دارسی در انقضای مدت امتیاز آلات و ادواتی که در آن موقع کمپانی برای استفاده از مؤسسهٔ خود استعمال می کند متعلق بدولت ایران است اعم از این که در داخله یا خارجه باشد و با این که کمپانی از عایدات تمام مؤسسات اصلی و فرعی خود بدولت باید حق بدهد و پس از اجازۀ حمل و نقل آن اشیاء بداخل و خارج هیچ حقی از دولت فوت ننموده است و ضرری وارد نمی آورد و درباب طریق محاسبۀ عایدات دولت که این فقره را تغییر و تقسیر امتیاز دارسی و از وظایف مجلس دانسته اند نظر دولت این بود که این فقره تعبیر و تفسیر آن امتیاز نیست بلکه معادله ایست که اخذ حق دولت را از قرار صد شانزده عایدات بر طبق امتیاز دارسی تأمین می نماید و معهذا احتياطاً در متن مراسله قید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در حقوق و تعهدات هيچ يك از </w:t>
      </w:r>
    </w:p>
    <w:p>
      <w:pPr>
        <w:pStyle w:val="BookText"/>
        <w:rPr/>
      </w:pPr>
      <w:r>
        <w:rPr>
          <w:rFonts w:ascii="IRNazanin" w:hAnsi="IRNazanin" w:eastAsia="IRNazanin"/>
          <w:color w:val="111111"/>
          <w:sz w:val="28"/>
          <w:sz w:val="28"/>
          <w:szCs w:val="28"/>
          <w:rtl w:val="true"/>
          <w:lang w:bidi="fa-IR"/>
        </w:rPr>
        <w:t>طرفین که تحت امتیاز نامۀ دارسی دارا هستند تزلزلی وارد نخواهد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این مطلبی است نظری دولت با دقتی که در این باب کرده بود این ترتیب را مخالف قرار داد ندانسته و صرفۀ دولت را در آن کاملا مرعی می دانست ولی همین که در مجلس کمیسیونی تشکیل شد و مذاکره در این خصوص بعمل آمد دولت استنباط کرد که نظر مجلس ممکن است بر این باشد که این ترتیب تصویب مجلس را لازم دارد پس دولت جایز ندانست در تشخیص صلاحیت هیئت تحریه و مقننه و تفكيك آن ها از یک دیگر دخالت کند و به کمیسیون مزبور اشعار داشت که مجلس را حاکم این قضیه می داند و چون قصد دارد برای جلب فواید دیگری با کمپانی داخل مذاکراتی شود هر گاه در آن باب موفقیتی حاصل نکرد و امر منتهی به تثبیت مواد مراسلهٔ سابق الذکر شد تصویب مجلس را شرط خواهد کرد و قضیه همین طور هم شد و بکمپانی از طرف دولت اشعار شد که قابل اجرا شدن مواد آن مراسله موکول به تصویب مجلس شورای ملی است علیهذا تصدیق خواهند فرمود که نه حقی از دولت فوت شده و نه ضرری به مملکت وارد گردیده و نه تخطی به حدود مجلس شورای ملی وارد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بامور تجارتی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تصور فرموده اند در اصلاح تجارت مملکت از طرف دولت قصور شده لازم است بطور اختصار تذکر داده شود که اوضاع اقتصادی در اثر جنگ بین الملل به مشکلات عدیده برخورده است از قبیل تغییر طرز تجارت در ممالک شوروی ، تجزیۀ بعضی ممالک از روسیۀ قدیم مثل لهستان و غيره و منقطع بودن ممالك مزبوره که بازار امتعۀ ما بوده اند از ایران و بحران اقتصادی که در خود ممالک شوروی بر اثر جنگ بین المللی و انقلابات آن مملکت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تصدیق خواهید فرمود که اصلاح کامل این اوضاع از اختیار دولت ایران به تنهائی خارج است و آن مقدار هم که در قدرت دولت است وقت و مدت و اسباب می خواهد ، معهذا چندی قبل دولت بعد از يك سلسله </w:t>
      </w:r>
    </w:p>
    <w:p>
      <w:pPr>
        <w:pStyle w:val="BookText"/>
        <w:rPr/>
      </w:pPr>
      <w:r>
        <w:rPr>
          <w:rFonts w:ascii="IRNazanin" w:hAnsi="IRNazanin" w:eastAsia="IRNazanin"/>
          <w:color w:val="111111"/>
          <w:sz w:val="28"/>
          <w:sz w:val="28"/>
          <w:szCs w:val="28"/>
          <w:rtl w:val="true"/>
          <w:lang w:bidi="fa-IR"/>
        </w:rPr>
        <w:t>اقدامات مقدماتی و مشاوره با مطلعين يك قرار داد تجارتی که بتواند تا يك اندازه اوضاع تجارت را در آن چه متعلق به ممالک شوروی است بهبود دهد تنظیم و بسفارت کبرای دولت شوروی پیشنهاد کرده که در تحت مداقه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نامۀ تجارت با لهستان هم که یکی از بازارهای عمدۀ امتعهٔ ایران بود بواسطهٔ لزوم تغییر بعضی از فصول آن در تحت مذاکره و قریب الاتمام است و باین وسیله تجارت ایران با لهستان مقام قبل از جنگ را ممکن است حائز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برای دولت اقدام دیگری در این باب مقتضی و مفید نبوده و در آن چه نافع و مقتضی است از طرف دولت کوتاهی نشده است و برای اصلاح کلیۀ امور تجارتی و لایحۀ منع اشياء تجملی تقدیم مجلس شورای ملی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تشکیل محکمۀ مالیه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تشکیل محکمه در مالیه که آن را غیر قانونی دانسته اند توضیح می شود که تشکیل محکمه در وزارت مالیه برای رسیدگی بامور مالی که یک طرف آن دولت باشد گذشته از این که در ممالک دیگر که اصول متخذه مملکت ما را در دست دارند معمول و مجری است در مملکت خود ما هم سابقهٔ قانونی دارد و مراجعه بقانون تشکیلات مالیه مورخۀ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ثابت می کند و هر گاه این فقره را با مادۀ ششم قانون استخدام دکتر میلیسپو که مشارالیه را در تشکیلات وزارت مالیه و تمام شعب آن اختیار تام می دهد منضم نمایند مسلم خواهد شد که دولت اقدام خلاف قانونی مرتکب نشده است خاصه این که وجود این محکمه در وزارت مالیه امری تازه و جدید الاحداث نبوده و چندین سال است این محکمه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این دولت از بدو تشکیل کاملا متوجه بوده که باید دعاوی بین افراد و مالیه بعدلیه مراجعه شود و با این نظر وزارت مالیه باوزارت عدلیه تبادل نظر نموده لایحۀ قانونی که برای اجرای این مقصود مقتضی می دانسته تدارك كردند ولی برای این که دعاوی قبل از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مالیه سوابقی دارد و با جریان سریع تر انجام شود بهمان دستوری که محکمۀ قانونی </w:t>
      </w:r>
    </w:p>
    <w:p>
      <w:pPr>
        <w:pStyle w:val="BookText"/>
        <w:rPr/>
      </w:pPr>
      <w:r>
        <w:rPr>
          <w:rFonts w:ascii="IRNazanin" w:hAnsi="IRNazanin" w:eastAsia="IRNazanin"/>
          <w:color w:val="111111"/>
          <w:sz w:val="28"/>
          <w:sz w:val="28"/>
          <w:szCs w:val="28"/>
          <w:rtl w:val="true"/>
          <w:lang w:bidi="fa-IR"/>
        </w:rPr>
        <w:t>از دیر زمانی در مالیه دائر است مناسب دیده شد بر طبق قانون تشکیلات آن دعاوی در وزارت مالیه قطع و فصل شود و برای این محکمۀ موقتی هم معهذا لایحۀ قانونی ترتیب داده شده که هر دو لایحه برای تقدیم به مجلس شورای ملی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تصویب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رد املاک نایب حسین و پسرانش ، عدم علاقۀ دولت را به حفظ مالیهٔ مملکت تعبیر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تصور می کرد آقایان نمایندگان رعایت 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به دولت تذکر خواهند داد ، نه آن که اقدامی را که دولت بر وفق قانون شرع و قانون اساسی کرده و حفظ يك عده زن و بچۀ ایرانی را منظور داشته است مورد استیضاح قرار دهند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است که بعد از قلع و قمع نایب حسین و پسرانش دولت برای عبرت دیگران و بعقیدهٔ این که بسیاری از املاک متصرفی آن ها متعلق به مردم دیگر است و قهراً به دست آن ها افتاده است آن املاک را توقیف کرد و در این مدت اشخاصی که مدعی مالكيت ملکی از متصرفات آن ها بودند برای استیفای حق خود به دولت رجوع کرده با اسناد و مدارك حقانیت خود را ثابت کردند و املاک به صاحبانش رد شد و مقداری از آن ها باقی ماند ، در این ضمن دولت برای ورثۀ نایب حسین که غالب زن و طفل خردسال هستند از اموال غیر منقول آن ها معاشی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اموال نیز تمام شده از يك طرف دولت نمی توانسته در حالتی که به جانی و قاتل مسکن و غذا و لباس داده می شود شرعاً و قانوناً جمعی بی گناه را که در جنایت های اسلاف خود شريك نبوده اند بی معاش بگذارد و از طرف دیگر مناسب نمی دانست برای شهریه پیشنهاد بمجلس نماید و وقتی بحاصل این املاک مراجعه شد معلوم شد در سه سال که آن املاك باجاره داده شده اند روی هم زیاده از سالی هشت صد تومان عاید خالص نداشته است وعدۀ ورثه هم بقدری است که در سال سه مقابل این مبلغ اگر بآن ها كمك بشود شاید وفا به </w:t>
      </w:r>
    </w:p>
    <w:p>
      <w:pPr>
        <w:pStyle w:val="BookText"/>
        <w:rPr/>
      </w:pPr>
      <w:r>
        <w:rPr>
          <w:rFonts w:ascii="IRNazanin" w:hAnsi="IRNazanin" w:eastAsia="IRNazanin"/>
          <w:color w:val="111111"/>
          <w:sz w:val="28"/>
          <w:sz w:val="28"/>
          <w:szCs w:val="28"/>
          <w:rtl w:val="true"/>
          <w:lang w:bidi="fa-IR"/>
        </w:rPr>
        <w:t>معاش آن ها نکند لهذا مصلحت چنان دیده شد که املاك بلا معارض آن ها بخودشان رد شود که هم چندین اصل قانون اساسی محترم شده و هم معاش جماعتی از عایدات املاک خودشان تأمین شده باشد که دولت از مسئولیت نگاهداری آن ها مستخلص شود و ضمناً از نگاهداری املاک مزبوره و تأمین معاش آن اشخاص ضرری متوجه خزانۀ دولت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امور قضائی و فلاحتی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 عدم توجه بامور قضائی اگر مقصود این است که چندی است وزارت عدلیه وزیر ندارد خاطر آقایان را توجه می دهد به این که این اول دفعه نیست كه يك وزارت خانه يك چندی بواسطۀ علل و اسبابی بی وزیر مانده است و این فقره بر عدم توجه به امور آن وزارت خانه دلالت نداشته است و موضوع استیضاح واقع شدن آن چیز تازه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اوضاع قضائی عدلیه است با این که این دولت از اول تشکیل خود از تقویت لازمه در پیشرفت قوۀ قضائی و عدم مداخله در وظایف آن خودداری نکرده است بر صاحبان بصیرت معلوم است که بهبودی محسوس در امور قضائی با تدارك وسائل و اسبابی است که از نظر قانون و از نظر بودجه و از نظر اوضاعی که در امور ما حکم فرماست تدریجی الحصول و امری نیست که در مدت قلیل میسر شود ، مخصوصاً چیزی که باین کار کمک می نماید مساعدت و موافقت آقایان نمایندگان محترم مجلس شورای ملی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باب 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نمایندگان که چندی قبل نمایشگاه فلاحتی را مشاهده فرموده اند ، ملاحظه نموده اند که دولت توجه مخصوصی بترقی و تشویق فلاحت داشته و کمال مساعدت را با متخصص فلاحت منظور می نماید و مشارالیه که اخیراً وارد شده است با نهایت جدیت مشغول کار و در امتحان بذر و امر چای کاری و نوغان مساعی وافيه بعمل می آورد و هرگاه پیشنهادات راجعه ببانك فلاحتی و مؤسسات اقتصادی و سعی در آوردن متخصصین برای راه سازی و راه آهن که کمال تأثیر را در پیشرفت و ترقی فلاحت دارد و پیشنهادات </w:t>
      </w:r>
      <w:bookmarkStart w:id="311" w:name="pg15660_174956"/>
    </w:p>
    <w:p>
      <w:pPr>
        <w:pStyle w:val="BookText"/>
        <w:rPr/>
      </w:pPr>
      <w:bookmarkEnd w:id="311"/>
      <w:r>
        <w:rPr>
          <w:rFonts w:ascii="IRNazanin" w:hAnsi="IRNazanin" w:eastAsia="IRNazanin"/>
          <w:color w:val="111111"/>
          <w:sz w:val="28"/>
          <w:sz w:val="28"/>
          <w:szCs w:val="28"/>
          <w:rtl w:val="true"/>
          <w:lang w:bidi="fa-IR"/>
        </w:rPr>
        <w:t xml:space="preserve">راجع بدفع آفات حیوانی و مساعدت با فلاحین از رفع بعضی مالیات ها و تدارك گاو کاری را منظور فرمایند ، امید است که تصدیق فرمایند دولت در این مدت کم در این قسمت از وظیفهٔ خود هم قصور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خواندن یا نخواندن مراسلۀ مستوفی در جلسۀ رسمی در جلسه ای خصوصی مذاکراتی شد ، قرار شد کمیسیون مخصوصی تشکیل شود و هر چه تصمیم گرفته شد از آن قرار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کمیسیون موافقت نشد و نگذاشتند مراسله در جلسۀ علنی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یک شنبه نهم بهمن روزنامۀ ایران در سر مقالۀ خود که عکس مستوفی را هم در بالای صفحه بچاپ رسانیده بود چنین نوشته بود </w:t>
      </w:r>
      <w:r>
        <w:rPr>
          <w:rFonts w:eastAsia="IRNazanin" w:cs="IRNazanin"/>
          <w:color w:val="111111"/>
          <w:sz w:val="28"/>
          <w:szCs w:val="28"/>
          <w:rtl w:val="true"/>
          <w:lang w:bidi="fa-IR"/>
        </w:rPr>
        <w:t>:</w:t>
      </w:r>
    </w:p>
    <w:p>
      <w:pPr>
        <w:pStyle w:val="Heading2"/>
        <w:numPr>
          <w:ilvl w:val="1"/>
          <w:numId w:val="1"/>
        </w:numPr>
        <w:rPr/>
      </w:pPr>
      <w:bookmarkStart w:id="312" w:name="__RefHeading___Toc11066878_2142443653"/>
      <w:bookmarkStart w:id="313" w:name="_Toc114"/>
      <w:bookmarkEnd w:id="312"/>
      <w:r>
        <w:rPr>
          <w:rtl w:val="true"/>
        </w:rPr>
        <w:t xml:space="preserve">مستوفی وطن پرست </w:t>
      </w:r>
      <w:r>
        <w:rPr>
          <w:rtl w:val="true"/>
        </w:rPr>
        <w:t>:</w:t>
      </w:r>
      <w:bookmarkEnd w:id="313"/>
    </w:p>
    <w:p>
      <w:pPr>
        <w:pStyle w:val="BookText"/>
        <w:rPr/>
      </w:pPr>
      <w:r>
        <w:rPr>
          <w:rFonts w:ascii="IRNazanin" w:hAnsi="IRNazanin" w:eastAsia="IRNazanin"/>
          <w:color w:val="111111"/>
          <w:sz w:val="28"/>
          <w:sz w:val="28"/>
          <w:szCs w:val="28"/>
          <w:rtl w:val="true"/>
          <w:lang w:bidi="fa-IR"/>
        </w:rPr>
        <w:t>مستوفی محبوب و وطن پرست رفت ، دیروز استعفای خود را بحضور اعلی حضرت همایونی تقدیم داشت و از کار کناره جوئی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برای این که مستوفی غرض ندارد ، به مملکت ، بجامعه و ملت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طرف اعتماد و پاک دامن است ، مستوفی جاه طلب و غرض ورز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در مجلس شورای ملی ممکن است نفاق و موجبات افتراق و کشمکش شدیدتر طلوع نماید ، زیرا مخالف و موافق صف آرائی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این کشمکش توسعه پیدا کند او می دانست که امروز ملت احتیاج شدید به آرامش دارد و منافع مردم ایجاب می کند که همه دست بدست یک دیگر داده و در دورۀ جدید خدماتی به مملکت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دلائل و بدلائلی که همیشه حسن نیت و نجابت فطری مستوفی موجد آن است استعفای خود را تقدیم داشته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حالا منصفانه بنشینیم و یکی دو دقیقه فکر کنیم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این مرد پاک دامن بود که با علاقه به پادشاه و مردم می توانست </w:t>
      </w:r>
    </w:p>
    <w:p>
      <w:pPr>
        <w:pStyle w:val="BookText"/>
        <w:rPr/>
      </w:pPr>
      <w:r>
        <w:rPr>
          <w:rFonts w:ascii="IRNazanin" w:hAnsi="IRNazanin" w:eastAsia="IRNazanin"/>
          <w:color w:val="111111"/>
          <w:sz w:val="28"/>
          <w:sz w:val="28"/>
          <w:szCs w:val="28"/>
          <w:rtl w:val="true"/>
          <w:lang w:bidi="fa-IR"/>
        </w:rPr>
        <w:t xml:space="preserve">از مشکلات پاک و منزه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حب مستوفی در اعماق قلوب مردم وجود دارد مجامع سیاسی و محافل اجنبی هم بدون استثنا اعتراف دارند که این شخص نیکوکار برای وطنش همیشه خادم صادق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در میان تأسفات تودهٔ ملت از کار کناره جوئی کرد ولی باید اعتراف کرد که پارلمان با یکی از بهترین فرزندان مملکت که استحقاق نوازش داشته است خشونت بخرج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اعلام استعفای مستوفی در فراکسیون های مجلس مذاکراتی در اطراف زمامدار آینده بعمل آمد عده ای معتقد بودند که بهتر از مستوفی کسی پیدا نخواهد شد و بهتر است بهر کیفیتی شده مجدداً مستوفی را برای قبول مقام ریاست وزرائی متقاعد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بحران بطول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شب 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وزیر دربار بمجلس اطلاع داد که روز پنج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نمایندگانی از فراکسیون ها حضور شاه شرفیاب شوند تا در خصوص کابینه مذاکراتی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 مجلس که از طرف فراکسیون ها و منفردین انتخاب شده بودند بار یافتند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باریابی شاه شرحی دربارۀ لزوم ایجاد وحدت نظر و ضرورت اصلاحات فوری در مملکت بیان و در خصوص استعفای کابینه اظهار داشته بود که چون مصالح مملکت بودن مستوفی را سر کار ایجاب می کند مخصوصاً که وزیر خارجۀ کابینۀ مستوفی در مسکو مشغول تنظیم قراردادهائی دربارۀ تجارت و گمرکات و شیلات و سایر مشکلاتی که داریم می باشد و چون شوروی ها نسبت به مستوفی حسن نظر دارند که اگر کنار برود مشکلات باقی خواهد ماند من استعفای او را نپذیرفتم ولی ایشان هم چنان در استعفای خود پا برجا مانده ، خوبست که در خصوص کابینه ، تصمیم سریعی اتخاذ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در خصوص استیضاحی که شده بود بعضی مواد استیضاح از قبیل مراسله و تشکیل محکمه در مالیه اساساً از بین رفته و در خصوص بقیه هم جواب داده شده است که باین جهت اشکالی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مذاکرات فوق نمایندگان بمجلس مراجعت و اظهارات شاه را بسایرین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نتیجۀ این اقدامات روز شنبه دوم شعبان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به مجلس آمد و با رئیس مجلس ملاقات نمود که تمایل مجلس شورای ملی را نسبت برئیس دولت آتیه استعلام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بعد از ظهر شنبه جلسۀ خصوصی تشکیل و مذاکراتی دربارۀ کابینۀ آینده صورت گرفت و قرار شد فراکسیون ها نظر خود را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حاضر در جلسۀ خصوصی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 که هشتاد و نه نفر آن ها رأی تمایل به مستوفی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با فعالیتی که از طرف نمایندگان و شاه شد بالاخره مستوفی حاضر بقبول زمامداری شد و کابینۀ خود را بدین شرح روز سه شنبه ششم شعبان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شاه معرفی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مشاور الممالك 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در این موقع در مسکو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مخبر السلطنه وزیر تجارت و فلاحت و فواید عامه</w:t>
      </w:r>
    </w:p>
    <w:p>
      <w:pPr>
        <w:pStyle w:val="BookText"/>
        <w:rPr/>
      </w:pPr>
      <w:r>
        <w:rPr>
          <w:rFonts w:ascii="IRNazanin" w:hAnsi="IRNazanin" w:eastAsia="IRNazanin"/>
          <w:color w:val="111111"/>
          <w:sz w:val="28"/>
          <w:sz w:val="28"/>
          <w:szCs w:val="28"/>
          <w:rtl w:val="true"/>
          <w:lang w:bidi="fa-IR"/>
        </w:rPr>
        <w:t xml:space="preserve">سید محمد تدین وزیر معارف و اوقاف و صنایع مستظرفه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روز قبل ، از ریاست مجلس استعفا نموده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نصرت الدوله فیروز وزیر مالیه</w:t>
      </w:r>
    </w:p>
    <w:p>
      <w:pPr>
        <w:pStyle w:val="BookText"/>
        <w:rPr/>
      </w:pPr>
      <w:r>
        <w:rPr>
          <w:rFonts w:ascii="IRNazanin" w:hAnsi="IRNazanin" w:eastAsia="IRNazanin"/>
          <w:color w:val="111111"/>
          <w:sz w:val="28"/>
          <w:sz w:val="28"/>
          <w:szCs w:val="28"/>
          <w:rtl w:val="true"/>
          <w:lang w:bidi="fa-IR"/>
        </w:rPr>
        <w:t>فروغی ، وزیر جنگ</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وزیر داخله</w:t>
      </w:r>
    </w:p>
    <w:p>
      <w:pPr>
        <w:pStyle w:val="BookText"/>
        <w:rPr/>
      </w:pPr>
      <w:r>
        <w:rPr>
          <w:rFonts w:ascii="IRNazanin" w:hAnsi="IRNazanin" w:eastAsia="IRNazanin"/>
          <w:color w:val="111111"/>
          <w:sz w:val="28"/>
          <w:sz w:val="28"/>
          <w:szCs w:val="28"/>
          <w:rtl w:val="true"/>
          <w:lang w:bidi="fa-IR"/>
        </w:rPr>
        <w:t>داور ، وزیر عدلیه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پست و تلگراف را بعد تعیین و معرفی خواهد نمود</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14" w:name="pg15660_174960"/>
    </w:p>
    <w:p>
      <w:pPr>
        <w:pStyle w:val="Heading2"/>
        <w:numPr>
          <w:ilvl w:val="1"/>
          <w:numId w:val="1"/>
        </w:numPr>
        <w:rPr/>
      </w:pPr>
      <w:bookmarkStart w:id="315" w:name="__RefHeading___Toc11066880_2142443653"/>
      <w:bookmarkStart w:id="316" w:name="_Toc115"/>
      <w:bookmarkEnd w:id="314"/>
      <w:bookmarkEnd w:id="315"/>
      <w:r>
        <w:rPr>
          <w:rtl w:val="true"/>
        </w:rPr>
        <w:t>ساختمان راه آهن سراسری</w:t>
      </w:r>
      <w:bookmarkEnd w:id="316"/>
    </w:p>
    <w:p>
      <w:pPr>
        <w:pStyle w:val="BookText"/>
        <w:rPr/>
      </w:pPr>
      <w:r>
        <w:rPr>
          <w:rFonts w:ascii="IRNazanin" w:hAnsi="IRNazanin" w:eastAsia="IRNazanin"/>
          <w:color w:val="111111"/>
          <w:sz w:val="28"/>
          <w:sz w:val="28"/>
          <w:szCs w:val="28"/>
          <w:rtl w:val="true"/>
          <w:lang w:bidi="fa-IR"/>
        </w:rPr>
        <w:t>یکی از علل انقراض قاجاریه و خلع احمد شاه مخالفت صریح با کشیدن خط آهن از بحر خزر به خلیج فارس بود که انگلیس ها نهایت علاقه و کوشش را به کشیدن این رشته خط داشتند و تا پروندۀ امر و سوابق این مسئله در دسترس مطالعه خوانندگان گرامی قرار نگیرد متوجه علل و موجبات احداث راه آهن بین خرمشهر و بندر جز نخواهند گردید و علت مخالفت سلطان احمد شاه را نمی توانند درک نمایند</w:t>
      </w:r>
      <w:r>
        <w:rPr>
          <w:rFonts w:eastAsia="IRNazanin" w:cs="IRNazanin"/>
          <w:color w:val="111111"/>
          <w:sz w:val="28"/>
          <w:szCs w:val="28"/>
          <w:rtl w:val="true"/>
          <w:lang w:bidi="fa-IR"/>
        </w:rPr>
        <w:t>.</w:t>
      </w:r>
    </w:p>
    <w:p>
      <w:pPr>
        <w:pStyle w:val="Heading2"/>
        <w:numPr>
          <w:ilvl w:val="1"/>
          <w:numId w:val="1"/>
        </w:numPr>
        <w:rPr/>
      </w:pPr>
      <w:bookmarkStart w:id="317" w:name="__RefHeading___Toc11066882_2142443653"/>
      <w:bookmarkStart w:id="318" w:name="_Toc116"/>
      <w:bookmarkEnd w:id="317"/>
      <w:r>
        <w:rPr>
          <w:rtl w:val="true"/>
        </w:rPr>
        <w:t>مخالفت صریح احمد شاه</w:t>
      </w:r>
      <w:bookmarkEnd w:id="318"/>
    </w:p>
    <w:p>
      <w:pPr>
        <w:pStyle w:val="BookText"/>
        <w:rPr/>
      </w:pPr>
      <w:r>
        <w:rPr>
          <w:rFonts w:ascii="IRNazanin" w:hAnsi="IRNazanin" w:eastAsia="IRNazanin"/>
          <w:color w:val="111111"/>
          <w:sz w:val="28"/>
          <w:sz w:val="28"/>
          <w:szCs w:val="28"/>
          <w:rtl w:val="true"/>
          <w:lang w:bidi="fa-IR"/>
        </w:rPr>
        <w:t xml:space="preserve">پس از جنگ بین الملل اول و تصرف بین النهرین بدست قوای انگلیس ، دولت انگلیس در نظر گرفت راه آهن بین بصره و بغداد را به پایان رسانیده از بغداد نیز امتداد داده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 مرزی عراق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ساختمان این سلسله راه آهن بپایان رسید ، انگلیسی ها خیلی سعی کردند که این رشته راه آهن را امتداد داده تا تهران و از تهران تا بندر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 سواحل بحر خزر برسانند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انگلیس ها برای مفتوح ساختن باب مذاکره در اطراف ساختمان و کشیدن این راه آهن بوسائل مختلفه متشبث و از هر طرف مشغول اقدام شدند ، از جمله بوسیلهٔ شاهزاده نصرت السلطنه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سلطان احمد شاه و هم درس و هم بازی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شاه وارد مذاکره شدند که شاه هم در درجۀ اول با این پیشنهاد موافقت کامل نمود که با کمک های مؤثر خود در راه نیل باین مقصود اقدام نماید تا با وامی که انگلیس ها بایران خواهند داد این راه آهن ساخته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پیشنهاد مزبور به سمع سلطان احمد شاه رسید و چگونگی تقاضای انگلیس ها مستحضر گردید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آهنی </w:t>
      </w:r>
    </w:p>
    <w:p>
      <w:pPr>
        <w:pStyle w:val="BookText"/>
        <w:rPr/>
      </w:pPr>
      <w:r>
        <w:rPr>
          <w:rFonts w:ascii="IRNazanin" w:hAnsi="IRNazanin" w:eastAsia="IRNazanin"/>
          <w:color w:val="111111"/>
          <w:sz w:val="28"/>
          <w:sz w:val="28"/>
          <w:szCs w:val="28"/>
          <w:rtl w:val="true"/>
          <w:lang w:bidi="fa-IR"/>
        </w:rPr>
        <w:t xml:space="preserve">که بصلاح و صرفۀ ایران است ، راه آهنی است که از دزداب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بشود و مسیر آن به اصفهان و تهران باشد و از آن جا به اراک و کرمانشاهان متصل بشود ، یعنی از شرق بغرب ایران چنان که از زمان داریوش هم راه تجارت هندوستان بآسیا و سواحل مدیترانه همین راه بوده است و این راه برای ملت ایران نهایت صرفه را از لحاظ تجارت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بعقیدۀ من اگر دولت ایران بخواهد روزی برای ایجاد راه آهن اصلی قدم بر دارد همین خط است و من با کمال ميل حاضرم با کشیدن این راه آهن موافقت نمایم زیرا از لحاظ ترانزیت بایران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آهن عراق و قری توبه بحر خزر فقط جنبۀ نظامی و سوق الجیشی دارد و من نمی توانم پول ملت را گرفته یا از کشورهای خارج وام گرفته صرف راه آهنی که فقط جنبۀ نظامی دارد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احمد شاه گفت اگر انگلیس ها خیلی علاقه به ایجاد راه آهن دارند و با این نقشه موافقند خودشان با دولت وارد مذاکره شوند ، اگر مجلس اجازه داد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من ابداً در این مسئله کوچک ترین مداخله ای نمی نمایم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نصرت السلطنه که واسطه و حامل پیغام بود بسلطان احمد شاه می گوید که با این صراحت هم نمی شود به وزیر مختار انگلیس جواب یأس و منفی داد ، خوب است يك قدری ملایم تر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احمد شاه قدری تأمل کرده و سپس در جواب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آن ها هم من و هم تو را بهتر از خودمان می شناسند ، اگر غیر از این جواب داده شود خواهند فهمید که بآن ها جواب دروغ داده ایم ، بهتر است که بهمین صراحت گفته شود که من با این نقشه هیچ گونه موافقت ندارم</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مطلعين معتقد بودند که خط آهنی که از لحاظ کسب عایدات بیش تر و ترقی کشور برای ایران از هر جهت پرفایده تر و از لحاظ سیاسی مفیدتر بود خط آهن بین شرق و غرب ایران بود نه خط آهن بین شمال </w:t>
      </w:r>
    </w:p>
    <w:p>
      <w:pPr>
        <w:pStyle w:val="BookText"/>
        <w:rPr/>
      </w:pPr>
      <w:r>
        <w:rPr>
          <w:rFonts w:ascii="IRNazanin" w:hAnsi="IRNazanin" w:eastAsia="IRNazanin"/>
          <w:color w:val="111111"/>
          <w:sz w:val="28"/>
          <w:sz w:val="28"/>
          <w:szCs w:val="28"/>
          <w:rtl w:val="true"/>
          <w:lang w:bidi="fa-IR"/>
        </w:rPr>
        <w:t>و جنوب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منافع استعماری دولت انگلیس برای حفظ هندوستان از مخاطرات احتمالی و بمنظور استفاده از خط آهنی که در حملۀ احتمالی بخاك روسيۀ شوروی پس از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گیرد ایجاب می کرد که خط آهن ایران شمالی و جنوبی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انگلیس ها قبل از انقلاب اکتبر هم علاقه مند بودند که از لحاظ هندوستان خط آهن ایران بین شمال و جنوب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 که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نامۀ رویتر که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ناصر الدین شاه کلیۀ منابع زیر زمینی ، مالی و صنعتی کشور را به بارون رویتر تبعۀ دولت انگلیس اعطا نموده است حاکی است که دولت ایران از برای مدت هفتاد سال امتیاز مخصوص و انحصار قطعی راه آهن بحر خزر الى خليج فارس را به ژولیوس رویتر و شركاء يا بوكلاء آن ها اعطا و واگذار می نماید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مجلس عوام انگلستان گفتگو بر سر مسئلهٔ راه آهن سراسری ایران بمیان آمده لرد کرزن نایب السلطنۀ قبلی هندوستان و وزیر خارجۀ بعدی انگلستان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بیست سال تصدیق شد که هندوستان باید محاط باشد در يك حلقهٔ جبال و صحاری که بدون تلفات زیاد قشون و پول و غیره قابل عبور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یا باطل این بوده است سیاست تغییر ناپذیر حکومت هند ، در طول زیادترین قسمت يك قرن و از بیست و پنج سال باین طرف بزرگ ترین احزاب سیاسی این مملکت آن را قبول کرده اند ، این سیاست هندوستان را از هر حمله ای حراست کرده و هیچ ملتی عبور از این منطقۀ حمایت شده را نیازموده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راه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می شد ، آن وقت تمام آن سیاست بخطا بوده ، بما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را نپذیرید که سیاست حقیقی هند عبارت است </w:t>
      </w:r>
      <w:bookmarkStart w:id="319" w:name="pg15660_174963"/>
    </w:p>
    <w:p>
      <w:pPr>
        <w:pStyle w:val="BookText"/>
        <w:rPr/>
      </w:pPr>
      <w:bookmarkEnd w:id="319"/>
      <w:r>
        <w:rPr>
          <w:rFonts w:ascii="IRNazanin" w:hAnsi="IRNazanin" w:eastAsia="IRNazanin"/>
          <w:color w:val="111111"/>
          <w:sz w:val="28"/>
          <w:sz w:val="28"/>
          <w:szCs w:val="28"/>
          <w:rtl w:val="true"/>
          <w:lang w:bidi="fa-IR"/>
        </w:rPr>
        <w:t xml:space="preserve">از باز کردن سرحدات آن بطرف مغرب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نقشۀ راه آهن از بحر خزر تا به خلیج فارس در تاریخ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آغاز انقلاب اکتبر روسیه در کتابی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انگلیس در ایران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یک نفر هلندی که عضو سفارت آلمان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آمستردام انتشار یافت كه يك نسخۀ آن در کتاب خانۀ سلطنتی بلژيك موجود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را یکی از محصلین اعزامی به اروپا بنام مهندس عطائی که در سال 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برلین بوده بدست آورده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انتشار داد و بلافاصله حقوقش قطع شد و چنان تحت فشار قرار گرفت که بفاصلۀ کمی در اتاق انتظار سفارت ایران در برلن خودکشی کرد </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320" w:name="__RefHeading___Toc11066884_2142443653"/>
      <w:bookmarkStart w:id="321" w:name="_Toc117"/>
      <w:bookmarkEnd w:id="320"/>
      <w:r>
        <w:rPr>
          <w:rtl w:val="true"/>
        </w:rPr>
        <w:t>انگلیس ها با ایجاد حکومت تمرکز قدرت بمقصود رسیدند</w:t>
      </w:r>
      <w:bookmarkEnd w:id="321"/>
    </w:p>
    <w:p>
      <w:pPr>
        <w:pStyle w:val="BookText"/>
        <w:rPr/>
      </w:pPr>
      <w:r>
        <w:rPr>
          <w:rFonts w:ascii="IRNazanin" w:hAnsi="IRNazanin" w:eastAsia="IRNazanin"/>
          <w:color w:val="111111"/>
          <w:sz w:val="28"/>
          <w:sz w:val="28"/>
          <w:szCs w:val="28"/>
          <w:rtl w:val="true"/>
          <w:lang w:bidi="fa-IR"/>
        </w:rPr>
        <w:t xml:space="preserve">در کابینۀ سردار سپه در تاریخ </w:t>
      </w:r>
      <w:r>
        <w:rPr>
          <w:rFonts w:eastAsia="IRNazanin" w:cs="IRNazanin"/>
          <w:color w:val="111111"/>
          <w:sz w:val="28"/>
          <w:szCs w:val="28"/>
          <w:lang w:bidi="fa-IR"/>
        </w:rPr>
        <w:t>1304/3/9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از مجلس گذشت که از هر 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شکر و چای که بایران وارد می شود یا در کشور تولید می گردد دو ریال عوارض برای ساختمان راه آهن بگیرند و بدین ترتیب هزینۀ ساختمان راه آهن سراسری تأمین گردید و برای نقشه برداری بوسیلهٔ کمپانی های خارجی دعوت بعمل آمد بدین وسیله انگلیس ها بمقصود خود نائل آمدند که اولین قدم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کمپانی هائی که در امر نقشه برداری و بعداً در ساختمان قسمتی از راه آهن سراسری نماینده اش بایران آمد کمپانی ساختمانی یولن آمریکایی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الهیار صالح که در آن موقع بسمت مترجمی در سفارت آمریکا مشغول خدمت بود برای نگارنده حکایت کرده که من مأمور شدم با نمایندۀ کمپانی یولن برای مترجمی نزد سردار سپه که در آن موقع رئيس الوزراء بود بروم و مطالب طرفین را ترجمه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322" w:name="pg15660_174964"/>
    </w:p>
    <w:p>
      <w:pPr>
        <w:pStyle w:val="BookText"/>
        <w:rPr/>
      </w:pPr>
      <w:bookmarkEnd w:id="322"/>
      <w:r>
        <w:rPr>
          <w:rFonts w:ascii="IRNazanin" w:hAnsi="IRNazanin" w:eastAsia="IRNazanin"/>
          <w:color w:val="111111"/>
          <w:sz w:val="28"/>
          <w:sz w:val="28"/>
          <w:szCs w:val="28"/>
          <w:rtl w:val="true"/>
          <w:lang w:bidi="fa-IR"/>
        </w:rPr>
        <w:t xml:space="preserve">ملاقات نمایندۀ کمپانی یولن بسردار سپه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کشور ایران تقریباً خالی از سکنه و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 ندارد و طول خط شمال به جنوب زیاد است با کم ترین مخارج می توان راه های اصلی ایران را شوسه کرد و احتیاجات ایران را کاملا مرتفع ساخت ، بعلاوه اگر چنین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بجنوب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ساخته شود از لحاظ ترانزیت فاقد اهمیت تجارتی خواهد بود و اسباب ضرر خواهد گردید و ایران بایستی دارای خط آهنی گردد که از لحاظ ترانزیت و حمل و نقل دخل و خرجش برابر باشد و بهترین طریق راه آهن شرق بغرب خواهد بود که آسیا را باروپا متصل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ترجمۀ این مطالب سردار سپه که تا آن موقع با سکوت کامل همه را شنیده بود ناگهان برخاست و با ناراحتی بطرف نقشۀ ایران که بدیوار اتاق نصب شده بود رفت و گفت باین آدم بگو من می خواهم از این جا تا این 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 خود نقشه را از بحر خزر تا محمره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راه آهن بهم متصل کنم به او چه مربوط که ضرر می کند یا صرفۀ ایران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نمایندۀ کمپانی یولن اندکی بسردار سپه نگاه کرد و دیگر مطلبی نگفت و خداحافظی کرده خارج شدیم</w:t>
      </w:r>
      <w:r>
        <w:rPr>
          <w:rFonts w:eastAsia="IRNazanin" w:cs="IRNazanin"/>
          <w:color w:val="111111"/>
          <w:sz w:val="28"/>
          <w:szCs w:val="28"/>
          <w:rtl w:val="true"/>
          <w:lang w:bidi="fa-IR"/>
        </w:rPr>
        <w:t>.</w:t>
      </w:r>
    </w:p>
    <w:p>
      <w:pPr>
        <w:pStyle w:val="Heading2"/>
        <w:numPr>
          <w:ilvl w:val="1"/>
          <w:numId w:val="1"/>
        </w:numPr>
        <w:rPr/>
      </w:pPr>
      <w:bookmarkStart w:id="323" w:name="__RefHeading___Toc11066886_2142443653"/>
      <w:bookmarkStart w:id="324" w:name="_Toc118"/>
      <w:bookmarkEnd w:id="323"/>
      <w:r>
        <w:rPr>
          <w:rtl w:val="true"/>
        </w:rPr>
        <w:t xml:space="preserve">قانون اجازۀ ساختمان راه آهن ما بین خورموسی و بندر محمره و بندر جز مصوب </w:t>
      </w:r>
      <w:r>
        <w:rPr/>
        <w:t>4</w:t>
      </w:r>
      <w:r>
        <w:rPr>
          <w:rtl w:val="true"/>
        </w:rPr>
        <w:t xml:space="preserve"> </w:t>
      </w:r>
      <w:r>
        <w:rPr>
          <w:rtl w:val="true"/>
        </w:rPr>
        <w:t xml:space="preserve">اسفند ماه </w:t>
      </w:r>
      <w:r>
        <w:rPr/>
        <w:t>1305</w:t>
      </w:r>
      <w:bookmarkEnd w:id="324"/>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بدولت اجازه می دهد که خط آهن ما بین خورموسی و بندر محمره و بندر جز را از طریق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در امتداد خطی که از طرف مهندسین دقیقاً معین می شود و از طرفین شروع بساختمان نماید و باید بلافاصله بعد از این قانون شروع باجرای مقدمات امر بشود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بدولت اجازه داده می شود که خرید لوازم ساختمان راه آهن مزبور و خرید مصالح راجعه بآن را اعم از آن چه در داخله </w:t>
      </w:r>
    </w:p>
    <w:p>
      <w:pPr>
        <w:pStyle w:val="BookText"/>
        <w:rPr/>
      </w:pPr>
      <w:r>
        <w:rPr>
          <w:rFonts w:ascii="IRNazanin" w:hAnsi="IRNazanin" w:eastAsia="IRNazanin"/>
          <w:color w:val="111111"/>
          <w:sz w:val="28"/>
          <w:sz w:val="28"/>
          <w:szCs w:val="28"/>
          <w:rtl w:val="true"/>
          <w:lang w:bidi="fa-IR"/>
        </w:rPr>
        <w:t>یا خارجه باید تهیه شود پس از اعلان مناقصه مطابق قانون محاسبات عمومی بتوسط شرکت های ساختمانی خارجه یا داخله که شرایط آن ها بیش تر مقرون بصرفه و صلاح مملکت باشد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كليۀ وجوهی که بمقتضای این لایحه صرف می شود همه ساله دولت مبلغ آن را برای تصویب به مجلس تقدیم می نماید و بعد از تصویب مثل سایر مخارج مملکتی در تحت تفتیش مالیه به مصرف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چه عبور خط آهن از املاك اشخاص ضرورت پیدا کند دولت مکلف است قیمت آن قسمتی را که طرف احتیاج است به نرخ عادله تأدیه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راه آهن مزبور موافق نقشۀ متخصص راه آهن که بتصویب مجلس شورای ملی استخدام شده و در تحت نظارت معزی الیه بر حسب دستور العمل هیئت دولت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عایدات انحصار قند و شکر و چای چهار میلیون و نیم تومان برای ساختن کارخانۀ آهن ذوب کنی اختصاص خواهد یافت که از آغاز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مصرف خواهد رسید و متوقف بر عملیات راه آهن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اعتبار مصرف برای هر يك از سنوات مذکوره بموجب لایحۀ عليحده خواهد بود که تقدیم و بعد از تصویب مجلس شورای ملی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کلیۀ مصارفی که برای کارخانۀ ذوب آهن بمصرف خواهد رسید در تحت تفتیش مالیه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قسمت از مادۀ دوم قانون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مادۀ نهم قانون نهم خرداد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مفاد این قانون متناقض باشد منسوخ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مکلف است پس از تصویب این قانون در ظرف سه سال سایر خطوط اصلی راه آهن ایران را بوسیلۀ متخصصین فنی نقشه برداری نموده و با رعایت اهمیت هر یک متدرجاً برای تصویب تقدیم مجلس </w:t>
      </w:r>
      <w:bookmarkStart w:id="325" w:name="pg15660_174966"/>
    </w:p>
    <w:p>
      <w:pPr>
        <w:pStyle w:val="BookText"/>
        <w:rPr/>
      </w:pPr>
      <w:bookmarkEnd w:id="325"/>
      <w:r>
        <w:rPr>
          <w:rFonts w:ascii="IRNazanin" w:hAnsi="IRNazanin" w:eastAsia="IRNazanin"/>
          <w:color w:val="111111"/>
          <w:sz w:val="28"/>
          <w:sz w:val="28"/>
          <w:szCs w:val="28"/>
          <w:rtl w:val="true"/>
          <w:lang w:bidi="fa-IR"/>
        </w:rPr>
        <w:t>شورای ملی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مناقصه باید در تمام ممالکی که کارخانۀ تهیۀ لوازم ساختمان راه آهن دارند بوسیلهٔ سفارت خانه های ایران در جراید محلی منتشر شود ، مدت مناقصه نباید کم تر از شش ماه پس از انتشار اعلان بوده باشد و حقوق کمیسیونی که در موقع خرید لوازم راه آهن معمولا منظور می شود باید ضمیمۀ سرمایۀ اختصاصی راه آهن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وزارتین فواید عامه و مالیه هر یک در حدود وظایف و اختیارات خود مأمور اجرای این قانون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که مشتمل بر هفت ماده است در جلسۀ چهارم اسفند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بتصویب مجلس شورای ملی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پیرنیا</w:t>
      </w:r>
    </w:p>
    <w:p>
      <w:pPr>
        <w:pStyle w:val="Heading2"/>
        <w:numPr>
          <w:ilvl w:val="1"/>
          <w:numId w:val="1"/>
        </w:numPr>
        <w:rPr/>
      </w:pPr>
      <w:bookmarkStart w:id="326" w:name="__RefHeading___Toc11066888_2142443653"/>
      <w:bookmarkStart w:id="327" w:name="_Toc119"/>
      <w:bookmarkEnd w:id="326"/>
      <w:r>
        <w:rPr>
          <w:rtl w:val="true"/>
        </w:rPr>
        <w:t>نقش انگلیس ها در احداث راه آهن شمال و جنوب ایران</w:t>
      </w:r>
      <w:bookmarkEnd w:id="327"/>
    </w:p>
    <w:p>
      <w:pPr>
        <w:pStyle w:val="BookText"/>
        <w:rPr/>
      </w:pPr>
      <w:r>
        <w:rPr>
          <w:rFonts w:ascii="IRNazanin" w:hAnsi="IRNazanin" w:eastAsia="IRNazanin"/>
          <w:color w:val="111111"/>
          <w:sz w:val="28"/>
          <w:sz w:val="28"/>
          <w:szCs w:val="28"/>
          <w:rtl w:val="true"/>
          <w:lang w:bidi="fa-IR"/>
        </w:rPr>
        <w:t xml:space="preserve">سند دیگری که می رساند راه آهن از جنوب بشمال ایران خواست انگلیس ها بود مطلبی است که دنیس رایت در کتاب خود بنام انگلیس ها در میان ایرانیان نوشته است که در زیر نقل می گردد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تا پایان دورۀ قاجار هیچ خط آهن طویل المسافتی در ایران کشیده نشده بود نتیجۀ هیچ گونه قضوری از جانب بریتانیا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جوليوس دو رویتر از میان جنبه های متعدد امتیاز وسیع و همه جانبه ای که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کسب کرده بود در درجۀ نخست به راه آهنی دل بسته بود که امید داشت بین دریای خزر و خلیج فارس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که از خطری که روسیه متوجه ایران ساخته بود بیش از پیش نگران شده بود ، سخت عقیده داشت که چنان چه راه آهنی بین خلیج فارس و درون ایران موجود نباشد كمك مؤثر نظامی بریتانیا به ایران در صورت حملۀ روحسیه از شمال ، غیر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سرمایه و بانکداران و محافل تجارتی لندن نیز بهمان اندازۀ کارشناسان </w:t>
      </w:r>
    </w:p>
    <w:p>
      <w:pPr>
        <w:pStyle w:val="BookText"/>
        <w:rPr/>
      </w:pPr>
      <w:r>
        <w:rPr>
          <w:rFonts w:ascii="IRNazanin" w:hAnsi="IRNazanin" w:eastAsia="IRNazanin"/>
          <w:color w:val="111111"/>
          <w:sz w:val="28"/>
          <w:sz w:val="28"/>
          <w:szCs w:val="28"/>
          <w:rtl w:val="true"/>
          <w:lang w:bidi="fa-IR"/>
        </w:rPr>
        <w:t>سوق الجیشی وزارت جنگ بریتانیا مایل و راغب بودند که چنین خط آهنی احداث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خشنود بودند که در اموندوولف وزیر مختار بریتانیا در تهران حاضر شده است که مساعی وافر خود را مصروف کسب امتیاز راه آهن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علت لطفی که با باز کردن رود کارون به روی کشتیرانی خارجی در حق انگلیس ها نشان داده بود خود را مجبور دید که برای حفظ توازن ، امتیازی برای احداث راه آهن در شمال ایران به روس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اموندوولف این را بهانه قرار داد و اصرار ورزید که متقابلا امتیازی برای احداث راه آهن در جنوب ایران به انگلیس 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ناتوان تر از آن بود که بتواند مقاومت کند ، ولی پس از آن که در برابر این خواست در اموندوولف تسلیم شد بار دیگر تحت فشار شدید روسیه قرار گرفت که به دلایل سوق الجیشی و بازرگانی مصمم بود که از احداث راه آهن توسط انگلیس ها از خلیج فارس به درون ایران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شاه بی چاره تسلیم شد و در اواخر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بین ایران و روس منعقد شد که به موجب آن مقرر گشت که برای مدت ده سال احداث راه آهن در ایران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ده سال دیگر تمدید شد و بدین ترتیب هر گونه امید احداث راه آهن در ایران را تا سال ها نقش بر آب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پیمان دوم منقضی شد توجه و علاقۀ محافل لندن نسبت به احداث راه آهن در ایران بسرعت احیا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ارباب سرمایه و بانکداران قدرتمند و ذی نفوذ محافل بازرگانی لندن سازمانی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سندیکای راه آهن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 و امتیازی از شاه برای نقشه برداری از مسیر راه آهن و احداث راه آهن از خلیج فارس به درون ایران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بریتانیا از این سندیکا پشتیبانی کرد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نمود توجه فراوان دولت بریتانیا و حکومت هندوستان نسبت به احداث راه آهن در ایران آن بود که آن ها یکی از با کفایت ترین مأموران خود یعنی آرنولد ویلسون را مأمور کردند که بخش اعظم </w:t>
      </w:r>
      <w:bookmarkStart w:id="328" w:name="pg15660_174968"/>
    </w:p>
    <w:p>
      <w:pPr>
        <w:pStyle w:val="BookText"/>
        <w:rPr/>
      </w:pPr>
      <w:bookmarkEnd w:id="328"/>
      <w:r>
        <w:rPr>
          <w:rFonts w:ascii="IRNazanin" w:hAnsi="IRNazanin" w:eastAsia="IRNazanin"/>
          <w:color w:val="111111"/>
          <w:sz w:val="28"/>
          <w:sz w:val="28"/>
          <w:szCs w:val="28"/>
          <w:rtl w:val="true"/>
          <w:lang w:bidi="fa-IR"/>
        </w:rPr>
        <w:t xml:space="preserve">فاصلۀ سال های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صرف بررسی و نقشه برداری مسیرهایی نماید که بتوان برای کشیدن راه آهن از خلیج فارس به درون ایران مورد استفاده قرار دهد و اما جنگ اول جهانی و آن چه در دنبال جنگ آمد به این امید بریتانیا که نقشی در احداث راه آهن ایران ایفا کند ، پایان داد تازه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رضا شاه احداث نخستین خط آهن عمدۀ ایران ، یعنی راه آهن سراسری ایران را که از خلیج فارس تا دریای خزر امتداد می یافت ، آغاز کرد</w:t>
      </w:r>
      <w:r>
        <w:rPr>
          <w:rFonts w:eastAsia="IRNazanin" w:cs="IRNazanin"/>
          <w:color w:val="111111"/>
          <w:sz w:val="28"/>
          <w:szCs w:val="28"/>
          <w:rtl w:val="true"/>
          <w:lang w:bidi="fa-IR"/>
        </w:rPr>
        <w:t>. »</w:t>
      </w:r>
    </w:p>
    <w:p>
      <w:pPr>
        <w:pStyle w:val="Heading2"/>
        <w:numPr>
          <w:ilvl w:val="1"/>
          <w:numId w:val="1"/>
        </w:numPr>
        <w:rPr/>
      </w:pPr>
      <w:bookmarkStart w:id="329" w:name="__RefHeading___Toc11066890_2142443653"/>
      <w:bookmarkStart w:id="330" w:name="_Toc120"/>
      <w:bookmarkEnd w:id="329"/>
      <w:r>
        <w:rPr>
          <w:rtl w:val="true"/>
        </w:rPr>
        <w:t>اولین کلنگ ساختمان راه آهن</w:t>
      </w:r>
      <w:bookmarkEnd w:id="330"/>
    </w:p>
    <w:p>
      <w:pPr>
        <w:pStyle w:val="BookText"/>
        <w:rPr/>
      </w:pPr>
      <w:r>
        <w:rPr>
          <w:rFonts w:ascii="IRNazanin" w:hAnsi="IRNazanin" w:eastAsia="IRNazanin"/>
          <w:color w:val="111111"/>
          <w:sz w:val="28"/>
          <w:sz w:val="28"/>
          <w:szCs w:val="28"/>
          <w:rtl w:val="true"/>
          <w:lang w:bidi="fa-IR"/>
        </w:rPr>
        <w:t xml:space="preserve">روز یک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دعوتی که از طرف وزارت فوائد عامه بعمل آمده بود در بیرون دروازۀ گمرك با حضور وزراء رجال نمایندگان مجلس سفر اوامرای ارتش ، مدیران جراید و طبقات دیگر در محوطهٔ حسین آباد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پس از آن که پهلوی بیاناتی ایراد نمود ، نخست وزیر هم در پاسخ مطالبی بیان داشت و کلنگ نقره ای بدست پهلوی داد و او هم برزمین زد که طبق نقشه محل ایستگاه راه مرکزی راه آهن شروع بساختمان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این که در همان موقع طوفان و گرد باد شدیدی برخاست بطوری که فضا را بکلی تاریک و عده ای از چادرهائی که برای مدعوین بر پا کرده بودند کنده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طوفان نابهنگام را عده ای به فال نيك نگرفته نامیمون دانستند</w:t>
      </w:r>
      <w:r>
        <w:rPr>
          <w:rFonts w:eastAsia="IRNazanin" w:cs="IRNazanin"/>
          <w:color w:val="111111"/>
          <w:sz w:val="28"/>
          <w:szCs w:val="28"/>
          <w:rtl w:val="true"/>
          <w:lang w:bidi="fa-IR"/>
        </w:rPr>
        <w:t>.</w:t>
      </w:r>
    </w:p>
    <w:p>
      <w:pPr>
        <w:pStyle w:val="Heading2"/>
        <w:numPr>
          <w:ilvl w:val="1"/>
          <w:numId w:val="1"/>
        </w:numPr>
        <w:rPr/>
      </w:pPr>
      <w:bookmarkStart w:id="331" w:name="__RefHeading___Toc11066892_2142443653"/>
      <w:bookmarkStart w:id="332" w:name="_Toc121"/>
      <w:bookmarkEnd w:id="331"/>
      <w:r>
        <w:rPr>
          <w:rtl w:val="true"/>
        </w:rPr>
        <w:t>نطق مدرس درباره راه آهن</w:t>
      </w:r>
      <w:bookmarkEnd w:id="33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که این لایحه مشتمل بر پنج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ثانی معنیش اینست که مذاکرات در مجلس بشود و خاتمه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ماده را بنده هم موافقم که الان در مجلس ماده ماده هم نباشد ، هر چهار تا را يك دفعه رأی بدهیم و اهمیت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باید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 مادۀ اول است که آیا این فوریتش خوب </w:t>
      </w:r>
    </w:p>
    <w:p>
      <w:pPr>
        <w:pStyle w:val="BookText"/>
        <w:rPr/>
      </w:pPr>
      <w:r>
        <w:rPr>
          <w:rFonts w:ascii="IRNazanin" w:hAnsi="IRNazanin" w:eastAsia="IRNazanin"/>
          <w:color w:val="111111"/>
          <w:sz w:val="28"/>
          <w:sz w:val="28"/>
          <w:szCs w:val="28"/>
          <w:rtl w:val="true"/>
          <w:lang w:bidi="fa-IR"/>
        </w:rPr>
        <w:t>است ؟ صلاح است ؟ يا يك قدری باید تأمل بشود از این که من و هر یک از آقایان وکلا که مثل من هستند هیچ اطلاع از حسن و قبح و خوبی و بدی آن نداریم ، هیچ جای شک نیست و این که بگویند از این خط به آن خط یا از خط دیگر به خط دیگر من در مرحلۀ خودم نمی توانم بگویم این بهتر است یا آن زیرا سر رشته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آقایان وزراء هم در این مسئله از ما اعلم نباشند چون يك جهات عدیده ای دارد و يك خبر ویت کاملی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اقتصادی ، سیاسی ، اقرب ، ابعد و آن چه که مصالح يك مملكت و مصالح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یک کسی که تجریباتی کرده باشد و البته متخصصین که خیلی در این کارها عمر صرف کرده باشند آن ها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بیائیم و يك خطی را بگوئیم این خوب است یابد است هر دو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بکنیم در این که خط آهن برای ما از الزم امور است و هر ساعتی زودتر بهتر است و چیز مرغوبی است که تمام ملت ایران طالب آنند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 که در اصفهان است می خواهد خط آهن از در خانه 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که در بندر عباس است همین میل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مایلند و انشاء اللّه الرحمن امیدوارم روزی بیاید که همه دارای خط آهنی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اصلی و هم فرعی و ان شاء اللّه دارای هزار هزار فرسخ خط آهن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جا حرف در خط اول است که آیا آن خط اولی کدام است و کدام اصرف و اصلی است این را باید تأمل کنیم ، آقایان هم تصدیق می فرمایند که ما وکلای ملت هستیم ، ملت نشسته که ببیند ما صرفهٔ آن ها را چطور منظور می 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تصدیق کنیم که از روی جهل است تکذیب هم بکنیم از روی جهل است با اتکال و اعتمادی هم که به آقایان داریم اگر بخواهیم به حرف آن ها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بر این است که آن جهاتی که آقایان وزراء از متخصصین فهمیده اند لااقل برای ما مذاکره کنند این هم در این مجلس نمی شود و بعقیدۀ بنده خوب است قبول بفرمایند </w:t>
      </w:r>
      <w:bookmarkStart w:id="333" w:name="pg15660_174970"/>
    </w:p>
    <w:p>
      <w:pPr>
        <w:pStyle w:val="BookText"/>
        <w:rPr/>
      </w:pPr>
      <w:bookmarkEnd w:id="333"/>
      <w:r>
        <w:rPr>
          <w:rFonts w:ascii="IRNazanin" w:hAnsi="IRNazanin" w:eastAsia="IRNazanin"/>
          <w:color w:val="111111"/>
          <w:sz w:val="28"/>
          <w:sz w:val="28"/>
          <w:szCs w:val="28"/>
          <w:rtl w:val="true"/>
          <w:lang w:bidi="fa-IR"/>
        </w:rPr>
        <w:t>که این مادۀ اول به کمیسیون فوائد عامه برود اگر خودشان از متخصصین ما چیزی فرا گرفتند بما حالی کنند که جهات حسن این راه اینست و جهات مضرۀ آن راه آنست مثلا خرجش کم تر است ، جهات سیاسیش بهتر است ، جهات اقتصادیش بهتر است که ما در این رأی دادن يك مرجحی داشته باشیم الان به نقد ما هیچ مرجحی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تقلید حرف باید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آقایان از متخصصین معلوماتی اقتباس کرده اند در کمیسیون ما را قانع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اجازه بدهند که متخصصین نظریات خودشان را به کمیسیون بفرستند که ما بفهمیم کدام جهت حسنش غلبه دارد والا ما کورکورانه این جا يك خطی را رأی بدهیم ، دوست دارم آقایان وزراء به این مسئله راضی نشوند و شرط هم اینست که يک هفته بیش تر طول نکشد ، اگر صلاح می دانند قبول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اول برود به کمیسیون و فردا را به پس فردا نیندازند ، همه روزه جلسه کنند اگر توانستند يك جهاتی را به ما نشان دادند و ما را قانع کنند که این خط جهات حسنش بیش از خط دیگر است ما هم رأی می دهیم والا فردا از اصفهان ، از شیراز ، از بندر عباس هی تلگراف می آید و خط آهن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 آهن چیز خوبی است و هر کسی هم میل دارد خط آهن از شهر خودش برود لذا بنده با فوریت ثانی مخالفم</w:t>
      </w:r>
      <w:r>
        <w:rPr>
          <w:rFonts w:eastAsia="IRNazanin" w:cs="IRNazanin"/>
          <w:color w:val="111111"/>
          <w:sz w:val="28"/>
          <w:szCs w:val="28"/>
          <w:rtl w:val="true"/>
          <w:lang w:bidi="fa-IR"/>
        </w:rPr>
        <w:t>. »</w:t>
      </w:r>
    </w:p>
    <w:p>
      <w:pPr>
        <w:pStyle w:val="Heading2"/>
        <w:numPr>
          <w:ilvl w:val="1"/>
          <w:numId w:val="1"/>
        </w:numPr>
        <w:rPr/>
      </w:pPr>
      <w:bookmarkStart w:id="334" w:name="__RefHeading___Toc11066894_2142443653"/>
      <w:bookmarkStart w:id="335" w:name="_Toc122"/>
      <w:bookmarkEnd w:id="334"/>
      <w:r>
        <w:rPr>
          <w:rtl w:val="true"/>
        </w:rPr>
        <w:t>نظریات مهندس کاساکوسکی راجع به راه آهن ایران</w:t>
      </w:r>
      <w:bookmarkEnd w:id="335"/>
    </w:p>
    <w:p>
      <w:pPr>
        <w:pStyle w:val="BookText"/>
        <w:rPr/>
      </w:pPr>
      <w:r>
        <w:rPr>
          <w:rFonts w:ascii="IRNazanin" w:hAnsi="IRNazanin" w:eastAsia="IRNazanin"/>
          <w:color w:val="111111"/>
          <w:sz w:val="28"/>
          <w:sz w:val="28"/>
          <w:szCs w:val="28"/>
          <w:rtl w:val="true"/>
          <w:lang w:bidi="fa-IR"/>
        </w:rPr>
        <w:t>مهندس کاسا کوسکی در استخدام دولت ایران و در وزارت فوائد عامه رسماً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راجع به راه آهن و این که چه خطی بصرفه و صلاح کشور ایران است مطالعات عمیقی نموده و طی دو رسالۀ مفصل نظریات خود را بیان کرده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آن در اواخر دورۀ ششم بدست دکتر مصدق که در آن موقع نمایندۀ مجلس و مخالف با خط از شمال به خرمشهر بوده رسیده </w:t>
      </w:r>
    </w:p>
    <w:p>
      <w:pPr>
        <w:pStyle w:val="BookText"/>
        <w:rPr/>
      </w:pPr>
      <w:r>
        <w:rPr>
          <w:rFonts w:ascii="IRNazanin" w:hAnsi="IRNazanin" w:eastAsia="IRNazanin"/>
          <w:color w:val="111111"/>
          <w:sz w:val="28"/>
          <w:sz w:val="28"/>
          <w:szCs w:val="28"/>
          <w:rtl w:val="true"/>
          <w:lang w:bidi="fa-IR"/>
        </w:rPr>
        <w:t xml:space="preserve">و چون موضوع خیلی مهم بوده دکتر مصدق هم برای تأیید نظریات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جلسۀ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جلسۀ دوم اسفند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 اردیبهشت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راه آهن به مخالفت برخاسته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مهندس کاسا کوسکی را بدون آن که در اصل موضوع تغییر داده باشد خلاصه نموده و بصورت مقالۀ مفصلی تنظیم نموده که برای اطلاع عمومی منتشر نماید ولی اوضاع و مقتضیات آن زمان اجازه نداد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عین مقالۀ دکتر مصدق برای تکمیل تاریخچۀ راه آهن ایران عیناً در زیر نقل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کاسا کوسکی مهندس محترم وزارت فوائد عامه در موضوع راه آهن ایران عقایدی در دو رساله اظهار نموده اند که متأسفانه بعد از مذاکرات مجلس باین جانب رسید و موجب تأسف گردید که چرا از مندرجات آن ها تا خرداد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بوده و مواقعی که لوایح تصویب خط آهن و مخارج آن در مجلس مطرح بود استفاده ننموده ، البته مراد استفاده ایست که شخص این جانب می کرد والا هیچ دلیل و منطقی اکثریت را متقاعد و از رأئی که داد منحرف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مشارالیه آن قدر مفید است که این جانب بعد از مطالعه لازم دانست که بدون این که چیزی از موضوع حذف شود آن ها را خلاصه نموده بمعرض مطالعۀ عموم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مهندس مزبور هر مملکتی که شروع براه آهن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خط اصلی را ایجاد کند و بعد بتدریج خطوط فرعی را بآن ملحق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آهن يك مملكت من حيث المجموع بمنزلۀ جسد زنده می باشد که دارای استخوان بندی معین است بنابراین اگر خط اصلی مثل ستون فقرات بدن درست ترتیب داده شود تمام بدن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تواند بطور صحیح و بقاعده ايفاء وظیفه نماید و اگر خطوط فرعيه نيز هر یک در جای خود بخط اصلی متصل شوند تعادل لازم در کار تولید گردیده با صرف اقل درجه قواء حداکثر صرفه جوئی در وقت حاصل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این که در انتخاب اولین خط تا چه درجه ممکن است راه خطا پیمود خط بندر جز و محمره می باشد زیرا قسمت شمالی خط مزبور یعنی قسمت بندر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اگر دارای اهمیت </w:t>
      </w:r>
      <w:r>
        <w:rPr>
          <w:rStyle w:val="FootnoteAnchor"/>
          <w:rtl w:val="true"/>
        </w:rPr>
        <w:footnoteReference w:id="48"/>
      </w:r>
      <w:r>
        <w:rPr>
          <w:rFonts w:ascii="IRNazanin" w:hAnsi="IRNazanin" w:eastAsia="IRNazanin"/>
          <w:color w:val="111111"/>
          <w:sz w:val="28"/>
          <w:sz w:val="28"/>
          <w:szCs w:val="28"/>
          <w:rtl w:val="true"/>
          <w:lang w:bidi="fa-IR"/>
        </w:rPr>
        <w:t xml:space="preserve">خصوصی و محلی است قسمت جنوب آن که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باشد شامل هیچ کیفیت و خصوصیتی نیست و شرح آن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خط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در تعیین نظریۀ خویش این طور استدلال می کنند که خط مزبور بهترین راهی است برای حمل امتعۀ نواحی سواحل بحر خزر ببازار اروپا چون اقصر طرق ما بين بحر خزر و خلیج فارس می باشد در صورتی که راه نزديك صادرات و واردات نواحی بحر 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اروپا و بالعکس خط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اسکندرون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نقشه خوب روشن می شود که چقدر مصنوعی و برخلاف طبیعت خواهد بود اگر بارهای شمالی تقریباً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بطرف جنوب با راه آهن حمل شود و از آن جا مجدداً بوسیلهٔ کشتی ها عربستان را دور زده بدریای مدیترانه برسد</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مملکتی مثل ایران که کلیتاً فاقد طرق وشوارع صحیحی است جبران مخارج ساختمان راه آهن فقط در صورتی ممکن است که ایجاد آن با منظور اصلی یعنی آبادانی مملکت توافق داشته باشد و با ارتباطات بین المللی هم وفق دهد تا بتواند امتعۀ خارجه را از مملکت عبور داده جلب ترانزیت نماید زیرا حمل و نقل محلی و عبور و مرور داخلی بخودی خود چندان زیاد نیست و برای این که راه آهن بتواند بوجود خود ادامه دهد باید بقدر کافی برای آن بار تدارك نمود و چون خود مملکت نمی تواند مقدار کافی را تأمین نماید پس یگانه راه صحیح حل مسئله ساختمان راه آهن در ایران اینست که بواسطهٔ ساختن يك </w:t>
      </w:r>
    </w:p>
    <w:p>
      <w:pPr>
        <w:pStyle w:val="BookText"/>
        <w:rPr/>
      </w:pPr>
      <w:r>
        <w:rPr>
          <w:rFonts w:ascii="IRNazanin" w:hAnsi="IRNazanin" w:eastAsia="IRNazanin"/>
          <w:color w:val="111111"/>
          <w:sz w:val="28"/>
          <w:sz w:val="28"/>
          <w:szCs w:val="28"/>
          <w:rtl w:val="true"/>
          <w:lang w:bidi="fa-IR"/>
        </w:rPr>
        <w:t xml:space="preserve">خط اصلی که دو دریای آزاد را در اروپا و آسیا بهم متصل سازد ترانزیت بین المللی جلب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قرون سابقه را بخاطر بیاوریم خواهیم دید که یگانه علت اصلی اهمیت و ثروت ایران از این جهت بوده که تمام راه های کاروان رو بین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از ایران می گذشته و کلیۀ بارهای ترانزیتی از این راه حمل و نقل می شد ولی بعد از افتتاح کانال سوئز راه های کاروان رو ایران اهمیت بین المللی خود را از دست داده و تجارت راه دریا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وسیلهٔ حسن انتخاب خط اصلی راه آهن ایران ممکن است که وضعیت و عظمت سابق این مملکت را اعاده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مقصود تنها خطی که می تواند مفید باشد راهی است که در یک سر آن بحر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مدیترانه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تمدن اروپا واقع و در سر دیگرش اقیانوس هند و در این خطه به یکی از بنادر ایران که قابل دخول کشتی های اقیانوس باشد متصل شود و این شرط در آتیه جهت ترقی مملکت و بسط تجارت خارجی اس اساس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خطوط راه آهن که محدود بحدود مملکت می باشد نه فایدهٔ مستقیم خواهد داشت و نه موجب تزیید تجارت خواهد شد و نه مسئلۀ حمل و نقل را برای ایران حل تواند نمود</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نظریات سابقه نسبت براه آهن که وسیلۀ عمده و ضروری حمل و نقل داخلی شمرده می شد اخیراً تغییر کلی یافته است باین معنی که در اروپا و آمریکا ، افکار عمومی قویاً متوجه توسعۀ راه های شوسه و نقلیۀ موتور گردیده ، دلیل آن هم این است که نقلیۀ موتوردار بعلت تسهیل حمل و نقل بارهای جزئی بیش تر و بهتر رفع حوائج محلی و روزانۀ اهالی می نماید و نسبت بتوسعۀ تجارت هم مؤثر است زیرا هم برای حمل و نقل های محلی و هم برای عملیات نظامی و حفظ انتظامات داخلی نظر باین که می توانند در راه های شوسه نزدیک هر آبادی حرکت خود را قطع و تجدید نمایند رجحان غیر قابل انکاری نسبت براه آهن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مبالغ خطیری برای ایجاد راه های ریل دار مصرف شود پس بهتر </w:t>
      </w:r>
    </w:p>
    <w:p>
      <w:pPr>
        <w:pStyle w:val="BookText"/>
        <w:rPr/>
      </w:pPr>
      <w:r>
        <w:rPr>
          <w:rFonts w:ascii="IRNazanin" w:hAnsi="IRNazanin" w:eastAsia="IRNazanin"/>
          <w:color w:val="111111"/>
          <w:sz w:val="28"/>
          <w:sz w:val="28"/>
          <w:szCs w:val="28"/>
          <w:rtl w:val="true"/>
          <w:lang w:bidi="fa-IR"/>
        </w:rPr>
        <w:t>این است که مسئلۀ حمل و نقل داخلی بهمین ترتیب حل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مقدمات ، مهندس مزبور خط اصلی راه آهن ایران را خط چاه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شیرین می داند باین طریق که از چاه بهار شروع شده از بمپور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كركوك بگذرد و در موصل براه آهن بغداد متصل و از آن جا ببندر الکسندرت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مدیترانه منتهی گردد و باین طریق دو دریای آزاد مدیترانه و عمان بیک دیگر متصل و حمل و نقل مال التجاره و مسافرت از اروپا به آسیا از طریق خشکی و دریا میسر شود زیرا اسکندرون نه این است که بواسطۀ وضعیت بندری می تواند بارهائی که از کشتی ها پیاده می شود بواسطۀ راه بحری بطرف آسیا حمل کند بلکه بواسطۀ راه آهنی که از بندر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آهن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باسلامبول می رود هر مال التجارۀ اروپائی ممکن است بدون احتياج بدریا از طریق 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اسکندرون وارد ایران بشود و برای این که راه آهن اروپا براه آهن هندوستان وصل شود و از بارگیری های مختلف که موجب خرج و تأخیر حمل و نقل است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کاساکوسکی شعبۀ دیگری برای این خط قائل است که از بین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بمپور جدا شده بمیر جاوه و یا دزداب برسد که بالنتيجه متصل براه آهن هندوستان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سؤال کنند که بجای خط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آیا بهتر نیست که خط آهن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ساوجبلاغ گذشته از آن جا بموصل منتهی شود ؟ جواب مهندس مزبور اینست که چون مراد ایجاد خط اصلی است که شامل ترانزیت بین المللی است و در ترانزیت هر قدر خط کوتاه تر باشد بصرفه نزدیک تر و لذا این راه با سایر طرق بهتر می تواند رقابت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مقتضی است که خط آهن 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بکرمانشاه و از آن جا بموصل متصل شود زیرا خط چاه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بیش تر نیست در صورتی که </w:t>
      </w:r>
    </w:p>
    <w:p>
      <w:pPr>
        <w:pStyle w:val="BookText"/>
        <w:rPr/>
      </w:pPr>
      <w:r>
        <w:rPr>
          <w:rFonts w:ascii="IRNazanin" w:hAnsi="IRNazanin" w:eastAsia="IRNazanin"/>
          <w:color w:val="111111"/>
          <w:sz w:val="28"/>
          <w:sz w:val="28"/>
          <w:szCs w:val="28"/>
          <w:rtl w:val="true"/>
          <w:lang w:bidi="fa-IR"/>
        </w:rPr>
        <w:t xml:space="preserve">از چاه بهار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که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بیش تر و چنین مسافتی در ترانزیت فوق 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بعقيدۀ مشارالیه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بندر طبیعی ایران چاه بهار بلوچستان است که در دریای آزاد واقع شده و خارج از خلیج محصور فارس است و در طرف شمال چاه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جزیره ایست که توقفگاه خوبی برای کشتی های اقیانوس است ، چون هم کشتی ها می توانند بساحل نزديك شوند و هم عمق و وسعت دهانه کافی است و بعلاوه شبه جزیرۀ مزبور از بادهائی هم که در آن جا</w:t>
      </w:r>
    </w:p>
    <w:p>
      <w:pPr>
        <w:pStyle w:val="BookText"/>
        <w:rPr/>
      </w:pPr>
      <w:r>
        <w:rPr>
          <w:rFonts w:ascii="IRNazanin" w:hAnsi="IRNazanin" w:eastAsia="IRNazanin"/>
          <w:color w:val="111111"/>
          <w:sz w:val="28"/>
          <w:sz w:val="28"/>
          <w:szCs w:val="28"/>
          <w:rtl w:val="true"/>
          <w:lang w:bidi="fa-IR"/>
        </w:rPr>
        <w:t>می وزد محفوظ می باشد و نزول از کوهستان ایران بطرف چاه بهار هیچ گونه اشکال تکنیکی ندارد برخلاف بنادر خلیج فارس بکمی عمق و محفوظ نبودن دهانه معروفند بطوری که حتی کشتی های متوسط هم باید در مسافت بعیدی از ساحل توقف نمایند گذشته از آن جبال مرتفعی سواحل خلیج فارس را از فلات ایران جدا ساخته است بطوری که امتداد خط آهن به بنادر آن اشکالات تکنیکی بسیار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ببندر چاه بهار در تمام فصول سال بلامانع است و عرض دهانۀ خلیج متجاوز از هفت کیلومتر و عمق آن در تمام وسعت دهانه تقريباً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فاصلۀ يك كيلومتری تا ساحل بعمق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دماغه موسوم بمتحدين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عالی می باشد که محفوظ از باد و برای توقف هر عده کشتی های بزرگ اقیانوس گنجایش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خط بندر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مفيد نیست زیرا از یک طرف محدود به دریای محصور بحر خزر است و از طرف دیگر خلیج فارس که هم عمق آن کم است و هم بواسطهٔ صحرای عظیم عربستان از دسترس دنیا دور است بندر محمره دارای نواقص طبیعی است باین معنی که از دماغه مدخل شط العرب فقط وقتی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اقیانوس می توانند عبور کنند که آب بالا ایستاده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دهانه و وسع 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السیر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دائماً در تغییر است و در وقتی که آب کم است عمق آن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چهار 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بنا باشد دهانه را پاک کنند هر سال باید این عمل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مبارزۀ بی حاصلی با رسوب رودخانه نمود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های بزرگ اقیانوس ببندری که در کانال واقع است داخل نمی شوند و تقریباً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بندر ما بين مدخل کانال و جزیرۀ دیبا توقف می کنند کشتی های کوچک هم در فاصلۀ نیم کیلومتری لنگر می اندازند ولی در موقع طغیان رود کارون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کشتی ها غیر ممکن است</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کشتی ها نزدیک ساحل نرسند باید دو دفعه مال التجاره را بارگیری کرد که هم مستلزم خرج زیاد و هم تکرار بارگیری اغلب موجب فساد مال می شود بعلاوه عایدات خط محمره و آتیۀ آن در صورت توسعۀ راه های آهن محل بسی تردید است زیرا اگر تمام بارهای بنادر جنوب هم جمع شود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بالغ می گردد ، که قسمتی از آن از بندر عباس و بوشهر بایالت کرمان و فارس می رود و آن قسمتی هم که متعلق به خوزستان است با بودن رود کارون براه آهن محتاج نیست و بارهای شرکت نفت جنوب هم که در گمرک محمره وارد می شود با وسایل نقلیۀ شرکت مزبور حمل می گردد و اگر امروز قسمتی از واردات از طریق محمره وارد می شود بعد از اتصال راه آهن ایران بخط بغداد که در آتیه قطعی است خط محمره اهمیت فعلی را از دست خواهد داد زیرا سرعت سیر و کم بودن مخاطرات سبب می شود که تجار راه بری را به دریا ترجیح دهند و از نظر صادرات هم نواحی شمالی بارهای خود را بمحمره نمی فرستند زیرا از حیث طول زمان و مخارج مقرون بصلاح نیست فرض کنیم که از مرکز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ملایر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مال التجاره را حمل باروپا کنند باید آن را بیکی از بنادر بحر مديترانه فرستاد خواه این که بندر مزبور پرت سعید باشد یا اسکندرون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صورت باید دو راه در نظر گرفت راه بحری و بری یعنی دولت آباد 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سعید و یا بری فقط یعنی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کدام یک از این دو طریق کوتاه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دولت آباد تا محمره با راه آهن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از محمره تا پرت سعید با کشتی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w:t>
      </w: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از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اسکندرون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چون این عدد را از </w:t>
      </w: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کنیم راه اول </w:t>
      </w:r>
      <w:r>
        <w:rPr>
          <w:rFonts w:eastAsia="IRNazanin" w:cs="IRNazanin"/>
          <w:color w:val="111111"/>
          <w:sz w:val="28"/>
          <w:szCs w:val="28"/>
          <w:lang w:bidi="fa-IR"/>
        </w:rPr>
        <w:t>5680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راه ثانی طولانی تر است و علت این که بعضی ها خط محمره را در نظر گرفته اند اشتباهی است که در نظر اول از ملاحظۀ سطحی نقشۀ ایران نموده و این طور تصور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خط برای اتصال دو دریای خزر و خلیج فارس اقصر طرق است در صورتی که حقیقت غیر از این و انتخاب خط مزبور برسم خط اصلی اساساً اشتباه بزرگی است زیرا طول راه بحرى محمره باروپا </w:t>
      </w:r>
      <w:r>
        <w:rPr>
          <w:rFonts w:eastAsia="IRNazanin" w:cs="IRNazanin"/>
          <w:color w:val="111111"/>
          <w:sz w:val="28"/>
          <w:szCs w:val="28"/>
          <w:rtl w:val="true"/>
          <w:lang w:bidi="fa-IR"/>
        </w:rPr>
        <w:t>(</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کانال سوئز بکلی از نظر محو شده است و احتراز از این بعد مسافت فقط بوسیلهٔ راهی امکان پذیر خواهد بود که از ایران بدریای مدیترانه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کوتاهی راه باعث فوائد چندیست که محتاج به بیان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صرفه جوئی کرایه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مقایسه کرایۀ بحری با کرایۀ راه آهن پروفسور والترلونس آلمانی از احصائیه های حمل و نقل این طور استخراج می کند که نسبت کرایۀ بحری بکرایۀ راه آهن مساویست به نسبت يك بر پنج و نیم در این صورت کرایۀ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سعید مساویست بکرایه که در راه آهن برای مسافت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داده می شود بعبارة اخرى کرایۀ با راه آهن پنج برابر و نیم از کرایه با کشتی گران تر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باید چنین فرض کرد که اگر مال التجاره از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پرت سعید شود باید کرایۀ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p>
    <w:p>
      <w:pPr>
        <w:pStyle w:val="BookText"/>
        <w:rPr/>
      </w:pPr>
      <w:r>
        <w:rPr>
          <w:rFonts w:ascii="IRNazanin" w:hAnsi="IRNazanin" w:eastAsia="IRNazanin"/>
          <w:color w:val="111111"/>
          <w:sz w:val="28"/>
          <w:sz w:val="28"/>
          <w:szCs w:val="28"/>
          <w:rtl w:val="true"/>
          <w:lang w:bidi="fa-IR"/>
        </w:rPr>
        <w:t xml:space="preserve">با راه آهن را تأدیه کرد یعنی از دولت آباد محمره با راه آهن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کیلومتر و از 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سعید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6200</w:t>
      </w:r>
    </w:p>
    <w:p>
      <w:pPr>
        <w:pStyle w:val="BookText"/>
        <w:rPr/>
      </w:pPr>
      <w:r>
        <w:rPr>
          <w:rFonts w:ascii="IRNazanin" w:hAnsi="IRNazanin" w:eastAsia="IRNazanin"/>
          <w:color w:val="111111"/>
          <w:sz w:val="28"/>
          <w:sz w:val="28"/>
          <w:szCs w:val="28"/>
          <w:rtl w:val="true"/>
          <w:lang w:bidi="fa-IR"/>
        </w:rPr>
        <w:t xml:space="preserve">و چون از دولت آباد تا بندر اسکندرون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هرگاه این عدد را از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1825</w:t>
      </w:r>
    </w:p>
    <w:p>
      <w:pPr>
        <w:pStyle w:val="BookText"/>
        <w:rPr/>
      </w:pPr>
      <w:r>
        <w:rPr>
          <w:rFonts w:ascii="IRNazanin" w:hAnsi="IRNazanin" w:eastAsia="IRNazanin"/>
          <w:color w:val="111111"/>
          <w:sz w:val="28"/>
          <w:sz w:val="28"/>
          <w:szCs w:val="28"/>
          <w:rtl w:val="true"/>
          <w:lang w:bidi="fa-IR"/>
        </w:rPr>
        <w:t xml:space="preserve">راه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اسکندرون از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سعید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کوتاه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هر قدر مسافت کم تر باشد کرایه هم کم تر است معذلك ممكن است يك مطالعهٔ مختصری هم در مبلغ کرایه که معمول کنونی 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که کرایۀ هر يك تن پنج لیره که مساویست با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مسافت پرت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کم تر از مسافت پرت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است یعنی از پرت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ولی چون زحمت پرت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بیش تر است لذا این طور فرض می کنیم که هر دو معادل هم باشند در این صورت کرایه پرت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موقع عبور از ترعۀ سوئز هر تنی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حق العبور بدهد لذا كرایۀ هر تن از پرت سعید تا محمره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کرایۀ راه آهن 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هم بحد وسط هر تن در یک کیلومتر دو شاهی است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در این صورت مجموع کرایه از پرت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در صورتی که مسافت از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اسکندرون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كرايۀ هر يك تن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چون کرایۀ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سعید را از کرایۀ </w:t>
      </w:r>
    </w:p>
    <w:p>
      <w:pPr>
        <w:pStyle w:val="BookText"/>
        <w:rPr/>
      </w:pP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اسکندرون تفریق شود حمل و نقل با خط اخیر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ارزان 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 xml:space="preserve">ثانیاً صرفه جوئی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اسکندرون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که اگر سرعت سیر راه آهن را بحداقل که ساعتی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حساب کنیم در مدت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مسافرین از اسکندرون وارد طهران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1560</w:t>
      </w:r>
    </w:p>
    <w:p>
      <w:pPr>
        <w:pStyle w:val="BookText"/>
        <w:rPr/>
      </w:pPr>
      <w:r>
        <w:rPr>
          <w:rFonts w:ascii="IRNazanin" w:hAnsi="IRNazanin" w:eastAsia="IRNazanin"/>
          <w:color w:val="111111"/>
          <w:sz w:val="28"/>
          <w:sz w:val="28"/>
          <w:szCs w:val="28"/>
          <w:rtl w:val="true"/>
          <w:lang w:bidi="fa-IR"/>
        </w:rPr>
        <w:t xml:space="preserve">در صورتی که از پرت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که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باید با کشتی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بنا راه آهن پیمود و کم تر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نمی توان بطهران رسید خصوصاً این که برای حمل مال التجاره زمان طولانی تری باید پیش بینی کرد چه بر طبق این حساب باید مال التجاره از لندن تا محمره چون راه مضاعف است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وارد شود در صورتی که معمولا دو یا سه ماه طول می کشد تا از لندن بار وارد بندر 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هم اینست که گاهی مال التجاره باید در بنادر بماند تا برای کشتی بمقدار کافی بار فراهم شود و گاه چون کشتی ها مستقیماً بمقصد نمی روند لذا در مراکز تجارتی مثل بمبئی و مدرس باید بار را از کشتی پائین آورد و بعد با کشتی های دیگر روانه نمود این است که برای ورود مال التجازه باید موعدی بیش از آن چه که مقرر است حساب کرد در این صورت ملاحظه می نمائیم که احداث راه آهن محمره چون مال التجاره را از کشتی مستغنی نمی کند این وضع را تغییر نخواهد داد در صورتی که بعد از ایجاد خط آهن 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چنان چه مال التجاره با راه آهن حمل شود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اگر تا اسکندرون با دریا و از آن جا با راه آهن حمل شود چون از لندن تا بنادر مدیترانه هم سیر کشتی ها مرتب و هم سرعت آن ها بیش تر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وارد تهران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مسافرین هم با ترن های معمولی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با ترن های سریع السیر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توانند این راه را بپیمایند ، همین طور است که اگر کسی از لندن بهندوستان مسافرت کند که امروز از طریق بحرى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وقت می خواهد در صورتی که ایجاد خط آهن اسکندرون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میرجاوه آن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تقلیل می دهد و نتیجه این است که مسافرین و پست از 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و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باروپا و بالعکس از طریق ایران حرکت می نمایند</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با کشتی ممکن است دست خوش اتفاقات شود لذا محتاج به بیمه و وسایل عدیده است در صورتی که راه آهن باعث اعتماد و اطمینان است و سرعت سیر موجب مزید ارتباط و تأمین حمل بار در موعد مقرر مستلزم این خواهد بود که برای انجام سفارش های تجارتی و حمل و حفاظت امتعه به بیمه و وجود واسطه و دلال و غیره احتیاجی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حمل امتعه دوران حمل سرمایه را تشریع خواهد کرد و این خود باعث می شود که با سرمایۀ کمی مؤسسات بزرگ تری ایجاد گردد که از یک طرف منافع آن ها را زیاد نموده و از طرف دیگر از قیمت امتعه خواهد کاست و در حقیقت می تواند منافع صادرات را ترقی داده و قیمت واردات را تنزل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نظم حمل و نقل موجب این می شود که از تغییر اوضاع اقتصادی مثل ترقی و تنزل قیمت در بازارهای تولید و مصرف امتعه و یا از تبدیلات در کیفیات عرضه و تقاضا برای امر تجارت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از طریق بحر مستلزم مخارج گزاف مراکز تجارتی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مال التجاره در انبارهای این مراکز باید مدتی معطل بماند تا بقدر لزوم برای کشتی ها بار جمع شود در صورتی که این انتظار و معطلی در مورد حمل با راه آهن وجود نخواهد داشت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خلاصه نتیجۀ نظریات آقای کاسا کوسکی این است که </w:t>
      </w:r>
    </w:p>
    <w:p>
      <w:pPr>
        <w:pStyle w:val="BookText"/>
        <w:rPr/>
      </w:pPr>
      <w:r>
        <w:rPr>
          <w:rFonts w:ascii="IRNazanin" w:hAnsi="IRNazanin" w:eastAsia="IRNazanin"/>
          <w:color w:val="111111"/>
          <w:sz w:val="28"/>
          <w:sz w:val="28"/>
          <w:szCs w:val="28"/>
          <w:rtl w:val="true"/>
          <w:lang w:bidi="fa-IR"/>
        </w:rPr>
        <w:t xml:space="preserve">راه آهن اسکندرون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بهار با خطوط فرعیهٔ آن که از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ساخته شود راهی است که هم برای منافع داخلی مفید و هم راهی است که اروپا را بهندوستان و شرق اقصی متصل می سازد در صورتی که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حتى رفع حوائج ضروری مملکت را هم نمی تواند عهده نماید چون مسائل راجعه بارزانی و فوریت ایصال مال التجاره بموعد مقرر و عدم انقطاع و سرعت حمل و نقل را حل ننموده و برای تجارت اسباب سرعت و گردش سرمایه نمی شود و فقط تأثیرش برای یك ناحیۀ خوزستان خواهد بود و بنابراین نمی تواند خط مستقلی محسوب شود و باید تابع نقشۀ کلی و توسعۀ آیندۀ خطوط آهن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اشخاص منور الفکر ایران بر این عقیده هستند که برای ساختمان راه آهن ایران نباید ملاحظۀ استفاده از عایدات را کرد و می گویند راه آهن برای این ساخته می شود که اسباب ترقی مملکت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ترقی مملکت البته صحیح است ولی وجوه ملی باید بمصرف ایجاد راه هائی برسد که اهمیت اقتصادی و مملکتی داشته باشد مثل راه اقیانوس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مهندس محترم می گوید که تمام پیشنهادهائی که بکمیسیون خط راه آهن ایران شده و از مطالعاتی که بعمل آمده مسلم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 محمره و نه خطوط دیگری که بسواحل جنوبی متصل</w:t>
      </w:r>
    </w:p>
    <w:p>
      <w:pPr>
        <w:pStyle w:val="BookText"/>
        <w:rPr/>
      </w:pPr>
      <w:r>
        <w:rPr>
          <w:rFonts w:ascii="IRNazanin" w:hAnsi="IRNazanin" w:eastAsia="IRNazanin"/>
          <w:color w:val="111111"/>
          <w:sz w:val="28"/>
          <w:sz w:val="28"/>
          <w:szCs w:val="28"/>
          <w:rtl w:val="true"/>
          <w:lang w:bidi="fa-IR"/>
        </w:rPr>
        <w:t>می شود و تنها اهمیت داخلی دارند و ترانزیت اروپا و هند را جلب نمی کنند نمی توانند مخارجی را که برای ساختمان آن ها می شود جبران نمایند</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بدون ادعای غیب گوئی می توان از پیش گفت که هر گونه امیدی برای ملت و دولت راجع به تسهیل حمل امتعهٔ ایران بواسطهٔ راه محمره قطعاً مبدل یبأس خواهد گردید و علاوه بر این که پس از صرف سرمایۀ گزافی اسباب بهبود اقتصادی نخواهد شد بر بودجۀ مملکت نیز بار سنگین خواهد بود و عاقبت در اصل مسئلۀ اهمیت راه آهن برای ایران در افکار عمومی سوءاثر خواهد بخشید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یقین کامل می توان گفت که اگر ساختمان راه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را در وهلۀ اول قرار دهیم مملکت را از ساختن خطوط دیگری که بتوانند مخارج خود را جبران نموده منابع عایدی تازه برای مملکت تشکیل دهند از قبیل خط ترانزیتی اروپا هندوستان یا خط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مدیترانه بکلی محروم می سازیم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خط اروپا بهند نه تنها باعث تأخیر احداث سایر خطوط نمی شود بلکه بالعکس بواسطهٔ منافع خود ساختن خطوط دیگر را تسریع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ممکن خواهد شد که نه فقط بطور استقراض بلكه بطور اشتراك در امر ساختمان سرمایه های خارجی جلب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این مطلب این است که تمام ملل اروپا همیشه علاقه مندی کامل بمسئلۀ ترانزیت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نشان داده اند چنان که قبل از جنگ بین المللی برای اجراء این مقصود ملل اروپا حتی سرمایۀ لازمه را جمع آوری کرده بودند شرکت فرانکوانگلو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سرمایۀ چند ملیتی از ملل اروپا </w:t>
      </w:r>
      <w:r>
        <w:rPr>
          <w:rStyle w:val="FootnoteAnchor"/>
          <w:rtl w:val="true"/>
        </w:rPr>
        <w:footnoteReference w:id="49"/>
      </w:r>
      <w:r>
        <w:rPr>
          <w:rFonts w:ascii="IRNazanin" w:hAnsi="IRNazanin" w:eastAsia="IRNazanin"/>
          <w:color w:val="111111"/>
          <w:sz w:val="28"/>
          <w:sz w:val="28"/>
          <w:szCs w:val="28"/>
          <w:rtl w:val="true"/>
          <w:lang w:bidi="fa-IR"/>
        </w:rPr>
        <w:t xml:space="preserve">در عملیات راه آهن و ذی نفع بودن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در ترویج عبور اجناس ترانزیت توسط راه آهن های آن ها کلیهٔ شرایطی را که برای حسن عمل خط آهن ایران لازم است بوجود آورده و کاملا تأمین خواهد کرد که صادرات و واردات ایران این طور که اخیراً بواسطۀ ترانزیت از خاک روسیه ملاحظه می شود بمضیقه نیفتاده و تابع اتفاقات نمی شود زیرا که مسئلۀ لزوم رعایت منافع ملل باعث ترویج حمل و نقل </w:t>
      </w:r>
    </w:p>
    <w:p>
      <w:pPr>
        <w:pStyle w:val="BookText"/>
        <w:rPr/>
      </w:pPr>
      <w:r>
        <w:rPr>
          <w:rFonts w:ascii="IRNazanin" w:hAnsi="IRNazanin" w:eastAsia="IRNazanin"/>
          <w:color w:val="111111"/>
          <w:sz w:val="28"/>
          <w:sz w:val="28"/>
          <w:szCs w:val="28"/>
          <w:rtl w:val="true"/>
          <w:lang w:bidi="fa-IR"/>
        </w:rPr>
        <w:t>از راه ایران خواهد شد نه علت فشار و مضیقۀ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مخارج خط اسکندرون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دزداب </w:t>
      </w:r>
      <w:r>
        <w:rPr>
          <w:rStyle w:val="FootnoteAnchor"/>
          <w:rtl w:val="true"/>
        </w:rPr>
        <w:footnoteReference w:id="50"/>
      </w:r>
      <w:r>
        <w:rPr>
          <w:rFonts w:ascii="IRNazanin" w:hAnsi="IRNazanin" w:eastAsia="IRNazanin"/>
          <w:color w:val="111111"/>
          <w:sz w:val="28"/>
          <w:sz w:val="28"/>
          <w:szCs w:val="28"/>
          <w:rtl w:val="true"/>
          <w:lang w:bidi="fa-IR"/>
        </w:rPr>
        <w:t xml:space="preserve">را با بعضی از خطوط فرعی ضروری مهندس مزبور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تومان تخمین می نماید از این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دزداب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81/000/000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19/200/000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100/200/000</w:t>
      </w:r>
    </w:p>
    <w:p>
      <w:pPr>
        <w:pStyle w:val="BookText"/>
        <w:rPr/>
      </w:pPr>
      <w:r>
        <w:rPr>
          <w:rFonts w:ascii="IRNazanin" w:hAnsi="IRNazanin" w:eastAsia="IRNazanin"/>
          <w:color w:val="111111"/>
          <w:sz w:val="28"/>
          <w:sz w:val="28"/>
          <w:szCs w:val="28"/>
          <w:rtl w:val="true"/>
          <w:lang w:bidi="fa-IR"/>
        </w:rPr>
        <w:t xml:space="preserve">در صورتی که مخارج خط بندر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 شود باین طریق که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آن از قرار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شود باین طریق که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آن از قرار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 کوه های لرستان تقاطع می کند هر کیلومتری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خرج دارد که هرگاه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هم برای اصلاح بندر جز و بندر محمره اضافه کنیم مخارج آن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بالغ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80/800/000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4/000/000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1100</w:t>
      </w:r>
    </w:p>
    <w:p>
      <w:pPr>
        <w:pStyle w:val="BookText"/>
        <w:rPr/>
      </w:pPr>
      <w:r>
        <w:rPr>
          <w:rFonts w:ascii="IRNazanin" w:hAnsi="IRNazanin" w:eastAsia="IRNazanin"/>
          <w:color w:val="111111"/>
          <w:sz w:val="28"/>
          <w:sz w:val="28"/>
          <w:szCs w:val="28"/>
          <w:rtl w:val="true"/>
          <w:lang w:bidi="fa-IR"/>
        </w:rPr>
        <w:t xml:space="preserve">در صورتی که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خرج کنند و راه اسکندرون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دزداب با خط فرعی آن که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را بسازند هم منافع داخلی و هم ترانزیت بین المللی هر دو تأمین می شود این مبلغ در صورتی است که راه آهن به چاه بهار نرسد و از بین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به دزداب متصل شود ولی اگر بخواهند بچاه بهار هم برسد باید بیش از این خرج نمود از این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دزداب با خط فرعی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100/200/000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بهار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26/400/000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 xml:space="preserve">دائر نمودن بندر چاه بهار </w:t>
      </w:r>
      <w:r>
        <w:rPr>
          <w:rFonts w:eastAsia="IRNazanin" w:cs="IRNazanin"/>
          <w:color w:val="111111"/>
          <w:sz w:val="28"/>
          <w:szCs w:val="28"/>
          <w:lang w:bidi="fa-IR"/>
        </w:rPr>
        <w:t>1/400/000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128/000/000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و چون از قصر شیرین تا موصل هم که محل خط آهن بغداد است راه آهن نیست و باید ساخته شود چنان چه مخارج ساختن آن را هم که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می شود بمبلغ فوق اضافه کنیم مخارج خط آهن از 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بهار با خط فرعی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کلیتاً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خواهد شد که ممکن است دولت ایران با سایر ملل شرکت کند و یا این که بدون شرکت دیگران بسازد که هر یک از این دو طریق محتاج بتوضیح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صورت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ایران در ثلث سرمایه شرکت کند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تومان لازم است که هرگاه مدت ساختن راه را شش سال حساب کنیم در هر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باید بپردازد و اگر در نصف سرمایه شرکت نماید و مدت ساختمان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حساب کنیم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تمام سرمایه از ایران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عایدات انحصار قند بتنهائی کفایت نمی کند و اول باید باراه آهن بغداد قرار دادی نمود که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مسافت از 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شیرین را خودش بسازد و چون در ترانزیت هندوستان ذی نفع است البته موافقت می کند و بعد هم مدت ساختمان را بجای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نمود که مهندس محترم با تصدی دولت ایران بتنهائی بدلایل ذیل موافق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در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ساختن خطوط فرعی باز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قدر مدت قلیل باشد از سرمایه زودتر استفاده می شود در صورتی که اگر دولت بتنهائی اقدام کند یک سرمایۀ هنگفتی در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 نفع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ملل دیگر شرکت کنند چون قسمتی از سرمایۀ آن ها در مملکت خرج می شود باعث بهبود اوضاع اقتصادی می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خط اسکندرون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دزداب راه ترانزیتی است شرکت </w:t>
      </w:r>
      <w:bookmarkStart w:id="336" w:name="pg15660_174985"/>
    </w:p>
    <w:p>
      <w:pPr>
        <w:pStyle w:val="BookText"/>
        <w:rPr/>
      </w:pPr>
      <w:bookmarkEnd w:id="336"/>
      <w:r>
        <w:rPr>
          <w:rFonts w:ascii="IRNazanin" w:hAnsi="IRNazanin" w:eastAsia="IRNazanin"/>
          <w:color w:val="111111"/>
          <w:sz w:val="28"/>
          <w:sz w:val="28"/>
          <w:szCs w:val="28"/>
          <w:rtl w:val="true"/>
          <w:lang w:bidi="fa-IR"/>
        </w:rPr>
        <w:t>سایر دول موجب ازدیاد حمل و نقل و بالنتيجه منافع زیادتر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بواسطهٔ این که ایران در ایجاد خط آهن صاحب تجربه نیست خوبست که با سرمایۀ خارجی تجربیات ملل دیگر هم جلب شود تا مملکت از هر دو منتفع گردد در صورتی که از کمپانی های مقاطعه کار خارجی این مقصود حاصل نمی شود زیرا سعی آن ها فقط در ارزان تمام کردن است و علاقه مند نیستند که راه طوری باشد که در آتیه خوب کار بکند</w:t>
      </w:r>
      <w:r>
        <w:rPr>
          <w:rFonts w:eastAsia="IRNazanin" w:cs="IRNazanin"/>
          <w:color w:val="111111"/>
          <w:sz w:val="28"/>
          <w:szCs w:val="28"/>
          <w:rtl w:val="true"/>
          <w:lang w:bidi="fa-IR"/>
        </w:rPr>
        <w:t>.»</w:t>
      </w:r>
    </w:p>
    <w:p>
      <w:pPr>
        <w:pStyle w:val="Heading2"/>
        <w:numPr>
          <w:ilvl w:val="1"/>
          <w:numId w:val="1"/>
        </w:numPr>
        <w:rPr/>
      </w:pPr>
      <w:bookmarkStart w:id="337" w:name="__RefHeading___Toc11066896_2142443653"/>
      <w:bookmarkStart w:id="338" w:name="_Toc123"/>
      <w:bookmarkEnd w:id="337"/>
      <w:r>
        <w:rPr>
          <w:rtl w:val="true"/>
        </w:rPr>
        <w:t xml:space="preserve">واقعۀ قم </w:t>
      </w:r>
      <w:r>
        <w:rPr>
          <w:rtl w:val="true"/>
        </w:rPr>
        <w:t xml:space="preserve">- </w:t>
      </w:r>
      <w:r>
        <w:rPr>
          <w:rtl w:val="true"/>
        </w:rPr>
        <w:t>یا درگیری با روحانیت</w:t>
      </w:r>
      <w:bookmarkEnd w:id="338"/>
    </w:p>
    <w:p>
      <w:pPr>
        <w:pStyle w:val="BookText"/>
        <w:rPr/>
      </w:pPr>
      <w:r>
        <w:rPr>
          <w:rFonts w:ascii="IRNazanin" w:hAnsi="IRNazanin" w:eastAsia="IRNazanin"/>
          <w:color w:val="111111"/>
          <w:sz w:val="28"/>
          <w:sz w:val="28"/>
          <w:szCs w:val="28"/>
          <w:rtl w:val="true"/>
          <w:lang w:bidi="fa-IR"/>
        </w:rPr>
        <w:t>از قدیم الایام تا به امروز معمول و مرسوم است که غالباً مردم هنگام تحویل سال نو در اماکن متبرکه بسر می برند و آن را بفال نيك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عید نوروز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 زوار بسیاری از نقاط مختلف بسوی شهر قم روی آوردند تا هنگام تحویل حمل در حرم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بگذرانند و بقدری جمعیت و ازدحام در صحن و حرم و رواق ها بود که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خانوادۀ پهلوی که همسر 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آنان بود به قم آمده در غرفۀ بالای ایوان آئینه بدون حجاب کامل نشسته بودند ، و بطوری جلب نظر می کرد که صدای اعتراض مردم از هر سو بلند شده بود و این طرز حضور در مکان مقدسی را بی احترامی نسبت به حضرت معصومه می دانستند ولی هیچ کس جرئت نمی کرد قدم پیش بگذارد و به آن ها تعرض نماید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موقع هم سید ناظم واعظ که مشغول وعظ در مسجد جنب حرم بود مردم را تهییج نمود که امر بمعروف و نهی از منکر حکم می کند که مردم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حاج شیخ محمد تقی بافقی رسید و او به خانوادۀ دربار پیغام فرستاد که شما اگر مسلمان هستید که نباید با این وضع در این مکان مقدس حضور یابید و اگر مسلمان نیستند باز هم حق ندارید در این مکان حضور 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تقی شخصاً به حرم آمد و سخت به آنان اعتراض نمود و خواست که سر و صورت خود را بپوشانند یا از آن جا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غوغائی برخاست خانوادۀ پهلوی فوراً بمنزل تولیت رفته از آن جا با تلفن به رضا شاه خبر دادند و او فوراً بسوی قم حرکت کرد و دستور داد يك دسته سرباز پشت سر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بشهر قم رسید و مستقیماً وارد صحن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طلبه را که در آن حول و حوش بودند مشلق نموده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را هم در جوار قبر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و لگد مضروب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حاج شیخ محمد تقی را هم دستگیر کرده بتهران فرستاد و تحویل زندان شهربانی تهران دادند و او را هم چنان در حبس نگه داشتند تا پس از پنج ماه که آیت اللّه حاج شیخ عبد الکریم حائری یزدی خواستار آزادی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 تقى ظاهراً آزاد ولی طبق دستور از مراجعت به شهر قم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حضرت عبد العظیم تحت نظر قرار گرفت و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بسر برد تا در هفتاد سالگی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محمد تقی بافقی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گردیده از چهار ده سال تحصیل در یزد به عتبات عالیات شتافت و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در آن جا به تحصیل فقه و اصول پرداخت و در محضر آخوند ملا محمد کاظم خراسانی و آقا سید کاظم یزدی رحمة اللّه عليهما و هم چنین سید جلیل السید احمد کربلائی که استاد در علم تزکیه و اخلاق بود کمال استفاده را کرده بود 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پرنو فرانسوی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آسمان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چنین نوشته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صورت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پیشوای مذهبی قم را فراهم ساخت به طوری که ملکه مورد سرزنش وی قرار گرفت و منجر به تظاهراتی از طرف مردم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 از این جسارت فوق العاده در غضب شد و دستور داد دسته ای قوای موتوریزه به قم فرستاده شود و خود در حالی که کفش بیا داشت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آورده اند که نادر شاه افشار هنگامی که فرماندهی سپاه شاه طهماسب صفوی را داشت چندان ایمانی به مذهب تشیع نداشت ولی پس از آن که بسلطنت رسید و نجف اشرف را فتح نمود بدستور او ایوان طلا ساخته شد و خود را سگ آستان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نیز بدستور خود او قلاده ای از طلا بگردنش انداخته مانند سگ او را بحرم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آن قلادۀ طلا هنوز هم در خزانۀ حضرت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خان منشی نادر شاه و نویسندۀ تاریخ نادر شاه که حضور داشته در این مورد چنین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ادب مگذر از این در که عجب درگاهی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گاه ملك و در گه شاهنشاهی است</w:t>
      </w:r>
    </w:p>
    <w:p>
      <w:pPr>
        <w:pStyle w:val="BookText"/>
        <w:rPr/>
      </w:pPr>
      <w:r>
        <w:rPr>
          <w:rFonts w:ascii="IRNazanin" w:hAnsi="IRNazanin" w:eastAsia="IRNazanin"/>
          <w:color w:val="111111"/>
          <w:sz w:val="28"/>
          <w:sz w:val="28"/>
          <w:szCs w:val="28"/>
          <w:rtl w:val="true"/>
          <w:lang w:bidi="fa-IR"/>
        </w:rPr>
        <w:t xml:space="preserve">بداخل حرم شتافت و ملای قم را گوش مالی سخت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 از شیخ محمد تقی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نقاشی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کشیده شده </w:t>
      </w:r>
      <w:r>
        <w:rPr>
          <w:rFonts w:eastAsia="IRNazanin" w:cs="IRNazanin"/>
          <w:color w:val="111111"/>
          <w:sz w:val="28"/>
          <w:szCs w:val="28"/>
          <w:rtl w:val="true"/>
          <w:lang w:bidi="fa-IR"/>
        </w:rPr>
        <w:t xml:space="preserve">) </w:t>
      </w:r>
      <w:bookmarkStart w:id="339" w:name="pg15660_174988"/>
    </w:p>
    <w:p>
      <w:pPr>
        <w:pStyle w:val="BookText"/>
        <w:rPr/>
      </w:pPr>
      <w:bookmarkEnd w:id="339"/>
      <w:r>
        <w:rPr>
          <w:rFonts w:ascii="IRNazanin" w:hAnsi="IRNazanin" w:eastAsia="IRNazanin"/>
          <w:color w:val="111111"/>
          <w:sz w:val="28"/>
          <w:sz w:val="28"/>
          <w:szCs w:val="28"/>
          <w:rtl w:val="true"/>
          <w:lang w:bidi="fa-IR"/>
        </w:rPr>
        <w:t xml:space="preserve">روایت دیگر از روزنامۀ قیام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بماجرای قم مقالۀ مفصلی نوشته که خلاصۀ آن در زیر نقل می گردد </w:t>
      </w:r>
      <w:r>
        <w:rPr>
          <w:rFonts w:eastAsia="IRNazanin" w:cs="IRNazanin"/>
          <w:color w:val="111111"/>
          <w:sz w:val="28"/>
          <w:szCs w:val="28"/>
          <w:rtl w:val="true"/>
          <w:lang w:bidi="fa-IR"/>
        </w:rPr>
        <w:t>:</w:t>
      </w:r>
    </w:p>
    <w:p>
      <w:pPr>
        <w:pStyle w:val="Heading2"/>
        <w:numPr>
          <w:ilvl w:val="1"/>
          <w:numId w:val="1"/>
        </w:numPr>
        <w:rPr/>
      </w:pPr>
      <w:bookmarkStart w:id="340" w:name="__RefHeading___Toc11066898_2142443653"/>
      <w:bookmarkStart w:id="341" w:name="_Toc124"/>
      <w:bookmarkEnd w:id="340"/>
      <w:r>
        <w:rPr>
          <w:rtl w:val="true"/>
        </w:rPr>
        <w:t>خانوادۀ رضا شاه در قم</w:t>
      </w:r>
      <w:bookmarkEnd w:id="3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فروردین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مادر برای موقع تحویل حمل بآستانۀ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در بالای غرفه های رواق ایوان آئینه که بین حرم و ایوان است با عده ای از بانوان و خدمتکاران همراهان خود 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دقیقه بموقع تحویل مانده بود که چادرهای سیاه ، خود را بنا بمعمول زنانه تبدیل بچادر سفید نمودند و چون هنوز رفع حجاب نشده بود این عمل بی سابقه شهرت هائی را که مخصوصاً طبقۀ طلاب های متمرکز در قم در اطراف اقدامات و نظریات مخالف شریعت و دیانت شاه سابق داده بودند ، در انظار زائرین که در آن موقع در حرم و ایوان ها و صحن آستانه مجتمع و انبوه شده بودند طور دیگر جلوه کرده یک نفر از سادات محصل </w:t>
      </w:r>
      <w:r>
        <w:rPr>
          <w:rStyle w:val="FootnoteAnchor"/>
          <w:rtl w:val="true"/>
        </w:rPr>
        <w:footnoteReference w:id="52"/>
      </w:r>
      <w:r>
        <w:rPr>
          <w:rFonts w:ascii="IRNazanin" w:hAnsi="IRNazanin" w:eastAsia="IRNazanin"/>
          <w:color w:val="111111"/>
          <w:sz w:val="28"/>
          <w:sz w:val="28"/>
          <w:szCs w:val="28"/>
          <w:rtl w:val="true"/>
          <w:lang w:bidi="fa-IR"/>
        </w:rPr>
        <w:t>فوق العاده عصبانی شده با فریاد مردم را تهییج نمود که بطرف غرفه ها ریخته و خانوادۀ شاه را از حرم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سید بسمت مسجد بالا سر رفته و شیخ محمد تقی که معروف به قدس و تقوی بود با خود همراه نموده بسمت پلکانی که بغرفه ها می رفت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نیز بدنبال آن ها بودند از خدام آستانه جلو پله ها را گرفته گفتند چون حفظ انتظامات آستانه بر عهدۀ ماست و این کار بر خلاف انتظامات آستانه است نخواهیم گذاشت بغرفه ها بروید و با مختصر کشمکش مانع از این اقدام شدند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 ، آلو ،کجاست ، این جا قم ، نظمیه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همایونی با اسکورت بطرف قم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سید و شیخ و انتظامات باشید تا موکب شاهنشاهی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دو ساعت از شب نگذشته بود که صدای غرش اتومبیل های شاه و همراهانش درب صحن آستانه خاموش ولی صدای زره پوش ها و سایر تسلیحات تا مدتی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آثار غضب از چهره اش می بارید در حالی که عصائی در دست داشت پیاده شده براه افتاد و عده ای از افسران ارشد و نظامیان دیگر بدنبال بطرف صحن روانه شدند و به محض ورود به ایوان آئینه افسران و نظامیان با چوب ها و تازیانه هائی که در دست داشتند شروع به زدن بستن و خستن هر کسی که معمم بود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خدام آستانه مصمم باستقبال به ایوان آمده بودند ، همین که خود را در چنگال نظامیان گرفتار دیدند فریادشان بلند شد که ما خدام آستانه هستیم و تقصیری جز خدمت و حفظ انتظامات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آن چه گذشته بود کاملا اطلاع داشت فریاد زد بخدام کاری نداشته باشید آن 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آخوند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 ، سپهبد احمدی و بعضی از افسران در صدد جستجو برآمده در مسجد بالا سر که عبادتگاه شیخ بود او را پیدا کرده دست های خود را روی سر او بلند کرده و فرمان دادند بی حرکت و او را کشان کشان بحضور شاه که در صحن آستانه منتظر اجرای امر و فرمان خود بود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منتهای درجه عصبانیت فریاد زد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همان فحش آبدار و مخصوص و منحصر بفرد خودش نثار شیخ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باشارۀ شاه شیخ محمد تقی را دمر خوابانیدند و شاه با عصای ضخیم خود بر پشت او می نواخت و شیخ فقط فریاد می زد یا امام زمان بفریاد برس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آتش خشم و غضبش تخفیف یافت دست از جان شیخ برداشت و فرمان داد آن سید فلان فلان شده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نظامیان که از یافتن سید ناامید شده بودند با کمال وحشت و اضطراب عرض کردند سید ناپدید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بیش از پیش متغیر شده فریاد زد رئیس نظمیۀ قم کجاست ؟ رئیس نظمیه که در صف افسران حاضر بود با حالت سلام نظامی عرض کرد سید را تابحال پلیس های شخصی در تحت نظر </w:t>
      </w:r>
    </w:p>
    <w:p>
      <w:pPr>
        <w:pStyle w:val="BookText"/>
        <w:rPr/>
      </w:pPr>
      <w:r>
        <w:rPr>
          <w:rFonts w:ascii="IRNazanin" w:hAnsi="IRNazanin" w:eastAsia="IRNazanin"/>
          <w:color w:val="111111"/>
          <w:sz w:val="28"/>
          <w:sz w:val="28"/>
          <w:szCs w:val="28"/>
          <w:rtl w:val="true"/>
          <w:lang w:bidi="fa-IR"/>
        </w:rPr>
        <w:t>داشتند ولی از ساعت ورود اعلی حضرت که حواس ها پریشان شده معلوم نیست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کمال خشم و عصبانیت بود عصبانی تر شده با همان عصا چنان بدهان و دندان رئیس نظمیه نواخت که چند دندان او با فوارۀ خون از دهانش فرو ریخت و پس از چند ضربت دیگر بكتف رئیس نظمیۀ نگون بخت فرمان داد که شیخ و رئیس نظمیه و چند نفر تحت الحفظ به تهران حرکت داده و تحویل نظمیه مرکز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علوم دینیه و علماء و اهالی مذهبی قم که از اعمال خشن و شدید شاه در حال بهت و حیرت بودند و هیچ تصور نمی کردند که کار باین جا بکشد و شاه جرئت چنین اقدامات سختی را که نسبت بآستانه و مقام روحانیت در انظار عامه توهین آمیز بود نماید مخصوصاً گاو سر خوردن شیخ محمد تقی خزانه دار مرحوم حاج شیخ عبد الکریم که تمام وجوه بريه نزد او جمع آوری و حقوق علماء و طلاب را شخصاً می پرداخت و در مواقع غیبت حاج شیخ عبد الکریم بجای او به امام جماعت می ایستاد تأثیر عجیبی در اذهان مردم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پس از مراجعت شاه و اسکورتش از طرف عامه عکس العمل شدیدی داشت که ممکن بود به انقلاب منتهی ببلوائی عام و انقلاب وسیعی گردد و منجر بخونریزی و قتل نفوس ساری گردد ولی عمل و سیاست مرحوم حاج شیخ عبد الکریم که مرجعی عاقل بود حسن تدبیر عاقلانه و خیرخواهانه ای کرد که از فساد و خونریزی های بعدی بکلی جلوگیری و مقام روحانیت در قم را محفوظ و اعمال نفوذ بموقعی نموده و حكم شرعی زیر را صادر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و مذاکره در اطراف قضیه اتفاقیه مربوط بشیخ محمد تقی بر خلاف شرع انور و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مانند آبی بود که روی آتش ریخته و از يك انقلاب و بلوای عام و قتل و غارت های بعدی ممانعت نمود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محمد تقی نیز چندی در توقیف گاه شهربانی زندانی و </w:t>
      </w:r>
      <w:bookmarkStart w:id="342" w:name="pg15660_174991"/>
    </w:p>
    <w:p>
      <w:pPr>
        <w:pStyle w:val="BookText"/>
        <w:rPr/>
      </w:pPr>
      <w:bookmarkEnd w:id="342"/>
      <w:r>
        <w:rPr>
          <w:rFonts w:ascii="IRNazanin" w:hAnsi="IRNazanin" w:eastAsia="IRNazanin"/>
          <w:color w:val="111111"/>
          <w:sz w:val="28"/>
          <w:sz w:val="28"/>
          <w:szCs w:val="28"/>
          <w:rtl w:val="true"/>
          <w:lang w:bidi="fa-IR"/>
        </w:rPr>
        <w:t>چون غذای شهربانی را نمی خورد از خانۀ علماء و تجار مقیم تهران برای او غذا تهیه می شد تا پس از چندی بين شاه و مرحوم شیخ عبد الکریم در قم ملاقات و اصلاح ذات البین شد ، شیخ محمد تقی را به حضرت عبد العظیم فرستادند و در تحت نظر يك نفر بازرس آگاهی تا پایان عمر مشغول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اشخاصی که تحت الحفظ به تهران گسیل گردید ، رئیس شهربانی محمود خان ششدری صمصام قمی بود که بگناه ناپدید شدن سید مغضوب و قریب دو ماه توقیف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جمله ادبا و شعرا و نویسندگان نامی و آزادی خواهان بود همگی نظر مساعدی نسبت به او داشتند ، خانواده او به تیمورتاش متوسل شده بشرط این که دیگر در خدمت شهربانی نباشد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هم بعدها معلوم شد به نجف اشرف رفته مشغول تحصیل گردید تا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بایران مراجعت نمود</w:t>
      </w:r>
      <w:r>
        <w:rPr>
          <w:rFonts w:eastAsia="IRNazanin" w:cs="IRNazanin"/>
          <w:color w:val="111111"/>
          <w:sz w:val="28"/>
          <w:szCs w:val="28"/>
          <w:rtl w:val="true"/>
          <w:lang w:bidi="fa-IR"/>
        </w:rPr>
        <w:t>.</w:t>
      </w:r>
    </w:p>
    <w:p>
      <w:pPr>
        <w:pStyle w:val="Heading2"/>
        <w:numPr>
          <w:ilvl w:val="1"/>
          <w:numId w:val="1"/>
        </w:numPr>
        <w:rPr/>
      </w:pPr>
      <w:bookmarkStart w:id="343" w:name="__RefHeading___Toc11066900_2142443653"/>
      <w:bookmarkStart w:id="344" w:name="_Toc125"/>
      <w:bookmarkEnd w:id="343"/>
      <w:r>
        <w:rPr>
          <w:rtl w:val="true"/>
        </w:rPr>
        <w:t>اعتصاب کارمندان دولت</w:t>
      </w:r>
      <w:bookmarkEnd w:id="344"/>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کارمندان ادارات دولتی و وزارت خانه ها بعنوان اعتراض به تصمیم کمیسیون بودجۀ مجلس دست به اعتصاب وسیعی زده و دست از کار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بودجۀ مجلس بعنوان صرفه جوئی در بودجۀ مملکتی تصمیم گرفت که از حقوق کارمندان مبلغی کسر نماید ، و اشل حقوق را به تناسب تقلیل دهد بطوری که پایۀ یکم که ماهیانه سی و دو تومان حقوق می گرفتند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کاهش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موجب نارضایتی کارمندان دولت را فراهم نموده و آن ها برای اعتراض باین تصمیم کمیسیون بودجه دست از کار کشیدند و بر سر کار خود حاضر نشدند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نخست وزیر طی اعلامیه ای بکارمندان دولت اخطار کرد که کارمندان دولت دیگر حق اعتصاب ندارند و اگر ادامه دهند به سرهنگ محمد خان درگاهی رئیس شهربانی دستور داده شده که مسببین </w:t>
      </w:r>
      <w:bookmarkStart w:id="345" w:name="pg15660_174992"/>
    </w:p>
    <w:p>
      <w:pPr>
        <w:pStyle w:val="BookText"/>
        <w:rPr/>
      </w:pPr>
      <w:bookmarkEnd w:id="345"/>
      <w:r>
        <w:rPr>
          <w:rFonts w:ascii="IRNazanin" w:hAnsi="IRNazanin" w:eastAsia="IRNazanin"/>
          <w:color w:val="111111"/>
          <w:sz w:val="28"/>
          <w:sz w:val="28"/>
          <w:szCs w:val="28"/>
          <w:rtl w:val="true"/>
          <w:lang w:bidi="fa-IR"/>
        </w:rPr>
        <w:t>اعتصاب را تحت تعقیب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یک ساعت و نیم بظهر قریب هزار نفر از مستخدمین وزارت خانه ها برای تظلم از تصمیم کمیسیون بودجه در کسر اشل به هیئت اجتماع به مجلس آمده پس از قدری توقف مستوفى الممالك رئيس الوزراء باتفاق تدین با مستخدمین مذاکره و آنان را متقاعد ساختند که به اعتصاب خاتمه دهند و کمیسیون بودجه هم تصمیم خود را بمجلس نیاورد و در اشل تغییری حاصل نشد</w:t>
      </w:r>
      <w:r>
        <w:rPr>
          <w:rFonts w:eastAsia="IRNazanin" w:cs="IRNazanin"/>
          <w:color w:val="111111"/>
          <w:sz w:val="28"/>
          <w:szCs w:val="28"/>
          <w:rtl w:val="true"/>
          <w:lang w:bidi="fa-IR"/>
        </w:rPr>
        <w:t>.</w:t>
      </w:r>
    </w:p>
    <w:p>
      <w:pPr>
        <w:pStyle w:val="Heading2"/>
        <w:numPr>
          <w:ilvl w:val="1"/>
          <w:numId w:val="1"/>
        </w:numPr>
        <w:rPr/>
      </w:pPr>
      <w:bookmarkStart w:id="346" w:name="__RefHeading___Toc11066902_2142443653"/>
      <w:bookmarkStart w:id="347" w:name="_Toc126"/>
      <w:bookmarkEnd w:id="346"/>
      <w:r>
        <w:rPr>
          <w:rtl w:val="true"/>
        </w:rPr>
        <w:t>مظنۀ مسكوكات طلا</w:t>
      </w:r>
      <w:bookmarkEnd w:id="347"/>
    </w:p>
    <w:p>
      <w:pPr>
        <w:pStyle w:val="BookText"/>
        <w:rPr/>
      </w:pPr>
      <w:r>
        <w:rPr>
          <w:rFonts w:ascii="IRNazanin" w:hAnsi="IRNazanin" w:eastAsia="IRNazanin"/>
          <w:color w:val="111111"/>
          <w:sz w:val="28"/>
          <w:sz w:val="28"/>
          <w:szCs w:val="28"/>
          <w:rtl w:val="true"/>
          <w:lang w:bidi="fa-IR"/>
        </w:rPr>
        <w:t xml:space="preserve">مظنۀ مسکوکات طلا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خرید فروش</w:t>
      </w:r>
    </w:p>
    <w:p>
      <w:pPr>
        <w:pStyle w:val="BookText"/>
        <w:rPr/>
      </w:pPr>
      <w:r>
        <w:rPr>
          <w:rFonts w:ascii="IRNazanin" w:hAnsi="IRNazanin" w:eastAsia="IRNazanin"/>
          <w:color w:val="111111"/>
          <w:sz w:val="28"/>
          <w:sz w:val="28"/>
          <w:szCs w:val="28"/>
          <w:rtl w:val="true"/>
          <w:lang w:bidi="fa-IR"/>
        </w:rPr>
        <w:t xml:space="preserve">دوهزاری طلا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p>
    <w:p>
      <w:pPr>
        <w:pStyle w:val="BookText"/>
        <w:rPr/>
      </w:pPr>
      <w:r>
        <w:rPr>
          <w:rFonts w:ascii="IRNazanin" w:hAnsi="IRNazanin" w:eastAsia="IRNazanin"/>
          <w:color w:val="111111"/>
          <w:sz w:val="28"/>
          <w:sz w:val="28"/>
          <w:szCs w:val="28"/>
          <w:rtl w:val="true"/>
          <w:lang w:bidi="fa-IR"/>
        </w:rPr>
        <w:t xml:space="preserve">پنج هزاری طلا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p>
    <w:p>
      <w:pPr>
        <w:pStyle w:val="BookText"/>
        <w:rPr/>
      </w:pPr>
      <w:r>
        <w:rPr>
          <w:rFonts w:ascii="IRNazanin" w:hAnsi="IRNazanin" w:eastAsia="IRNazanin"/>
          <w:color w:val="111111"/>
          <w:sz w:val="28"/>
          <w:sz w:val="28"/>
          <w:szCs w:val="28"/>
          <w:rtl w:val="true"/>
          <w:lang w:bidi="fa-IR"/>
        </w:rPr>
        <w:t xml:space="preserve">يك پهلوی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نخودی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p>
    <w:p>
      <w:pPr>
        <w:pStyle w:val="BookText"/>
        <w:rPr/>
      </w:pPr>
      <w:r>
        <w:rPr>
          <w:rFonts w:ascii="IRNazanin" w:hAnsi="IRNazanin" w:eastAsia="IRNazanin"/>
          <w:color w:val="111111"/>
          <w:sz w:val="28"/>
          <w:sz w:val="28"/>
          <w:szCs w:val="28"/>
          <w:rtl w:val="true"/>
          <w:lang w:bidi="fa-IR"/>
        </w:rPr>
        <w:t xml:space="preserve">دو پهلوی طلا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p>
    <w:p>
      <w:pPr>
        <w:pStyle w:val="BookText"/>
        <w:rPr/>
      </w:pPr>
      <w:r>
        <w:rPr>
          <w:rFonts w:ascii="IRNazanin" w:hAnsi="IRNazanin" w:eastAsia="IRNazanin"/>
          <w:color w:val="111111"/>
          <w:sz w:val="28"/>
          <w:sz w:val="28"/>
          <w:szCs w:val="28"/>
          <w:rtl w:val="true"/>
          <w:lang w:bidi="fa-IR"/>
        </w:rPr>
        <w:t xml:space="preserve">يك اشرفی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p>
    <w:p>
      <w:pPr>
        <w:pStyle w:val="BookText"/>
        <w:rPr/>
      </w:pPr>
      <w:r>
        <w:rPr>
          <w:rFonts w:ascii="IRNazanin" w:hAnsi="IRNazanin" w:eastAsia="IRNazanin"/>
          <w:color w:val="111111"/>
          <w:sz w:val="28"/>
          <w:sz w:val="28"/>
          <w:szCs w:val="28"/>
          <w:rtl w:val="true"/>
          <w:lang w:bidi="fa-IR"/>
        </w:rPr>
        <w:t xml:space="preserve">لیرۀ عثمانی </w:t>
      </w:r>
      <w:r>
        <w:rPr>
          <w:rFonts w:eastAsia="IRNazanin" w:cs="IRNazanin"/>
          <w:color w:val="111111"/>
          <w:sz w:val="28"/>
          <w:szCs w:val="28"/>
          <w:lang w:bidi="fa-IR"/>
        </w:rPr>
        <w:t>40/75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p>
    <w:p>
      <w:pPr>
        <w:pStyle w:val="BookText"/>
        <w:rPr/>
      </w:pPr>
      <w:r>
        <w:rPr>
          <w:rFonts w:ascii="IRNazanin" w:hAnsi="IRNazanin" w:eastAsia="IRNazanin"/>
          <w:color w:val="111111"/>
          <w:sz w:val="28"/>
          <w:sz w:val="28"/>
          <w:szCs w:val="28"/>
          <w:rtl w:val="true"/>
          <w:lang w:bidi="fa-IR"/>
        </w:rPr>
        <w:t xml:space="preserve">لیرۀ انگلیسی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p>
    <w:p>
      <w:pPr>
        <w:pStyle w:val="BookText"/>
        <w:rPr/>
      </w:pPr>
      <w:r>
        <w:rPr>
          <w:rFonts w:ascii="Amiri" w:hAnsi="Amiri" w:eastAsia="Amiri" w:cs="Amiri"/>
          <w:color w:val="111111"/>
          <w:sz w:val="28"/>
          <w:sz w:val="28"/>
          <w:szCs w:val="28"/>
          <w:rtl w:val="true"/>
          <w:lang w:bidi="ar-SA"/>
        </w:rPr>
        <w:t xml:space="preserve">يك منات طلا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قران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w:t>
      </w:r>
    </w:p>
    <w:p>
      <w:pPr>
        <w:pStyle w:val="Heading2"/>
        <w:numPr>
          <w:ilvl w:val="1"/>
          <w:numId w:val="1"/>
        </w:numPr>
        <w:rPr/>
      </w:pPr>
      <w:bookmarkStart w:id="348" w:name="__RefHeading___Toc11066904_2142443653"/>
      <w:bookmarkStart w:id="349" w:name="_Toc127"/>
      <w:bookmarkEnd w:id="348"/>
      <w:r>
        <w:rPr>
          <w:rtl w:val="true"/>
        </w:rPr>
        <w:t>مخالفت مدرس با رئیس بلدیه</w:t>
      </w:r>
      <w:bookmarkEnd w:id="349"/>
    </w:p>
    <w:p>
      <w:pPr>
        <w:pStyle w:val="BookText"/>
        <w:rPr/>
      </w:pPr>
      <w:r>
        <w:rPr>
          <w:rFonts w:ascii="IRNazanin" w:hAnsi="IRNazanin" w:eastAsia="IRNazanin"/>
          <w:color w:val="111111"/>
          <w:sz w:val="28"/>
          <w:sz w:val="28"/>
          <w:szCs w:val="28"/>
          <w:rtl w:val="true"/>
          <w:lang w:bidi="fa-IR"/>
        </w:rPr>
        <w:t xml:space="preserve">ماده واحده ای مطرح شد که وزارت مالیه مجاز است از اضافه عايدات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پنج هزار تومان مصرف و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پیشنهاد کرد که ماده بشکل زیر نوشته شود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مالیه مجاز است از اضافه عایدات </w:t>
      </w:r>
      <w:bookmarkStart w:id="350" w:name="pg15660_174993"/>
    </w:p>
    <w:p>
      <w:pPr>
        <w:pStyle w:val="BookText"/>
        <w:rPr/>
      </w:pPr>
      <w:bookmarkEnd w:id="350"/>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آوردن آب به تهران و جبران خسارت و ضرر املاك و دکاکین که خراب شده بجهت مصالح بلدیه به بلدیه تهران اعتبار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ضمن توضیح که من با تمام اظهارات آقایان موافقین و مخالفین موافقم باید آزادانه صحبت کرد ولی بشرط این که تعریفی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بنده عقیده ام اینست تمام ولایات ایران باید</w:t>
      </w:r>
    </w:p>
    <w:p>
      <w:pPr>
        <w:pStyle w:val="BookText"/>
        <w:rPr/>
      </w:pPr>
      <w:r>
        <w:rPr>
          <w:rFonts w:ascii="IRNazanin" w:hAnsi="IRNazanin" w:eastAsia="IRNazanin"/>
          <w:color w:val="111111"/>
          <w:sz w:val="28"/>
          <w:sz w:val="28"/>
          <w:szCs w:val="28"/>
          <w:rtl w:val="true"/>
          <w:lang w:bidi="fa-IR"/>
        </w:rPr>
        <w:t xml:space="preserve">مثل بهترین ولایات اروپا بشود و باطنش هم مثل شهرهای جابلقا جابلسا باشد و یک پیش بینی هم می کنم که این مائه تمام نشده يك چراغ برق هائی در این مملکت احداث شود که تا سی فرسخ روشنی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این پیشنهاد اعتقاد دارم که این بلدیه قانونی نیست و باید قانونی </w:t>
      </w:r>
      <w:r>
        <w:rPr>
          <w:rStyle w:val="FootnoteAnchor"/>
          <w:rtl w:val="true"/>
        </w:rPr>
        <w:footnoteReference w:id="53"/>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جاها که خراب شد باید درست کرد و پولش را هم داد چه قانونی باشد چه غیر قانونی و باین جهت است که این پیشنهاد را کرده ام</w:t>
      </w:r>
      <w:r>
        <w:rPr>
          <w:rFonts w:eastAsia="IRNazanin" w:cs="IRNazanin"/>
          <w:color w:val="111111"/>
          <w:sz w:val="28"/>
          <w:szCs w:val="28"/>
          <w:rtl w:val="true"/>
          <w:lang w:bidi="fa-IR"/>
        </w:rPr>
        <w:t>.</w:t>
      </w:r>
    </w:p>
    <w:p>
      <w:pPr>
        <w:pStyle w:val="Heading2"/>
        <w:numPr>
          <w:ilvl w:val="1"/>
          <w:numId w:val="1"/>
        </w:numPr>
        <w:rPr/>
      </w:pPr>
      <w:bookmarkStart w:id="351" w:name="__RefHeading___Toc11066906_2142443653"/>
      <w:bookmarkStart w:id="352" w:name="_Toc128"/>
      <w:bookmarkEnd w:id="351"/>
      <w:r>
        <w:rPr>
          <w:rtl w:val="true"/>
        </w:rPr>
        <w:t xml:space="preserve">استعفای کابینه </w:t>
      </w:r>
      <w:r>
        <w:rPr>
          <w:rtl w:val="true"/>
        </w:rPr>
        <w:t xml:space="preserve">- </w:t>
      </w:r>
      <w:r>
        <w:rPr>
          <w:rtl w:val="true"/>
        </w:rPr>
        <w:t>و تشکیل کابینۀ هدایت</w:t>
      </w:r>
      <w:bookmarkEnd w:id="352"/>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ساعت و نیم قبل از ظهر مستوفی الممالک در قصر شخصی شاه رفته استعفای خودرا تسلیم نمود و مورد قبول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مراتب از طرف وزارت دربار بمجلس شورای ملی اطلاع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روزنامۀ ایران شمارهٔ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نهم خرداد دربارۀ استعفا مقالۀ مفصلی نوشت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اظهار تأسف از این پیش آمد تأخیر کردیم برای این بود که شاید امیدوار بودیم استعفای خود را مسترد دارند ، متأسفانه این فکر صورت عمل نگرفت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استعفا هیچ سابقه نداشت و حتی هیچ کدام از وزرا را از این تصمیم مسبوق نکرده بودند و معلوم می شود اصرارشان در کناره جوئی طوری بوده است که ایشان را از مشاوره با افراد کابینه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استعفای آقای مستوفی الممالك قطعی شد و ما زاید نمی دانیم مراتب تأسف خود را از کناره گیری مثل ایشان شخص وطن پرست و پاک دامن اظهار نمائم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هشتم خرداد رضا شاه عده ای از نمایندگان را احضار کرده و در خصوص بحران کابینه مذاکراتی نمود و ضمن این که از استعفای مستوفی الممالك اظهار عدم رضایت نموده و این که دیگر ایشان حاضر بقبول زمامداری نیست نظر مجلس را نسبت بكابينۀ آينده استعلام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نماینده طی شرحی تعلق آمیز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اعلی حضرت همایونی که مافوق تمام نظريات و مطلع بتمام اوضاع سیاسی مملکت است شرط است و البته نمایندگان هم از این نظریه که همیشه مطابق با مقتضیات و مصالح مملکت بوده است متابعت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جواب گفت که این کار بعهدۀ نمایندگان مجلس شورای ملی است که بهر كس اعتماد دارند و مرد کار باشد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نمایندگان اظهار کردند که در فراکسیون ها مذاکره شده و توافق نظر حاصل گردیده که حاج مخبر السلطنه قبول این مقام را بنماید و البته نظریهٔ اعلی حضرت همایونی در این تصمیم تأثیر کلی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پاسخ گفت من هم با این نظریه موافق هستم و او را شخص جدی و کاری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خرداد مخبرالسلطنه بدربار احضار و تشکیل کابینه بایشان رجوع شد و مقرر گردید که فرمان آن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کابینه بشرح زیر بشاه معرفی گردید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السلطنه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و وزیر فواید عامه </w:t>
      </w:r>
      <w:bookmarkStart w:id="353" w:name="pg15660_174995"/>
    </w:p>
    <w:p>
      <w:pPr>
        <w:pStyle w:val="BookText"/>
        <w:rPr/>
      </w:pPr>
      <w:bookmarkEnd w:id="353"/>
      <w:r>
        <w:rPr>
          <w:rFonts w:ascii="IRNazanin" w:hAnsi="IRNazanin" w:eastAsia="IRNazanin"/>
          <w:color w:val="111111"/>
          <w:sz w:val="28"/>
          <w:sz w:val="28"/>
          <w:szCs w:val="28"/>
          <w:rtl w:val="true"/>
          <w:lang w:bidi="fa-IR"/>
        </w:rPr>
        <w:t xml:space="preserve">علی اکبر خان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عدلیه</w:t>
      </w:r>
    </w:p>
    <w:p>
      <w:pPr>
        <w:pStyle w:val="BookText"/>
        <w:rPr/>
      </w:pPr>
      <w:r>
        <w:rPr>
          <w:rFonts w:ascii="IRNazanin" w:hAnsi="IRNazanin" w:eastAsia="IRNazanin"/>
          <w:color w:val="111111"/>
          <w:sz w:val="28"/>
          <w:sz w:val="28"/>
          <w:szCs w:val="28"/>
          <w:rtl w:val="true"/>
          <w:lang w:bidi="fa-IR"/>
        </w:rPr>
        <w:t xml:space="preserve">سید محمد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معارف</w:t>
      </w:r>
    </w:p>
    <w:p>
      <w:pPr>
        <w:pStyle w:val="BookText"/>
        <w:rPr/>
      </w:pPr>
      <w:r>
        <w:rPr>
          <w:rFonts w:ascii="IRNazanin" w:hAnsi="IRNazanin" w:eastAsia="IRNazanin"/>
          <w:color w:val="111111"/>
          <w:sz w:val="28"/>
          <w:sz w:val="28"/>
          <w:szCs w:val="28"/>
          <w:rtl w:val="true"/>
          <w:lang w:bidi="fa-IR"/>
        </w:rPr>
        <w:t xml:space="preserve">نصرت الدوله فيروز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w:t>
      </w:r>
    </w:p>
    <w:p>
      <w:pPr>
        <w:pStyle w:val="BookText"/>
        <w:rPr/>
      </w:pPr>
      <w:r>
        <w:rPr>
          <w:rFonts w:ascii="IRNazanin" w:hAnsi="IRNazanin" w:eastAsia="IRNazanin"/>
          <w:color w:val="111111"/>
          <w:sz w:val="28"/>
          <w:sz w:val="28"/>
          <w:szCs w:val="28"/>
          <w:rtl w:val="true"/>
          <w:lang w:bidi="fa-IR"/>
        </w:rPr>
        <w:t xml:space="preserve">میرزا حسن خان سمیعی ادیب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w:t>
      </w:r>
    </w:p>
    <w:p>
      <w:pPr>
        <w:pStyle w:val="BookText"/>
        <w:rPr/>
      </w:pPr>
      <w:r>
        <w:rPr>
          <w:rFonts w:ascii="IRNazanin" w:hAnsi="IRNazanin" w:eastAsia="IRNazanin"/>
          <w:color w:val="111111"/>
          <w:sz w:val="28"/>
          <w:sz w:val="28"/>
          <w:szCs w:val="28"/>
          <w:rtl w:val="true"/>
          <w:lang w:bidi="fa-IR"/>
        </w:rPr>
        <w:t xml:space="preserve">جعفر قلی خان 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w:t>
      </w:r>
    </w:p>
    <w:p>
      <w:pPr>
        <w:pStyle w:val="BookText"/>
        <w:rPr/>
      </w:pPr>
      <w:r>
        <w:rPr>
          <w:rFonts w:ascii="IRNazanin" w:hAnsi="IRNazanin" w:eastAsia="IRNazanin"/>
          <w:color w:val="111111"/>
          <w:sz w:val="28"/>
          <w:sz w:val="28"/>
          <w:szCs w:val="28"/>
          <w:rtl w:val="true"/>
          <w:lang w:bidi="fa-IR"/>
        </w:rPr>
        <w:t xml:space="preserve">علی قلی خان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در مسکو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پست و تلگراف بعداً تعیین خواهد شد</w:t>
      </w:r>
      <w:r>
        <w:rPr>
          <w:rFonts w:eastAsia="IRNazanin" w:cs="IRNazanin"/>
          <w:color w:val="111111"/>
          <w:sz w:val="28"/>
          <w:szCs w:val="28"/>
          <w:rtl w:val="true"/>
          <w:lang w:bidi="fa-IR"/>
        </w:rPr>
        <w:t>.</w:t>
      </w:r>
    </w:p>
    <w:p>
      <w:pPr>
        <w:pStyle w:val="Heading2"/>
        <w:numPr>
          <w:ilvl w:val="1"/>
          <w:numId w:val="1"/>
        </w:numPr>
        <w:rPr/>
      </w:pPr>
      <w:bookmarkStart w:id="354" w:name="__RefHeading___Toc11066908_2142443653"/>
      <w:bookmarkStart w:id="355" w:name="_Toc129"/>
      <w:bookmarkEnd w:id="354"/>
      <w:r>
        <w:rPr>
          <w:rtl w:val="true"/>
        </w:rPr>
        <w:t>علت استعفای کابینه مستوفی</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استعفای کابینه مستوفی </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الممالك نمی توانست شريك جنايات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فهمید می خواهند بدست او مستخدمین آمریکائی را که اصرار در تفتیش مخارج وزارت جنگ داشتند از کار خارج کنند و به اشتباه سابق </w:t>
      </w:r>
      <w:r>
        <w:rPr>
          <w:rStyle w:val="FootnoteAnchor"/>
          <w:rtl w:val="true"/>
        </w:rPr>
        <w:footnoteReference w:id="55"/>
      </w:r>
      <w:r>
        <w:rPr>
          <w:rFonts w:ascii="IRNazanin" w:hAnsi="IRNazanin" w:eastAsia="IRNazanin"/>
          <w:color w:val="111111"/>
          <w:sz w:val="28"/>
          <w:sz w:val="28"/>
          <w:szCs w:val="28"/>
          <w:rtl w:val="true"/>
          <w:lang w:bidi="fa-IR"/>
        </w:rPr>
        <w:t>خود هم اعتراف داشت بکنار رفت و بعد از کناره گیری او زمام امور به دست کهنه رند قلاشی افتاد</w:t>
      </w:r>
      <w:r>
        <w:rPr>
          <w:rFonts w:eastAsia="IRNazanin" w:cs="IRNazanin"/>
          <w:color w:val="111111"/>
          <w:sz w:val="28"/>
          <w:szCs w:val="28"/>
          <w:rtl w:val="true"/>
          <w:lang w:bidi="fa-IR"/>
        </w:rPr>
        <w:t>. »</w:t>
      </w:r>
    </w:p>
    <w:p>
      <w:pPr>
        <w:pStyle w:val="Heading2"/>
        <w:numPr>
          <w:ilvl w:val="1"/>
          <w:numId w:val="1"/>
        </w:numPr>
        <w:rPr/>
      </w:pPr>
      <w:bookmarkStart w:id="356" w:name="__RefHeading___Toc11066910_2142443653"/>
      <w:bookmarkStart w:id="357" w:name="_Toc130"/>
      <w:bookmarkEnd w:id="356"/>
      <w:r>
        <w:rPr>
          <w:rtl w:val="true"/>
        </w:rPr>
        <w:t>مخالفت مدرس با کابینۀ هدایت</w:t>
      </w:r>
      <w:bookmarkEnd w:id="357"/>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ذيحجۀ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پروگرام دولت مطرح گردید مدرس بعنوان ممتنع و مخالف چنین بیان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خودم را تبریک میگویم که اول وقتی است که موفق شدیم بيك حاج رئيس الوزراء ، این همه کابینه ها تشکیل شد در رأسش حاجی نبود و این موفقیتی بود که موفق شدیم و خودم را تبريك می گویم و اقتدا می کنم بآن مستعینی که ابتدا می کنم به بسم اللّه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در دستور دولت از حیث معترض منقسم برسه قسم است و از</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شدیم </w:t>
      </w:r>
    </w:p>
    <w:p>
      <w:pPr>
        <w:pStyle w:val="BookText"/>
        <w:rPr/>
      </w:pPr>
      <w:r>
        <w:rPr>
          <w:rFonts w:ascii="IRNazanin" w:hAnsi="IRNazanin" w:eastAsia="IRNazanin"/>
          <w:color w:val="111111"/>
          <w:sz w:val="28"/>
          <w:sz w:val="28"/>
          <w:szCs w:val="28"/>
          <w:rtl w:val="true"/>
          <w:lang w:bidi="fa-IR"/>
        </w:rPr>
        <w:t>جهت تعرض چهار جهت می تواند داشته باشد و متعرض یا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مخالف دستور پروگرامی هستم که روی کاغذ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مخالف اشخاص او هستم از حیث عیبی که در آن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حیثیات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یا موافق است یا ممتنع البته ممتنع هم دو قسم می شود يك لا ادری و یکی ادری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عرض کنم که من ممتنع ادری لا هستم ولیکن جهتش بعد از آن که عرایضم مسموع آقایان شد واضح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 لا همان مخالف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مخالفی است که ممکن است موافق بشود ، مخالف معقولی است ، حيث مخالفت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حیث دستور است که در این ورقه نوشته اند یا از حیث اشخاص آن است یا از جهت کیفیات تشکیل است یا از جهت مقتضات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آقایان این عرایضی که کردم ملتفت معنایش هستند 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هم می شود هم رئیس دولت و هم افراد دولت مردمان خوب شایسته ای هستند لیکن حیث وقت مقتضی تشکیل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شود که خیر ، خدای نخواسته افرادش منقصتی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دفعه هم کیفیت تشکیل خوب نیست بنده هر چهار جهت را در آقایان دولت حاضر عرض می کنم که منشأ امتناع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اوقات می شود که الا هم فالا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عیبی در دستور است بعضی اوقات خدای نخواسته يك عيبی در افراد است و کابینه سوراخ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کابینه اگر هفت تا ملك باشد بدرد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دفعه کیفیت تشکیل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و تمام کارهائی که در مملکتی دارای حکومت ملی است باید مستقیم یا غیر مستقیم بارادۀ ملت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در این مسئله نقص باشد اگر هشت تا ملائکه هم با شد بدرد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خیر هیچ کدام این عیب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افرادش خوب است و همان طور که آقای عدل الملك گفتند قولش خوب است ، محترم است ،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هست لیکن مقتضیات وقت اجازۀ تشکیل او را نمی دهد یک وقتی در </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 تنفس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بسا هست شمشیر جوهر دارد بسا هست شمشیر آهنی است یک روز وقت بکار بردن شمشیر جوهر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اول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از مذاکراتی که آن روز کردند و اتکال کردند پروگرام را به پروگرام سابق همچو حدس می زنم که پروگرام سابق را نخوانده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گوئید چند ماده است ؟</w:t>
      </w:r>
    </w:p>
    <w:p>
      <w:p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چندتاش عمل شده ؟</w:t>
      </w:r>
    </w:p>
    <w:p>
      <w:p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چهارتا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تا این مطالعه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خندۀ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تاش عمل شده چند تاش مانده است ؟ ملتفت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برایتان می خوانم در يك جلسه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هم با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پروگرام بنویسند هر كدام يك پشنهادی کرده اند بعد گفته اند آقایان وکلا که ملتفت نیستند به پروگرام آقای مستوفی هم رأی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پروگرام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پروگرام موادش عملی شده است موضوع ندارد پروگرام را خودتان هم مطالعه نکرده اید اگر مطالعه می کردید اول پروگرامی است که تویش يك ماده ندارد و آن تطبیق جمع و خرج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مسئلۀ کنترات میلیسپو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پروگرام های این بیست ساله را پیدا کردید می بینید که در تمام آن ها تطبيق جمع و خرج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پروگرامی است که در آن ماده تطبیق جمع و خرج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مسئله فرعی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تطبيق جمع و خرج در مملکت از نظام بهتر است بجهت این که نظام پول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 خارجه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وقتی که ما معطلیم سیاستش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داخل این ها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افراد ایرانی را تجربه کردیم یعنی بنده تجربه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بعقیدۀ بنده همه خوبند ، یعنی عالماً عامداً نسبت به مملكت خبط و خیانت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هم در سفر و هم در حضر هم افراد عالی و هم افراد دانی را تجربه کرده ام لیکن اگر رندها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مسئله سر این است که باید موقع شناس شد و در موقع های سخت باید کابینه تشکیل بشود و تشکیل داد که بتواند مقاومت با هر گونه پیش آمدی بکند نه این که بخواهند ، همه می خواهند ، عقیده ام در ایرانی این است که تماماً وطن خواه هستند هیچ استثناء ندارد اما استعداد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 از شغال می ترسد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کابینه را به مقتضیات وقت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ام این است که کابینه مقتضی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ایران امروزه در معرض موقعیت جنگ عمومی است در تمام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عقیدۀ شخصی خودم را می گویم ، من عقیدهٔ شما را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آن اولی بود که رأی دادید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ام این است که دولتی که حالا تشکیل شده است مادۀ اول پروگرام او را که یکی از آقایان که گویا کازرونی بود بآن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آن روز اول که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روابط با دول متحابه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نوشته شده بود لفظ خالی بود و امروز علاوه بر لفظ يك چیزهای دیگر و يك استحکامات دیگری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نمی توانند ، باید محکم باشند تا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قسمی که می خواهند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بخواهند 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من صلاحیت نمی دهم از برای خودم که داخل در افراد شوم زیرا افراد را همۀ می شناسید و یک چیز تازه ای نداریم که نگفته باشد همه وزیر شده 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عرض بنده در این مادۀ اولی بود و من تعبیر می کنم سیاستمان را و شاید این تعبیر بذهن شما يك قدری دور بیاید سیاست ما ایرانی ها باید سیاست بز کوهی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اگر چه بعضی شان تفنگ دست می گیرند ولی بدبختانه ندیده اند یک شکاری و اثرش این است </w:t>
      </w:r>
    </w:p>
    <w:p>
      <w:pPr>
        <w:pStyle w:val="BookText"/>
        <w:rPr/>
      </w:pPr>
      <w:r>
        <w:rPr>
          <w:rFonts w:ascii="IRNazanin" w:hAnsi="IRNazanin" w:eastAsia="IRNazanin"/>
          <w:color w:val="111111"/>
          <w:sz w:val="28"/>
          <w:sz w:val="28"/>
          <w:szCs w:val="28"/>
          <w:rtl w:val="true"/>
          <w:lang w:bidi="fa-IR"/>
        </w:rPr>
        <w:t xml:space="preserve">که دستشان را گذاشتند و يك گنجشك هم نزدند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نمایندگان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بز کوهی آنست که همیشه بین الطلوعین چرا می کند که بقدری روشن باشد که علف را ببیند اما بقدری روشن نباشد که صیاد او را 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ایرانی ها هم باید سیاستمان طوری باشد که زندگی کنیم اما صیاد ما را صید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مسئلۀ مشکلی نیست مرد شجاع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شجاع آنست که موافق عقیده اش بگوید 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قابل این مسئله است و در تمام وقایع خیلی بزرگ می تواند استقامت کند ، و هر کس در همت خودش دید که موافق عقیده اش می تواند بگوید و بکند او قابل وضعیت امروزه و جنگ با وضعیات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ایرانی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جانب تمام ایرانی ها قلبم مطمئن است که عاشق ایرانند و نمی خواهند ایران را بکسی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افسوس شجاعت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که نیست عقیده زود عملی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تنقید هم نمی کنم هر کس در خودش قابلیت این را دارد و ملت هم دربارهٔ او صاحب عقیده است قابل امروز است که معلوم نیست وضعیات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 گویم وضعیات طوری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وضعیاتی بشود خارج از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وضعیات عادی آدم عادی می خواهد وضعیات غیر عادی آدم 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دربارۀ آقایان سراغ ندارم لهذا ممتنع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داخل عملیات شدیم و انشاء اللّه شجاعت و ایستادگی ببینیم آن وقت این ممتنع شاید موافق معقول یا موافق غیر معقول بشود پس غرض عرض بنده تذکر باصل اساس است و انشاء اللّه الرحمن تذكر باصل اساس اسباب تألم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 حاج رئيس الوزراء را خیلی فرمایشاتشان را اهمیت می دهم این جا از قانون خودم دست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متعرض فرمایش کسی نمی شوم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در پروگرام و دستورشان يك عبارتی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انشاء اللّه الرحمن با موافقت مجلس شورای ملی کار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با موافقت مجلس شورای ملی کار بکند از قدم اول </w:t>
      </w:r>
    </w:p>
    <w:p>
      <w:pPr>
        <w:pStyle w:val="BookText"/>
        <w:rPr/>
      </w:pPr>
      <w:r>
        <w:rPr>
          <w:rFonts w:ascii="IRNazanin" w:hAnsi="IRNazanin" w:eastAsia="IRNazanin"/>
          <w:color w:val="111111"/>
          <w:sz w:val="28"/>
          <w:sz w:val="28"/>
          <w:szCs w:val="28"/>
          <w:rtl w:val="true"/>
          <w:lang w:bidi="fa-IR"/>
        </w:rPr>
        <w:t>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آقای وزیر عدلیه نباشد که رفتند و خراب کردند ، آن وقت آمدند گفتند بیائید كمك كنيد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رفاقت را از 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خرابی هم شرکت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خراب کنند بعد بگویند بیائید با هم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همۀ افراد ایرانی خوب هستند ، این سی و هشت وزیری هم که تاکنون پیدا کرده ایم همه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ما نشسته ایم شما هشت نه نفر وزیر می آورید این جا کسی که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خواهد با مجلس شورای ملی کار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رسماً چون همه چیز رسمی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وکلا تبادل آراء بکند در تشکیلش آن هم در این موقعیت ، در این موقعیت های بزرگ غیر از ارادۀ ملت هیچ چیز بدرد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مقاومت اراده ملت ، نمایندگان ملت هم آقایانند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مطابق ارادۀ موکلین شان رأی می دهند شما مشورت که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پروگرام هم که مشورت نکردید هیچ مطالعه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مدعی هستم که مطالعه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کردنش هم البته ماده بماده باید با آقایان مذاکره کرده باشند و همه در يك خط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در این مسئله هائی که اشاره شد که یکی مادۀ اول باشد حسن روابط در کابینۀ اول مستوفى لفظ خالی بود و مثل همیشه زینت دستورها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اول حسن روابط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يك طرفی است این را بدانید که حسن روابط که ما در پروگرام هامان می نویسیم یک طرفی است یعنی از ما بدیگران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دیگران نسبت به ما چه ؟ دیگر گفتگویش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حقیقت زیادتر باشد ، حالا وارد می شویم در مواد که اگر آقایان تبادل آراء نکردند حالا تبادل آراء بکنند و شاید حالا موفق بشويم كه يك خط مشی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اول که لفظ نبود و باید حقیقت پیدا کند حسن روابط با دول متحابه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دوم اصلاح و توسعۀ امور تجارت و تسهیلات راجع به ترانزیت و رفع اشکالات موجوده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نشده است و گمان نمی کنم آقایان هم عملی کنند ، از خداوند متعال توفیق آن ها را می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در ترویج و ترقی زراعت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سعی در تکثیر محصولات قابل صدور از قبیل پنبه و ابریشم و امثال آن ها و بستن 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نشده است و نمی شود فقط يك مستشار با ده بیست هزار تومان خرج درست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تهیۀ لایحه برای فروش خالصجات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مطرح است و يك شور هم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بانك دولتی با یک شعبه رهنی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نصف ماده اش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و تقدیم لوایح لازمه برای اصلاحات راجعه بامور مالیه که عملا ضرورت آن ها ثابت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مخبر السلطنه ، شما جز و کابینه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یعنی چه ؟ سابق يك لفظی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کنترات میسیون آمریکائی خلاف نزاکت بود لفظ بهتری برایش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عملا ضرورت آن ها ثابت شده است چه بود ؟ جز کنترات دکتر میلیسپو دیگر چه کاری است ؟ آقایان مطالعه نفرموده اند یا نخواسته اند که معنیش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لوایح تدریجی برای اعطای امتیازاتی که برای استفاده از منابع ثروت مملکت لازم است و تقديم و تشویق اتباع داخله از حیث سهولت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اتفاقاً عملی نشد که امتیاز به اتباع داخله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امیدواریم چون آقای حاج مخبر السلطنه در این مسئله یک خصوصیتی دارند یک امتیازاتی بداخله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همیشه نسبت بفوائد عامه يك امتیازی داشته اند از ایشان خواهش می کنیم که در این مسئله سعی بفرمایند انشاء اللّه الرحمن عملی بشود و یک امتیازاتی به داخله بدهند که داخله هم بکار بیفتد بلکه کمکی به اقتصادیات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تسریع در تأسیس کارخانۀ ذوب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انشاء اللّه تکمیل 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توسعۀ راه های شوسه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تصمیم مجلس پنجم راجع به نقشه برداری خطوط راه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الحمدللّه يك قدریش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استحکام تشکیلات وزارت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يك كلمه حرف است و آن اینست که ما رسممان این است که اصلاح هر وزارت خانه را خیال می کنیم معنایش این است که وزیر برود چند تا را بردارد و یک چندتائی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ما در این مدت مدیده اصلاح وزارت خانه را غیر از این چیزی ندیدیم و حال </w:t>
      </w:r>
    </w:p>
    <w:p>
      <w:pPr>
        <w:pStyle w:val="BookText"/>
        <w:rPr/>
      </w:pPr>
      <w:r>
        <w:rPr>
          <w:rFonts w:ascii="IRNazanin" w:hAnsi="IRNazanin" w:eastAsia="IRNazanin"/>
          <w:color w:val="111111"/>
          <w:sz w:val="28"/>
          <w:sz w:val="28"/>
          <w:szCs w:val="28"/>
          <w:rtl w:val="true"/>
          <w:lang w:bidi="fa-IR"/>
        </w:rPr>
        <w:t>آن که صد بار گفتند بابا يك قانون تشکیلات بنویسید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خانه باید قانون تشکیلات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وظایفی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این کار را نکرد اما بمجرد این که همین آقایان امروز که پروگرامشان بگذرد پس فردا پنجاه تا برداشته می شود و پنجاه تا می گذارند هر کس در حوزۀ وزارت خانه اش این را صلاح می داند که چندتا را بردارد و چند تا را بگذارند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تزیید و توسعۀ قوای امنیه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مثلی این جا دارم که یادم آوردید که متعلق به قوای امنیه است و آن خلع اسلحه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قانونی از مجلس دورۀ سابق گذشته است و آن قانون حمل اسلحه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در شهرها هیچ نوع اسلحۀ ناریه با خود 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نظامی فقط در هنگام مأموریت خدمت نظامی و در مواقع مشق اسلحه گرفته و بعد از ختم مأموریت مذکور یا عملیات نظامی اسلحۀ ناریه خود را در مراکز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حفظ نظم و امنیت از قبیل پلیس و ژاندارم و امنیه فقط می توانند اسلحه خود را که دولت برای آن ها معین داشته است حمل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به قصد شکار یا مسافرت با اسلحه می خواهند از شهر عبور نمایند باید بر حسب اجازۀ کتبی ادارۀ نظمیه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با مواد این قانون مخالفت نماید اسلحۀ او ضبط و خودش از بیست و چهار ساعت الی ده روز حبس يا از یک تومان الی بیست تومان جریمه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ظرف یک هفته پس از تاریخ انتشار در طهران و در ظرف یک ماه در سایر بلاد بموقع اجراء گذاشته خواهد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اقتدار مقام عالیه </w:t>
      </w:r>
      <w:r>
        <w:rPr>
          <w:rStyle w:val="FootnoteAnchor"/>
          <w:rtl w:val="true"/>
        </w:rPr>
        <w:footnoteReference w:id="57"/>
      </w:r>
      <w:r>
        <w:rPr>
          <w:rFonts w:ascii="IRNazanin" w:hAnsi="IRNazanin" w:eastAsia="IRNazanin"/>
          <w:color w:val="111111"/>
          <w:sz w:val="28"/>
          <w:sz w:val="28"/>
          <w:szCs w:val="28"/>
          <w:rtl w:val="true"/>
          <w:lang w:bidi="fa-IR"/>
        </w:rPr>
        <w:t xml:space="preserve">خلع سلاح در این مملکت بنا شد و </w:t>
      </w:r>
    </w:p>
    <w:p>
      <w:pPr>
        <w:pStyle w:val="BookText"/>
        <w:rPr/>
      </w:pPr>
      <w:r>
        <w:rPr>
          <w:rFonts w:ascii="IRNazanin" w:hAnsi="IRNazanin" w:eastAsia="IRNazanin"/>
          <w:color w:val="111111"/>
          <w:sz w:val="28"/>
          <w:sz w:val="28"/>
          <w:szCs w:val="28"/>
          <w:rtl w:val="true"/>
          <w:lang w:bidi="fa-IR"/>
        </w:rPr>
        <w:t>نفهمیدیم منشأش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نظری است که آیا خلع اسلحه از عموم صلاح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باید مجلس رأی بدهد ، کار باید از مجلس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در مملکت حکومت ملی می شود باید به ارادۀ ملت باشد و باید مجلس شورای ملی رأی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 ما تا قوای مسلح کافی بقدر تمام مملکت پیدا نکنیم هر قومی و هر جمعیتی باید خودشان را بتوانند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همه را نگفتم يك حدود و سرحداتی داریم که هر کدام با جاهای دیگر با ایلات دیگری سرحد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هر وقت توانست يك قوۀ مقتدرهٔ کافی تشکیل بدهد باید بآن ها بگوید تفنگتان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کدام کاغذ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آقای شیروانی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بویر احمدی تا پشت سمیران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سمیران تاخته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داشتن اسلحه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 که از آن ها که زورشان رسیده است تفنگشان را گرفته است و از آن ها که زورش نرسیده است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 احمدی را که خودتان می شناسید ، بویراحمدی و ممسنی را که زورش نرسیده تفنگ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دیگر که زورش رسیده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دزد بگیرد و از غیر دزد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مسئلۀ خلع اسلحه را در مملکت ایران نظری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مسئلۀ واضح بدیهی نمی دانم ، مسئله ای می دانم که باید هیئت وزراء با کمال آزادی در هیئت خودشان مطرح بکنند ، اطرافش را در نظر بگیرند و همه جای مملکت را در نظر بیاورند و صلاح این مملکت را ببینند که همۀ تفنگ هایش باید یک جا </w:t>
      </w:r>
    </w:p>
    <w:p>
      <w:pPr>
        <w:pStyle w:val="BookText"/>
        <w:rPr/>
      </w:pPr>
      <w:r>
        <w:rPr>
          <w:rFonts w:ascii="IRNazanin" w:hAnsi="IRNazanin" w:eastAsia="IRNazanin"/>
          <w:color w:val="111111"/>
          <w:sz w:val="28"/>
          <w:sz w:val="28"/>
          <w:szCs w:val="28"/>
          <w:rtl w:val="true"/>
          <w:lang w:bidi="fa-IR"/>
        </w:rPr>
        <w:t>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بنظرشان رسید پیشنهاد بمجلس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بقدری این مسئله را نظری می دانم که آقایان اگر درش تأمل بکنند وحدود و خصوصیات ایلات و طوایف و سرحداتی که ایلات ما با ایلات خارج دارند درش تأمل نمایند شاید تصدیق بفرمایند که مسئله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 نداریم بنده این مسئله را تذکر دادم که هر کاری که می شود باید منبعش این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از این جا برود و دیگری اجراء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این جا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ملت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مسئلۀ میمونی که آقای قائم مقام الملك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آقایانی که وکیل خمسه هستند می دانند که خوشبختانه یا بدبختانه من هم این طور شده ام چون يك املاکی این مسجد </w:t>
      </w:r>
      <w:r>
        <w:rPr>
          <w:rStyle w:val="FootnoteAnchor"/>
          <w:rtl w:val="true"/>
        </w:rPr>
        <w:footnoteReference w:id="58"/>
      </w:r>
      <w:r>
        <w:rPr>
          <w:rFonts w:ascii="IRNazanin" w:hAnsi="IRNazanin" w:eastAsia="IRNazanin"/>
          <w:color w:val="111111"/>
          <w:sz w:val="28"/>
          <w:sz w:val="28"/>
          <w:szCs w:val="28"/>
          <w:rtl w:val="true"/>
          <w:lang w:bidi="fa-IR"/>
        </w:rPr>
        <w:t>در خمسه دارد همه اش بمن می نویسند که امسال شما متوقع مال الاجاره نباشید زیرا خوک ها نمی گذارند زراعت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 که اسلحه خوک ها را که نگرفته اند ، اسلحه بیچاره های پا بسته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دولت به امنیۀ خودش حکم کند که جلوگیری کند یا طوری بشود که خود ما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جا به میمون ابتلا دارند این جا باین حیوان ابتلا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ابتلا بيك حيوانى دارند یا دولت بمأمورين خودش حکم بدهد که مردم اسلحه داشته باشند که رفع این موضوع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تبعی بود و بجهت تذکر آقایان عرض کردم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مسئلۀ سربازگیری است کابینه و مواد کابینه باید بمقتضای احتیاجات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 بسیار خوبی از مجلس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دانید هر قانونی در دفعۀ اولش نمی شود به درجۀ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ذکاءالملك هم تقریباً سه هفته قبل در این باب مذاکره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قانون نواقصی دارد و باید دولت تحت نظر بیاورد و يك موادی برای رفع نواقصش تنظیم نماید این یک مسئله ، مسئلۀ دیگر موضوع اجرا است بنده می خواهم بشما اطمینان بدهم که آن چه افراد قشون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اجباری گرفته اند اکثریت مطابق این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هائی که مباشر بوده اند اغراض شخصیه شان مانع شده یا آن هائی که مباشر بوده اند قانون بلد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همین مسئله هم من تقاضا کرده ام هر دولتی هر وزیر جنگی که در این مسئله شک دارد يك كمیسیونی تشکیل بدهند و الان این هائی را که گرفته اند یکی را بیاورند تحقیق کنند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اهمیت می دهم بجهت این که یکی از رأی دهندگان این قانون من هستم و از تمام یا اکثر نقاط ایران بمن نوشته اند که شما چرا اظهار موافقت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عقیدۀ من این است که اگر این قانون اجراء بشود صلاح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متأسفانه دیدیم اجراء نشد و اگر جلوگیری از این نشود بنده یک نفر مصمم هستم که اگر قدرت پیدا کردم پیشنهاد نسخش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قانون اجراء نمی شود و وقتی که اجراء نشد اسباب زحمت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زحمت مردم فایده اش برای من چیست ؟ پس دولت باید قانون را در نظر بگیرد اگر نواقصی در نظرش آمد چند ماده بیاورد و مجلس شورای ملی هم مراقبت بکند در این که خود قانون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اجرا نشود و توی ذهن مردم بخورد برای ما تعریفی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قانون درست کنیم که بدرد مردم بخورد و صلاح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اسباب زحمت مردم باشد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از مسائلی است که بنده تذکر می دهم که فکرشان را صرف کنند هم در اصلاح قانون و هم در نظارت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مسائل مهمه است که عرض می کنم که محتاج به سؤال و این ها نشود چون بنده سؤال و این ها را دوست ندارم و برای این که محتاج نشود باین که ممتنع مخالف بشود این عرایض را کردم این تا يك مسئله دیگر را هم تذکر می دهم و آن اینست که کارها خوب است در مملکت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عدمیات ما چندان ضرر نبردیم لکن اگر کاری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مطابق قانون بشود و الا خوبست کاری نشود اگر چه این حرف من نظیر حرف آقای حاج رئيس الوزراء است و در عرض مواد پروگرام نیست ، لکن چه کنم این جزئی را هم می گویم تا شرکت داشته باشم </w:t>
      </w:r>
    </w:p>
    <w:p>
      <w:pPr>
        <w:pStyle w:val="BookText"/>
        <w:rPr/>
      </w:pPr>
      <w:r>
        <w:rPr>
          <w:rFonts w:ascii="IRNazanin" w:hAnsi="IRNazanin" w:eastAsia="IRNazanin"/>
          <w:color w:val="111111"/>
          <w:sz w:val="28"/>
          <w:sz w:val="28"/>
          <w:szCs w:val="28"/>
          <w:rtl w:val="true"/>
          <w:lang w:bidi="fa-IR"/>
        </w:rPr>
        <w:t>با آن آقایانی که جزئی گفتند و آن مسئلهٔ بلدیه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قانونی از مجلس گذشت که مأمورین دولت باید لباس وطنی بپوشند که سالی اقلا یک میلیون بر اقتصادیات مملکت تفاوت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بلدیه اعلان کرده است غیر وطنی بپوشند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اش را معین کرده است ذرعی بیست و پنج تا بیست و هفت قرآن این بلدیه کجاست مگر مال این مملکت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را رأی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دولت مستقلی است غیر از دولت مشروطه که مرجعش مجلس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هر روز صبح رد می شویم می بینیم فلان جا را خراب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خراب می کنند پولش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دهند ؟ یکیش را بفرمایید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مصالح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کلاه مرا بر دارند ؟ هر روز بیایند خانه من را خراب و پولش را هم ندهند ؟ در دنیا کجا است که ما یکیش باشیم ؟ هر کدام این ها دولت مستقلی هستند ؟ باید تابع قوانین این مجلس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باشند نمی خواهند آن ها را بخیر و ما را بسلامت</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نطق مدرس یکی از نطق های سیاسی خوب اوست که ضمن اختلاط مطالب با ریزه کاری و ایهام می گوید این کابینه از شغال یعنی شاه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 که مخالف خلع سلاح عشایر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مدرس در صدد بوده بدست عشایر حساب رضا شاه را برسد و او را از رأس قدرت پائین بکشد هم چنین در صدد بوده قانون نظام اجباری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که از این نطق مفهوم می شود اینست که مدرس می خواهد بفهماند که این کابینه بعلت همان ترسی که دارد در مقابل خارجی ها ضعیف است و در جای دیگر می گوید این کابینه منتخب مجلس نیست و با اشارۀ شاه روی کار آمده است و هرچه او بگوید عمل </w:t>
      </w:r>
      <w:bookmarkStart w:id="358" w:name="pg15660_175007"/>
    </w:p>
    <w:p>
      <w:pPr>
        <w:pStyle w:val="BookText"/>
        <w:rPr/>
      </w:pPr>
      <w:bookmarkEnd w:id="358"/>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به رئیس بلدیه که سر تیپ کریم آقا بوذر جمهری بوده اعتراض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عده ای کاملا درک نکنند که مدرس چه گفته و منظورش چه بوده ولی افراد و اشخاص تیزهوش و نکته سنج می دانند که مدرس در این نطق آن هم در قدرت رضا شاه چه شاهکاری از خود به یادگار گذاشته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9" w:name="__RefHeading___Toc11066912_2142443653"/>
      <w:bookmarkStart w:id="360" w:name="_Toc131"/>
      <w:bookmarkEnd w:id="359"/>
      <w:r>
        <w:rPr>
          <w:rtl w:val="true"/>
        </w:rPr>
        <w:t>تیرگی روابط ایران و ترکیه</w:t>
      </w:r>
      <w:bookmarkEnd w:id="360"/>
    </w:p>
    <w:p>
      <w:pPr>
        <w:pStyle w:val="BookText"/>
        <w:rPr/>
      </w:pPr>
      <w:r>
        <w:rPr>
          <w:rFonts w:ascii="IRNazanin" w:hAnsi="IRNazanin" w:eastAsia="IRNazanin"/>
          <w:color w:val="111111"/>
          <w:sz w:val="28"/>
          <w:sz w:val="28"/>
          <w:szCs w:val="28"/>
          <w:rtl w:val="true"/>
          <w:lang w:bidi="fa-IR"/>
        </w:rPr>
        <w:t xml:space="preserve">قبلا گفته شد در پنجم اردیبهشت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معاهدۀ و دادیه و تأمینیه بین دولت ایران و دولت ترکیه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امضای این معاهده تصور می شد که ایران و ترکیه از حسن هم جواری استفاده نموده و برخوردی روی نخواهد داد ولی چنین نشد ، در شهریور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تصادم سرحدی اختلافاتی بوجود آمد که منجر به صدور یادداشت هائی از طرفین گردید و بالاخره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خارجۀ ایران ابلاغیۀ زیر را صادر نمود که چگونگی ماجرا را شرح داده است</w:t>
      </w:r>
      <w:r>
        <w:rPr>
          <w:rFonts w:eastAsia="IRNazanin" w:cs="IRNazanin"/>
          <w:color w:val="111111"/>
          <w:sz w:val="28"/>
          <w:szCs w:val="28"/>
          <w:rtl w:val="true"/>
          <w:lang w:bidi="fa-IR"/>
        </w:rPr>
        <w:t>.</w:t>
      </w:r>
    </w:p>
    <w:p>
      <w:pPr>
        <w:pStyle w:val="Heading2"/>
        <w:numPr>
          <w:ilvl w:val="1"/>
          <w:numId w:val="1"/>
        </w:numPr>
        <w:rPr/>
      </w:pPr>
      <w:bookmarkStart w:id="361" w:name="__RefHeading___Toc11066914_2142443653"/>
      <w:bookmarkStart w:id="362" w:name="_Toc132"/>
      <w:bookmarkEnd w:id="361"/>
      <w:r>
        <w:rPr>
          <w:rtl w:val="true"/>
        </w:rPr>
        <w:t xml:space="preserve">ابلاغیه وزارت امور خارجه </w:t>
      </w:r>
      <w:r>
        <w:rPr>
          <w:rtl w:val="true"/>
        </w:rPr>
        <w:t>:</w:t>
      </w:r>
      <w:bookmarkEnd w:id="36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شارژ دافر ترکیه در بیستم ماه ایلول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سپتامبر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ای بوزارت خارجه نوشته که چون دولت ترکیه در ظرف ماه ايلول بتأديب اکراد خود در اقری طاغ که در سرحد شرارت می کنند اقدام خواهد نمود از دولت ایران تقاضا می نماید از اشراری که بخواهند بخاک ایران پناهنده بشوند با قوای تأمینیه خود ممانعت بنمایند و نیز از دولت ایران خواهش می کند برای اقدامات دولت ترکیه مؤثر </w:t>
      </w:r>
    </w:p>
    <w:p>
      <w:pPr>
        <w:pStyle w:val="BookText"/>
        <w:rPr/>
      </w:pPr>
      <w:r>
        <w:rPr>
          <w:rFonts w:ascii="IRNazanin" w:hAnsi="IRNazanin" w:eastAsia="IRNazanin"/>
          <w:color w:val="111111"/>
          <w:sz w:val="28"/>
          <w:sz w:val="28"/>
          <w:szCs w:val="28"/>
          <w:rtl w:val="true"/>
          <w:lang w:bidi="fa-IR"/>
        </w:rPr>
        <w:t>واقع شود ، تشریک مساعی در این باب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در تعقیب آن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به سفارت ترکیه نوشته است که البته دولت ترکیه در تدمیر عشایر خود مختار است و دولت ایران از نقطه نظر میل به تحکیم روابط و دادیه و صمیمیت کامل بین مملکتین از نقطه نظر وظایف همجواری با وجود کمی وقت و تأخیر اطلاع بدولت ایران اکراد خود را در تحت مراقبت قرار خواهد داد که از طرف آن ها کمکی به اکراد ترکیه نشود و برای این که مبادا در تحت تأثیر تعصبات هم نژادی و خویشاوندی از طرف آن ها اقدامی بعمل آید سعی خواهد کرد ایلات سرحد نشین خود را از خط سرحدی دور نموده و بداخلۀ مملکت بکوچاند و به مأمورین قشونی و حدودی دستور داده شده است در صورتی که اکراد ترکیه در مقابل عملیات قوای نظامی تركيه بخاک ایران فرار نمایند آن ها را نگذارند که در سرحد مانده و بتوانند مجدداً عملیاتی بر ضد قشون ترك بنمایند ، صاحب منصب ارشدی نیز برای مراقبت در مقررات فوق اعزام و باوامر داده شد که با فرماندهی قوای ترک در ارتباط مستقیم بوده از مساعدت های لازمه خودداری نکرده و در جلوگیری از عبور عناصر متمرد کرد از سرحد ایران اقدام مقتضیه بعمل آورد و در همان حال دولت ایران نقطه نظر دائمی خود را یک مرتبۀ دیگر بدولت ترکیه خاطر نشان نمود که مادامی که اختلافات حدودی که از طرف دولت ترکیه ایجاد شده است مرتفع نگردیده و تجاوز به خاک مسلم ایران از طرف مأمورین سرحدی و قوای مسلح ترکیه موقوف نشود و مسائل سرحدی تصفیه نگردد و هم چنین از طرف دولت ترکیه از تخطیات دستجات اشرار تركيه بخاک ایران جلوگیری بعمل نیاید همکاری جدی دولت ایران با دولت ترکیه غیر مقدور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مراسلهٔ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وزارت خارجه ، شارژ دافر ترکیه بنام دولت خود از مساعدت های دولت ایران اظهار امتنان نمود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مساعدت های دولت ایران و اجرای همه قسم وظایف دوستی </w:t>
      </w:r>
    </w:p>
    <w:p>
      <w:pPr>
        <w:pStyle w:val="BookText"/>
        <w:rPr/>
      </w:pPr>
      <w:r>
        <w:rPr>
          <w:rFonts w:ascii="IRNazanin" w:hAnsi="IRNazanin" w:eastAsia="IRNazanin"/>
          <w:color w:val="111111"/>
          <w:sz w:val="28"/>
          <w:sz w:val="28"/>
          <w:szCs w:val="28"/>
          <w:rtl w:val="true"/>
          <w:lang w:bidi="fa-IR"/>
        </w:rPr>
        <w:t xml:space="preserve">و هم جواری در چندی قبل خبر رسید که طیارات تركيه بخاک ایران تجاوز نموده و در خاک ایران بمب انداخته و چند نفر را مجروح کرده است و قشون ترکیه به نقطه ای در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و نقطهٔ مزبور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احوال در اول تشرین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ای از شارژ دافر ترکیه رسيد كه يك عده نظامی ترک که در حال عبور درخاک ترکیه بوده اند مورد هجوم عشایر کرد گردیده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نظامی و چند صاحب منصب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به دست مهاجمين افتاده و بخاك ایران برده اند و در مدت ده روز استخلاص اسراء و تسليم اسلحه هائی که گرفته شده و جبران خسارات وارده و بیان معذرت از دولت ترکیه را خواستار و اشعار داشتند که در صورت عدم اجرای آن ها قطع مناسبات سیاسی غیر قابل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 بذکر نیست که وصول مراسلۀ مزبور موجب حیرت و تأسف دولت ایران گردیده علی الخصوص که مطابق اطلاعات واسله به دولت ایران و اظهارات صاحب منصبان ترکیه که در دست اکراد اسیر بوده و فراراً خود را به قرارگاه های پست های ایران رسانیده بودند نیز مؤید آن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يك نفر صاحب منصب ترك كه مجروح شده بود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 باشی محمد شكرى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بقرارگاه قراولان سرحدی ایران پناه آورده و اظهار داشته است که با قسمت خود بطرف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در خاک ترکیه حرکت می کرده غفلتاً به محاصرۀ اکراد قاچاق ترکیه افتاده اغلب عساكر مقتول و مسلسل ها و سایر آلات بغارت رفته و مشارالیه و چند نفر صاحب منصب اسیر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شكرى بيك را به شخصی می سپارند که او را بخانۀ عبد القادر ببرد و این شخص در راه گلوله بسر محمد شکری بیک می زند و بتصور این که مضروب مرده است او را گذاشته 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رود و او هم بهر نحو بوده خود را به پست قراول های ایران می رساند از طرف پست سرحدی ایران از مین باشی شکری بیك پذیرائی بعمل آمده و مشارالیه را به پست های قشونی ترکیه روانه می نمایند و </w:t>
      </w:r>
    </w:p>
    <w:p>
      <w:pPr>
        <w:pStyle w:val="BookText"/>
        <w:rPr/>
      </w:pPr>
      <w:r>
        <w:rPr>
          <w:rFonts w:ascii="IRNazanin" w:hAnsi="IRNazanin" w:eastAsia="IRNazanin"/>
          <w:color w:val="111111"/>
          <w:sz w:val="28"/>
          <w:sz w:val="28"/>
          <w:szCs w:val="28"/>
          <w:rtl w:val="true"/>
          <w:lang w:bidi="fa-IR"/>
        </w:rPr>
        <w:t>هم چنین اظهارات صاحب منصب دیگری صلاح الدين بيك نیز که به پست ایران آمده بوده است مؤید همین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وزارت خارجه مفصلا جواب مراسلۀ سفارت ترکیه صادر و بادلائلی که در دست بود اظهارات دولت ترکیه را رد کرده و اظهار نمود هیچ نوع مسئولیتی از این که عساکر ترکیه بواسطۀ بی احتیاطی در منطقهٔ جنگی مورد حمله از طرف اکراد ترکیه در خاك ترکیه شده متوجه دولت ایران نمی 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دادن این قضایا بدولت ایران غیر منطقی و مورد اعتراض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اکراد قاچاق ترکیه اسرا و اسلحه را بخاک ایران برده اند دولت ایران اطلاع مثبتی نداشته بلکه اطلاعات منابع ایرانی آن را تأیید نمی نماید و در هر صورت مطلب محتاج به تحقیق و رسیدگی است و بالنتیجه دولت ایران ضرب الاجل دولت تركيه و مندرجات مراسلۀ اول اکتبر را نپذیرفته ولی برای ابراز حسن نیت خود پیشنهاد می نماید که هیئتی کب از مأمورین طرفین مطلب را در محل تحت تحقیق بگذارند تا حقیقت مکشوف و در صورت بودن مرتکبین در خاک ایران دولت ایران آن ها را مورد تنبیه قرار داده و اگر اسرا یا اسلحه را اکراد قاچاق ترکیه بخاك ایران آورده باشند در استرداد آن ها اقدام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وصول مراسلۀ فوق الذکر از طرف دولت ترکیه چنان که گفته شد اسباب تأثر و تحیر دولت ایران گردیده است معذلك هنوز مأيوس نیستیم که سیاست اساسی و منافع عاليۀ مملكتين و احساسات و جریاناتی که موجد آن ها شاید مطلعین و مسئولین سیاست خارجی ترکیه نباشد غلبه کرده و دولت ترکیه با در نظر گرفتن مشکلاتی که در سیاست شرقیه از تیرگی روابط ایران و ترکیه ممکن است حاصل شود بالمآل روح مسالمت و مودتی که از طرف دولت ایران ابراز می شود از طرف دولت ترکیه نیز ابراز شده و قضیه بحسن خاتمه منجر گردد</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اوان که فروغی از اروپا عازم ایران بود از طرف دولت بوی دستور داده شد که از راه ترکیه مراجعت نموده و در آنکارا با </w:t>
      </w:r>
      <w:bookmarkStart w:id="363" w:name="pg15660_175011"/>
    </w:p>
    <w:p>
      <w:pPr>
        <w:pStyle w:val="BookText"/>
        <w:rPr/>
      </w:pPr>
      <w:bookmarkEnd w:id="363"/>
      <w:r>
        <w:rPr>
          <w:rFonts w:ascii="IRNazanin" w:hAnsi="IRNazanin" w:eastAsia="IRNazanin"/>
          <w:color w:val="111111"/>
          <w:sz w:val="28"/>
          <w:sz w:val="28"/>
          <w:szCs w:val="28"/>
          <w:rtl w:val="true"/>
          <w:lang w:bidi="fa-IR"/>
        </w:rPr>
        <w:t>مقامات ترکیه مذاکره و در بهبود روابط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از روز پنجم و ششم آبان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مذاکراتی را شروع کرد و تا اول آذر ماه ادامه داد که تا حدودی توانست سوء تفاهمات را مرتفع و در ایجاد حسن هم جواری مؤثر باشد</w:t>
      </w:r>
      <w:r>
        <w:rPr>
          <w:rFonts w:eastAsia="IRNazanin" w:cs="IRNazanin"/>
          <w:color w:val="111111"/>
          <w:sz w:val="28"/>
          <w:szCs w:val="28"/>
          <w:rtl w:val="true"/>
          <w:lang w:bidi="fa-IR"/>
        </w:rPr>
        <w:t>.</w:t>
      </w:r>
    </w:p>
    <w:p>
      <w:pPr>
        <w:pStyle w:val="Heading2"/>
        <w:numPr>
          <w:ilvl w:val="1"/>
          <w:numId w:val="1"/>
        </w:numPr>
        <w:rPr/>
      </w:pPr>
      <w:bookmarkStart w:id="364" w:name="__RefHeading___Toc11066916_2142443653"/>
      <w:bookmarkStart w:id="365" w:name="_Toc133"/>
      <w:bookmarkEnd w:id="364"/>
      <w:r>
        <w:rPr>
          <w:rtl w:val="true"/>
        </w:rPr>
        <w:t>دربارۀ عضویت ایران در جامعۀ ملل</w:t>
      </w:r>
      <w:bookmarkEnd w:id="365"/>
    </w:p>
    <w:p>
      <w:pPr>
        <w:pStyle w:val="BookText"/>
        <w:rPr/>
      </w:pPr>
      <w:r>
        <w:rPr>
          <w:rFonts w:ascii="IRNazanin" w:hAnsi="IRNazanin" w:eastAsia="IRNazanin"/>
          <w:color w:val="111111"/>
          <w:sz w:val="28"/>
          <w:sz w:val="28"/>
          <w:szCs w:val="28"/>
          <w:rtl w:val="true"/>
          <w:lang w:bidi="fa-IR"/>
        </w:rPr>
        <w:t xml:space="preserve">نطق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سه شنبه دوم خرداد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لایحۀ اضافات وزارت خارجه مطرح بود مدرس دربارۀ وزارت خارجه و عضویت در جامعۀ ملل چنین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استقلالش به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وزارت خارجه و یکی هم این است که مملکت درش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اخیر صحبت را بموقع دیگر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قسمت وزارت خارجه ما باید مأمورینی بفرستیم که فوق العاده خوب باشد تا بتواند ابهت و عظمت و استقلال مملکت ما را در خارجه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مأمورینی که می فرستیم برای این کار خوب نیستند در صورتی که مأمورینی که از خارجه بایران می آیند من که یک نفر آخوند هستم و با کسی کار ندارم از محل تولد من و زندگی من و حتى خوراك بدوى من در کوهستان که شلغم بوده اطلاع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در مهاجرت بودیم بهر مأمور ایرانی می گفتیم که چه می کنی ؟ می گفت که مأمور حفظ منافع ایران و اتباع ایران هستم و هر جا هم که می شنیدند ما وارد شده ایم مردم می آمدند و از دست همان مأمورین شکایت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غفلت نشود که بمقتضای روز و وضعیت این کار هم خوب بوده است زیرا اگر مأمورین دولت در خارج آدم های خوب و عادلی بودند دیگر کسی در مملکت نمانده بود و همه مهاجرت کرده بودند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دفعه آرزو داشتم که یک وزیر خارجه بیاید بگوید که صد هزار تومان اعتبار می خواهم سفارت خانه در لندن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ابهت مملکت باین است نه این که صد دینار از حقوق فلان کم کنیم یا علاوه </w:t>
      </w:r>
    </w:p>
    <w:p>
      <w:pPr>
        <w:pStyle w:val="BookText"/>
        <w:rPr/>
      </w:pPr>
      <w:r>
        <w:rPr>
          <w:rFonts w:ascii="IRNazanin" w:hAnsi="IRNazanin" w:eastAsia="IRNazanin"/>
          <w:color w:val="111111"/>
          <w:sz w:val="28"/>
          <w:sz w:val="28"/>
          <w:szCs w:val="28"/>
          <w:rtl w:val="true"/>
          <w:lang w:bidi="fa-IR"/>
        </w:rPr>
        <w:t>کنیم و مأمورین ما در کاروان سرا مسکن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وزارت خارجه را باید ابهت و اهمیت داد و مأمورین خوب فرستاد ولی حالا کدام کار ما در خارجه توسط مأمورین ما حل می شود ؟ تمام کارها در این جا و بتوسط مأمورين خارجی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عظمتی است که یکی برود در خارجه و در روزهای عید رسمی کلاه ایرانی بسرش بگذارد و آن جا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بوزارت خارجه روح و عظمت داد ولی این روح و عظمت با ازدیاد بودجه نمی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است سهمیۀ ایران در جامعۀ ملل چهار هزار تومان است که در سال بیست سی هزار تومان می شود این یکی از مسائل مهمه و حلش هم بعقيدۀ من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چهارم که این مسئله یعنی عضویت دولت در جامعۀ ملل مطرح بود من ناخوش بودم و نبودم که مخالفت خود را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حقیقت در قبول عضویت مجمع اتفاق ملل مقدم بودیم از دول دیگر و جزای ما این شد که هنوز کرسی دائمی بما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مخالف با این شکل عضویت هستم وقتی دولت ایران پیش قدم شد در قبول عضویت و از خیلی دول دیگر که بآن ها کرسی دائمی داده اند اعتباراتش زیادتر است ، حقاً بايد يك كرسى دائمی باو داده شود ولی چون ما مقدم بوده ایم و نجیب بوده ایم بجرم این که نباید بما کرسی دائمی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فایده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آن طور که هستیم بشناسند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اگر يك مجلسی راه ندهند می گوئید چرا من شاهزاده بودم می خواستم صدر مجلس بنشینم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که جائی برو که قدر تو را بدانند ، گرچه من حسن ظن بجامعۀ ملل ندارم ولی خودم تنها نمی توانم استقامت کنم که عضویت را بهم بزنم ولی من میمیرم و شما می مانید و من می گویم که من حسن ظن خوبی نسبت بجامعۀ ملل ندارم و این یک حدسی است که من می زنم و شما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این جا گفته شد که لازم است اجمالا بگویم که آدم </w:t>
      </w:r>
      <w:bookmarkStart w:id="366" w:name="pg15660_175013"/>
    </w:p>
    <w:p>
      <w:pPr>
        <w:pStyle w:val="BookText"/>
        <w:rPr/>
      </w:pPr>
      <w:bookmarkEnd w:id="366"/>
      <w:r>
        <w:rPr>
          <w:rFonts w:ascii="IRNazanin" w:hAnsi="IRNazanin" w:eastAsia="IRNazanin"/>
          <w:color w:val="111111"/>
          <w:sz w:val="28"/>
          <w:sz w:val="28"/>
          <w:szCs w:val="28"/>
          <w:rtl w:val="true"/>
          <w:lang w:bidi="fa-IR"/>
        </w:rPr>
        <w:t xml:space="preserve">ضعیف مملکتش را نمی بخشد و صبر می کند ببیند چه می شود </w:t>
      </w:r>
      <w:r>
        <w:rPr>
          <w:rFonts w:eastAsia="IRNazanin" w:cs="IRNazanin"/>
          <w:color w:val="111111"/>
          <w:sz w:val="28"/>
          <w:szCs w:val="28"/>
          <w:rtl w:val="true"/>
          <w:lang w:bidi="fa-IR"/>
        </w:rPr>
        <w:t xml:space="preserve">... » </w:t>
      </w:r>
      <w:r>
        <w:rPr>
          <w:rStyle w:val="FootnoteAnchor"/>
          <w:rtl w:val="true"/>
        </w:rPr>
        <w:footnoteReference w:id="60"/>
      </w:r>
    </w:p>
    <w:p>
      <w:pPr>
        <w:pStyle w:val="Heading2"/>
        <w:numPr>
          <w:ilvl w:val="1"/>
          <w:numId w:val="1"/>
        </w:numPr>
        <w:rPr/>
      </w:pPr>
      <w:bookmarkStart w:id="367" w:name="__RefHeading___Toc11066918_2142443653"/>
      <w:bookmarkStart w:id="368" w:name="_Toc134"/>
      <w:bookmarkEnd w:id="367"/>
      <w:r>
        <w:rPr>
          <w:rtl w:val="true"/>
        </w:rPr>
        <w:t>خاتمۀ کنترات دکتر میلیسپو</w:t>
      </w:r>
      <w:bookmarkEnd w:id="368"/>
    </w:p>
    <w:p>
      <w:pPr>
        <w:pStyle w:val="BookText"/>
        <w:rPr/>
      </w:pPr>
      <w:r>
        <w:rPr>
          <w:rFonts w:ascii="IRNazanin" w:hAnsi="IRNazanin" w:eastAsia="IRNazanin"/>
          <w:color w:val="111111"/>
          <w:sz w:val="28"/>
          <w:sz w:val="28"/>
          <w:szCs w:val="28"/>
          <w:rtl w:val="true"/>
          <w:lang w:bidi="fa-IR"/>
        </w:rPr>
        <w:t>دکتر میلیسپو رئیس کل مالیه دو مرتبه باستخدام دولت ایران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در دورهٔ چهارم مجلس بود که در جلد دوم چاپ دوم صفحۀ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بیست ساله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دیگر پس از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اواخر جنگ جهانی دوم بوده است</w:t>
      </w:r>
      <w:r>
        <w:rPr>
          <w:rFonts w:eastAsia="IRNazanin" w:cs="IRNazanin"/>
          <w:color w:val="111111"/>
          <w:sz w:val="28"/>
          <w:szCs w:val="28"/>
          <w:rtl w:val="true"/>
          <w:lang w:bidi="fa-IR"/>
        </w:rPr>
        <w:t>.</w:t>
      </w:r>
    </w:p>
    <w:p>
      <w:pPr>
        <w:pStyle w:val="Heading2"/>
        <w:numPr>
          <w:ilvl w:val="1"/>
          <w:numId w:val="1"/>
        </w:numPr>
        <w:rPr/>
      </w:pPr>
      <w:bookmarkStart w:id="369" w:name="__RefHeading___Toc11066920_2142443653"/>
      <w:bookmarkStart w:id="370" w:name="_Toc135"/>
      <w:bookmarkEnd w:id="369"/>
      <w:r>
        <w:rPr>
          <w:rtl w:val="true"/>
        </w:rPr>
        <w:t>نخستین نوبت</w:t>
      </w:r>
      <w:bookmarkEnd w:id="370"/>
    </w:p>
    <w:p>
      <w:pPr>
        <w:pStyle w:val="BookText"/>
        <w:rPr/>
      </w:pPr>
      <w:r>
        <w:rPr>
          <w:rFonts w:ascii="IRNazanin" w:hAnsi="IRNazanin" w:eastAsia="IRNazanin"/>
          <w:color w:val="111111"/>
          <w:sz w:val="28"/>
          <w:sz w:val="28"/>
          <w:szCs w:val="28"/>
          <w:rtl w:val="true"/>
          <w:lang w:bidi="fa-IR"/>
        </w:rPr>
        <w:t xml:space="preserve">دکتر میلیسپو در چهارم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برای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حقوق سالیانه پانزده هزار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ریاست کل مالیهٔ ایران استخدام و از روز حرکت از آمریکا مستخدم رسمی دولت ایران شناخته شد و در هر سه سال که طرفین در فسخ کنترات اختیار داشتند دولت و دکتر میلیسپو رضایت خود را از یک دیگر اظهار نمودند و کنترات برای دو سال بقیه هم بقوت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معیت مشارالیه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آمریکائی برای اصلاح مالیه استخدام شده بودند و بعد هم چند نفر از آنان بآمریکا مراجعت و گروهی دیگر بجای آنان استخدام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مأمورین آمریکائی مذکور بقرار ذیل بوده اند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میلیسپو ، رئیس کل مالیه ، كلنل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مكرماك ، رئیس عایدات داخلی ، شارل ی ، مکاسکی ، خزانه دار کل و مدیر سرویس ملزومات كل و بانك رهنى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هم این سمت به ماژور هال واگذار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هسکل ، رئيس فلاحت ، هوك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ايبر ، رئيس محاسبات و رسیدگی بمحاسبات ، تماس پیرسن رئیس ادارۀ استخدام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گروهی از مستشاران مالی ، با لباس ایرانی و رسمی برای سلام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راست به چپ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ماژرهال ، مستر جونس ، دکتر میلیسپو ، ماك كرماك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هستر ربر ، مستر کلمن ، مستر مورگان ، مستر پیرسن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کشوری ، ژان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مرگان ، تندنویس دکتر میلیپو ، ریشازد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بونيوال ، معاون اداری رئیس کل مالیه و رئیس سرویس تفتیش ، ماژور 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 ، رئیس مالیۀ ایالتی فارس ، ژان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دانون ، رئیس مالی ایالتی كرمانشاه ، ماژور هاری دیویس ، رئیس ماليۀ ایالتی آذربایجان ران لوميس ، رئیس مالیۀ خراسان ،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فیتسنيز ، رئيس مالیۀ ایالتی کرمان ، هارولد هومن ، رئیس مالیۀ ایالتی خوزستان ، ژرژ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كلمن ، رئيس مالیۀ ایالتی تهران ،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اسپیکسر ، رئیس مالیۀ ایالتی گیلان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میلیسپو در استخدام اول خود اقداماتی نمود که مورد توجه مردم قرار گرفت ، زیرا مالیۀ مملکت را سر و صورتی داد و بودجۀ کل را تنظیم نمود و دربارۀ وضع مالیات مراعات طبقات مولدۀ ثروت و زارعین را می کرد و قانون استخدام کشوری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امور مالی و نسبت به پرداخت وجوه ، جز آن چه مجلس شورای ملی و کمیسیون بودجه تصویب می کرد ، سخت 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روی کار آمدن او اغلب پرداخت حقوق مستخدمین دولت پنج شش ماه بتعویق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تنظیم بودجه و تعادلی که میلیسپو در خرج و دخل مملکت بعمل آورده بود در آخر برج پرداخت ها می شد کارکنان دولت بسیار از او خشنود بودند ، فقط معدودی که بر اساس قانون استخدام رتبۀ بالاتری می خواستند و یا وزارت دارائی چنان که منظورشان بود دارای پست های مهمی نشده بودند در لفافه به او می تاختند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باین جهات میلیسپو مورد توجه ملیون و مدرس قرار گرفته و از او حمایت می کردند و او هم در کتاب خود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امریکن تاکس امپرشن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 به نیکی و پاک دامنی یاد کرده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دکتر میلیسپو مردی مقاوم و سخت گیر بود حتی در مقابل رضا شاه مقاومت می نمود و سرانجام این سخت گیری و مقاومت بخاتمۀ </w:t>
      </w:r>
    </w:p>
    <w:p>
      <w:pPr>
        <w:pStyle w:val="BookText"/>
        <w:rPr/>
      </w:pPr>
      <w:r>
        <w:rPr>
          <w:rFonts w:ascii="IRNazanin" w:hAnsi="IRNazanin" w:eastAsia="IRNazanin"/>
          <w:color w:val="111111"/>
          <w:sz w:val="28"/>
          <w:sz w:val="28"/>
          <w:szCs w:val="28"/>
          <w:rtl w:val="true"/>
          <w:lang w:bidi="fa-IR"/>
        </w:rPr>
        <w:t>خدمت وی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بدین ترتیب پیش آمد که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کابینۀ مستوفی رضا شاه عازم استان خراسان بود و یک صد هزار تومان خرج سفر می خواست ، دکتر میلیسپو بعذر و علت این که چنین مبلغی در بودجۀ مصوب مجلس نیست از پرداخت آن وجه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سخت خشمگین شد و به رئيس الوزراء دستور داد که بخدمت میلیسیو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مستوفی که متوجه بود حق با رئیس کل مالیه است و اگر او برود دیگری نمی تواند در مقابل رضا شاه مقاومت کند و هر چه بخواهد خواهد گرفت ، بعلاوه تازه مالیۀ مملکت سر و صورتی پیدا کرده بود و در کارهای وصول مالیات و تنظيم دفاتر خرج و دخل و بودجۀ مملکت نظم و ترتیب صحیحی معمول گردیده بود ، زیر بار امر رضا شاه نرفت و او را متقاعد کرد که میلیسیو هم چنان بخدمت خود ادامه دهد و برای خرج سفر هم صد هزار تومان از بانک شاهی وام گرفت و تسلیم کرد تا بعداً محلی برای پرداخت آن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بود که نقطۀ تصادم بین رضا شاه و میلیسپو ایجاد شد و کینۀ او را بدل گرفت ولی تا کایینۀ مستوفی بود گاهگاه ایراد می گرفت و همواره پی بهانه بود تا کابینۀ مستوفی مستعفی شد </w:t>
      </w:r>
      <w:r>
        <w:rPr>
          <w:rStyle w:val="FootnoteAnchor"/>
          <w:rtl w:val="true"/>
        </w:rPr>
        <w:footnoteReference w:id="62"/>
      </w:r>
      <w:r>
        <w:rPr>
          <w:rFonts w:ascii="IRNazanin" w:hAnsi="IRNazanin" w:eastAsia="IRNazanin"/>
          <w:color w:val="111111"/>
          <w:sz w:val="28"/>
          <w:sz w:val="28"/>
          <w:szCs w:val="28"/>
          <w:rtl w:val="true"/>
          <w:lang w:bidi="fa-IR"/>
        </w:rPr>
        <w:t>و کابینه هدایت روی کار آمد و چون افکار عمومی طرفدار میلیسپو بود بسادگی نمی شد بخدمتش خاتمه داد ، لذا بهانه گیری از او آغاز شد تا نزدیکی موقع تجدید کنترات دکتر میلیسپو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نصرت الدوله وزير دارائی بنا به اشارۀ شاه نغمۀ مخالفت را با دکتر میلیسپو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برخورد نامه ای که دکتر میلیسپو بوزیر دارائی نوشت چنین بود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آقای وزیر مالیه ، نظر باين كه اخيراً يك فقره لایحۀ مالیاتی جدیدی به مجلس شورای ملی تقدیم کرده اید لازم می دانم </w:t>
      </w:r>
      <w:bookmarkStart w:id="371" w:name="pg15660_175017"/>
    </w:p>
    <w:p>
      <w:pPr>
        <w:pStyle w:val="BookText"/>
        <w:rPr/>
      </w:pPr>
      <w:bookmarkEnd w:id="371"/>
      <w:r>
        <w:rPr>
          <w:rFonts w:ascii="IRNazanin" w:hAnsi="IRNazanin" w:eastAsia="IRNazanin"/>
          <w:color w:val="111111"/>
          <w:sz w:val="28"/>
          <w:sz w:val="28"/>
          <w:szCs w:val="28"/>
          <w:rtl w:val="true"/>
          <w:lang w:bidi="fa-IR"/>
        </w:rPr>
        <w:t xml:space="preserve">بجناب عالی خاطر نشان کنم که این جانب لایحۀ مزبور را تصویب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بمقدار زیادی نفت که اخیراً در آمریکا علاوه بر معمول سابق استخراج کرده اند و منجر به تنزل قیمت نفت در بازارهای عالم شد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حق الامتیاز دولت از شرکت محدود نفت انگلیس و ایران تخمیناً دو كرور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کسر عایدی پیش 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لایحه ای که جناب عالی بمجلس تقدیم کرده اید تقریباً بیش از دو کرور تومان کسر عایدی تولید خواهد کرد لذا بودجۀ خرج بهمان میزان کاسته می شود و بدیهی است سال آینده کسر دخل بقدری گزاف خواهد بود که مالیۀ مملکت را دچار مخاطره خواهد ساخت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اصلاح این سهو که از طرف دولت شده آنست که لایحه را از مجلس شورای ملی مسترد دارید تا تجدید نظر لازم در آن بعمل آید و مجدداً بساحت مقدس مجلس تقدیم شود </w:t>
      </w:r>
      <w:r>
        <w:rPr>
          <w:rFonts w:eastAsia="IRNazanin" w:cs="IRNazanin"/>
          <w:color w:val="111111"/>
          <w:sz w:val="28"/>
          <w:szCs w:val="28"/>
          <w:rtl w:val="true"/>
          <w:lang w:bidi="fa-IR"/>
        </w:rPr>
        <w:t>... »</w:t>
      </w:r>
    </w:p>
    <w:p>
      <w:pPr>
        <w:pStyle w:val="Heading2"/>
        <w:numPr>
          <w:ilvl w:val="1"/>
          <w:numId w:val="1"/>
        </w:numPr>
        <w:rPr/>
      </w:pPr>
      <w:bookmarkStart w:id="372" w:name="__RefHeading___Toc11066922_2142443653"/>
      <w:bookmarkStart w:id="373" w:name="_Toc136"/>
      <w:bookmarkEnd w:id="372"/>
      <w:r>
        <w:rPr>
          <w:rtl w:val="true"/>
        </w:rPr>
        <w:t>جواب وزیر دارائی</w:t>
      </w:r>
      <w:bookmarkEnd w:id="37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 الدوله در جواب میلیسپو پس از ذکر مقدماتی مبنی باین که لایحۀ جدیدی که تهیه شده بود در کمیسیونی مرکب از تیمورتاش وزیر دربار ، فروغی وزیر جنگ ، علاء وزیر فوائد عامه و خود دکتر میلیسپو مطالعه شده است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تنظیم لایحه صحیح بوده و اگر مختصر تغییراتی در هیئت وزراء شده بهیچ وجه مؤثر در مسائل اساسی نیست بعلاوه مگر بخاطر ندارید که در کمیسیون مکرر بشما و مؤسس خان و ناصری خطاب کرده و تقاضای تعیین ارقام تقریبی و احتمالی را راجع بکسر مالیات ارضی و عواید جدید از مالیات غیر ارضی و انحصار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کسر عایدات نفت می خواهم بشما تذکر بدهم که اولا مسجل نمودن این گونه کسور قبل از رسیدن صورت محاسبات و مدارك قطعی دور از مصالح مملکت ایران بوده و ثانیاً اگر </w:t>
      </w:r>
      <w:bookmarkStart w:id="374" w:name="pg15660_175018"/>
    </w:p>
    <w:p>
      <w:pPr>
        <w:pStyle w:val="BookText"/>
        <w:rPr/>
      </w:pPr>
      <w:bookmarkEnd w:id="374"/>
      <w:r>
        <w:rPr>
          <w:rFonts w:ascii="IRNazanin" w:hAnsi="IRNazanin" w:eastAsia="IRNazanin"/>
          <w:color w:val="111111"/>
          <w:sz w:val="28"/>
          <w:sz w:val="28"/>
          <w:szCs w:val="28"/>
          <w:rtl w:val="true"/>
          <w:lang w:bidi="fa-IR"/>
        </w:rPr>
        <w:t xml:space="preserve">چنین کسری هم موجود و بمبلغ دو کرور تومان بالغ شود چیزی که هنوز معلوم نیست نباید آن را وسیلۀ اضطراب و تشویش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مکاتبات کم کم وضع شدیدتری بخود گرفت و در بسیاری از مسائل مالی و اداری مورد اختلاف نظر و کشمکش وزیر دارائی با رئیس کل مالیه مبادلۀ نامه های تند صورت گرفت تا منتهی بپایان خدمت دکتر میلیسپو گردید و میکاسکی خزانه دار بجای دکتر میلیسیو بكفالت استخدام شد و لایحۀ الغای کنترات او با کشمکش و جنجال از مجلس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ماجرای الغای کنترات میلیسپو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مخبر السلطنه هدایت که خود نخست وزیر بوده در کتاب خاطرات و خطرات چه نوشته است </w:t>
      </w:r>
      <w:r>
        <w:rPr>
          <w:rFonts w:eastAsia="IRNazanin" w:cs="IRNazanin"/>
          <w:color w:val="111111"/>
          <w:sz w:val="28"/>
          <w:szCs w:val="28"/>
          <w:rtl w:val="true"/>
          <w:lang w:bidi="fa-IR"/>
        </w:rPr>
        <w:t>:</w:t>
      </w:r>
    </w:p>
    <w:p>
      <w:pPr>
        <w:pStyle w:val="Heading2"/>
        <w:numPr>
          <w:ilvl w:val="1"/>
          <w:numId w:val="1"/>
        </w:numPr>
        <w:rPr/>
      </w:pPr>
      <w:bookmarkStart w:id="375" w:name="__RefHeading___Toc11066924_2142443653"/>
      <w:bookmarkStart w:id="376" w:name="_Toc137"/>
      <w:bookmarkEnd w:id="375"/>
      <w:r>
        <w:rPr>
          <w:rtl w:val="true"/>
        </w:rPr>
        <w:t>کنترات میلیسپو</w:t>
      </w:r>
      <w:bookmarkEnd w:id="3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با میلیسپو جاری است نصرت الدوله می خواهد باطوار جاهلیت میلیسپو را خسته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بشاه عرض کردم این رویه خوب نیست باید او را بعلتی موجه از کار خارج کرد ، به تیمورتاش امر شد باتفاق من بدون ثالثی با میلیسپو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مذاکره کردیم همۀ شرایط او را پذیرفتیم ماند مسئلۀ طريق حل اختلافاتی که احیاناً رئیس مالیه با وزیر مالیه پیدا کند ، گفتیم رئیس دولت ، رئیس مجلس ، رئیس تمیز تغییری در رأی او نیاورد و مداخله حکمی خارجی را لازم می دانست از سه نفر يك نفر همیشه در اقلیت است و مداخلۀ خارجی راه نفوذ سیاست را باز می کنند و مداخلهٔ اجنبی در حکمیت بین وزیری و کارمندی دون شئونات بود لابد قبول نکردیم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را چنان که گذشته بود من در مجلس بیان کردم حامیان </w:t>
      </w:r>
      <w:bookmarkStart w:id="377" w:name="pg15660_175019"/>
    </w:p>
    <w:p>
      <w:pPr>
        <w:pStyle w:val="BookText"/>
        <w:rPr/>
      </w:pPr>
      <w:bookmarkEnd w:id="377"/>
      <w:r>
        <w:rPr>
          <w:rFonts w:ascii="IRNazanin" w:hAnsi="IRNazanin" w:eastAsia="IRNazanin"/>
          <w:color w:val="111111"/>
          <w:sz w:val="28"/>
          <w:sz w:val="28"/>
          <w:szCs w:val="28"/>
          <w:rtl w:val="true"/>
          <w:lang w:bidi="fa-IR"/>
        </w:rPr>
        <w:t xml:space="preserve">رئیس مالیه هم مجبور بتصديق شدند </w:t>
      </w:r>
      <w:r>
        <w:rPr>
          <w:rStyle w:val="FootnoteAnchor"/>
          <w:rtl w:val="true"/>
        </w:rPr>
        <w:footnoteReference w:id="63"/>
      </w:r>
      <w:r>
        <w:rPr>
          <w:rFonts w:ascii="IRNazanin" w:hAnsi="IRNazanin" w:eastAsia="IRNazanin"/>
          <w:color w:val="111111"/>
          <w:sz w:val="28"/>
          <w:sz w:val="28"/>
          <w:szCs w:val="28"/>
          <w:rtl w:val="true"/>
          <w:lang w:bidi="fa-IR"/>
        </w:rPr>
        <w:t>و الغای کنترات میلیسپو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میلیسپو از اول 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خود خاتمه داد و روز 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تهران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کلنل ماك كرماك نيز از تهران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حرکت دکتر میلیسپو همکاران مشارالیه از کار کردن با رؤسای ایرانی خودداری کردند ولی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جلسه ای که در منزل 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مشارالیهم را متقاعد ساختند که کما فی السابق بکارهای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جریان و انتظام امور افراد ایرانی را تدریجاً بکارهای مهم و مؤسسات بزرگ مالیه گماشت و قسمت عمده از مستخدمین که برای خدمت در زمان دکتر میلیسپو استخدام شده بودند بخدمتشان خاتمه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دولت برای جانشینی دکتر میلیسپو نخست مکاسکی را بمجلس پیشنهاد نمود و موضوع سه جلسۀ رسمی را بخود اختصاص داد و بالاخره مکاسکی مورد موافقت قرار نگرفت و ریاست کل مالیۀ ایران به خود مخبر السلطنۀ هدايت رئيس الوزراء واگذار گردید که خلاصۀ مذاکرات مجلس بدین قرار بوده است</w:t>
      </w:r>
      <w:r>
        <w:rPr>
          <w:rFonts w:eastAsia="IRNazanin" w:cs="IRNazanin"/>
          <w:color w:val="111111"/>
          <w:sz w:val="28"/>
          <w:szCs w:val="28"/>
          <w:rtl w:val="true"/>
          <w:lang w:bidi="fa-IR"/>
        </w:rPr>
        <w:t>.</w:t>
      </w:r>
    </w:p>
    <w:p>
      <w:pPr>
        <w:pStyle w:val="Heading2"/>
        <w:numPr>
          <w:ilvl w:val="1"/>
          <w:numId w:val="1"/>
        </w:numPr>
        <w:rPr/>
      </w:pPr>
      <w:bookmarkStart w:id="378" w:name="__RefHeading___Toc11066926_2142443653"/>
      <w:bookmarkStart w:id="379" w:name="_Toc138"/>
      <w:bookmarkEnd w:id="378"/>
      <w:r>
        <w:rPr>
          <w:rtl w:val="true"/>
        </w:rPr>
        <w:t xml:space="preserve">نقل از جلسه </w:t>
      </w:r>
      <w:r>
        <w:rPr/>
        <w:t>132</w:t>
      </w:r>
      <w:r>
        <w:rPr>
          <w:rtl w:val="true"/>
        </w:rPr>
        <w:t xml:space="preserve"> </w:t>
      </w:r>
      <w:r>
        <w:rPr>
          <w:rtl w:val="true"/>
        </w:rPr>
        <w:t xml:space="preserve">مورخ اول مرداد </w:t>
      </w:r>
      <w:r>
        <w:rPr/>
        <w:t>1306</w:t>
      </w:r>
      <w:r>
        <w:rPr>
          <w:rtl w:val="true"/>
        </w:rPr>
        <w:t xml:space="preserve"> </w:t>
      </w:r>
      <w:r>
        <w:rPr>
          <w:rtl w:val="true"/>
        </w:rPr>
        <w:t xml:space="preserve">برابر </w:t>
      </w:r>
      <w:r>
        <w:rPr/>
        <w:t>24</w:t>
      </w:r>
      <w:r>
        <w:rPr>
          <w:rtl w:val="true"/>
        </w:rPr>
        <w:t xml:space="preserve"> </w:t>
      </w:r>
      <w:r>
        <w:rPr>
          <w:rtl w:val="true"/>
        </w:rPr>
        <w:t xml:space="preserve">محرم الحرام </w:t>
      </w:r>
      <w:r>
        <w:rPr/>
        <w:t>1346</w:t>
      </w:r>
      <w:bookmarkEnd w:id="3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محترم مجلس شورای ملی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خاطر نمایندگان محترم مستحضر است از چندی قبل دولت مشغول مطالعه و مذاکره در تجدید کنترات رئیس کل مالیه بود چون قانون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قسمت ها و مواد كاملا واضح و روشن نبود چون در اجرای این قانون بترتیبی عمل می شد که در نظر هیئت دولت آن رویه کاملا مطابق مفهوم و مدلول قانون مزبور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تجربه مدلل شده بود وضعیتی که ناشی از ابهام قانون و یا تعبیرات و اثرات مترتبه بر آن تولید گردیده از نقطه نظر مصالح و مقتضیات مملکتی محتاج باصلاح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کنترات دکتر میلیسپو حکمیت خاصی برای رفع اختلاف نظر بین دولت و مشارالیه در موضوع اختیارات و تطبیق رفتار مشارالیه با قانون مقرر شده بود که در قانون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نگردیده و با حدود و مقررات آن قانون نیز مباینت داشت بعلاوه از نقطه نظر حفظ اصول اساسی بهیچ وجه دولت نمی توانست مصدق چنین حکمیتی بشود لهذا پس از مداقه و مطالعهٔ کامل و با در نظر داشتن اصول مذکور فوق دولت موادی برای کنترات جدید رئیس کل مالیه تهیه و بدکتر میلیسپو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پیشنهاد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آقایان محترم ملاحظه فرموده اند پیشنهاد دولت مبنی بر توضیح بعضی مواد قانون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و تکمیل پاره ای نواقص بود که در عمل مشاهده و لزوم اصلاح آن محرز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مذاکره و تبادل نظر با دکتر میلیسپو از طرف دولت تجدید نظر و بعضی اصلاحات در مواد از طرف دولت پیشنهاد شده و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مجدداً بمشارالیه ابلاغ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آن مواد را نیز ملاحظه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از طرف دکتر میلیسپو جوابی مبنی بر عدم قبول خدمت ریاست کل مالیه با شرایط پیشنهادی رسیده و به این ملاحظه دولت ناگزیر از این است که در صدد بر آید اشخاصی که از حیث اطلاعات و مقام خود لیاقت کامل ادارۀ امور مالی ایران را داشته باشند پیدا نماید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نیل بمقصد مذکورۀ فوق چند هفته فرصت لازم دارد و چون معتقد نیست که فترتی در ترتیب سابق راجع به اداره کردن امور مالی مملکت بیاید و از طرف دیگر چون بتصویب رساندن شرایط جدید کنتراتی که دولت برای ریاست کل مالیه در نظر دارد مستلزم مدتی </w:t>
      </w:r>
    </w:p>
    <w:p>
      <w:pPr>
        <w:pStyle w:val="BookText"/>
        <w:rPr/>
      </w:pPr>
      <w:r>
        <w:rPr>
          <w:rFonts w:ascii="IRNazanin" w:hAnsi="IRNazanin" w:eastAsia="IRNazanin"/>
          <w:color w:val="111111"/>
          <w:sz w:val="28"/>
          <w:sz w:val="28"/>
          <w:szCs w:val="28"/>
          <w:rtl w:val="true"/>
          <w:lang w:bidi="fa-IR"/>
        </w:rPr>
        <w:t xml:space="preserve">وقت می باشد لهذا در نظر گرفته شده است که کفالت ریاست کل مالیه برای مدت پنجاه و يك روز که از کنترات مستر مکاسکی </w:t>
      </w:r>
      <w:r>
        <w:rPr>
          <w:rStyle w:val="FootnoteAnchor"/>
          <w:rtl w:val="true"/>
        </w:rPr>
        <w:footnoteReference w:id="64"/>
      </w:r>
      <w:r>
        <w:rPr>
          <w:rFonts w:ascii="IRNazanin" w:hAnsi="IRNazanin" w:eastAsia="IRNazanin"/>
          <w:color w:val="111111"/>
          <w:sz w:val="28"/>
          <w:sz w:val="28"/>
          <w:szCs w:val="28"/>
          <w:rtl w:val="true"/>
          <w:lang w:bidi="fa-IR"/>
        </w:rPr>
        <w:t>خزانه دار فعلی باقی مانده بمشارالیه محول گردد تا در خلال این مدت پیشنهاد قطعی خود را دولت بمجلس شورای ملی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بمراتب فوق از ساحت محترم مجلس شورای ملی تقاضا می شود که با تصویب مادۀ واحدۀ ذیل با قید دو فوریت اختیارات مقرر در قانون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مستر مکاسکی برای کفالت مشارالیه اعطا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واحدۀ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بدولت اجازه می دهد که مستر مکاسکی را بکفالت ریاست کل مالیه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مکاسکی برای مدت پنجاه و يك روز دارای اختیاراتی خواهد بود که قانون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رئیس کل مالیهٔ سابق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الوزراء مهدي 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ماليه فيروز</w:t>
      </w:r>
    </w:p>
    <w:p>
      <w:pPr>
        <w:pStyle w:val="BookText"/>
        <w:rPr/>
      </w:pPr>
      <w:r>
        <w:rPr>
          <w:rFonts w:ascii="IRNazanin" w:hAnsi="IRNazanin" w:eastAsia="IRNazanin"/>
          <w:color w:val="111111"/>
          <w:sz w:val="28"/>
          <w:sz w:val="28"/>
          <w:szCs w:val="28"/>
          <w:rtl w:val="true"/>
          <w:lang w:bidi="fa-IR"/>
        </w:rPr>
        <w:t xml:space="preserve">فوریت ها مطرح شد وعدۀ زیادی از نمایندگان منجمله 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کیخسرو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بیات و حقنویس با فوریت و در اصل موضوع مخالف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مصدق در فوریت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 خودم را نسبت بخدمات رئيس کل مالیه در مجلس شورای ملی بعرض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کسی معایبی دارد محاسنی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مالیهٔ ما در تحت ریاست دکتر میلیسپو و وزرای وقت در این مدت چند سال رضایت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حقوق ادارات دولتی که قبل از آمدن رئیس کل مالیه همیشه تأخیر می شد و بتعویق می افتاد کاملا در آخر هر برج می رسید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موضوع و کلیات لایحۀ دولت ارباب کیخسرو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میلیسپو خدمت کرده است ، دکتر میلیسپو تبدیل کرد مملکتی را که عوض حقوق آجر می دادند به آن جائی که حقوق تمام ادارات مرتب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میلیسپو تمرکز داد </w:t>
      </w:r>
    </w:p>
    <w:p>
      <w:pPr>
        <w:pStyle w:val="BookText"/>
        <w:rPr/>
      </w:pPr>
      <w:r>
        <w:rPr>
          <w:rFonts w:ascii="IRNazanin" w:hAnsi="IRNazanin" w:eastAsia="IRNazanin"/>
          <w:color w:val="111111"/>
          <w:sz w:val="28"/>
          <w:sz w:val="28"/>
          <w:szCs w:val="28"/>
          <w:rtl w:val="true"/>
          <w:lang w:bidi="fa-IR"/>
        </w:rPr>
        <w:t xml:space="preserve">بمالیه و خدماتی کرد که می توانیم برشماریم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میلیسپو برای این مملکت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میلیسپو رفت ولی حالا بجای او می خواهند کس دیگری را بیاورند ، بنده در این جا حرف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مکاسکی را که بجای دکتر میلیسپو می خواهند بگذارند کسی است که همراه شوستر آمده بنده از همان وقت با او آشنا بودم نه دکتر میلیسپو برادر بنده و نه با مکاسکی مخالفم ولی اولا بایند ببینیم مکاسکی را که می خواهند سر این کار بگذارند از عهده بر می آید یا نه ؟ ثانیاً این شخص خزانه دار بوده است کی را بجای او خواهند گذاشت ؟ از آن طرف باید دانست که حساب مدت خزانه داریش را به کی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می خواهند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کیخسرو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ببینیم مکاسکی را که الان می خواهد رئیس مالیه بشود اطرافیان او معتبرتر و محترم تر از اطرافیان دکتر میلیسپو هستند وزیر مالیه با آن ها چه خواهد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بیات</w:t>
      </w:r>
    </w:p>
    <w:p>
      <w:pPr>
        <w:pStyle w:val="BookText"/>
        <w:rPr/>
      </w:pPr>
      <w:r>
        <w:rPr>
          <w:rFonts w:ascii="IRNazanin" w:hAnsi="IRNazanin" w:eastAsia="IRNazanin"/>
          <w:color w:val="111111"/>
          <w:sz w:val="28"/>
          <w:sz w:val="28"/>
          <w:szCs w:val="28"/>
          <w:rtl w:val="true"/>
          <w:lang w:bidi="fa-IR"/>
        </w:rPr>
        <w:t xml:space="preserve">حاج شیخ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عقیده ام این است چون این موضوع فوق العاده اهمیت دارد خوبست آقایان اجازه بدهند آقایانی که اجازه خواسته اند نظریات خودشان را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مالیه که با اختیارات دکتر میلیسپو مخالف بودند حقش این بود که همان اختیاراتی را که اخیراً بدکتر میلیسپو پیشنهاد کردند به این شخص واگذار می کردند نه این که همان اختیارات سابق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بنده تمنا می کنم که آقایان اجازه بفرمایند مطالب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در جلسۀ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عدم اکثریت خاتمه یافت و موضوع در جلسهٔ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سوم مرداد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ارباب کیخسرو </w:t>
      </w:r>
    </w:p>
    <w:p>
      <w:pPr>
        <w:pStyle w:val="BookText"/>
        <w:rPr/>
      </w:pPr>
      <w:r>
        <w:rPr>
          <w:rFonts w:ascii="IRNazanin" w:hAnsi="IRNazanin" w:eastAsia="IRNazanin"/>
          <w:color w:val="111111"/>
          <w:sz w:val="28"/>
          <w:sz w:val="28"/>
          <w:szCs w:val="28"/>
          <w:rtl w:val="true"/>
          <w:lang w:bidi="fa-IR"/>
        </w:rPr>
        <w:t xml:space="preserve">ارباب کیخسرو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ارباب کیخسرو سرنوشت عجیبی داشته است زیرا هنگامی که نمایندۀ مجلس بوده بوسيلۀ عمال شهربانی مقتول گردید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گذشته که بنده این جا عرایضی کردم متأسف هستم که کاغذ دکتر میلیسپو را نخوانده بودم وقتی در روزنامه خواندم دیدم او همه قسم تسلیم و حاضر بوده است و علت این که با وجود حاضر بودن ایشان دولت مساعدت نکرده است البته خود دولت توضیح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او آن جا می گوید بر خلاف فرمایشی که آقای یاسائی کردند که او می خواهد کاپیتولاسیون در آن جا برقرار کند او می گوید من حاضر هستم برای حکمیت ایرانی و او حاضر است در مورد اختلاف قضیه در مجلس یا جای دیگر حل شود معذلك اولتیماتوم به او داده می شود و چون نمی توانسته است خودش را حاضر کند برای اولتیماتوم در آخر اظهار عجز کرده است از قبول اولتیماتوم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این جا باید نظر دولت را دید که آیا حاضر است با او وارد مذاکره شود و راه مسالمتی با او پیش بگیرد یا نه ؟ با کاغذی که بنده دیده ام او نوشته است اگر دولت خودش را حاضر کند برای مذاکره و موافقت با او گمان می کنم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مدرس</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بنده در ضمن صحبت در پرگرام هیئت حالیه نسبت برئیس مالیه طرداً للباب يك صحبتی کردم و الا در این چهار ساله تصديقاً یا غیر تصدیق صحبتی نداشتم و محل ابتلای شخصی هم با رئیس مالیه در این چند ساله هیچ نشده ام الا يك دفعه يك توقعی از ایشان کردم آن را هم نشنیدند در وقتی می خواستند تشریف ببرند امریکا فرستادند پیش من عکس مرا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برای چه می خواهید گفتند می خواهم سوغات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عکس من که فایده ندارد خوبست این پول هائی را که از ما می گیرید یک چیزی بخرید و آن ها را سوغات </w:t>
      </w:r>
    </w:p>
    <w:p>
      <w:pPr>
        <w:pStyle w:val="BookText"/>
        <w:rPr/>
      </w:pPr>
      <w:r>
        <w:rPr>
          <w:rFonts w:ascii="IRNazanin" w:hAnsi="IRNazanin" w:eastAsia="IRNazanin"/>
          <w:color w:val="111111"/>
          <w:sz w:val="28"/>
          <w:sz w:val="28"/>
          <w:szCs w:val="28"/>
          <w:rtl w:val="true"/>
          <w:lang w:bidi="fa-IR"/>
        </w:rPr>
        <w:t>ببرید نه ایندکه یک چیزی که قیمت ندارد ببرید و پول ها را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قبول نکرد و محل ابتلا من فقط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ایشان هم دو مسئله خیلی خوب بودند یکی تمرکز عایدات و یکی نظارت در مخارج در باقی کارشان بنده هیچ وقت تصدیق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بایشان هم می گفتم ليكن معذلك بنده عقیده ام این است که خدمات نمایان کرده و باید همه تشکر داشته باشیم و امیدوار هم باشیم که ایشان راضی باشند که ما مستخدم دیگر نیاوریم و البته آن مستخدم خدمات نمایانی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بشما عرض می کنم که هر مستخدمی ما بیاوریم بعد از پنج سال به تخصص امروز دکتر میلیسپو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خیال است بعد از شش و ده سال هم شاید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باید هر طوری صلاح شد همان 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مرحلهٔ خودم از خدمات ایشان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تطبیق کردن در خرج ایشان متشکر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 زاده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مسئلۀ اساسی حکمیت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فرمودند در کنترات گذشته و در این پنج سال گذشته حقی که بایشان برای تعيين حکم داده شده بود بطور مطلق یعنی هر کس را که می خواهد معین کند و دولت می خواست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تصفیۀ اختلافات اگر قضیه به محلی رجوع شود محل ایرانی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بالاخره دکتر میلیسپو قبول کرد که اگر چه او غیر ایرانی است و دولت ایرانی است ولی اگر با هم در سر مطلبی اختلاف داشتند و او بگوید که من این را این طور می فهمم و حقوق من باید این طور حفظ شود بالاخره قاضی و فاصل قضیه را ایرانی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اساسی بود که او برداشت و این مسئله را قبول کرد ولی دولت و اشخاصی که متصدی این کار بودند در جزئیات پیچیدگی کردند و همچو احساس دارند یعنی در خارج این اثر را دادند که نمی خواستند سر این دو ریسمان بهم بیاید ولو این که هر قدر هم گذشت از طرف مقابل می شد و هر قدر هم موافقت از طرف او می شد بطوری که گفته شد و بنده هم می دانم </w:t>
      </w:r>
    </w:p>
    <w:p>
      <w:pPr>
        <w:pStyle w:val="BookText"/>
        <w:rPr/>
      </w:pPr>
      <w:r>
        <w:rPr>
          <w:rFonts w:ascii="IRNazanin" w:hAnsi="IRNazanin" w:eastAsia="IRNazanin"/>
          <w:color w:val="111111"/>
          <w:sz w:val="28"/>
          <w:sz w:val="28"/>
          <w:szCs w:val="28"/>
          <w:rtl w:val="true"/>
          <w:lang w:bidi="fa-IR"/>
        </w:rPr>
        <w:t>آخرین پیشنهاد این طور بود که اگر اختلافی در موضوعی حاصل شود اگر هیئت وزراء حل و فصل بکند فبها ولی اگر در هیئت وزراء کاملا حل نشود يك كمیسیونی معین کند که در اطراف این کار مطالعه کنند و اگر آن ها هم حل نکنند رأی مجلس قاطع شود و این پیشنهان را دکتر میلیسپو قبول کرد ولی دولت این را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رئيس الوزراء امروز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امور سیاسی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بنده اطلاع دارم حتی در امور سیاسی هم او حاضر شد گذشت بکند و آقایانی که کاغذ اخیر او را 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گذشته برای آتیه یک فکری بکنید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پیشنهاد بنده را که آقایان ملاحظه فرمودند این نیست که گذشته ،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گویم دولت همیشه در تحت نظارت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 گوید این راهی که من پیموده ام درست پیموده ام و راه حلی در این کار ممکن نبود در این صورت هیچ عیبی ندارد مجلس هم در این کار مداخله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هیچ یك از ماها شك نكنيم که بالاخره مسامحه و فرو گذاری و عدم گذشت و کنار نیامدن در کار است و برای این که این مسئله برای مملکت و تاریخ مجهول نماند بهتر این است که مطلب روشن تر بشود و باید گفته شود که دکتر میلیسپو برای این مملکت کار خوب کرده و این مملکت از او قدردانی دارد و او برای ثبات اوضاع مالی و مزید اعتبار مالی مملکت ما در خارج و پیشرفت اوضاع اقتصادی این مملکت در این پنج سال كمك بزرگی کرده و امیدوارم که ملت آمریکا تصور نکند که ما حق ناشناس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از اشخاصی بوده ام که همیشه از اول مشروطیت تا حالا برای مداخلات زیاد اجانب و خارجه ها در این مملکت معارضه کرده ام و تمام عمر در این کار جهاد کرده ام و همۀ اهل مملکت می دانند ولی برای بنده جای تعجب است که بعضی اوقات در مقابل يك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پاسپورتش خارجه است و غیر از آن هیچ چیزش خارجی نیست و اگر نوکری و استخدام ما را قبول کند هیچ دولت خارجی </w:t>
      </w:r>
    </w:p>
    <w:p>
      <w:pPr>
        <w:pStyle w:val="BookText"/>
        <w:rPr/>
      </w:pPr>
      <w:r>
        <w:rPr>
          <w:rFonts w:ascii="IRNazanin" w:hAnsi="IRNazanin" w:eastAsia="IRNazanin"/>
          <w:color w:val="111111"/>
          <w:sz w:val="28"/>
          <w:sz w:val="28"/>
          <w:szCs w:val="28"/>
          <w:rtl w:val="true"/>
          <w:lang w:bidi="fa-IR"/>
        </w:rPr>
        <w:t xml:space="preserve">از او نگاهداری و طرفداری جبری نخواهد کرد و اگر او را بیرون هم بکنیم هیچ طوری نمی شود ، و يك نت هم برای ما نمی فرستد </w:t>
      </w:r>
      <w:r>
        <w:rPr>
          <w:rStyle w:val="FootnoteAnchor"/>
          <w:rtl w:val="true"/>
        </w:rPr>
        <w:footnoteReference w:id="66"/>
      </w:r>
      <w:r>
        <w:rPr>
          <w:rFonts w:ascii="IRNazanin" w:hAnsi="IRNazanin" w:eastAsia="IRNazanin"/>
          <w:color w:val="111111"/>
          <w:sz w:val="28"/>
          <w:sz w:val="28"/>
          <w:szCs w:val="28"/>
          <w:rtl w:val="true"/>
          <w:lang w:bidi="fa-IR"/>
        </w:rPr>
        <w:t xml:space="preserve">و ما می توانیم آزادانه امور مالی خودمان را با اختیارات بدست يك همچو شخصی بدهیم و هیچ ضرری هم برای ما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اشکال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بعضی اشخاص بودند که دادن اختیارات را بدول خارجه صلاح می دانستند و آن را برای مملکت عیب نمی دانستند ولی در این مورد و مقام در موضوع يك نفر خارجی که نوکر ایران است و کاملا تحت اختیار دولت ایران است گفته می شود که چرا خارجی باید در کار ما مداخله کند ، این مطالب از خاطر ملت ایران و مملکت و تاریخ محو نمی شود که دکتر میلیسپو و شوستر را مجلس شورای ملی استخدام ولی هیچ کدام را مجلس مرخص نکرد ، ملت ایران آن ها را در خاطر خود نگاه خواهد داشت و خدماتشان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مأمورین بی غرض و بی طرفی بودند که در این مملکت حقیقتاً مانند وطن پرستان ایرانی برای این مملکت خدمت کرده اند و هیچ فرقی با آن ها نداشته جز این که پاسپورتشان خارجه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حکم لافایت و یارانش را داشته اند که در استقلال امریکا آن طور خدمت کرده اند ، این ها حکم انگلیسی ها را داشته اند که بسر کردگی گار مبالای در ایتالیا خدمت و فداکاری کردند این ها آمدند در ایران و برای این مملکت خدمت و در تحت تأثیر عواملی 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ترتیبی است ؟ کنفرانس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بهمین ترتیب حرف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خواهید حرف نمی زنم و بآسانی پائین می آیم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بنده باید در مقابل تاریخ و مملکت حرفم را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بزنم این ها در تحت تأثیر عوامل مخصوصی از مملکت ما رفتند و اولین فرصتی که ملت ایران پیدا بکند ثابت خواهد کرد و نشان خواهد داد که ملت ایران خدمات خیرخواهانۀ آن ها و ملت نجیبشان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آمریکا ملتی بود که در موقع سختى بما كمك كرد و باز اول دولتی بود که بر ضد قرار داد </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موقع پروست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اشخاص بی قید این مملکت در موقع خوشی ایشان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عقیدۀ خود بنده اینست که هنوز هم دیر نشده است و ممکن است با خود دکتر میلیسپو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حسن نیت در کار باشد این مسئله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عرض کردم بنده این حسن نیت را در آقای رئيس الوزراء سراغ داشتم ولی حسن نیت ایشان مثل حسن نیت اکثریت مجلس ثمری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دفعۀ آخر و برای اداء تکلیف خودم در این جا عرض می کنم که اگر واقعاً می خواهید این مطلب در روز روشن جلو ملت و مملکت و مجلس حل شود بهتر این است که یک کمیسیونی از مجلس انتخاب شود و با دکتر میلیسپو و نمایندگان دولت مذاکره کنند که اگر واقعاً ایشان يك اشکالاتی پیش می آورند که قابل حل نیست آن وقت دیگر هیچ جای حرفی باقی نخواهد ماند ولی اظهاراتی که آقای رئیس الوزراء فرمودند چندان مقنع نبود زیرا ایشان فرمودند دکتر میلیسپو گفته که من همه را یک جا قبول ندارم و آن چیزهائی که او می خواست قبول کند بدرد ما نمی خورد و آن چیزهائی که ما می خواستیم او قبول نمی کرد ولی بالاخره معلوم نشد که آن چیزها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حاضرم ثابت کنم و خیلی از چیزهای اساسی را که دولت می خواست او حاضر بود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بسهم خودم این جا عرض می کنم که هر قدر تأثیر و نفوذی که در این کار اجرا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تمامش یعنی صد در صدش برای این بوده است که طرف مقاصد دولت ایران را قبول کند و برای این نبوده است که دولت پیشنهادات او را قبول نماید بعلاوه ما نمی خواستیم از جاده خودمان خارج شده باشیم ولی می خواستیم کاملا دولت را آزاد گذارده </w:t>
      </w:r>
    </w:p>
    <w:p>
      <w:pPr>
        <w:pStyle w:val="BookText"/>
        <w:rPr/>
      </w:pPr>
      <w:r>
        <w:rPr>
          <w:rFonts w:ascii="IRNazanin" w:hAnsi="IRNazanin" w:eastAsia="IRNazanin"/>
          <w:color w:val="111111"/>
          <w:sz w:val="28"/>
          <w:sz w:val="28"/>
          <w:szCs w:val="28"/>
          <w:rtl w:val="true"/>
          <w:lang w:bidi="fa-IR"/>
        </w:rPr>
        <w:t>باشی م عرض می کنم که باید حسن نیت در کار باشد تا ثمر مطلوب گرفته شود چنان چه عرض کردم بنده این اظهارات را برای اداء تکلیف نمایندگی ملت و ضبط تاریخ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واقعاً آقایان می خواهید ممکن است امتحان کنید و ببینید می شود یا نه ؟ ولی همان طور که آقای مدرس فرمودند عرض می کنم هیچ متخصصی هم پیدا نخواهیم کرد که بعد از پنج سال مثل دکتر میلیسپو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عرض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خیلی مفصل عرض نمی کنم آن چه که باید عرض کنم عرض کرده ام و آن ابهامی هم که آقای تقی زاده فرمودند در عرایض بنده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آخر کلام خودم اعاده نکردم ولی پیدا بود آن نکته ای که او قبول نمی کرد روی کدام بحث است حالا هم پیدا است تمام مسئله روی حکمیت است و حرف سر اینست که دولت هم آخر باید در مملکت خودش اختیاری داشته باشد می گویند نباید این اختیار را داشته باشد و البته دولت نمی توانست زیر بار این حرف برود ولی بنده خیلی متأسفم و تأسفم هم اینست که یک وقت نیم ساعت روی این کرسی حرف زده</w:t>
      </w:r>
    </w:p>
    <w:p>
      <w:pPr>
        <w:pStyle w:val="BookText"/>
        <w:rPr/>
      </w:pPr>
      <w:r>
        <w:rPr>
          <w:rFonts w:ascii="IRNazanin" w:hAnsi="IRNazanin" w:eastAsia="IRNazanin"/>
          <w:color w:val="111111"/>
          <w:sz w:val="28"/>
          <w:sz w:val="28"/>
          <w:szCs w:val="28"/>
          <w:rtl w:val="true"/>
          <w:lang w:bidi="fa-IR"/>
        </w:rPr>
        <w:t>می شود که ما باید نشان بدهیم خودمان هم یک چیزی هستیم و بعد نیم ساعت حرف زده می شود که یک نفر از آسمان پائین افتاده است و معتقدیم که اگر این برود دنیا بهم می خورد خیر دنیا هم بهم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بهم نمی خورد ولی کار شما بهم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بهم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طور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دشتی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تقی زاده از وقتی که وارد ایران شده اند جداً طرفدار دکتر میلیسپو شده اند ولی شاید خودشان هم تصدیق کنند که بنده قبل از ایشان یعنی از ابتدا که دکتر وارد ایران شد و مشغول کار شد و در طی عمل دکتر را دیدم طرفدار او بودم همین که دکتر میلیسیو وارد عمل شد بنده دیدم حقیقتاً آدم بی غرضی است و باید عملیات او </w:t>
      </w:r>
    </w:p>
    <w:p>
      <w:pPr>
        <w:pStyle w:val="BookText"/>
        <w:rPr/>
      </w:pPr>
      <w:r>
        <w:rPr>
          <w:rFonts w:ascii="IRNazanin" w:hAnsi="IRNazanin" w:eastAsia="IRNazanin"/>
          <w:color w:val="111111"/>
          <w:sz w:val="28"/>
          <w:sz w:val="28"/>
          <w:szCs w:val="28"/>
          <w:rtl w:val="true"/>
          <w:lang w:bidi="fa-IR"/>
        </w:rPr>
        <w:t>را تقدیس کرد لهذا در مواقع مختلفه که می خواست مالیات معوقه را از سپهسالار مثلا وصول كند يك دفعه در تهران جنجال می شد و می خواستند او را هو کنند در آن موقع تنها کسی که در دفعۀ اول و دوم و سوم از دکتر میلیسپوحمایت کرد خود بنده بودم و تا آخرین دقیقه هم که دکتر میلیسپو از این شهر بیرون می رود بنده یکی از طرفداران او هستم و معتقدم که دکتر میلیسپو یکی از مستخدمین خیلی خوب این مملکت بوده است یعنی هیچ خیانت باین مملکت نکرده است و در مواقعی هم که دکتر می خواست وظایفش را انجام دهد و مطابق تکالیفش رفتار كند يك قال و مقال هائی بر ضدش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می دانم که شاید عده ای علیه او و برای خنثی کردن عملیات او قیام کرده اند ولی فعلا موضوع در این نیست که دکتر میلیسپو بد است یا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گمان نمی کنم در این جا کسی باشد که عقیده داشته باشد میلیسپو بد آدمی است دزدی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سر این نیست موضوع در این است که دکتر میلیسپو نمی خواهد کنترات خودش را با آن شرایطی که دولت در نظر دارد تجدید کند عمدۀ مطلب در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 زاده فرمایشاتی فرمودند حاکی از این که چرا مجلس را مداخله نداده اند بنده معتقد نیستم که مجلس در این کار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استخدام و ضرورت استخدام یک نفر خارجی را دولت باید تشخیص بدهد و بعد کنتراتش را بمجلس بیاورد آن وقت اگر مجلس مقتضی دید رأی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لایحۀ دولت مذاکرات زیادی شد و پیشنهادهای متعددی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روی پیشنهاد مدرس ریاست کل مالیۀ ایران به مخبر السلطنه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مدرس هم با او مخالف و در برنامۀ دولتش مخالفت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اصلاحاتی بشرح زیر بتصویب رسید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لایحۀ قانونی هدایت ریاست کل مالیه را با اختیاراتی که قبلا به میلیسپو داده شده بود واگذار و بایستی تحت نظر وزیر دارائی انجام وظیفه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80" w:name="pg15660_175030"/>
    </w:p>
    <w:p>
      <w:pPr>
        <w:pStyle w:val="BookText"/>
        <w:rPr/>
      </w:pPr>
      <w:bookmarkEnd w:id="380"/>
      <w:r>
        <w:rPr>
          <w:rFonts w:ascii="IRNazanin" w:hAnsi="IRNazanin" w:eastAsia="IRNazanin"/>
          <w:color w:val="111111"/>
          <w:sz w:val="28"/>
          <w:sz w:val="28"/>
          <w:szCs w:val="28"/>
          <w:rtl w:val="true"/>
          <w:lang w:bidi="fa-IR"/>
        </w:rPr>
        <w:t xml:space="preserve">قانون تفویض اختیارات مصوبه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برئيس كل مالیه به آقای حاج مهدی قلی خان هدایت برای مدت دو ماه</w:t>
      </w:r>
    </w:p>
    <w:p>
      <w:pPr>
        <w:pStyle w:val="BookText"/>
        <w:rPr/>
      </w:pPr>
      <w:r>
        <w:rPr>
          <w:rFonts w:ascii="IRNazanin" w:hAnsi="IRNazanin" w:eastAsia="IRNazanin"/>
          <w:color w:val="111111"/>
          <w:sz w:val="28"/>
          <w:sz w:val="28"/>
          <w:szCs w:val="28"/>
          <w:rtl w:val="true"/>
          <w:lang w:bidi="fa-IR"/>
        </w:rPr>
        <w:t xml:space="preserve">مادۀ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اختیارات مصرحه در قانون چهارم اسد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راجع باختيارات رئيس كل مالیه از تاریخ تصویب این قانون تا ششم مهر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حاج مهدی قلی خان هدایت رئيس الوزراء واگذار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قبل از انقضای مدت فوق لایحۀ استخدام متخصصین مالیه از غیر دول همجوار بمجلس شورای ملی پیشنهاد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که مشتمل بر يك ماده است در جلسۀ ا مرداد ماه یک هزار و سیصد و شش بتصویب مجلس شورای 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پیرنیا</w:t>
      </w:r>
    </w:p>
    <w:p>
      <w:pPr>
        <w:pStyle w:val="Heading2"/>
        <w:numPr>
          <w:ilvl w:val="1"/>
          <w:numId w:val="1"/>
        </w:numPr>
        <w:rPr/>
      </w:pPr>
      <w:bookmarkStart w:id="381" w:name="__RefHeading___Toc11066928_2142443653"/>
      <w:bookmarkStart w:id="382" w:name="_Toc139"/>
      <w:bookmarkEnd w:id="381"/>
      <w:r>
        <w:rPr>
          <w:rtl w:val="true"/>
        </w:rPr>
        <w:t>استخدام مرتبۀ دوم میلیسپو</w:t>
      </w:r>
      <w:bookmarkEnd w:id="382"/>
    </w:p>
    <w:p>
      <w:pPr>
        <w:pStyle w:val="BookText"/>
        <w:rPr/>
      </w:pPr>
      <w:r>
        <w:rPr>
          <w:rFonts w:ascii="IRNazanin" w:hAnsi="IRNazanin" w:eastAsia="IRNazanin"/>
          <w:color w:val="111111"/>
          <w:sz w:val="28"/>
          <w:sz w:val="28"/>
          <w:szCs w:val="28"/>
          <w:rtl w:val="true"/>
          <w:lang w:bidi="fa-IR"/>
        </w:rPr>
        <w:t>در اواخر جنگ جهانی دوم دولت قریب پانصد میلیون تومان به بانك ملی مقروض و وضع بودجۀ مملکت دچار اختلال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قسمت هائی از کشور در اشغال قوای نظامی متفقین در آمده بود و از هر طرف فشارهای سیاسی وارد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کابینۀ قوام در دورهٔ سیزدهم مجلس دولت ایران در صدد رفع مشکلات مالی و سیاسی بر آمد و روی سوابقی که دکتر میلیسپو در دورۀ اول استخدام خود بجای گذاشته بود و نیز بتصور این که اگر مجدداً باستخدام ایران در آید سر و صورتی بکارهای مالی خواهد داد و متفقین هم رعایت او را خواهند نمود و کم تر فشارهای سیاسی وارد خواهند کرد ، فوراً اقدام نمود و او را به ایران فراخواند و در پست ریاست کل مالیه گمارد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نوبت دکتر میلیسپو نه تنها موفق بانجام خدمتی نشد ، بلکه اقداماتش غالباً بر خلاف مصالح و سیاست عمومی و ملی ایران بود ، زیرا تمایلات خارجی ها را کاملا رعایت و تأمین می نمود بطوری که </w:t>
      </w:r>
    </w:p>
    <w:p>
      <w:pPr>
        <w:pStyle w:val="BookText"/>
        <w:rPr/>
      </w:pPr>
      <w:r>
        <w:rPr>
          <w:rFonts w:ascii="IRNazanin" w:hAnsi="IRNazanin" w:eastAsia="IRNazanin"/>
          <w:color w:val="111111"/>
          <w:sz w:val="28"/>
          <w:sz w:val="28"/>
          <w:szCs w:val="28"/>
          <w:rtl w:val="true"/>
          <w:lang w:bidi="fa-IR"/>
        </w:rPr>
        <w:t>سرو صدای مردم بلند شد که ادامۀ خدمتش غیر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السلطنه در خاطرات و خطرات دربارهٔ میلیسپو در موقع جنگ دوم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میلیسپو هم اختیارات خود را از حد تجاوز داده تصرف در اموری می کند که محتاج تصویب مجلس است ، روزنامه ها انتقاد می کنند و فریاد می زنند این داد و بیداد هم از حد اعتدال بیرون است ، بر سر تغییر رئيس بانك كشمكش بین رئیس مالیه و رئیس بانك دایر است از مقالات در روزنامه ها کار بانتشار رسالات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چهار دهم صدای اعتراض نمایندگان بلند شد و مبارزۀ مردم و جراید موضوع بحث روز گردید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دولت وقت ناچار از باقی نگاهداشتن دکتر میلیسپو صرف نظر و او را روانۀ امریکا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گفت دورۀ اول خدمتگزاری دکتر میلیسپو با دورۀ دومش زمین تا آسمان تفاوت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میلیسپو در دورۀ دوم استخدام خود قبل از خاتمۀ پیمان مجبور باستعفاء شد و معلوم شد در این دورۀ خدمت اوضاع دارائی قهقرائی پیدا کرده و ضررهای زیادی عاید دولت ایران شده است و شهرت خوبی را که مستخدمین امریکائی مانند شوستر و خود میلیسپو در دورۀ اول برای امریکائی ها تحصیل کرده بودند بکلی از بین رفت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میلیسپو روی کدورت و کینۀ عجیبی که از ایران بدل داشت پس از ترک ایران کتابی تألیف نمود که نایاب است و مطالب آن به خلاف کتاب اولش سراسر غرض آلود کینه جویانه ، غیر واقع و توهین آمیز می باشد و موجب انزجار خواننده می گردد بعقیدۀ بعضی بعلت کهولت مشاعرش را از دست داده و این چنین مطالبی را بصورت کتابی تألیف نموده است</w:t>
      </w:r>
      <w:r>
        <w:rPr>
          <w:rFonts w:eastAsia="IRNazanin" w:cs="IRNazanin"/>
          <w:color w:val="111111"/>
          <w:sz w:val="28"/>
          <w:szCs w:val="28"/>
          <w:rtl w:val="true"/>
          <w:lang w:bidi="fa-IR"/>
        </w:rPr>
        <w:t xml:space="preserve">. </w:t>
      </w:r>
      <w:bookmarkStart w:id="383" w:name="pg15660_175032"/>
    </w:p>
    <w:p>
      <w:pPr>
        <w:pStyle w:val="BookText"/>
        <w:rPr/>
      </w:pPr>
      <w:bookmarkEnd w:id="383"/>
      <w:r>
        <w:rPr>
          <w:rFonts w:ascii="IRNazanin" w:hAnsi="IRNazanin" w:eastAsia="IRNazanin"/>
          <w:color w:val="111111"/>
          <w:sz w:val="28"/>
          <w:sz w:val="28"/>
          <w:szCs w:val="28"/>
          <w:rtl w:val="true"/>
          <w:lang w:bidi="fa-IR"/>
        </w:rPr>
        <w:t>دکتر میلیسپو در کتاب دوم خود می نویسد در مأموریت اول خود را یک نفر مستخدم ایرانی می دانست لیکن در مأموریت دوم وضعیت او روشن نبود از طرفی در استخدام دولت ایران در آمده بود و از طرف دیگر به او دستور داده شده بود که با سفارت آمریکا تماس کامل داشته باشد و باین علت در وضعیت مشکلی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اخلاقی و مزاجی او هم طوری نبود که بتواند با چنین وضع دشواری مواجه گردد</w:t>
      </w:r>
      <w:r>
        <w:rPr>
          <w:rFonts w:eastAsia="IRNazanin" w:cs="IRNazanin"/>
          <w:color w:val="111111"/>
          <w:sz w:val="28"/>
          <w:szCs w:val="28"/>
          <w:rtl w:val="true"/>
          <w:lang w:bidi="fa-IR"/>
        </w:rPr>
        <w:t>.</w:t>
      </w:r>
    </w:p>
    <w:p>
      <w:pPr>
        <w:pStyle w:val="Heading2"/>
        <w:numPr>
          <w:ilvl w:val="1"/>
          <w:numId w:val="1"/>
        </w:numPr>
        <w:rPr/>
      </w:pPr>
      <w:bookmarkStart w:id="384" w:name="__RefHeading___Toc11066930_2142443653"/>
      <w:bookmarkStart w:id="385" w:name="_Toc140"/>
      <w:bookmarkEnd w:id="384"/>
      <w:r>
        <w:rPr>
          <w:rtl w:val="true"/>
        </w:rPr>
        <w:t>اختلافات بین ایران و شوروی</w:t>
      </w:r>
      <w:bookmarkEnd w:id="385"/>
    </w:p>
    <w:p>
      <w:pPr>
        <w:pStyle w:val="BookText"/>
        <w:rPr/>
      </w:pPr>
      <w:r>
        <w:rPr>
          <w:rFonts w:ascii="IRNazanin" w:hAnsi="IRNazanin" w:eastAsia="IRNazanin"/>
          <w:color w:val="111111"/>
          <w:sz w:val="28"/>
          <w:sz w:val="28"/>
          <w:szCs w:val="28"/>
          <w:rtl w:val="true"/>
          <w:lang w:bidi="fa-IR"/>
        </w:rPr>
        <w:t xml:space="preserve">پس از انعقاد 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شوروی همواره اختلافاتی بینشان وجود داشت که در کابینه های مختلف ایران مکرر دربارۀ رفع آن اقداماتی بعمل می آمد اما شوروی ها بسته بآن که با کابینه های ایران روی نظرهای سیاسی خود موافق یا مخالف بودند گاهی روی خوشی نشان می دادند که اختلافات موجوده حل و فصل گردد و بمذاکره تن در می دادند و گاهی مذاکرات را قطع می نمودند و بدین ترتیب اختلافات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 و آشتی های سیاسی برای تجار ایرانی و معالا برای صدور محصولات ایران اسباب خسارت و زحمت می گردید یعنی هر وقت شوروی ها مایل بودند برنج و خشکبار و بعضی محصولات ایران را می خریدند و گاهی هم که نظر خوبی نداشتند با تجار ایرانی سخت گیری و از خرید محصولات ایران خودداری می نمودند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اختلاف بین ایران و شوروی عبارت بود از اختلافات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مسئلۀ ترانزیت واردات و صادرات ایران از راه روسیۀ شوروی و موضوع شیلات شمال که شوروی ها همواره کوشش داشتند که ادارۀ شیلات را در اختیار خود داشته باشند و هم چنین اختلافات دیگری وجود داشت که بشرح آن ها پرداخته خواهد شد</w:t>
      </w:r>
      <w:r>
        <w:rPr>
          <w:rFonts w:eastAsia="IRNazanin" w:cs="IRNazanin"/>
          <w:color w:val="111111"/>
          <w:sz w:val="28"/>
          <w:szCs w:val="28"/>
          <w:rtl w:val="true"/>
          <w:lang w:bidi="fa-IR"/>
        </w:rPr>
        <w:t xml:space="preserve">. </w:t>
      </w:r>
      <w:bookmarkStart w:id="386" w:name="pg15660_175033"/>
    </w:p>
    <w:p>
      <w:pPr>
        <w:pStyle w:val="Heading2"/>
        <w:numPr>
          <w:ilvl w:val="1"/>
          <w:numId w:val="1"/>
        </w:numPr>
        <w:rPr/>
      </w:pPr>
      <w:bookmarkStart w:id="387" w:name="__RefHeading___Toc11066932_2142443653"/>
      <w:bookmarkStart w:id="388" w:name="_Toc141"/>
      <w:bookmarkEnd w:id="386"/>
      <w:bookmarkEnd w:id="387"/>
      <w:r>
        <w:rPr>
          <w:rtl w:val="true"/>
        </w:rPr>
        <w:t>اختلاف ایران و شوروی دربارۀ رود اترك</w:t>
      </w:r>
      <w:bookmarkEnd w:id="388"/>
    </w:p>
    <w:p>
      <w:pPr>
        <w:pStyle w:val="BookText"/>
        <w:rPr/>
      </w:pPr>
      <w:r>
        <w:rPr>
          <w:rFonts w:ascii="IRNazanin" w:hAnsi="IRNazanin" w:eastAsia="IRNazanin"/>
          <w:color w:val="111111"/>
          <w:sz w:val="28"/>
          <w:sz w:val="28"/>
          <w:szCs w:val="28"/>
          <w:rtl w:val="true"/>
          <w:lang w:bidi="fa-IR"/>
        </w:rPr>
        <w:t xml:space="preserve">یکی دیگر از موارد اختلاف بین ایران و شوروی تغییر مسیر رود اترك بود که می بایستی در ضمن عقد قرار 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گردد ولی در این مورد هم مانند اختلاف دربارۀ فیروزه هم چنان باقی ماند ، حال ببینیم موضوع اختلاف چیست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 اترك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عهد نامۀ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از خط مرزی شمالی ایران در مشرق بحر خزر بستر رودخانه اترك تعیین شده بود که از مصب آن در خلیج حسین قلی تا نقطه ای بنام بابا دو رمز امتداد داشت ولی بعد از دو سال که سلیمان خان صاحب اختیار بسمت نمایندۀ ایران خواست علائم سرحدی را نصب نماید روس های تراری يك قسمت از مجرای رود اترك را تغییر داده و نهر جدید الاحداث واقع در جنوب اترك را که خودشان حفر کرده بودند بجای مسیر اصلی اترك تحميل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چندین کیلومتر در جنوب خلیج حسین قلی بدریا می ریخت روس های تراری باتکاء قدرت و سر نیزۀ خود گفتند رود اترك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ترتیب دست دولت ایران را از خلیج حسین قلی کوتاه کردند و البته پوشیده نیست که وجود خلیج حسین قلی در حفظ امنیت و سیادت بر دریا چقدر ارزش استراتژیکی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نپذیرفت و اعتراض کرد و نهر جدید را برسمیت نشناخت و این اختلاف همین طور باقی بود تا حکومت بلشویزم در روسیه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این نقطه و سایر نقاط را بنام اختلافات سرحدی که برخلاف عدالت و بزور تحمیل شده بود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هم چنان که دیدیم اعتراف کرد که این نقاط بر خلاف عدالت و بر خلاف میل دولت ایران و من غير حق تعيين شده اند ولی پس از انعقاد 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 وجه حاضر نشد مجرای طبیعی رود اترك را بعنوان رود اترك بشناسد بلکه باز هم همان نهر جدید الاحداث را اترك شناختند و از تحویل قسمت خاکی که بین این نهر و رود طبیعی اترك است خود </w:t>
      </w:r>
      <w:r>
        <w:rPr>
          <w:rFonts w:eastAsia="IRNazanin" w:cs="IRNazanin"/>
          <w:color w:val="111111"/>
          <w:sz w:val="28"/>
          <w:szCs w:val="28"/>
          <w:rtl w:val="true"/>
          <w:lang w:bidi="fa-IR"/>
        </w:rPr>
        <w:t xml:space="preserve">- </w:t>
      </w:r>
      <w:bookmarkStart w:id="389" w:name="pg15660_175034"/>
    </w:p>
    <w:p>
      <w:pPr>
        <w:pStyle w:val="BookText"/>
        <w:rPr/>
      </w:pPr>
      <w:bookmarkEnd w:id="389"/>
      <w:r>
        <w:rPr>
          <w:rFonts w:ascii="IRNazanin" w:hAnsi="IRNazanin" w:eastAsia="IRNazanin"/>
          <w:color w:val="111111"/>
          <w:sz w:val="28"/>
          <w:sz w:val="28"/>
          <w:szCs w:val="28"/>
          <w:rtl w:val="true"/>
          <w:lang w:bidi="fa-IR"/>
        </w:rPr>
        <w:t>داری کرد و بالاخره دولت ایران در ضمن عقد معاهدات بی طرفی و تجارتی و غیره نتوانست مسئله را حل کند و حق خود را بگیرد و پست های سرحدی همان طور در کنار مسیل یا نهر احداثی آن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مسیل یا نهر اکنون آب ندارد و خشك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نظر شوروی ها رود اترك همین مسیر جدید است و اظهار می دارند رود اترك در آن زمان که خطوط مرزی تعیین شده از این جا عبور می کرده و بعداً تغيير مسير تغییر مسیر داده است در صورتی که رود اتراك هزاران سال است که از یک جا عبور می کند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0" w:name="__RefHeading___Toc11066934_2142443653"/>
      <w:bookmarkStart w:id="391" w:name="_Toc142"/>
      <w:bookmarkEnd w:id="390"/>
      <w:r>
        <w:rPr>
          <w:rtl w:val="true"/>
        </w:rPr>
        <w:t>قصبۀ فیروزه ، یکی دیگر از موارد اختلاف ایران و شوروی</w:t>
      </w:r>
      <w:bookmarkEnd w:id="391"/>
    </w:p>
    <w:p>
      <w:pPr>
        <w:pStyle w:val="BookText"/>
        <w:rPr/>
      </w:pPr>
      <w:r>
        <w:rPr>
          <w:rFonts w:ascii="IRNazanin" w:hAnsi="IRNazanin" w:eastAsia="IRNazanin"/>
          <w:color w:val="111111"/>
          <w:sz w:val="28"/>
          <w:sz w:val="28"/>
          <w:szCs w:val="28"/>
          <w:rtl w:val="true"/>
          <w:lang w:bidi="fa-IR"/>
        </w:rPr>
        <w:t xml:space="preserve">از نظر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کشوری که </w:t>
      </w:r>
      <w:r>
        <w:rPr>
          <w:rStyle w:val="FootnoteAnchor"/>
          <w:rtl w:val="true"/>
        </w:rPr>
        <w:footnoteReference w:id="69"/>
      </w:r>
      <w:r>
        <w:rPr>
          <w:rFonts w:ascii="IRNazanin" w:hAnsi="IRNazanin" w:eastAsia="IRNazanin"/>
          <w:color w:val="111111"/>
          <w:sz w:val="28"/>
          <w:sz w:val="28"/>
          <w:szCs w:val="28"/>
          <w:rtl w:val="true"/>
          <w:lang w:bidi="fa-IR"/>
        </w:rPr>
        <w:t>دولت اتحاد جماهیر شوروی را برسمیت شناخت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نخست وزیر وقت به مشاور الممالك انصاری که در خارج از ایران بود تلگرافی دستور داد که بمسکو رفته دربارۀ معاهدۀ دوستی و ایجاد روابط سیاسی وارد مذاکره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قلی خان مسعود انصاری پس از چند ماه مذاكره بالاخره موفق شد که متن عهد نامه را تهیه و در روزهای آخر ریاست وزرائی سپهدار رشتی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بامضاء رسید و روابط دوستانه برقرار گردید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اتحاد جماهیر شوروی بارها در مکاتبات و اعلامیه های رسمی خود که خطاب بملت و دولت ایران صادر می کرد اعتراف می نمود که قسمت هائی از خاک ایران در دوران فرمان فرمائی حکومت ترارها من غير حق و بر خلاف میل ملت و دولت ایران بخاک روسیه ضمیمه شده است و وعده می داد که دولت جدید سوسیالیستی حاضر است اسباب ترضیۀ خاطر دولت ایران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w:t>
      </w:r>
    </w:p>
    <w:p>
      <w:pPr>
        <w:pStyle w:val="BookText"/>
        <w:rPr/>
      </w:pPr>
      <w:r>
        <w:rPr>
          <w:rFonts w:ascii="IRNazanin" w:hAnsi="IRNazanin" w:eastAsia="IRNazanin"/>
          <w:color w:val="111111"/>
          <w:sz w:val="28"/>
          <w:sz w:val="28"/>
          <w:szCs w:val="28"/>
          <w:rtl w:val="true"/>
          <w:lang w:bidi="fa-IR"/>
        </w:rPr>
        <w:t xml:space="preserve">فصل سوم عهد نامۀ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دولتین معظمین خطوط سرحدی ایران و روسیه را بطوری که کمیسیون سرحدی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نموده است قبول می کنند و چون دولت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انتفاع از ثمرۀ اقدامات غاضبانۀ دولت امپراطوری سابق روسیه احتراز می کند لذا از جزیرۀ آشوراده و سایر جزایری که در سواحل ایالت استرآباد واقع هستند صرف نظر می نماید و هم چنین قصبهٔ فیروزه و اراضی مجاور آن را که دولت ایران بنا بر قرار داد مورخۀ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بروسیه واگذار کرده بود بدولت ایران مسترد می دارد ولی دولت ایران متقبل می شود که شهر سرخس که حالیه باسم سرخس روس یا سرخس کهنه معروف است و اراضی متعلقۀ به آن را که تا رود سرخس منتهی می شود جزو متصرفات روسیه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دولتین معظمین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رودخانۀ اترك و انتفاع از آب های سرجدی و کلیه مشاجرات راجعه به امور سرحدی و اراضی آن بواسطۀ کمیسیونی مرکب از نمایندگان روسیه و ایران حل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عمل فوراً شوروی ها سرخس کهنه را تصرف نمودند و بر خلاف عهد نامه فیروزه را تحویل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نظر جغرافیائی فیروزه دارای چه موقعیتی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قصبه در شمال شرقی استان خراسان است ، تقریباً درسی کیلومتری مغرب محور قوچان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آباد و فاصله اش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تا عشق آباد است و دريك درۀ بسیار مصفا پر آب و حاصل خیز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قصبۀ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خاک ایران واقع است شانزده کیلومتر فاصله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های سرحدی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زیر می شود و کاملا مسلط بشهر مهم عشق آباد است که ایستگاه بزرگ راه آهن سیبری در ترکستان می باشد و باین جهت از لحاظ سوق الجيشى تنها معبری است که در یک جبههٔ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w:t>
      </w:r>
    </w:p>
    <w:p>
      <w:pPr>
        <w:pStyle w:val="BookText"/>
        <w:rPr/>
      </w:pPr>
      <w:r>
        <w:rPr>
          <w:rFonts w:ascii="IRNazanin" w:hAnsi="IRNazanin" w:eastAsia="IRNazanin"/>
          <w:color w:val="111111"/>
          <w:sz w:val="28"/>
          <w:sz w:val="28"/>
          <w:szCs w:val="28"/>
          <w:rtl w:val="true"/>
          <w:lang w:bidi="fa-IR"/>
        </w:rPr>
        <w:t>به ترکستان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تصرف فیروزه توسط شوروی و قرار داد خط مرزی روی ارتفاعات کوه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خیر آباد قوای مرزی شوروی به خاک ایران کاملا مسلط است و در صورتی که فیروزه متعلق به ایران بود این مسئله کاملا برعکس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قصبه دارای قراء و دهات متعدد است که بواسطهٔ رودخانۀ فیروزه که با چند شعبه از کوه های ایران سر چشمه می گیرد و بطرف ترکستان جاری است مشروب می شوند و همه حاصل خیزند و عمده ترین آن ها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کرندلق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لورند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جمیعاً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مطابق مادۀ سوم عهد نامه تصمیم گرفت یک نفر مأمور گمرکی به قصبۀ فیروزه اعزام دارد و موضوع را کتباً باطلاع دولت شوروی رسانید ، سفارت شوروی شرحی در سوم فروردین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مضمون بوزارت امور خارجه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مذاکرات شفاهی تذکر داده شده خواهشمند است دولت ایران اقدامات لازم در حفظ کشت و زرع اتباع شوروی در خاک فیروزه بعمل بیاورد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این ظاهراً در تحویل آن مخالفتی نکردند ولی عملا بلافاصله عده ای از ارتش سرخ پادگان عشق آباد را بفیروزه اعزام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بدولت شوروی قویاً اعتراض و تقاضا کرد فیروزه را تخلیه نمایند زیرا وزارت دارائی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بوزارت خارجه اطلاع داده بود که مأمورین شوروی از تحویل قصبهٔ فیروزه استنکاف دارند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مأمورین سیاسی شوروی شفاهاً اظهار می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شیلات باید بما اجاره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معنی که این قصبه را گرو شیلات </w:t>
      </w:r>
    </w:p>
    <w:p>
      <w:pPr>
        <w:pStyle w:val="BookText"/>
        <w:rPr/>
      </w:pPr>
      <w:r>
        <w:rPr>
          <w:rFonts w:ascii="IRNazanin" w:hAnsi="IRNazanin" w:eastAsia="IRNazanin"/>
          <w:color w:val="111111"/>
          <w:sz w:val="28"/>
          <w:sz w:val="28"/>
          <w:szCs w:val="28"/>
          <w:rtl w:val="true"/>
          <w:lang w:bidi="fa-IR"/>
        </w:rPr>
        <w:t xml:space="preserve">نگاهداشته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منطقه تنها ییلاق عشق آباد است و شما نظیر آن را فراوان دارید ممکن است این نقطه را با محل دیگری از خاك شوروی تعویض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وزارت دارائی شخصی بنام مترجم الایاله را از گمرک خراسان برای استقرار پست گمرکی در فیروزه اعزام داشته بود نام برده مدت ها در سرحد سر گردان و در انتظار بود ، ولی مأمورین سرحدی شوروی به او اجازۀ عبور و ورود بفیروزه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از وزارت خارجه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امضاء قوام السلطنه بشرح زیر بسفارت شوروی نوشته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اطلاعات واصله بوزارت امور خارجۀ ایران ژنرال قنسولگری شوروی در مشهد از امضای تذکرۀ آقای مترجم الایاله که مأمور تحویل گرفتن فیروزه و اراضی مجاور آن می باشد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نمایندۀ مختار دولت جمهوری روسیه در جواب مراسلهٔ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گذشته شمارۀ </w:t>
      </w:r>
      <w:r>
        <w:rPr>
          <w:rFonts w:eastAsia="IRNazanin" w:cs="IRNazanin"/>
          <w:color w:val="111111"/>
          <w:sz w:val="28"/>
          <w:szCs w:val="28"/>
          <w:lang w:bidi="fa-IR"/>
        </w:rPr>
        <w:t>9710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باعزام مأمور بفيروزه كتباً اظهار موافقت فرموده اند تعلل مأمورین روس از پذیرفتن مأمور مزبور و خودداری از تحویل فیروزه بر خلاف انتظار و صريحاً مباین فصل سوم عهد نامۀ ما بین دولتین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عدم مساعدت اولیای دولت جمهوری روسیه باجرای فصول عهد نامۀ منعقده بین دولتین با وجود میل قلبی دوستدار به تشیید روابط دوستی اثرات سوئی در افکار عامه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کمال احترام خواهشمند است تلگرافاً به ژنرال قنسول روس در خراسان و مأمورین ترکستان در امضای تذکرۀ مترجم الاياله و تحويل فيروزه تعلیمات لازمه صادر فرموده از نتیجۀ اقدامات حسنه سریعاً دوستدار را مستحضر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احترامات فائقه را تجدید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السلطنه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شوروی از جواب کتبی خودداری کرد ولی شفاهاً اظهار داشت از مسکو کسب تکلیف شده تا وصول جواب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bookmarkStart w:id="392" w:name="pg15660_175038"/>
    </w:p>
    <w:p>
      <w:pPr>
        <w:pStyle w:val="BookText"/>
        <w:rPr/>
      </w:pPr>
      <w:bookmarkEnd w:id="392"/>
      <w:r>
        <w:rPr>
          <w:rFonts w:ascii="IRNazanin" w:hAnsi="IRNazanin" w:eastAsia="IRNazanin"/>
          <w:color w:val="111111"/>
          <w:sz w:val="28"/>
          <w:sz w:val="28"/>
          <w:szCs w:val="28"/>
          <w:rtl w:val="true"/>
          <w:lang w:bidi="fa-IR"/>
        </w:rPr>
        <w:t xml:space="preserve">قنسول روس در مشهد هم متعذر بود که کلیۀ امور سرحدی مخصوصاً قضیهٔ فیروزه در تهران مطرح است ، از طهران بخواهید و بدین بهانه از امضای گذرنامۀ مترجم الایاله خودداری کرد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نخست وزیری رضا خان هم بواسطۀ آن که ظاهراً دوران ماه عسل او و کرملین بود در نظر داشت تا تغییر رژیم عملی نشده روابطش هم چنان با شوروی ها برای شناسائی سلطنتش برقرار باشد ، بهمین جهات هم شوروی ها بسیار طرفدار او بوده و حمایت کرده اند </w:t>
      </w:r>
      <w:r>
        <w:rPr>
          <w:rFonts w:eastAsia="IRNazanin" w:cs="IRNazanin"/>
          <w:color w:val="111111"/>
          <w:sz w:val="28"/>
          <w:szCs w:val="28"/>
          <w:rtl w:val="true"/>
          <w:lang w:bidi="fa-IR"/>
        </w:rPr>
        <w:t>!</w:t>
      </w:r>
    </w:p>
    <w:p>
      <w:pPr>
        <w:pStyle w:val="Heading2"/>
        <w:numPr>
          <w:ilvl w:val="1"/>
          <w:numId w:val="1"/>
        </w:numPr>
        <w:rPr/>
      </w:pPr>
      <w:bookmarkStart w:id="393" w:name="__RefHeading___Toc11066936_2142443653"/>
      <w:bookmarkStart w:id="394" w:name="_Toc143"/>
      <w:bookmarkEnd w:id="393"/>
      <w:r>
        <w:rPr>
          <w:rtl w:val="true"/>
        </w:rPr>
        <w:t>سرحد ایران و شوروی</w:t>
      </w:r>
      <w:bookmarkEnd w:id="394"/>
    </w:p>
    <w:p>
      <w:pPr>
        <w:pStyle w:val="BookText"/>
        <w:rPr/>
      </w:pPr>
      <w:r>
        <w:rPr>
          <w:rFonts w:ascii="IRNazanin" w:hAnsi="IRNazanin" w:eastAsia="IRNazanin"/>
          <w:color w:val="111111"/>
          <w:sz w:val="28"/>
          <w:sz w:val="28"/>
          <w:szCs w:val="28"/>
          <w:rtl w:val="true"/>
          <w:lang w:bidi="fa-IR"/>
        </w:rPr>
        <w:t xml:space="preserve">مخبر السلطنۀ هدایت که خود در کابینهٔ مستوفی سمت وزارت داشته و نیز در کابینه ای که ریاست آن را عهده دار بوده ، این اختلاف مورد بحث دولت بوده است و وزیر خارجه اش علی قلی خان انصاری مشاور الممالك برای مذاکره با اولیای دولت شوروی بمسکو رفته است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مشاور الممالك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اشرف ریاست وزراء ، در باب اختلافات سرحدی راجع به فیروزه و حصار و نیم دائرهٔ عباس آباد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شوروی را بعرض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مغان می خواهند بهرام تپه طرف شوروی و تازه کند طرف ایران بماند ، باین ترتیب نسبت بخط سرحدی موافق عهد نامۀ ترکمان چای و حفظ خط سرحدی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اراضی ایران طرف شوروی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خط سرحدی اترك می خواهند خط سرحدی موافق قرار داد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پرتوکل های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شود بدین ترتيب خلیج حسین قلی طرف شوروی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جواب است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سرحد آذربایجان و خراسان مذاکرات بسیار شد که اسناد آن در وزارت خارجه ضبط است ، طرف خراسان بزمان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شاه محمد صادق خان سرتیپ توپ خانه مأمور تعیین خط</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سرحدی </w:t>
      </w:r>
      <w:bookmarkStart w:id="395" w:name="pg15660_175039"/>
    </w:p>
    <w:p>
      <w:pPr>
        <w:pStyle w:val="BookText"/>
        <w:rPr/>
      </w:pPr>
      <w:bookmarkEnd w:id="395"/>
      <w:r>
        <w:rPr>
          <w:rFonts w:ascii="IRNazanin" w:hAnsi="IRNazanin" w:eastAsia="IRNazanin"/>
          <w:color w:val="111111"/>
          <w:sz w:val="28"/>
          <w:sz w:val="28"/>
          <w:szCs w:val="28"/>
          <w:rtl w:val="true"/>
          <w:lang w:bidi="fa-IR"/>
        </w:rPr>
        <w:t xml:space="preserve">بوده و ارفع الدوله مترجم پرتوکل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بآن تشخیص است دانسته یا ندانسته نهر موسی خانی را که برای آوردن آب بصحرا بوده است با اترك جازده اند و اترك مسافتی از این نهر بطرف شمال است و وارد خیلج حسین قلی چندین فرسخ مربع خاک ایران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طرف آذربایجان حدی که در عهد نامۀ گلستان معین شده است امتداد رود ارس است تا آن جا که رود مزبور سیر دارد اختلاف در جهت بقیۀ خط است نسبت به پیچ و خم رود ، خطی که عملی شده است در امتداد جریان کلی است سراز پیله سوار در می آورد خطی که روس مدعی است بجهت خم آخر بطرف آستارا سیر می کند و مقداری مهم اراضی بطرف شوروی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فیروزه در سرحد خراسان محلی است مهم و آباد که بزمان ناصر الدین شاه بخواهش امپراطور روس بروسیه واگذار شد در عوض خصار که خرابه ای است کم آب و بد هوا بایران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نامۀ اخیر </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شوروی عهد نامۀ ترکمان چای را لغو کرد متصرفات دولت امپراطوری را بایران برگرداند منجمله فیروزه است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فیروزه دست بر نداشتند و اختلافی است مستحدث مزید بر اختلافات اسبق ، گمان نمی رود این اختلافات رفع شود مگر در مورد دادن امتیازی بشوروی</w:t>
      </w:r>
      <w:r>
        <w:rPr>
          <w:rFonts w:eastAsia="IRNazanin" w:cs="IRNazanin"/>
          <w:color w:val="111111"/>
          <w:sz w:val="28"/>
          <w:szCs w:val="28"/>
          <w:rtl w:val="true"/>
          <w:lang w:bidi="fa-IR"/>
        </w:rPr>
        <w:t>. »</w:t>
      </w:r>
    </w:p>
    <w:p>
      <w:pPr>
        <w:pStyle w:val="Heading2"/>
        <w:numPr>
          <w:ilvl w:val="1"/>
          <w:numId w:val="1"/>
        </w:numPr>
        <w:rPr/>
      </w:pPr>
      <w:bookmarkStart w:id="396" w:name="__RefHeading___Toc11066938_2142443653"/>
      <w:bookmarkStart w:id="397" w:name="_Toc144"/>
      <w:bookmarkEnd w:id="396"/>
      <w:r>
        <w:rPr>
          <w:rtl w:val="true"/>
        </w:rPr>
        <w:t>سرنوشت فیروزه</w:t>
      </w:r>
      <w:bookmarkEnd w:id="39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زاهدی که با شوروی ها قرار شد مسائل ارزی و مرزی را حل و فصل نمایند کمیسیونی بریاست حمید سیاح که قبلا مدتی هم در مسکو سفیر ایران بود بنمایندگی ایران هیئتی بریاست لاورینتف نمایندۀ شوروی انتخاب شده بودند در آذر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دوم دسامبر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نامه ای در تهران بامضاء رسید و از تصویب مجلس فرمایشی دورۀ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قرار شد قریۀ فیروزه در تصرف روس ها باقی بماند و در عوض اختلافات در مغان بنفع ایران </w:t>
      </w:r>
      <w:bookmarkStart w:id="398" w:name="pg15660_175040"/>
    </w:p>
    <w:p>
      <w:pPr>
        <w:pStyle w:val="BookText"/>
        <w:rPr/>
      </w:pPr>
      <w:bookmarkEnd w:id="398"/>
      <w:r>
        <w:rPr>
          <w:rFonts w:ascii="IRNazanin" w:hAnsi="IRNazanin" w:eastAsia="IRNazanin"/>
          <w:color w:val="111111"/>
          <w:sz w:val="28"/>
          <w:sz w:val="28"/>
          <w:szCs w:val="28"/>
          <w:rtl w:val="true"/>
          <w:lang w:bidi="fa-IR"/>
        </w:rPr>
        <w:t xml:space="preserve">حل شود بدین معنی که در حدود صد کیلومتر مربع از زمین های مورد اختلاف مغان بکشور ایران تحویل شود هم چنین مقداری از زمین های دیمان که تقريباً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است بایران واگذار گردد و قطعه زمین دعوائی یدی اولر در نزدیکی آستارا که روی کرانۀ راست رود آستارا چای واقع گردیده بایران محول شود و بالاخره مثلثى بمقدار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زمین در ناحیۀ سرخس تحویل ایران گردد</w:t>
      </w:r>
      <w:r>
        <w:rPr>
          <w:rFonts w:eastAsia="IRNazanin" w:cs="IRNazanin"/>
          <w:color w:val="111111"/>
          <w:sz w:val="28"/>
          <w:szCs w:val="28"/>
          <w:rtl w:val="true"/>
          <w:lang w:bidi="fa-IR"/>
        </w:rPr>
        <w:t>.</w:t>
      </w:r>
    </w:p>
    <w:p>
      <w:pPr>
        <w:pStyle w:val="Heading2"/>
        <w:numPr>
          <w:ilvl w:val="1"/>
          <w:numId w:val="1"/>
        </w:numPr>
        <w:rPr/>
      </w:pPr>
      <w:bookmarkStart w:id="399" w:name="__RefHeading___Toc11066940_2142443653"/>
      <w:bookmarkStart w:id="400" w:name="_Toc145"/>
      <w:bookmarkEnd w:id="399"/>
      <w:r>
        <w:rPr>
          <w:rtl w:val="true"/>
        </w:rPr>
        <w:t>چرا شوروي ها حاضر بعقد معاهدۀ بی طرفی شدند ؟</w:t>
      </w:r>
      <w:bookmarkEnd w:id="4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ببینیم چرا رضا شاه ناگهان حاضر شد تمام قرار دادهائی را که برای هر يك مدت ها اختلاف وجود داشت منعقد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شدن هفت صد نفر همراهان لاهاك خان بخاک روسیه و اضافه شدن آنان به تعداد رفقای سابق لاهوتی و احسان اللّه خان ممکن بود يك قوای هزار نفری تشکیل و خار راه قدرت پهلوی شود و بقول شوروی ها يك کانتن دوم در مرز ایران و شوروی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ها پهلوی را ناراحت کرد و توصیه های مسالمت آمیز مرحوم مستوفی او را وادار کرد بقرار داد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این موضوع از مطالعۀ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قرار داد تأمینیه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لاهاك خود وعدۀ بی شماری را فدای قرار دادهای شیلات و غیره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دادهای شیلات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گمرکی همه بنفع شوروی ها بسته شد ولی قضیۀ فیروزه و اراضی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مسیر رود اترك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ببینیم چه شد که شوروی ها حاضر بامضای قرار داد بی طرفی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مطالعۀ مطالب ذیل علت آن معلوم می شود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انگلیس با شوروی قطع رابطه کرده و او را متهم کرده بود که در مستملکات انگلیس و حتی خود انگلستان تحریکات کرده </w:t>
      </w:r>
    </w:p>
    <w:p>
      <w:pPr>
        <w:pStyle w:val="BookText"/>
        <w:rPr/>
      </w:pPr>
      <w:r>
        <w:rPr>
          <w:rFonts w:ascii="IRNazanin" w:hAnsi="IRNazanin" w:eastAsia="IRNazanin"/>
          <w:color w:val="111111"/>
          <w:sz w:val="28"/>
          <w:sz w:val="28"/>
          <w:szCs w:val="28"/>
          <w:rtl w:val="true"/>
          <w:lang w:bidi="fa-IR"/>
        </w:rPr>
        <w:t>و می خواهد انقلاب بر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نیز با شوروی روابط چندان خوبی نداشت و در این موقع انگلیس ها سعی داشتند فرانسه را هم وادار کنند روابط خود را با شوروی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چمبرلن نیز در زمینه مسافرتی بفرانسه کرد که باعث وحشت شوروی ها شده و سعی می کردند روابط خود را بهر وسیله هست لااقل با فرانسه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چرچيل راجع بتجارت اتباع انگلیسی با روسیه اظهار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نمی تواند حفظ منافع و اموال تجار را ضمانت کند با این صورت هر که مایل است بمیل و مسئولیت خود تجارت کند و حتى المقدور تا قیمت اجناس خود را دریافت نکرده اید مال التجاره نفرستید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شوروی بکلی از تجارت با ملل مغرب باز مانده بود ، دولت آمریکا و عدۀ زیادی از سایر دول هنوز روسیۀ شوروی را برسمیت نمی شناختند ، علاوه بر این که دولت شوروی تقریباً در محاصرۀ اقتصادی واقع شده بود بیم جنگ هم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شوروی ها از این حیث در تشویش بودند چنان که ریکوف رئیس شوراهای روسیه نطق مفصلی در این زمینه ایراد کرده و خطر جنگ را حتمی دانسته و اظهار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امپریالیست حتی زمینۀ آن را هم تهیه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باستوخف رئيس شعبۀ شرق نزديك کمیسر خارجه در اواسط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 تجارت شوروی نطقی ایراد کرده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بین المللی که مملو از خطر جنگ است عقد این معاهدات صلح صمیمانه شدیداً صورت نغمهٔ مخالف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مذاکرات بین شوروی و ایران کراراً از طرف دولت ثالث تشبثاتی بعمل می آمد که این مذاکرات را بر هم زده و یا موجب سلب اعتماد یکی از طرفین را فراهم سازد لیکن نتیجۀ مذاکرات تمام این تشبثات را در هم شکسته و صحت انتظارات و امیدهائی را که ملل دو کشور از آن مذاکرات داشتند ثابت نمود</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بملاحظات فوق شوروی ها حاضر بعقد معاهدۀ بی طرفی و تجارتی </w:t>
      </w:r>
      <w:bookmarkStart w:id="401" w:name="pg15660_175042"/>
    </w:p>
    <w:p>
      <w:pPr>
        <w:pStyle w:val="BookText"/>
        <w:rPr/>
      </w:pPr>
      <w:bookmarkEnd w:id="401"/>
      <w:r>
        <w:rPr>
          <w:rFonts w:ascii="IRNazanin" w:hAnsi="IRNazanin" w:eastAsia="IRNazanin"/>
          <w:color w:val="111111"/>
          <w:sz w:val="28"/>
          <w:sz w:val="28"/>
          <w:szCs w:val="28"/>
          <w:rtl w:val="true"/>
          <w:lang w:bidi="fa-IR"/>
        </w:rPr>
        <w:t xml:space="preserve">با ایران و معاهدات متشابهی با ترکیه شدند و حتی در معاهدۀ تأمینیه با ایران چنان که دیده شد در فصل چهارم از دولت ایران امضاء گرفتند تا اطمینان پیدا کنند که داخل در دسته بندی با دول دیگر نشده و تعهداتی نداشته باشد ، تا اگر جنگی بین شوروی و دول استعماری پیش آید از مرزهای جنوبی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عمل دولت ایران نیز در اثر حسن نیت و وطن پرستی مرحوم مستوفی و مشاور الممالك در این موقع بسیار پسندیده بود زیرا این فرمول رعایت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 و شوروی اختلافاتی دارند در</w:t>
      </w:r>
    </w:p>
    <w:p>
      <w:pPr>
        <w:pStyle w:val="BookText"/>
        <w:rPr/>
      </w:pPr>
      <w:r>
        <w:rPr>
          <w:rFonts w:ascii="IRNazanin" w:hAnsi="IRNazanin" w:eastAsia="IRNazanin"/>
          <w:color w:val="111111"/>
          <w:sz w:val="28"/>
          <w:sz w:val="28"/>
          <w:szCs w:val="28"/>
          <w:rtl w:val="true"/>
          <w:lang w:bidi="fa-IR"/>
        </w:rPr>
        <w:t>میدان های دیگری بجنگند</w:t>
      </w:r>
      <w:r>
        <w:rPr>
          <w:rFonts w:eastAsia="IRNazanin" w:cs="IRNazanin"/>
          <w:color w:val="111111"/>
          <w:sz w:val="28"/>
          <w:szCs w:val="28"/>
          <w:rtl w:val="true"/>
          <w:lang w:bidi="fa-IR"/>
        </w:rPr>
        <w:t>. »</w:t>
      </w:r>
    </w:p>
    <w:p>
      <w:pPr>
        <w:pStyle w:val="Heading2"/>
        <w:numPr>
          <w:ilvl w:val="1"/>
          <w:numId w:val="1"/>
        </w:numPr>
        <w:rPr/>
      </w:pPr>
      <w:bookmarkStart w:id="402" w:name="__RefHeading___Toc11066942_2142443653"/>
      <w:bookmarkStart w:id="403" w:name="_Toc146"/>
      <w:bookmarkEnd w:id="402"/>
      <w:r>
        <w:rPr>
          <w:rtl w:val="true"/>
        </w:rPr>
        <w:t>عزیمت وزیر دربار به مسکو</w:t>
      </w:r>
      <w:bookmarkEnd w:id="403"/>
    </w:p>
    <w:p>
      <w:pPr>
        <w:pStyle w:val="BookText"/>
        <w:rPr/>
      </w:pPr>
      <w:r>
        <w:rPr>
          <w:rFonts w:ascii="IRNazanin" w:hAnsi="IRNazanin" w:eastAsia="IRNazanin"/>
          <w:color w:val="111111"/>
          <w:sz w:val="28"/>
          <w:sz w:val="28"/>
          <w:szCs w:val="28"/>
          <w:rtl w:val="true"/>
          <w:lang w:bidi="fa-IR"/>
        </w:rPr>
        <w:t xml:space="preserve">در دهۀ اول مرداد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وزیر دربار بعنوان نمایندهٔ فوق العادۀ دولت انتخاب گردید که بمسکو مسافرت نموده دربارۀ قرار داد تجارتی و سایر امور مورد اختلاف با دولت شوروی وارد مذاکره شود و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رضا شاه که در آن موقع در شهر مشهد بود ملاقات و از طریق سرخس و عشق آباد بطرف پایتخت شوروی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تیمورتاش مدتی در مسکو بمذاکره پرداخت و توفیقی حاصل ننمود ولی قرار شد دربارهٔ اختلافات موجود مذاکره ادامه یابد و روی این توافق بمشاور الممالك انصاری که در موقع انعقاد 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شوروی نمایندۀ تام الاختیار دولت بوده و شوروی ها نسبت به او خوش بین بودند مأموریت داده شد که بمسکو رفته باب مذاکرات را مفتوح و اختلافات را مرتفع نماید</w:t>
      </w:r>
      <w:r>
        <w:rPr>
          <w:rFonts w:eastAsia="IRNazanin" w:cs="IRNazanin"/>
          <w:color w:val="111111"/>
          <w:sz w:val="28"/>
          <w:szCs w:val="28"/>
          <w:rtl w:val="true"/>
          <w:lang w:bidi="fa-IR"/>
        </w:rPr>
        <w:t>.</w:t>
      </w:r>
    </w:p>
    <w:p>
      <w:pPr>
        <w:pStyle w:val="Heading2"/>
        <w:numPr>
          <w:ilvl w:val="1"/>
          <w:numId w:val="1"/>
        </w:numPr>
        <w:rPr/>
      </w:pPr>
      <w:bookmarkStart w:id="404" w:name="__RefHeading___Toc11066944_2142443653"/>
      <w:bookmarkStart w:id="405" w:name="_Toc147"/>
      <w:bookmarkEnd w:id="404"/>
      <w:r>
        <w:rPr>
          <w:rtl w:val="true"/>
        </w:rPr>
        <w:t>عزيمت بمسكو</w:t>
      </w:r>
      <w:bookmarkEnd w:id="40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دولت مشاور الممالك انصاری وزیر خارجه را به نمایندگی فوق العاده انتخاب و برای عقد قرار داد تجارتى بدربار مسكو مأمور و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bookmarkStart w:id="406" w:name="pg15660_175043"/>
    </w:p>
    <w:p>
      <w:pPr>
        <w:pStyle w:val="BookText"/>
        <w:rPr/>
      </w:pPr>
      <w:bookmarkEnd w:id="406"/>
      <w:r>
        <w:rPr>
          <w:rFonts w:ascii="IRNazanin" w:hAnsi="IRNazanin" w:eastAsia="IRNazanin"/>
          <w:color w:val="111111"/>
          <w:sz w:val="28"/>
          <w:sz w:val="28"/>
          <w:szCs w:val="28"/>
          <w:rtl w:val="true"/>
          <w:lang w:bidi="fa-IR"/>
        </w:rPr>
        <w:t xml:space="preserve">با اختیارات کافیه بصوب مسکو رهسپار گردید و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بمسکو وارد شد و با جدیت مشغول مذاکره گردید و پس از یک سال و اندی قرار داد تجارتی و تأمینیه و شیلات بین ایران و اتحاد جماهیر شوروی روز شنبه اول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بیستم مهر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بامضاء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و اجازه مبادلۀ نسخ صحه شده مبادله گردید و کشتی جنگی روس که مدتی در آب های ایران لنگر انداخته بود روز یک شنبه نهم مهر ماه از پرت انزلی خارج گردید</w:t>
      </w:r>
      <w:r>
        <w:rPr>
          <w:rFonts w:eastAsia="IRNazanin" w:cs="IRNazanin"/>
          <w:color w:val="111111"/>
          <w:sz w:val="28"/>
          <w:szCs w:val="28"/>
          <w:rtl w:val="true"/>
          <w:lang w:bidi="fa-IR"/>
        </w:rPr>
        <w:t>.</w:t>
      </w:r>
    </w:p>
    <w:p>
      <w:pPr>
        <w:pStyle w:val="Heading2"/>
        <w:numPr>
          <w:ilvl w:val="1"/>
          <w:numId w:val="1"/>
        </w:numPr>
        <w:rPr/>
      </w:pPr>
      <w:bookmarkStart w:id="407" w:name="__RefHeading___Toc11066946_2142443653"/>
      <w:bookmarkStart w:id="408" w:name="_Toc148"/>
      <w:bookmarkEnd w:id="407"/>
      <w:r>
        <w:rPr>
          <w:rtl w:val="true"/>
        </w:rPr>
        <w:t>ملاقات مستوفی با سفیر شوروی</w:t>
      </w:r>
      <w:bookmarkEnd w:id="408"/>
    </w:p>
    <w:p>
      <w:pPr>
        <w:pStyle w:val="BookText"/>
        <w:rPr/>
      </w:pPr>
      <w:r>
        <w:rPr>
          <w:rFonts w:ascii="IRNazanin" w:hAnsi="IRNazanin" w:eastAsia="IRNazanin"/>
          <w:color w:val="111111"/>
          <w:sz w:val="28"/>
          <w:sz w:val="28"/>
          <w:szCs w:val="28"/>
          <w:rtl w:val="true"/>
          <w:lang w:bidi="fa-IR"/>
        </w:rPr>
        <w:t xml:space="preserve">روز چهار شنبه سوم 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 برحسب وقت قبلی بسفارت شوروی رفت و قریب دو ساعت با یورنيف سفير كبير شوروی دربارۀ روابط تجارتی که در چند کابینه دچار وقفه شده و مورد اختلاف بوده مذاکره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اختلاف بر سر حق ترانزیت در 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برسمیت شناخته بودند ولی در امضاء قرار داد تجارتی می خواستند این حق را از ایران سلب نمایند و در حقیقت حق ترانزیت را در گرو شیلات ایران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شد که در آن موقع تنها مشتری صادرات ایران شوروی ها بودند و نیز بیش تر واردات ایران هم از کشور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عدم قرار داد تجارتی به تجار ایرانی لطمات شدیدی وارد آمده بود و موجبات زحمت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مذاکراتی که مستوفی شخصاً بعمل آورد توافق هائی شد و قرار شد بمسکو تلگراف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تلگراف مشاور الممالك انصاری شوروي ها بالاخره توافق ذیل را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خصوص مال التجاره صادره از ایران بروسیه موافقت حاصل شده است که میزان صادرات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روبل باشد و معادل همین مبلغ مال التجارۀ روسیه بایران وارد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صادرات روسیه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سال باشد دولت </w:t>
      </w:r>
      <w:bookmarkStart w:id="409" w:name="pg15660_175044"/>
    </w:p>
    <w:p>
      <w:pPr>
        <w:pStyle w:val="BookText"/>
        <w:rPr/>
      </w:pPr>
      <w:bookmarkEnd w:id="409"/>
      <w:r>
        <w:rPr>
          <w:rFonts w:ascii="IRNazanin" w:hAnsi="IRNazanin" w:eastAsia="IRNazanin"/>
          <w:color w:val="111111"/>
          <w:sz w:val="28"/>
          <w:sz w:val="28"/>
          <w:szCs w:val="28"/>
          <w:rtl w:val="true"/>
          <w:lang w:bidi="fa-IR"/>
        </w:rPr>
        <w:t>حق خواهد داشت بهمان میزان مال التجاره اضافه بروسیه بفرستد و نیز در نوع مال التجارۀ صادره از ایران که اسباب اختلافاتی شده بود موافقت نظر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ترانزیت دولت روسیه اصولا موافقت نموده است که با هر دولتی که حکومت مسکو دارای مناسبات تجارتی است دولت ایران می تواند ترانزیت آزاد داشته باشد ولی دولت ایران اصرار دارد که بطور مطلق تراتریت با تمام ممالک را تحصیل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روسیه موافقت کرده است که نازل ترین تعرفۀ راه آهن و کشتی رانی را از مال التجارۀ ایران اخذ نماید و صد ده از قیمت اجناس تجار را در خود روسیه برای مخارجی که لازم دارند بپردازد و صدی پنج دیگر را هم وجه نقد و بقیه را جنس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روسیه بعدها موضوع صادر کردن جوازها را لغو و مال التجاره های ایران را در گمرکات سرحدی خود فقط پلومپ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موافقت ها دولت روسیه تقاضا می کند که دولت ایران در خصوص شیلات موافقت هائی با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تجار با رئيس الوزراء ملاقات و دربارۀ روابط تجارتی با شوروی مذاکره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السلطنه در خاتمۀ ملاقات خود اظهار داشت که در جواب تلگراف وزیر خارجه تلگرافی به مشاور الممالك مخابره شده و دربارهٔ تمام مسائل مطروحه بين دولتين تقريباً موافقت نظر حاصل شده است فقط دو قسمت مورد اختلاف است که امید می رود آن هم به مصالح دولتین انجام و خاتمه یابد</w:t>
      </w:r>
      <w:r>
        <w:rPr>
          <w:rFonts w:eastAsia="IRNazanin" w:cs="IRNazanin"/>
          <w:color w:val="111111"/>
          <w:sz w:val="28"/>
          <w:szCs w:val="28"/>
          <w:rtl w:val="true"/>
          <w:lang w:bidi="fa-IR"/>
        </w:rPr>
        <w:t>.</w:t>
      </w:r>
    </w:p>
    <w:p>
      <w:pPr>
        <w:pStyle w:val="Heading2"/>
        <w:numPr>
          <w:ilvl w:val="1"/>
          <w:numId w:val="1"/>
        </w:numPr>
        <w:rPr/>
      </w:pPr>
      <w:bookmarkStart w:id="410" w:name="__RefHeading___Toc11066948_2142443653"/>
      <w:bookmarkStart w:id="411" w:name="_Toc149"/>
      <w:bookmarkEnd w:id="410"/>
      <w:r>
        <w:rPr>
          <w:rtl w:val="true"/>
        </w:rPr>
        <w:t xml:space="preserve">قراردادها تأمینیه و بی طرفی </w:t>
      </w:r>
      <w:r>
        <w:rPr>
          <w:rtl w:val="true"/>
        </w:rPr>
        <w:t xml:space="preserve">- </w:t>
      </w:r>
      <w:r>
        <w:rPr>
          <w:rtl w:val="true"/>
        </w:rPr>
        <w:t xml:space="preserve">تجارت </w:t>
      </w:r>
      <w:r>
        <w:rPr>
          <w:rtl w:val="true"/>
        </w:rPr>
        <w:t xml:space="preserve">- </w:t>
      </w:r>
      <w:r>
        <w:rPr>
          <w:rtl w:val="true"/>
        </w:rPr>
        <w:t xml:space="preserve">شیلات </w:t>
      </w:r>
      <w:r>
        <w:rPr>
          <w:rtl w:val="true"/>
        </w:rPr>
        <w:t xml:space="preserve">- </w:t>
      </w:r>
      <w:r>
        <w:rPr>
          <w:rtl w:val="true"/>
        </w:rPr>
        <w:t xml:space="preserve">گمرکی </w:t>
      </w:r>
      <w:r>
        <w:rPr>
          <w:rtl w:val="true"/>
        </w:rPr>
        <w:t xml:space="preserve">- </w:t>
      </w:r>
      <w:r>
        <w:rPr>
          <w:rtl w:val="true"/>
        </w:rPr>
        <w:t xml:space="preserve">پرت انزلی اکتبر </w:t>
      </w:r>
      <w:r>
        <w:rPr/>
        <w:t>1927</w:t>
      </w:r>
      <w:r>
        <w:rPr>
          <w:rtl w:val="true"/>
        </w:rPr>
        <w:t xml:space="preserve"> - </w:t>
      </w:r>
      <w:r>
        <w:rPr>
          <w:rtl w:val="true"/>
        </w:rPr>
        <w:t xml:space="preserve">مهر ماه </w:t>
      </w:r>
      <w:r>
        <w:rPr/>
        <w:t>1306</w:t>
      </w:r>
      <w:bookmarkEnd w:id="41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مقررات عهد نامۀ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جزء و کل اعتبار خود را محفوظ می دارد و تعهدات فصل دوم عهد نامۀ تأمینیه و بی طرفی که در تاریخ امروز بین دولت علیه ایران و اتحاد جماهیر شوروی سوسیالیستی امضاء شده است در باب وارد نکردن قوای مسلحه بحدود متعاهد دیگر مربوط بمواردی که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منظور گردیده و نیز توضیحاتی که نسبت باین فصل داده شده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علی قلی خان انصاری وزیر خارجۀ ایران برحسب دستور العمل و بنام دولت متبوعهٔ خود تأکیداً اعلام می دارد که در موقع امضای عهد نامۀ تأمینیه و بی طرفی ، بین دولت علیۀ ایران و اتحاد جماهیر شوروی سوسیالیستی در تاریخ امروز دولت ایران هیچ نوع تعهدات بین المللی که مخالف این عهد نامه باشد نداشته و هم چنین در تمام مدت اعتبار این عهد نامه این گونه تعهدات را عهده 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چیچرین بر حسب دستور العمل و بنام دولت اتحاد جماهیر شوروی سوسیالیستی تأکیداً اعلام می دارد که در موقع امضای عهد نامۀ تأمینیه و بی طرفی ما بین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تاریخ امروز دولت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تعهدات بین المللی که مخالف این عهد نامه باشد نداشته و هم چنین در تمام مدت اعتبار این عهد نامه این گونه تعهدات را عهده 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 حضرت همایون شاهنشاه ایران و کمیتۀ اجرائیۀ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که منافع طرفین معاهدین مستلزم تعیین شرایط معينه است که موجب تشیید روابط محکم طبیعی و دوستی صمیمانه که بين طرفین موجود است باشد برای این منظور نمایندگان مختار خود را بترتیب ذیل معین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همایون شاهنشاه ایران آقای علی قلی خان انصاری وزیر امور خارجۀ ایران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کمیتۀ مرکزی اتحاد جماهیر شوروی سوسیالیستی آقای گئورگی </w:t>
      </w:r>
      <w:bookmarkStart w:id="412" w:name="pg15660_175046"/>
    </w:p>
    <w:p>
      <w:pPr>
        <w:pStyle w:val="BookText"/>
        <w:rPr/>
      </w:pPr>
      <w:bookmarkEnd w:id="412"/>
      <w:r>
        <w:rPr>
          <w:rFonts w:ascii="IRNazanin" w:hAnsi="IRNazanin" w:eastAsia="IRNazanin"/>
          <w:color w:val="111111"/>
          <w:sz w:val="28"/>
          <w:sz w:val="28"/>
          <w:szCs w:val="28"/>
          <w:rtl w:val="true"/>
          <w:lang w:bidi="fa-IR"/>
        </w:rPr>
        <w:t xml:space="preserve">و اسیلویچ چیچرین کمیسر ملی امور خارجۀ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میخائیلویچ کاراخان قائم مقام کمیسر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مزبور پس از ارائۀ اعتبارنامه های خود که موافق قاعده و ترتیبات لازم بود در مراتب ذیل توافق نظر حاصل کردند </w:t>
      </w:r>
      <w:r>
        <w:rPr>
          <w:rFonts w:eastAsia="IRNazanin" w:cs="IRNazanin"/>
          <w:color w:val="111111"/>
          <w:sz w:val="28"/>
          <w:szCs w:val="28"/>
          <w:rtl w:val="true"/>
          <w:lang w:bidi="fa-IR"/>
        </w:rPr>
        <w:t>:</w:t>
      </w:r>
    </w:p>
    <w:p>
      <w:pPr>
        <w:pStyle w:val="Heading2"/>
        <w:numPr>
          <w:ilvl w:val="1"/>
          <w:numId w:val="1"/>
        </w:numPr>
        <w:rPr/>
      </w:pPr>
      <w:bookmarkStart w:id="413" w:name="__RefHeading___Toc11066950_2142443653"/>
      <w:bookmarkStart w:id="414" w:name="_Toc150"/>
      <w:bookmarkEnd w:id="413"/>
      <w:r>
        <w:rPr>
          <w:rtl w:val="true"/>
        </w:rPr>
        <w:t>عهد نامۀ تأمینیه و بی طرفی ایران و شوروی</w:t>
      </w:r>
      <w:bookmarkEnd w:id="414"/>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روابط ما بین ایران و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فوریۀ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تمام مواد و مقررات آن معتبر مانده و شامل تمام خاك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طرفین متعاهدين متعهد می شوند که از حمله و تجاوزات بطرف مقابل و یا وارد کردن قوای مسلحۀ خود بخاك طرف مقابل خودداری کنند در صورتی که یکی از طرفین متعاهدین مورد حملۀ یک یا چند دولت ثالث بشود طرف متعاهد دیگر متعهد می شود که بی طرفی خود را در تمام مدت مخاصمه محفوظ بدارد و ضمناً طرفی که مورد حمله واقع شده است نباید بر فرض هر قسم ملاحظات سوق الجیشی و تاکتیکی یا سیاسی که باشد و یا هر نوع منافعی که برای او از آن متصور شود بی طرفی را نقض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طرفین متعاهدین متعهد می شود که نه عملا و نه رسماً در اتحادیه ها و ائتلاف های سیاسی که بر ضد مصونیت بری و بحری یا بر ضد استقلال و یا تمامیت و یا حاکمیت طرف متعاهد دیگر منعقد شده باشد شرکت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طرفین از مشارکت در محاصره ها و با یکت های اقتصادی که بوسیلۀ دول ثالث بر ضد طرف متعاهد دیگر بعمل آمده باشد خودداری خواهند نمود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تعهدات مقرره در فصول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فوریۀ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یک از طرفین متعاهدین قصد دارند در امور داخلی طرف متعاهد دیگر مداخله ننمایند و تبلیغات یا مبارزه علیه دولت ظرف دیگر نکنند مستخدمین خود را در خاك متعاهد دیگر از این گونه </w:t>
      </w:r>
    </w:p>
    <w:p>
      <w:pPr>
        <w:pStyle w:val="BookText"/>
        <w:rPr/>
      </w:pPr>
      <w:r>
        <w:rPr>
          <w:rFonts w:ascii="IRNazanin" w:hAnsi="IRNazanin" w:eastAsia="IRNazanin"/>
          <w:color w:val="111111"/>
          <w:sz w:val="28"/>
          <w:sz w:val="28"/>
          <w:szCs w:val="28"/>
          <w:rtl w:val="true"/>
          <w:lang w:bidi="fa-IR"/>
        </w:rPr>
        <w:t>عملیات اکیداً ممنوع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اتباع یکی از طرفین متعاهدین در خاك متعاهد دیگر اقدام بعملیات تبلیغات و مبارزاتی که مصادر امور آن مملکت آن را منع نموده باشند بنمایند دولت آن مملکت حق خواهد داشت مرتکبین را به مجازات های مقرره رسانده و از عملیات آن ها جلوگیری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تشکیلات و دستجاتی که قطع نظر از اسم و عنوان آن ها قصدشان مبارزه بوسیلهٔ عملیات تجاوزکارانه یا بلوا یا سوء قصد عليه دولت طرف متعاهد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تشکیلات و دستجاتی که خود را بنام دولت تمام خاك متعاهد دیگر يا يك قسمت آن معرفی می نمایند و هم چنین قصدشان مبارزه با وسائل مذکوره در فوق با دولت متعاهد دیگر بوده و آسایش و صلح متعاهد دیگر را متزلزل بنمایند و یا سوء قصد نسبت بتمامیت اراضی متعاهد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مراتب مذکوره در فوق طرفین متعاهدین هم چنین متعهد می شوند که تجهیزات نفرات و ورود قوای مسلحه و اسلحه و مهمات جنگی را بخاک خود برای تشکیلات و دستجات مزبوره در فوق ممنوع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طرفين متعاهدین قبول می نمایند که هر گونه اختلافاتی را که ممکن است بین آن ها حاصل شود و بطریق عادی سیاسی حل نتواند بشود بوسائل مسالمت کارانه که مطابق مقتضیات وقت باشد حل و تسویه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از حدود تعهداتی که طرفین متعاهدين مطابق این عهد نامه عهده دار شده اند طرفین آزادی مطلق خود را در روابط بین المللی خود محفوظ می دارند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نامۀ حاضر برای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منعقد می شود و در اسرع اوقات به تصدیق مقامات مقننۀ طرفین خواهد رسید و پس از آن بموقع اجراء گذارده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مبادلۀ تصویب نامه ها در شهر طهران یک ماه بعد از تصویب عهد نامه بعمل خواهد آمد</w:t>
      </w:r>
      <w:r>
        <w:rPr>
          <w:rFonts w:eastAsia="IRNazanin" w:cs="IRNazanin"/>
          <w:color w:val="111111"/>
          <w:sz w:val="28"/>
          <w:szCs w:val="28"/>
          <w:rtl w:val="true"/>
          <w:lang w:bidi="fa-IR"/>
        </w:rPr>
        <w:t xml:space="preserve">. </w:t>
      </w:r>
      <w:bookmarkStart w:id="415" w:name="pg15660_175048"/>
    </w:p>
    <w:p>
      <w:pPr>
        <w:pStyle w:val="BookText"/>
        <w:rPr/>
      </w:pPr>
      <w:bookmarkEnd w:id="415"/>
      <w:r>
        <w:rPr>
          <w:rFonts w:ascii="IRNazanin" w:hAnsi="IRNazanin" w:eastAsia="IRNazanin"/>
          <w:color w:val="111111"/>
          <w:sz w:val="28"/>
          <w:sz w:val="28"/>
          <w:szCs w:val="28"/>
          <w:rtl w:val="true"/>
          <w:lang w:bidi="fa-IR"/>
        </w:rPr>
        <w:t>بعد از انقضاء مدت اصلی این عهد نامه تا زمانی که یکی از طرفین متعاهدین قصد خود را در باب فسخ آن اعلام ننماید عهد نامۀ حاضر همیشه بخودی خود برای مدت یک سال تمدید شده محسوب خواهد شد در صورت اعلام فسخ از طرف یکی از طرفین متعاهدین برای مدت شش ماه دارای اعتبار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نامۀ حاضره برای هر يك از طرفین متعاهدین در سه نسخهٔ اصلی بزبان فارسی و روسی و فرانسه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تفسیر هر سه متن در تفسیر متن ها متن فرانسه معتبر محسوب می شود عیلهذا نمایندگان مختار مذکور در فوق این عهد نامه را امضاء کرده و بمهر خود ممهور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قرار داد با دو صورت مجلس و دو مراسلۀ ضمیمه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مجلس شورای ملی رسیده است</w:t>
      </w:r>
      <w:r>
        <w:rPr>
          <w:rFonts w:eastAsia="IRNazanin" w:cs="IRNazanin"/>
          <w:color w:val="111111"/>
          <w:sz w:val="28"/>
          <w:szCs w:val="28"/>
          <w:rtl w:val="true"/>
          <w:lang w:bidi="fa-IR"/>
        </w:rPr>
        <w:t>.</w:t>
      </w:r>
    </w:p>
    <w:p>
      <w:pPr>
        <w:pStyle w:val="Heading2"/>
        <w:numPr>
          <w:ilvl w:val="1"/>
          <w:numId w:val="1"/>
        </w:numPr>
        <w:rPr/>
      </w:pPr>
      <w:bookmarkStart w:id="416" w:name="__RefHeading___Toc11066952_2142443653"/>
      <w:bookmarkStart w:id="417" w:name="_Toc151"/>
      <w:bookmarkEnd w:id="416"/>
      <w:r>
        <w:rPr>
          <w:rtl w:val="true"/>
        </w:rPr>
        <w:t>قرار داد واگذاری پرت انزلی</w:t>
      </w:r>
      <w:bookmarkEnd w:id="417"/>
    </w:p>
    <w:p>
      <w:pPr>
        <w:pStyle w:val="BookText"/>
        <w:rPr/>
      </w:pPr>
      <w:r>
        <w:rPr>
          <w:rFonts w:ascii="IRNazanin" w:hAnsi="IRNazanin" w:eastAsia="IRNazanin"/>
          <w:color w:val="111111"/>
          <w:sz w:val="28"/>
          <w:sz w:val="28"/>
          <w:szCs w:val="28"/>
          <w:rtl w:val="true"/>
          <w:lang w:bidi="fa-IR"/>
        </w:rPr>
        <w:t xml:space="preserve">در هشت ماده و طبق آن پرت انزلی که باید 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شود و هنوز نشده بود بایران تحویل و شرط شد که دولت ایران مؤسسات آن را باستثنای آن چه بشرکت کشتی رانی بحر 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شوروی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داده می شود ، دایر نگاهدارد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تلگراف بی سیم بندر متعلق به ایران ولی برای مدت سه سال بلا عوض بدولت شوروی واگذار می شود ، فقط دولت ایران در مخابرات مربوط بکشتی رانی مجاناً حق استفاده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در صورتی که دولت ایران بی سیم تهیه نکرده دو سال دیگر این مدت تمدید می شود و بعدها بدولت ایران واگذار خواهد شد و مواد دیگر</w:t>
      </w:r>
      <w:r>
        <w:rPr>
          <w:rFonts w:eastAsia="IRNazanin" w:cs="IRNazanin"/>
          <w:color w:val="111111"/>
          <w:sz w:val="28"/>
          <w:szCs w:val="28"/>
          <w:rtl w:val="true"/>
          <w:lang w:bidi="fa-IR"/>
        </w:rPr>
        <w:t>.</w:t>
      </w:r>
    </w:p>
    <w:p>
      <w:pPr>
        <w:pStyle w:val="Heading2"/>
        <w:numPr>
          <w:ilvl w:val="1"/>
          <w:numId w:val="1"/>
        </w:numPr>
        <w:rPr/>
      </w:pPr>
      <w:bookmarkStart w:id="418" w:name="__RefHeading___Toc11066954_2142443653"/>
      <w:bookmarkStart w:id="419" w:name="_Toc152"/>
      <w:bookmarkEnd w:id="418"/>
      <w:r>
        <w:rPr>
          <w:rtl w:val="true"/>
        </w:rPr>
        <w:t>قرار داد شیلات</w:t>
      </w:r>
      <w:bookmarkEnd w:id="41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دولت علیۀ ایران از یک طرف و دولت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لازم دانسته اند مسئلۀ بهره برداری از شیلات سواحل جنوبی بحر خزر را بر طبق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مایین </w:t>
      </w:r>
    </w:p>
    <w:p>
      <w:pPr>
        <w:pStyle w:val="BookText"/>
        <w:rPr/>
      </w:pPr>
      <w:r>
        <w:rPr>
          <w:rFonts w:ascii="IRNazanin" w:hAnsi="IRNazanin" w:eastAsia="IRNazanin"/>
          <w:color w:val="111111"/>
          <w:sz w:val="28"/>
          <w:sz w:val="28"/>
          <w:szCs w:val="28"/>
          <w:rtl w:val="true"/>
          <w:lang w:bidi="fa-IR"/>
        </w:rPr>
        <w:t xml:space="preserve">دولتین ایران و شوروی تسویه نمایند لهذا برای نیل به این مقصود نمایندگان مختار خود را بترتیب ذیل معین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آقای علی قلی خان انصاری وزیر خارجه و دولت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لومیخائیلویچ کاراخان قائم مقام کمیسر ملی امور خارجه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مختار مزبور پس از ارائۀ اعتبار نامه های خود که مطابق قاعده و ترتيبات لازمه بوده در موارد ذیل موافقت حاصل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بر طبق این قرار داد موافق شرایط ذیل امتیاز صید ماهی را در سواحل خود در جنوب بحر خزر در حدود معینه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بشرکت مختلط تجارتی و صنعتی که دولت ایران و دولت شوروی تشکیل می نمایند واگذار می نمایند و شرکت مختلط مذکور در این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شیلات که امتیاز آن بکمپانی واگذار می شود همان شیلاتی است که سابقاً امتیاز آن از طرف دولت ایران به برادران لیا نازوف واگذار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هائی که در حدود امتیاز بدریا می ریزند از امتیاز حالیه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رودخانه های مذکور با آب های داخل در امتیاز خط دخول رودخانه های مزبور بدریا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دهانۀ رود خانه های ذیل این قاعده مستثنی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رود که بواسطۀ کمی عمق دو شعبۀ آن سفید رود و موسی چای نمی شود در دهانه صید نمود باین جهت کمپانی حق خواهد داشت در دو شعبۀ مزبور این رودخانه تا محلی که ابنیۀ صید که سابقاً متعلق به برادران لیا نازف ها بوده ، موجود است صید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رودخانۀ بابل در ولایت مشهد سر که هم چنین بواسطۀ کمی عمق دهانۀ آن کمپانی تا حدود صید سابق برادران لیانازف ها حق صید خواهند داشت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رودخانۀ گرگان و شعبۀ آن قره سو تا حدودی که سابقاً برادران لیانازوف ها صید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بمرور ایام در ظرف مدت امتیاز </w:t>
      </w:r>
    </w:p>
    <w:p>
      <w:pPr>
        <w:pStyle w:val="BookText"/>
        <w:rPr/>
      </w:pPr>
      <w:r>
        <w:rPr>
          <w:rFonts w:ascii="IRNazanin" w:hAnsi="IRNazanin" w:eastAsia="IRNazanin"/>
          <w:color w:val="111111"/>
          <w:sz w:val="28"/>
          <w:sz w:val="28"/>
          <w:szCs w:val="28"/>
          <w:rtl w:val="true"/>
          <w:lang w:bidi="fa-IR"/>
        </w:rPr>
        <w:t>دهانه های رودخانه های مذکور بواسطۀ تغيير مجرای رودخانه عوض شوند یا شعب تازه ای ایجاد نمایند حقوق صیدی که به کمپانی داده می شود شامل دهانه و شعب تازه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در حوزۀ صید و حدودی که مطابق این قرار داد معین می شود در باب محل صید بغیر از مقررات این قرار داد محدود بقید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تنظیم صید کمپانی ترتیب ذیل مقرر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ماهی های بی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امتیاز متعلق بکمپانی است و صیادان آزاد و صیادان کمپانی آن ها را باید بقیمت هائی که قبلا برای دوره های معین از طرف کمپانی برقرار می شود بکمپانی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ماهی های با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بتوسط صیادان آزاد و صیادان کمپانی صید بشود متعلق بخود آن ها ست و آن ها می توانند بهر کس که میل داشته باشند بفروشند منجمله بکمپانی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کمپانی و صیادان آزاد اتباع ایران در حوزۀ امتیاز مخل کار یک دیگر نشوند مناطق صید صیادان آزاد سه سال به سه سال بین دولت ایران و هیئت مدیرۀ کمپانی معین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متعهد می شود که شرایط و ترتیب اجازهٔ صید صیادان آزاد را در آب هائی که کمپانی مستقیماً در آن جا صید می نماید سه سال بسه سال تهیه و قبلا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این امتیاز که بکمپانی واگذار می شود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تاریخ روز اجرای آن خواهد بود و بعد از انقضای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مزبور خاتمه یافته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دولت ایران نخواست دوباره امتیاز شیلات مذکور را با کمپانی تجدید نماید کمپانی منحل شده محسوب می شود و دارائی آن بغیر از اراضی که دولت ایران طبق مادۀ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مجاناً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بکمپانی واگذار نموده است بطور مساوی مابین طرفین تقسیم خواهد </w:t>
      </w:r>
    </w:p>
    <w:p>
      <w:pPr>
        <w:pStyle w:val="BookText"/>
        <w:rPr/>
      </w:pPr>
      <w:r>
        <w:rPr>
          <w:rFonts w:ascii="IRNazanin" w:hAnsi="IRNazanin" w:eastAsia="IRNazanin"/>
          <w:color w:val="111111"/>
          <w:sz w:val="28"/>
          <w:sz w:val="28"/>
          <w:szCs w:val="28"/>
          <w:rtl w:val="true"/>
          <w:lang w:bidi="fa-IR"/>
        </w:rPr>
        <w:t>شد و اراضی مذکوره مجدداً در تحت اختیار دولت ایران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متعهد می شود که امتیاز شیلات مذکور را در صورت عدم تجدید امتیاز کمپانی در ظرف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بممالك ثالث و اتباع آن ها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متقبل می شود که فقط بوسیلهٔ ادارات مربوطه بخود از شیلات بهره برداری نماید و از طرف خود متخصصین دیگری را جز اتباع ایران برای اداره کردن شیلات دعوت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طرفین ایران و شوروی هر کدام در کمپانی سهم مساوی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تنظیم شیلات و خرید ادوات و آلات لازمه صیادی و برای مخارج بهره برداری از شیلات کمپانی تشکیل سرمایۀ عمومی می دهد که نباید از سه میلیون تومان تجاوز کند در صورتی که این مبلغ زیاد باشد طرفین سرمایهٔ عمومی را که برای احتیاجات حقیقی لازم باشد تأدیه خواهند نمود و نصف این مبلغ را دولت ایران و نصف دیگر را دولت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طرفین سهم خود را در اوقاتی که مابین خود معین کرده باشند و برای توسعۀ کار لازم باشد تأدیه خواهند نمود و حق صید سنوات گذشته که مطابق مادۀ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به دولت ایران برسد از بابت سهم دولت ایران در سرمایۀ عمومی که برای بهره برداری لازم است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دولت ایران سهم خود را نقداً تأدیه ننماید بترتیب مندرجه در مادۀ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اجرا خواهد شد و در این صورت مبالغ ذیل که می بایست به دولت ایران عاید شود از بابت استهلاك بدهی دولت ایران به دولت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الامتياز مطابق مادۀ </w:t>
      </w:r>
      <w:r>
        <w:rPr>
          <w:rFonts w:eastAsia="Amiri" w:cs="Amiri" w:ascii="Amiri" w:hAnsi="Amiri"/>
          <w:color w:val="111111"/>
          <w:sz w:val="28"/>
          <w:szCs w:val="28"/>
          <w:lang w:bidi="ar-SA"/>
        </w:rPr>
        <w:t>8</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 پنجاه عایدات خالص مطابق مادۀ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لیکن دولت ایران حق خواهد داشت در هر موقع که بخواهد مبلغ تأدیه نشدۀ قسط خود را نقداً بپردازد و در این صورت مبالغ مذکوره از فقرات الف و ب این ماده بخزانهٔ ایران تأدیه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تأدیه شدن سهم دولت ایران در سرمایۀ عمومی که برای بهره برداری لازم است مبالغ مذکوره در فقرات الف و ب این ماده مستقیماً بدولت علیه ایران تأدیه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مبالغ مذکور در مادۀ شش برای تأدیۀ سهم دولت ایران در سرمایه که بموجب مادۀ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لازم محسوب شده است کافی نباشد و اگر دولت علیه ایران مابقی سهم خود را تأدیه ننماید بقیۀ سهم دولت ایران را پس از اخطار مربوطه باین کار از طرف مشار اليها بدولت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شوروی تأدیه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اطلاع دادن دولت شوروی که مبلغ مزبور تأدیه شده است دولت ایران از تاریخ تأدیه سالی صدی هشت فرع برای مبلغ تأدیه شده خواهد پرداخت تا زمانی که تمام سهم ایران در سرمایۀ مذکوره در فوق تأدیه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راجع به تقسیم منافع کمپانی طرف شوروی در مواردی هم که در این ماده پیش بینی شده است حق نخواهد داشت که از عایدات کمپانی بیش از آن چه در مادۀ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 داد ذکر شده است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تنزیل صدی هشت مذکور در فوق که دولت ایران می پردازد در موقع تقسیم منافع بر طبق مادۀ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در جزء تقسیم منافع محسوب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الامتیاز سالیانه امتیازی که مطابق این قرار داد واگذار می شود و از طرف کمپانی بدولت ایران تأدیه خواهد شد عبارتست از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سال از عایدات مطلق کمپانی از بابت حق الامتياز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بقیۀ عایدات کمپانی که بعد از وضع مخارج اداری و بهره برداری عایدات خالص کمپانی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مبالغ مذکوره در فوق مربوط بعوایدی که مطابق مادۀ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از بابت حق شرکت در کمپانی بدولت ایران باید عاید شود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منفعت خالص که از عملیات کمپانی حاصل می شود بالمناصفه صدی پنجاه بین شرکاء یعنی دولت ایران و دولت شوروی قسمت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مکلف است محصولات شیلات را به بهترین قیمت در بازارهای ایران و اتحاد شوروی و بازارهای خارجه با در نظر گرفتن این که قیمت کدام يك از بازارهای مذکوره مرجح خواهند بود بفروش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هیئت مدیرۀ کمپانی که تمام کارهای کمپانی را اداره می کند و اقامتگاه آن در تهران خواهد بود مرکب است از شش نفر که برای مدت یک سال معین می شوند و سه نفر از آن ها از طرف دولت ایران و سه نفر از آن ها از طرف دولت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 شوند تصمیمات و مقررات هیئت مدیره باکثریت آراء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هیئت مدیره را طرفین در مدتی که بیش از یک ماه از روزی که این قرار داد بموقع اجراء گذارده می شود نباشد معین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هیئت مدیره یک نفر از اعضائی که از طرف ایران هستند بموجب انتخاب دولت ایران سمت ریاست خواهد داشت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تاریخ انقضای مدت یک ماه مذکور در فوق اعضای هیئت مدیرۀ كلا يا جزئاً از هر يك از طرفین معین نشده باشند اعضائی که تا آن وقت معین شده باشند هیئت مدیره را تشکیل داده تا تکمیل هیئت مدیره حق اتخاذ تصمیمات را راجع به تمام مطالب کمپانی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طرفین توافق نظر حاصل نمودند که در شیلات بغیر از متخصصین شوروی استفادۀ کامل از متخصصین ایرانی بعمل آید و برای این مقصود کمپانی مکلف است که برای تهیۀ متخصصین تبعۀ ایران اقدامات لازمه را بنماید و به نسبت پیدا شدن متخصصین ایرانی در عوض متخصصین شوروی بخدمت کمپانی پذیرفته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مستخدمین و عملجات و کارگران کمپانی که محتاج به تخصص نیستند باید تبعۀ ایران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مستخدمین کمپانی باید مطابق دستور العمل مصوب از طرف هیئت مدیرۀ کمپانی رفتار نمایند و نیز طرفین توافق نظر حاصل نمودند که کمپانی حق ندارد اتباع دول دیگری را غیر از اتباع ایران و شوروی استخدام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کمپانی مطیع تمام قوانین جاریه و تصویب نامه ها و نظامات مصوبه از طرف هیئت وزراء ایران راجع بکمپانی های ایرانی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قوانین و تصویب نامه ها و نظامات جاریۀ مذکوره دولت علیه ایران حق تفتیش در عملیات کمپانی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مدت استفاده از شیلات از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 آن سال بمبلغ پنجاه هزار تومان مفروغ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که این قرار داد بموقع اجراء گذارده می شود دولت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مبلغ پنجاه هزار تومان بدولت ایران تأدیه خواهد نمود در عوض دولت ایران محصولات صادره از شیلات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ادوات صیادی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بشیلات را در این مدت از حقوق تأدیه نشدۀ گمرکی و سایر عوارض معاف خواهد نمود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عمل کمپانی از اول اکتبر که مطابق مهر ماه ایرانی است شروع می شود تفریغ محاسبات گذشته کمپانی با دولت ایران و شوروی نباید دیرتر از اوایل ماه آوریل که مطابق ماه فروردین ایرانی است بعمل آید </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جلوگیری از تضییع وقت کمپانی می تواند بلا تأخیر پس از تأدیۀ سرمایه که برای ابتدای کار لازم است بدولت ایران در باب شروع بکار اعلان و مشغول بهره برداری از شیلات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سهم خود را در مواعدی که از طرف هیئت مدیرۀ کمپانی معین می شود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طرف ایران سهم خود را در موعد مقرره از طرف هیئت مدیرۀ کمپانی تأدیه ننمود طرف شوروی مطابق مقررات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است آن را تأدیه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دولتین ایران و شوروی اسباب و ادوات و مواد و لوازم دیگری را که کمپانی برای بهره برداری از شیلات لازم خواهد داشت و هم چنین هر نوع محصولات شیلات را از کلیۀ حقوق گمرکی و عوارضی که در ضمن ورود و خروج اخذ می شود معاف داشته و حق ترانزیت آزاد و حق کاپوتاژ برای آن ها قائل می شوند ولی در هر صورت اشياء مذکوره از تفتیش گمرکی معاف نخواهد بود ولی در ادارات گھمکی طرفین با اجرای قوانین و نظام نامه ها و مقررات موجوده برای تفتیش در فراهم نمودن تسهیلات و مساعدت های لازمه برای واردات و صادرات کمپانی مضایقه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ایران قبول می کند که اراضی را که در حوزۀ امتیاز برای ابنیۀ شیلات و مؤسسات آن لازم است مجاناً بکمپانی واگذار نماید ولی کمپانی موظف است رضایت خاطر آن مالکین خصوصی را که قطعات اراضی آن ها برای ابنیه و مؤسسات مذکوره در فوق لازم است فراهم نماید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دولتین ایران و شوروی هر کدام باندازه ای که مربوط به اوست در حدود خود مساعدت های لازمه را در کارهای کمپانی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دولت ایران بکمپانی مساعدت خواهد کرد که کمپانی موفق به جلوگیری از صید بطور قاچاق در آب هائی که اجارۀ او است بشود و ماهی حرام حتماً بکمپانی تحویل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حفظ نظم عمومی در منطقۀ امتیاز بر عهدۀ دولت ایران است قبول می کند که به کمپانی برای مجری داشتن شرایط مقرره در این قرار داد و هم چنین نسبت بمحافظت انبارها و سایر ابنیه در شیلات مساعدت های لازمه را بنماید</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قرار داد باید بر طبق قوانین هر يك از مملکتین به تصدیق و تصویب برسد تصویب مزبور باید در هر يك از دو مملکت در اسرع اوقات ممکنه بعمل آید از روزی که تصویب نامه های فوق در شهر طهران مبادله می شوند این قرار داد بموقع اجرا گذارده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 حاضر بزبان فارسی و روسی و فرانسه نوشته شده و امضاء می شوند و بهر يك از طرفین امضاء کنندگان این قرار داد یک نسخه بهر يك از سه زبان مذکور که در موقع تفسیر هر سه معتبر شمرده می شود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اختلاف در تفسیر متن فرانسه اصلی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نمایندگان مختار مذکور در فوق این قرار داد را امضاء کرده و بمهر خود ممهور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طرفین توافق نظر حاصل می نمایند در این که در تمام مواد قرار داد حاضر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این عنوان شامل اتباع سایر دول که تابعیت ایران را قبول کرده باشند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ایران رضایت می دهد که دارائی شیلات که دولت شوروی از مارتین لیا نازف مطابق مادۀ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منعقده مابین لیانازف و ادارۀ دولتی مؤسسات صیادی که سواد آن منضم است ابتیاع کرده و مارتین لیانازف آن را نظر بمالکیت خود بر طبق تقسيم نامه ما يملك منقول و غیر منقول تجارت خانۀ سابق لیا نازوف ها مایین ورثه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بادارۀ مذکور فروخته است از بابت سهم دولت شوروی در سرمایۀ عمومی کمپانی محسوب می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اراضی که دولت شوروی با سایر ما يملك ليانازوف از او </w:t>
      </w:r>
    </w:p>
    <w:p>
      <w:pPr>
        <w:pStyle w:val="BookText"/>
        <w:rPr/>
      </w:pPr>
      <w:r>
        <w:rPr>
          <w:rFonts w:ascii="IRNazanin" w:hAnsi="IRNazanin" w:eastAsia="IRNazanin"/>
          <w:color w:val="111111"/>
          <w:sz w:val="28"/>
          <w:sz w:val="28"/>
          <w:szCs w:val="28"/>
          <w:rtl w:val="true"/>
          <w:lang w:bidi="fa-IR"/>
        </w:rPr>
        <w:t xml:space="preserve">خریداری نموده است درصورتی جزو سهم دولت شوروی محسوب خواهند شد که در تقسیم نامۀ وراث تخارت خانۀ لیانازوف ها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بتصویب دولت ایران رسیده است داخل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دولت شوروی رضایت می دهد که دارائی سایر شركاء تجارت خانۀ سابق لیانازوف که به دولت ایران رسیده است از بابت سهم دولت ایران در سرمایۀ کمپانی مختلط</w:t>
      </w:r>
    </w:p>
    <w:p>
      <w:pPr>
        <w:pStyle w:val="BookText"/>
        <w:rPr/>
      </w:pP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اتحاد شوروی سوسیالیستی اعلام می دارد که تمام حقوق و دعاوی مارتين ليانازوف نسبت بدولت علیه ایران و دعاوی که از دعاوی مذکوره نسبت بمأمورین دولت علیه ایران ایجاد می شود بدولت اتحاد شوروی انتقال یافته است باین جهت دولت شوروی بنام خود و بنام مارتین لیانازوف از همه و هرگونه حقوق و دعاوی که تا بامروز موجود است و از مجموع ارتباطات مارتین لیانازوف با دولت علیه ایران و دعاوی راجعه بحکمیت که خالی از اعتبار و قوت قانونی شمرده می شود حاصل شده است صرف نظر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علیه ایران از طرف خود اعلام می دارد که از تمام دعاوی دولتی نسبت بشخص مارتين لیانازوف و از هر گونه دعاوی نسبت بدارائی سابق شیلات مشارالیه که مطابق قرار داد مشارالیه با دولت شوروی در حدود صورت مجلس نمره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قرار داد که مسئلۀ دارائی شیلات را تنظیم می نماید انتقال یافته است صرف نظر می نماید هر گونه دعاوی اتباع ایران نسبت بمارتین لیانازوف اعم از این که آن دعاوی از طرف خود صاحب حق و یا بر حسب انتقال باشد از طریق محاکم قضائی ممکن بوده و در صورت محکومیت مشارالیه آن محکومیت در هیچ موقع متوجه اثاثیه شیلات و دارائی کمپانی نخواهد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مقررات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سوم این قرار داد راجع به بهره برداری از شیلات سواحل جنوبی بحر خزر ماهی های صوف و کپور و کلمه استثناء می شود و طرفین موافقت حاصل نمودند </w:t>
      </w:r>
      <w:bookmarkStart w:id="420" w:name="pg15660_175058"/>
    </w:p>
    <w:p>
      <w:pPr>
        <w:pStyle w:val="BookText"/>
        <w:rPr/>
      </w:pPr>
      <w:bookmarkEnd w:id="420"/>
      <w:r>
        <w:rPr>
          <w:rFonts w:ascii="IRNazanin" w:hAnsi="IRNazanin" w:eastAsia="IRNazanin"/>
          <w:color w:val="111111"/>
          <w:sz w:val="28"/>
          <w:sz w:val="28"/>
          <w:szCs w:val="28"/>
          <w:rtl w:val="true"/>
          <w:lang w:bidi="fa-IR"/>
        </w:rPr>
        <w:t>که صید این ماهی ها هم از طرف صیادان کمپانی و هم از طرف صیادان آزاد ممکن است بعمل آید ولی چه صیادان آزاد و چه صیادان کمپانی شصت درصد صید سه نوع ماهی مذکور را باید بقیمتی که قبلا برای دوره های معین از طرف کمپانی تعیین می شود به کمپانی بفروشند و چهل درصد بقیه را صیادان مختارند بمیل خود بهر کس بخواهند و هم چنین بکمپانی بقیمت مرضی الطرفین بفروش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تفتیش تسلیم شصت درصد صید ماهی های مزبور توسط کمپانی بعمل خواهد آمد و دولت علیه ایران برای اجرای تفتیش مذکور مساعدت لازمه را بکمپانی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چهل درصد صید صوف و کپور و کلمه که در فوق ذکر شده است برای رفع احتیاجات داخلی ایران کافی نباشد کمپانی اقدامات لازمه را برای رفع احتیاجات بازار داخلی ایران از حیث این ماهی ها بعمل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طرف ایران تشکیل هیچ نوع مؤسسۀ ثانوی دیگری را که قصد آن صدور ماهی و محصول ماهی بدست آمده در قسمت ایرانی بحر خزر و در رودخانه هائی که داخل بحر خزر می شوند بخارجه باشد اجازه نخواهد داد</w:t>
      </w:r>
      <w:r>
        <w:rPr>
          <w:rFonts w:eastAsia="IRNazanin" w:cs="IRNazanin"/>
          <w:color w:val="111111"/>
          <w:sz w:val="28"/>
          <w:szCs w:val="28"/>
          <w:rtl w:val="true"/>
          <w:lang w:bidi="fa-IR"/>
        </w:rPr>
        <w:t>. »</w:t>
      </w:r>
    </w:p>
    <w:p>
      <w:pPr>
        <w:pStyle w:val="Heading2"/>
        <w:numPr>
          <w:ilvl w:val="1"/>
          <w:numId w:val="1"/>
        </w:numPr>
        <w:rPr/>
      </w:pPr>
      <w:bookmarkStart w:id="421" w:name="__RefHeading___Toc11066956_2142443653"/>
      <w:bookmarkStart w:id="422" w:name="_Toc153"/>
      <w:bookmarkEnd w:id="421"/>
      <w:r>
        <w:rPr>
          <w:rtl w:val="true"/>
        </w:rPr>
        <w:t>بحث در قرار داد شیلات</w:t>
      </w:r>
      <w:bookmarkEnd w:id="422"/>
    </w:p>
    <w:p>
      <w:pPr>
        <w:pStyle w:val="BookText"/>
        <w:rPr/>
      </w:pPr>
      <w:r>
        <w:rPr>
          <w:rFonts w:ascii="IRNazanin" w:hAnsi="IRNazanin" w:eastAsia="IRNazanin"/>
          <w:color w:val="111111"/>
          <w:sz w:val="28"/>
          <w:sz w:val="28"/>
          <w:szCs w:val="28"/>
          <w:rtl w:val="true"/>
          <w:lang w:bidi="fa-IR"/>
        </w:rPr>
        <w:t xml:space="preserve">منشور گرکانی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دولت شوروی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جالبی در تحت عنوان بالا نموده که در زیر نقل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 داد شیلات دو قسمت متمایز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محاسبهٔ سال هائی که شوروی ها بدون مجوز استفاده کرده بودند و در این قرار داد به آن اقرار می کنند و دیگری مربوط بطرز عمل در آینده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اول سالیانه پنجاه هزار تومان مقرر شده است آن هم با معافیت از پرداخت حقوق گمرکی در صورتی که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سابقاً ذکر شد لیانازف ها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می پرداختند و همین مبلغ را </w:t>
      </w:r>
    </w:p>
    <w:p>
      <w:pPr>
        <w:pStyle w:val="BookText"/>
        <w:rPr/>
      </w:pPr>
      <w:r>
        <w:rPr>
          <w:rFonts w:ascii="IRNazanin" w:hAnsi="IRNazanin" w:eastAsia="IRNazanin"/>
          <w:color w:val="111111"/>
          <w:sz w:val="28"/>
          <w:sz w:val="28"/>
          <w:szCs w:val="28"/>
          <w:rtl w:val="true"/>
          <w:lang w:bidi="fa-IR"/>
        </w:rPr>
        <w:t xml:space="preserve">اگر از قرار لیره ای پنج تومان </w:t>
      </w:r>
      <w:r>
        <w:rPr>
          <w:rStyle w:val="FootnoteAnchor"/>
          <w:rtl w:val="true"/>
        </w:rPr>
        <w:footnoteReference w:id="73"/>
      </w:r>
      <w:r>
        <w:rPr>
          <w:rFonts w:ascii="IRNazanin" w:hAnsi="IRNazanin" w:eastAsia="IRNazanin"/>
          <w:color w:val="111111"/>
          <w:sz w:val="28"/>
          <w:sz w:val="28"/>
          <w:szCs w:val="28"/>
          <w:rtl w:val="true"/>
          <w:lang w:bidi="fa-IR"/>
        </w:rPr>
        <w:t>تسعیر کنیم صد هزار تومان آن زمان می شود و مبلغی هم می بایست از بابت عواید گمرکی اخذ می شد ولی این طور استنباط می شود که چون مطالبات مربوط بگذشته بوده است مرحوم مشاور الممالك بیش از این نتوانسته وصول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قسمت دیگر معاهده اشتباهاتی یافت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الامتیاز سالیانه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سابقاً در تاریخچۀ شیلات ذکر شد که از زمان ناصر الدین شاه ببعد که شیلات به اجاره داده می شد همیشه اساس مال الاجاره بر واحد پول طلا بوده است چنان چه یک زمان عبارت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امپریال روسی طلا بوده و بعدها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 طلای فرانسه بوده است و بعلاوه مستأجر از پرداخت حقوق گمرکی هم معاف نبوده و دولت ایران هم سرمایه ای برای صید و تشکیل کمپانی نداده بلکه مستأجر بخرج خود کار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 برابر يك ليرۀ استرلینگ و طلای خالص هر قطعه صد فرانکی </w:t>
      </w:r>
      <w:r>
        <w:rPr>
          <w:rFonts w:eastAsia="IRNazanin" w:cs="IRNazanin"/>
          <w:color w:val="111111"/>
          <w:sz w:val="28"/>
          <w:szCs w:val="28"/>
          <w:lang w:bidi="fa-IR"/>
        </w:rPr>
        <w:t>5/895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حق الامتیاز کمپانی به تومان مقرر شده اشتباه بزرگی است مخصوصاً از این لحاظ که تومان و قران سابق ما بر اساس نقره بوده و مرتباً تنزل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هنگام انعقاد امتیاز ممکن بوده است تقریباً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خریداری نمود در صورتی که اکنون لیره 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رسیده و کم تر از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می توان ابتیاع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اشتباه دیگر مربوط بمادۀ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آن ماده تمام منفعت خالص بالمناصفه تقسیم می شود اما به چه واحد پولی ، ذکر نگردیده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شایسته بود تصریح می گردید که آن چه در خارج ایران فروخته می شود اعم از خاک روسیه یا سایر نقاط دنیا به پول طلا دریافت و بالمناصفه تقسیم شود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23" w:name="pg15660_175060"/>
    </w:p>
    <w:p>
      <w:pPr>
        <w:pStyle w:val="BookText"/>
        <w:rPr/>
      </w:pPr>
      <w:bookmarkEnd w:id="42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اشتباه سوم معافیت کلیۀ محصولات کمپانی از پرداخت حقوق گمرکی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کلیۀ مخارج بحساب کمپانی گذاشته می شده ولی نصف حقوق گمرکی از جیب شوروی ها و فی الجمله عاید ایران 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حساب دقیق از کلیۀ صادرات کمپانی بخارجه و گمرکاتی که بآن ها تعلق می گرفته زیان ایران را که مبالغ هنگفتی است نشان می دهد</w:t>
      </w:r>
      <w:r>
        <w:rPr>
          <w:rFonts w:eastAsia="IRNazanin" w:cs="IRNazanin"/>
          <w:color w:val="111111"/>
          <w:sz w:val="28"/>
          <w:szCs w:val="28"/>
          <w:rtl w:val="true"/>
          <w:lang w:bidi="fa-IR"/>
        </w:rPr>
        <w:t>.»</w:t>
      </w:r>
    </w:p>
    <w:p>
      <w:pPr>
        <w:pStyle w:val="Heading2"/>
        <w:numPr>
          <w:ilvl w:val="1"/>
          <w:numId w:val="1"/>
        </w:numPr>
        <w:rPr/>
      </w:pPr>
      <w:bookmarkStart w:id="424" w:name="__RefHeading___Toc11066958_2142443653"/>
      <w:bookmarkStart w:id="425" w:name="_Toc154"/>
      <w:bookmarkEnd w:id="424"/>
      <w:r>
        <w:rPr>
          <w:rtl w:val="true"/>
        </w:rPr>
        <w:t>شیلات و مختصری از تاریخچهٔ کشمکش بین ایران و شوروی</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شیلات و مختصری از تاریخچهٔ کشمکش بین ایران و شوروی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اولین دفعه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نوشته فقط امضای حاج میرزا آقاسی را داشته و محمد شاه آن را امضاء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بهره برداری به دولت روسیه واگذار شد و روس ها آن را به حاج میرزا ابو طالب دریا بیگی که در تبعیت آن دولت بوده در سال به نود هزار تومان اجاره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محمد شاه فوت کرد و صدارت به میرزا تقی خان امیر کبیر رسید وی زیر بار نوشتۀ حاج میرزا آقاسی بعلت آن که فاقد امضاء شاه بود ، نرفت و پس از مکاتبات و کشمکش بسیار بالاخره دولت روسیه را متقاعد ساخت که شیلات متعلق بایران می باشد و آن را به حاج میرزا ابراهیم دریا بیگی باجاره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در کتاب زندگانی میرزا تقی خان امیر کبیر مفصلا بحث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میرزا حسین سپهسالار صدر اعظم ناصر الدین شاه 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شیلات باجارۀ استپان لیانازف واگذار گردید و بعدها مرتباً تمدید شد و به پسرش ژرژلیا نازف اجازه داده شد و در سال های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لیانازف فوت کرد و اموالش بورثۀ او منتقل شد و قرار دادها را وکلای آنان امضاء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مارث روس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عين الدوله و وکلای لیانازف ها قرار دادی بسته شد برای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قرار سالی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w:t>
      </w:r>
    </w:p>
    <w:p>
      <w:pPr>
        <w:pStyle w:val="BookText"/>
        <w:rPr/>
      </w:pPr>
      <w:r>
        <w:rPr>
          <w:rFonts w:ascii="IRNazanin" w:hAnsi="IRNazanin" w:eastAsia="IRNazanin"/>
          <w:color w:val="111111"/>
          <w:sz w:val="28"/>
          <w:sz w:val="28"/>
          <w:szCs w:val="28"/>
          <w:rtl w:val="true"/>
          <w:lang w:bidi="fa-IR"/>
        </w:rPr>
        <w:t xml:space="preserve">طلای فرانسه باین ترتیب که از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آوریل روسی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الاجاره سه ساله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عبارت از </w:t>
      </w:r>
      <w:r>
        <w:rPr>
          <w:rFonts w:eastAsia="IRNazanin" w:cs="IRNazanin"/>
          <w:color w:val="111111"/>
          <w:sz w:val="28"/>
          <w:szCs w:val="28"/>
          <w:lang w:bidi="fa-IR"/>
        </w:rPr>
        <w:t>1380/000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معادل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کسر صدی شش فرع آن پیش پرداخت نمایند و بابت مال الاجاره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در دکابر روسی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هم چنین بابت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صدی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ازای این پیش قسط های مال الاجاره شرط شد که دولت ایران بدون رضایت آن ها حق نداشته باشد قرار داد اجاره را لغو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انقلاب روسیه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لیا نازف ها نتوانستند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را برسانند و تلگرافی به تجارت خانۀ طومانیانس در طهران اطلاع دادند تا بدولت ایران ابلاغ شود که حاضرند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الاجاره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قرار بیست هزار لیره کارسازی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جوابی به آن ها نداد مجدداً توسط آن تجارت خانه اطلاع دادند که چون حمل پول طلا از روسیه ممنوع شده است قدری به آن ها مهلت داده شود تا تهیۀ پول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الملك وزیر مالیه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آن ها را لغو کرد و دولت برای بدست آوردن طلب خود بعضی مؤسسات آن ها را در سواحل بحر خزر تصرف نمود و برای وصول مطالبات مردم از لیا نازف ها تا یک سال شیلات اجاره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گریگور پطرويچ وانیتسف بضمانت تجارت خانۀ طومانیانس شیلات را از اترك تا آستارا از قرار يك ميليون تومان برای پنج سال اجاره دادند ولی مشارالیه بواسطۀ شدت انتریکات نتوانست اداره نماید لذا کنترات خود را رها نموده به اروپا رفت دولت هم آن قرار داد را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دو سال ملغی ساخت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لیا نازف ها که به ادعای خود باقی بودند شکایت ها بدربار و مجلس و روزنامه ها می کردند دولت تصمیم گرفت در دربار کمیسیونی تشکیل </w:t>
      </w:r>
    </w:p>
    <w:p>
      <w:pPr>
        <w:pStyle w:val="BookText"/>
        <w:rPr/>
      </w:pPr>
      <w:r>
        <w:rPr>
          <w:rFonts w:ascii="IRNazanin" w:hAnsi="IRNazanin" w:eastAsia="IRNazanin"/>
          <w:color w:val="111111"/>
          <w:sz w:val="28"/>
          <w:sz w:val="28"/>
          <w:szCs w:val="28"/>
          <w:rtl w:val="true"/>
          <w:lang w:bidi="fa-IR"/>
        </w:rPr>
        <w:t>دهد لیا نازف ها خود را محق می دانستند ولی وزارت فواید عامه مخالف بود ، بالاخره قرار بحکمیت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ذكاء الملك فروغی که در آن زمان رئیس دیوان عالی تمیز بود بسمت حکم مشترك و دو نفر دیگر حاج سید نصر اللّه تقوی مدعی العموم دیوان عالی تمیز و دکتر ولی اللّه خان نصر رئیس ثبت اسناد وقت از طرف دولت تعیین شدند و دو نفر دیگر نیز که روسی بودند از طرف لیا نازف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حکمیت بقرار زیر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ظرف ده روز حکم ها تعیین کنند که آیا دولت ایران حق داشته قرار داد آن ها را لغو کند یا نه ثانیاً در صورتی که دولت حق داشته است و خساراتی متوجه لیانازف ها شده وسیلۀ جبران خسارات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محکمهٔ حکمیت در آبان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عالی تمیز تشکیل و بالاخره رأی دادند که دولت حق الغای قرار داد را نداشته است و ازین تاریخ تا هشت سال دیگر شیلات متعلق به لیانازف ها است و از بابت خساراتی که متوجه آن ها شده هفت سال دیگر هم قرار داد تمدید شود و نیز حق دولت از عایدات خالص صدی پنجاه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ابلاغ شد که بموقع اجرا گذارده شود ضمناً در این موقع که ورثۀ لیانازف بحد بلوغ رسیده بودند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ماترك را بین خود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به بعد سفارت روس شروع بفعالیت کرد و تکذیب نامه ای بشرح زیر در شمارۀ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روزنامۀ ستاره ایران منتشر کرد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مفهوم اخبار مندرجه در شماره های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جریدۀ ستارۀ ایران چنان مستفاد می شود که گویا در مسئلۀ تجدید امتیاز شیلات سواحل بحر خزر که بموجب عهد نامۀ روس و ایران مورخۀ 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بموجب مواد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نامۀ مزبور ملغی گردیده مجلس حکمیتی در تهران منعقد شده و در آن مجلس دو نفر از روس ها بسمت حکم عضویت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مختار لزوماً خواهشمند است این نکته را در جریدۀ شریفه درج فرمائید که اخبار مزبور يقيناً بایستی مبنی بر سوء تفاهم بوده باشد زیرا دولت روسیه که </w:t>
      </w:r>
    </w:p>
    <w:p>
      <w:pPr>
        <w:pStyle w:val="BookText"/>
        <w:rPr/>
      </w:pPr>
      <w:r>
        <w:rPr>
          <w:rFonts w:ascii="IRNazanin" w:hAnsi="IRNazanin" w:eastAsia="IRNazanin"/>
          <w:color w:val="111111"/>
          <w:sz w:val="28"/>
          <w:sz w:val="28"/>
          <w:szCs w:val="28"/>
          <w:rtl w:val="true"/>
          <w:lang w:bidi="fa-IR"/>
        </w:rPr>
        <w:t>همیشه در مقام اجرای عهد نامۀ مزبور بوجه اتم و اکمل بوده است نه فقط هیچگاه بابطال مواد آن رضایت نداده بلکه تغییر آن مواد را در ادامۀ موعد يك امتیازی که بموجب عهد نامۀ فوق الذکر باطل شده است نیز جایز نمی شمارد ضمناً خاطر شریف را بدین وسیله متوجه می سازد که هیچ فرد ذیحقوق روس ابداً در چنین حکمیتی عضویت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مختار دولت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در تعقیب این نامه لیانازف ها بشرح زیر خطاب بسفیر شوروی بطور اظهار نامه در روزنامه جواب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نمایندگی مختار دولت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حکمی که بر خلاف حقانیت از طرف وزارت فواید عامه دولت ایران راجع بالغای قرار دادهای حق صیادی ما در آب های ایران بترتیب اداری صادر گردیده بود ما از سنهٔ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كنون متوالياً سعی و کوشش می نمودیم که حکم مزبور نسخ و اموال ما از تحت توقیف وزارت جلیلهٔ مزبور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از طرف ما در موقع خود بنمایندگی مختار اخطار گردیده است و در نتیجۀ آن همه کوشش های ما بالاخره محکمۀ حکمیت تشکیل و چنین رأی داد که عملیات مذکورۀ وزارت فوائد عامه صحیح نبوده و حقوق اجارۀ ما اکنون بقوت خود باقی و توقیف اموال و ادارات ما بر خلاف حقانیت بعمل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اعلانی که از طرف نمایندگی مختار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جریدۀ شریفۀ ستارۀ ایران مورخل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شده از قرار معلوم مبنی بر سوء تفاهم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نمایندگی مختار اشاره بمادهٔ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دولتین روس و ایران نموده و چنین تصور نموده است که بر طبق آن بعضی امتیازات در ایران لغو گردیده و حال آن که شرط مزبور بهیچ وجه نمی تواند مربوط بقراردادهای ما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راجع به عمل صید مادۀ مخصوصی تحت مادۀ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 طبق آن حقوق اجارۀ ما مخصوصاً از طرف دولتین روس و ایران تأیید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یقین داریم که نمایندگی مختار از این نقطه نظر با ما موافقت خواهد نمود که هیچ کس بغیر از ما حق تصرف در حقوق اجاره و دارائی ما در ایران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مساعی زیاد باخذ اجاره از دولت ایران نایل شدیم که در اموال و حقوق اجاره آب های صیادی خود در ایران بطور آزادانه دخالت نمائیم لذا خود را ذیحق می دانیم که بمساعدت های دولت روسیه امیدوار شده و حاضریم که برای احتیاجات اهالی روسیه ماهی و سایر متعلقات آن را از ادارات خود حمل نموده و در این موضوع نیز با نمایندگی مختار داخل مذاکره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مارتین لیانازف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 ليانازف</w:t>
      </w:r>
    </w:p>
    <w:p>
      <w:pPr>
        <w:pStyle w:val="BookText"/>
        <w:rPr/>
      </w:pPr>
      <w:r>
        <w:rPr>
          <w:rFonts w:ascii="IRNazanin" w:hAnsi="IRNazanin" w:eastAsia="IRNazanin"/>
          <w:color w:val="111111"/>
          <w:sz w:val="28"/>
          <w:sz w:val="28"/>
          <w:szCs w:val="28"/>
          <w:rtl w:val="true"/>
          <w:lang w:bidi="fa-IR"/>
        </w:rPr>
        <w:t xml:space="preserve">مجدداً سفیر شوروی در ستارۀ ایران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نمایندگی مختار دولت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در خصوص اعلان صاحبان سابق امتیاز صید ماهی در آب های قسمت جنوبی بحر خزر که در شمارۀ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جریدۀ ستارۀ ایران درج گردیده از طرف خود و از طرف دولت متبوعۀ خود لزوماً باستحضار عامه می رساند که مطابق قرار داد روس و ایران منعقد 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اشخاص فوق الذکر هیچ گونه حقی در امتیاز مزبور بموجب همان قرار داد بملت ایران مسترد گردیده است نمی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هیچ قسم ادعائی را از طرف اشخاص مزبور نسبت بامور راجعه بادارات ماهی گیری و این امتیاز شیلات که دیگر دارای آن نمی باشند نمی تواند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فوق الذکر صاحبان سابق امتیاز و هم چنین کلیۀ عملیات و اقدامات آن ها راجع بامتياز شیلات را که دیگر متعلق بآن ها نیست نمایندگی مختار لغو و بلا اثر می داند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نمایندگی مختار دولت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نکات قابل توجه و خیلی روشن که منکر آن شده اند یکی آنست که در قرار دادهای لیانازف ها هرگز کلمۀ امتیاز ذکر نشده بود و همه جا کلمۀ اجاره و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باجارۀ صحيحه قطعیه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مطلب باین روشنی را امتیاز شناختن خالی از سفسطه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ماده مربوط به شیلات مادۀ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صریحاً موضوع شیلات را مطرح و قرار داد آن را دو دولت شناخته اند که قید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خاتمه با ادارۀ ارزاق دولت شوروی وارد قرار داد شوند و قبل از آن مستأجر شیلات بدولت شوروی ماهی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نمایندگی شوروی آشکارا منکر این مطالب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اتباعش در آب های شمال بدون قرار داد و هیچ گونه مجوزی شروع بصید ماهی کردند و حتی بدون پرداخت دیناری حق گمرك بروسیه حمل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دولت شوروی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ورقۀ انتقال نامه ای از مارتین لیا نازف ارائه داد که سهمیۀ ارثی خود را بآن دولت واگذار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مارتین لیانازف چندی قبل از تاریخ مذکور بطور ناگهانی در طهران مفقود شده بود و بعداً اثری از او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بچگونگی فقدان او داستان هائی بر سر زبان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باتکای این ورقه تأسیسات و ادارات شیلات را تصاحب کردند و قراول روسی بر آن گماشتند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دولت ایران با شوروی راجع بشیلات و تجارت و سایر چیزها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ها هر سال تجار را بعناوینی تشویق کرده برای تجارت به بادکوبه می بردند ولی معامله ای با آن ها می کردند که گاهی امتعۀ خود را گذاشته و می آمدند فریاد شکایات خود را به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جراید بلند می کردند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شکایت تجار بیش تر از تعرفۀ گمرکی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زمان روسیه تراری در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تعرفه ای که کاملا بضرر ایران و بنفع مال التجارۀ </w:t>
      </w:r>
    </w:p>
    <w:p>
      <w:pPr>
        <w:pStyle w:val="BookText"/>
        <w:rPr/>
      </w:pPr>
      <w:r>
        <w:rPr>
          <w:rFonts w:ascii="IRNazanin" w:hAnsi="IRNazanin" w:eastAsia="IRNazanin"/>
          <w:color w:val="111111"/>
          <w:sz w:val="28"/>
          <w:sz w:val="28"/>
          <w:szCs w:val="28"/>
          <w:rtl w:val="true"/>
          <w:lang w:bidi="fa-IR"/>
        </w:rPr>
        <w:t>روس بود وضع شده بود که برای ایران عایدات گمرکی ناچیزی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تعرفۀ گمرکی جدید برای تمام کشور وضع کرد ، همۀ دولت های بیگانه نیز پذیرفتند ولی دولت شوروی باتکای 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 تا قرار داد تجارتی بسته شود ، موقتاً برای مدت چهار ماه تعرفۀ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باجراء گذارند ولی شوروی ها در داخلهٔ کشور خود دو قسم تعرفه وضع کردند یکی آسیائی و دیگری اروپائی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تعرفۀ آسیائی شبیه به تعرفۀ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بعضی مواد آن بضرر تجار ایرانی بود معذلك تجار قبول کرده و امتعۀ خود را فرستادند پس از وصول بخاک شوروی ناگهان دستور دادند طبق تعرفۀ اروپائی با آن ها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تعرفۀ اروپائی طوری بود که تقریباً تجار ایران باید کالاهای خود را گذاشته و از تجارت صرف نظر کنند لذا نپذیرفتند و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کابینهٔ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مستوفی الممالك نخست وزیر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وزیر خارجه اش فروغی بسفارت شوروی رفته با شومیاتسکی شارژ دافر سفارت مذاکراتی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تعرفۀ اروپائی بدین طریق حل شد که کلیۀ مال التجاره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اول مارس در گمرک خانه ها بود حقوق گمرکی آن مطابق تعرفۀ آسیائی سابق گرفته شود از اول مارس تا سه ماه که مطابق ده 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تعرفۀ قبل از جنگ بین المللی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ظرف مدت سه ماه متخصصین تجارتی شوروی بطهران بیایند و تعرفۀ گمرکی جدید بین دولتین وضع کنند ولی موضوع ترانزیت واردات باز هم بوعدۀ آینده موکول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مسئلۀ تحویل پرت انزلی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فیروزه و سایر مطالب مذاکره شد ولی بطفره و تعلل گذراندند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تعقیب مستوفی مذاکرات تجارتی مجدداً بین دولتین در مسکو جریان یافت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هائی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سیم مسکو اخبار آن را منتشر می کرد یکی از آن ها که جلب توجه </w:t>
      </w:r>
    </w:p>
    <w:p>
      <w:pPr>
        <w:pStyle w:val="BookText"/>
        <w:rPr/>
      </w:pPr>
      <w:r>
        <w:rPr>
          <w:rFonts w:ascii="IRNazanin" w:hAnsi="IRNazanin" w:eastAsia="IRNazanin"/>
          <w:color w:val="111111"/>
          <w:sz w:val="28"/>
          <w:sz w:val="28"/>
          <w:szCs w:val="28"/>
          <w:rtl w:val="true"/>
          <w:lang w:bidi="fa-IR"/>
        </w:rPr>
        <w:t xml:space="preserve">می کند بقرار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تجدید کارهای کنفرانس ایران برای عقد تجارتی بعضی از جراید مسكو يك سلسله مقالاتی در اطراف مناسبات روسیه و ایران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مقالات اشعار می شود که هر قدر کابینۀ جدید ملی استقرار موازنۀ سیاست خارجی که قوام السلطنه آن را برله انگلیس نقض کرده بود موفقیت حاصل کند همان اندازه پیشرفت استقرار مناسبات عادی تجارتی بین روسیه ساوتی و ایران تأمین خواهد شد جراید اشعار می دارند که سیاست تند و بالاتر از خصومتی که قوام السلطنه نسبت بروسیۀ شوروی اتخاذ کرده و شخصاً آن را معین می ساخت تقریباً برای مدت هشت ماه ترقی این مناسبات را به تعویق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عقیده را فهماند که قوام السلطنه نظر بيك سلسله تعهداتی که در مقابل اجانب نموده بود عمداً گذاشت قرار داد تجارتی روس و ایران منعقد گردد سپس جراید متذکر می شوند که جریان سیاست ضد ملی قوام السلطنه ضمناً در این قضیه ظاهر شد که مشار الیه پیشنهاد روسیۀ شوروی دایر بشرکت کت در حل مسئلۀ شرق نزديك در کنفرانس لوزان را که با منافع مستقیم ایران از قبیل قضیۀ کردستان تماس داشت با خشونت رد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مذاکرات تجارتی هم 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شومیاتسکی شارژ دافر سفارت که بسمت سفیر تعیین شده بود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احمد شاه برای تقدیم اعتبار نامه رفت نطقی ایراد کرد و ضمناً خبر داد که قرار داد تجارتی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در کلیۀ مواد آن توافق نظر حاصل شده است و او منتظر پیشنهاد دولت ایران است تا امضاء نماید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اختلافات تجارتی را بهتر از همه ، روزنامۀ ایران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سنبلۀ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تشریح نموده لذا قسمت هائی از مقالۀ آن ذکر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و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نتیجۀ تبلیغاتی که این ها کرده و تهدیدهائی که به زمامداران ایران نموده و جزئی پولی که در راه مغلطه کاری خرج کرده اند حقایق را در نظر شما مستور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 دانستید که سالیانه سه میلیون من ماهی که قیمت آن چهار کرور تومان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دیکتاتوری فعلی روسیه مفت و مجانی و بلا عوض و بدون قرار داد بدون تأدیۀ وجهی بدولت ایران بدون بستن مقاوله نامه از ایران بروسیه حمل می کنند ؟</w:t>
      </w:r>
    </w:p>
    <w:p>
      <w:pPr>
        <w:pStyle w:val="BookText"/>
        <w:rPr/>
      </w:pPr>
      <w:r>
        <w:rPr>
          <w:rFonts w:ascii="IRNazanin" w:hAnsi="IRNazanin" w:eastAsia="IRNazanin"/>
          <w:color w:val="111111"/>
          <w:sz w:val="28"/>
          <w:sz w:val="28"/>
          <w:szCs w:val="28"/>
          <w:rtl w:val="true"/>
          <w:lang w:bidi="fa-IR"/>
        </w:rPr>
        <w:t>آیا شما می دانید که روس ها ماهیگیری بندر انزلی و حسن کیاده و سفید رود را که قیمت آن بالغ بر چهار کرور تومان می شود با تمام ماشین ها و آلات و ادوات صید ماهی ضبط کرده میلیون ها ماهی می گیرند و همه را بروسیه حمل کرده و می فروشند بدون این که دیناری بدولت ایران بدهند در صورتی که زمان تصدی لیانازف ها عایدی خالص سالیانۀ دولت ما از ماهیگیری سواحل بحر خزر حداقل بالغ بر یک صد هزار تومان بود ؟</w:t>
      </w:r>
    </w:p>
    <w:p>
      <w:pPr>
        <w:pStyle w:val="BookText"/>
        <w:rPr/>
      </w:pPr>
      <w:r>
        <w:rPr>
          <w:rFonts w:ascii="IRNazanin" w:hAnsi="IRNazanin" w:eastAsia="IRNazanin"/>
          <w:color w:val="111111"/>
          <w:sz w:val="28"/>
          <w:sz w:val="28"/>
          <w:szCs w:val="28"/>
          <w:rtl w:val="true"/>
          <w:lang w:bidi="fa-IR"/>
        </w:rPr>
        <w:t xml:space="preserve">آیا شما اطلاع دارید که رژیم دیکتاتوری روسیه بر خلاف نص معاهده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صریحاً حق ترانزیت صادرات بما داده نمی گذارد تجار ایرانی خودشان مال التجاره از طريق روسیه بممالك خارجه حمل و بفروش برسانند و در نتیجه مثل پنبه که در روسیه قیمتش هر پوطی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 این ها شش الی هفت تومان از ما می خرند و اگر تجار ما بخواهند خودشان حمل بروسیه کرده و منفعت پوطی شش هفت تومان را خودشان ببرند مانع می شوند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می دانید که قیمت قند در باطوم که از مارسی وارد می شود پوطی </w:t>
      </w:r>
      <w:r>
        <w:rPr>
          <w:rStyle w:val="FootnoteAnchor"/>
        </w:rPr>
        <w:footnoteReference w:id="7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در انزلی با صرف شش قران بطور حداکثر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روس ها می فروشند و اگر به تجار ایرانی اجازۀ ورود قند را بدهند هم قیمت آن بواسطۀ عدم احتکار تجارت خانه های روسی ارزان می شود و هم پوطی دو سه تومان بجیب تجار ایرانی می رود و حالا تمام آن ها جمع </w:t>
      </w:r>
    </w:p>
    <w:p>
      <w:pPr>
        <w:pStyle w:val="BookText"/>
        <w:rPr/>
      </w:pPr>
      <w:r>
        <w:rPr>
          <w:rFonts w:ascii="IRNazanin" w:hAnsi="IRNazanin" w:eastAsia="IRNazanin"/>
          <w:color w:val="111111"/>
          <w:sz w:val="28"/>
          <w:sz w:val="28"/>
          <w:szCs w:val="28"/>
          <w:rtl w:val="true"/>
          <w:lang w:bidi="fa-IR"/>
        </w:rPr>
        <w:t>شده و بکیسۀ رژیم دیکتاتوری می ریزد ؟</w:t>
      </w:r>
    </w:p>
    <w:p>
      <w:pPr>
        <w:pStyle w:val="BookText"/>
        <w:rPr/>
      </w:pPr>
      <w:r>
        <w:rPr>
          <w:rFonts w:ascii="IRNazanin" w:hAnsi="IRNazanin" w:eastAsia="IRNazanin"/>
          <w:color w:val="111111"/>
          <w:sz w:val="28"/>
          <w:sz w:val="28"/>
          <w:szCs w:val="28"/>
          <w:rtl w:val="true"/>
          <w:lang w:bidi="fa-IR"/>
        </w:rPr>
        <w:t xml:space="preserve">آیا شما می دانید که پورت انزلی را که موافق قسمت ج از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در ازای سی صد کرور خسارت ملك ما و بایران واگذار شده تا کنون تحویل نداده و منافع آن را که از کشتی و مال التجاره می گیرند بكيسۀ خودشان می ریزند ؟</w:t>
      </w:r>
    </w:p>
    <w:p>
      <w:pPr>
        <w:pStyle w:val="BookText"/>
        <w:rPr/>
      </w:pPr>
      <w:r>
        <w:rPr>
          <w:rFonts w:ascii="IRNazanin" w:hAnsi="IRNazanin" w:eastAsia="IRNazanin"/>
          <w:color w:val="111111"/>
          <w:sz w:val="28"/>
          <w:sz w:val="28"/>
          <w:szCs w:val="28"/>
          <w:rtl w:val="true"/>
          <w:lang w:bidi="fa-IR"/>
        </w:rPr>
        <w:t>آیا شما می دانید خاک مهم فیروزه را که مطابق فصل سوم عهد نامه بایران واگذار شده تا کنون بتصرف ما نداده و نمی دهند ؟</w:t>
      </w:r>
    </w:p>
    <w:p>
      <w:pPr>
        <w:pStyle w:val="BookText"/>
        <w:rPr/>
      </w:pPr>
      <w:r>
        <w:rPr>
          <w:rFonts w:ascii="IRNazanin" w:hAnsi="IRNazanin" w:eastAsia="IRNazanin"/>
          <w:color w:val="111111"/>
          <w:sz w:val="28"/>
          <w:sz w:val="28"/>
          <w:szCs w:val="28"/>
          <w:rtl w:val="true"/>
          <w:lang w:bidi="fa-IR"/>
        </w:rPr>
        <w:t xml:space="preserve">خلاصه ما نمی توانیم در يك مقاله پرده از روی این اسرار برداشته و بدنیا نشان دهیم که رژیم دیکتاتوری روسیه با ملت نجیب و بی آزار ایران بچه سختی و خشونت معامله می کنند و چگونه بنام آزادی خواهی دارد رنجبر و ضعفای ایرانی را از هستی ساقط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وارد بحث شده و علاوه بر موضوعات فوق مسائل ذیل را در مقالات آتیه طرح خواهیم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نامۀ تجارتی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تعرفۀ گمرکی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حمل و 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مکاره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تعرفۀ گمرکی مال التجارۀ ایران در روسیه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ترانزیت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کمپانی ربرت و انگهوس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با تجار ایرانی در روسیه و سرحدات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ونشتورك و مؤسسات تجارتی 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التجارۀ روسیه 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التجارۀ ایران در روسیه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بلشویک در ابتدای کار چون هیچ دولتی بآن ها اعتنا نمی کرد خود را محتاج دوستی ایران دیدند و قرار داد معروف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ایران منعقد و چند فقره مؤسسۀ روسیه تزاری را در عوض سی صد میلیون خسارتی که بایران زده بودند واگذار کردند و اولین فائده ای </w:t>
      </w:r>
    </w:p>
    <w:p>
      <w:pPr>
        <w:pStyle w:val="BookText"/>
        <w:rPr/>
      </w:pPr>
      <w:r>
        <w:rPr>
          <w:rFonts w:ascii="IRNazanin" w:hAnsi="IRNazanin" w:eastAsia="IRNazanin"/>
          <w:color w:val="111111"/>
          <w:sz w:val="28"/>
          <w:sz w:val="28"/>
          <w:szCs w:val="28"/>
          <w:rtl w:val="true"/>
          <w:lang w:bidi="fa-IR"/>
        </w:rPr>
        <w:t>را که تحصیل کرد شناختن حکومت سویت از طرف دولت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ایران حتی حکومت متزلزل کمالیون که خود او هم هنوز رسمیت نداشت جرأت نمی کرد روسیۀ بلشویکی را برسمیت بشناسد یا نمایندۀ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دولتی بوده که نمایندۀ ساویت را با آغوش گشاده و روی خوش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فعلی روسیه پس از عقد قرار داد مزبور همین که پای عمل بمیان آمد دیدیم هر کدام از این مؤسسات که ضایع و بی مصرف بوده از قبیل بانك استقراضی که جز مشتی طلب آن هم بعنوان پول منات که قیمت حقیقی فعلا ندارد و موضوعی نداشت یا راه شوسۀ خراب که چند سال حقوق اجزا و مستخدمین را نپرداخته اند تحویل دادند ولی هر کدام فایده ای دارد از قبیل پرت انزلی یا قصبهٔ فیروزه و امثال آن را در تصرف خود نگاهداشته با مطالبۀ مکرر و مراسلات عديدۀ دولت حاضر به تحویل دادن نشده حتی هیئت اعزامی را که شخص محترمی مثل مستشار الدوله در رأس اوست مدت ها است معطل و سرگردان کرده معلوم نیست چرا و با چه عذر از صریح عهد نامه تخلف می کنند ؟</w:t>
      </w:r>
    </w:p>
    <w:p>
      <w:pPr>
        <w:pStyle w:val="BookText"/>
        <w:rPr/>
      </w:pPr>
      <w:r>
        <w:rPr>
          <w:rFonts w:ascii="IRNazanin" w:hAnsi="IRNazanin" w:eastAsia="IRNazanin"/>
          <w:color w:val="111111"/>
          <w:sz w:val="28"/>
          <w:sz w:val="28"/>
          <w:szCs w:val="28"/>
          <w:rtl w:val="true"/>
          <w:lang w:bidi="fa-IR"/>
        </w:rPr>
        <w:t xml:space="preserve">از طرف دیگر شیلات بحر خزر را که کم ترین حقی نسبت به آن نمی توانند ابراز دارند صاف و ساده همان طور که در داخلۀ خاك خود اموال مردم را عنفاً ضبط کردند شیلات را نیز تصرف و هر روز کشتی های پر از ماهی از سواحل ایران بمملکت خود حمل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همه تجار ایرانی مقیم بادکوبه اثری باقی نگذارده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کار را بجائی رسانده که با چند نفر انگلیسی هم دست شده اموال ایرانیان را به اسلامبول و سایر ممالک فرستاده در مؤسسه ای باسم و نشتورک انگلیسی که صورتاً انگلیسی و روحاً روسی است نهاده بفروش می رسانند چنان که چندی قبل محکمۀ نظامی در اسلامبول صریحاً حکم داد که این مؤسسه تقلب و دزدی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هزار لیره اموال سلطانف ها تبعۀ ایران را برده و باید مسترد دارند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همۀ شهرهای روسیه هر کجا یک نفر ایرانی تمولی داشت خود </w:t>
      </w:r>
    </w:p>
    <w:p>
      <w:pPr>
        <w:pStyle w:val="BookText"/>
        <w:rPr/>
      </w:pPr>
      <w:r>
        <w:rPr>
          <w:rFonts w:ascii="IRNazanin" w:hAnsi="IRNazanin" w:eastAsia="IRNazanin"/>
          <w:color w:val="111111"/>
          <w:sz w:val="28"/>
          <w:sz w:val="28"/>
          <w:szCs w:val="28"/>
          <w:rtl w:val="true"/>
          <w:lang w:bidi="fa-IR"/>
        </w:rPr>
        <w:t xml:space="preserve">و فامیل ایشان را مضطر و ناتوان کردند بطوری که غالب از فقر هلاك شدند یک دفعه هم حمله بایالات شمالی ایران نموده مقداری که ممکن بود حمل بروسیه کرده بالاخره چون دیگر وسیله نداشتند طرح بازار مکاره را ریختند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تعرفۀ گمرکی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روس و ایران مقرر شده است که کمیسیون مختلطی باید انتخاب شده تعرفۀ گمرکی را که مطابق مقتضيات وقت و مصالح طرفین باشد تدوین نماید در زمانی که آقای تقی زاده در مسکو مشغول مذاکرات بود روس ها از دولت وقت تقاضا کردند که چون هنوز تعرفۀ گمرکی تدوین نشده بگمرك شمال دستور دهند که در مدت چهار ماه که مذاکرات جریان دارد تعرفۀ گمرکی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مطابق منافع آن هاست بموقع اجراء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را شاید همۀ شما بدانید که تعرفۀ گمرکی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فشار روسیۀ تزاری ایران را مجبور بقبول بعضی تقاضاهای نامشروع و تعرفۀ گمرکی که در آن موقع بسته می شد در دنبالۀ همان فشارها و نقطه نظر مصالح روسیه بود سپس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تعرفۀ جدیدی برای تمام گمرکات تدوین کرد و انگلیس ها که در آن وقت بیش تر از همه در ایران نفوذ داشتند قبول کردند سایر دول هم بطريق اولی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تعرفۀ گمرکی عایدات ایران را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ترقی داد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چون بموجب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مقرر بود کمیسیون مختلطی تشکیل شود روس ها تقاضا کردند که موقتاً در ظرف مدت چهار ماه تعرفۀ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شود یعنی در این موقع مصالح و منافع ایران معوق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بابت تفاوت بین این دو تعرفه روس ها سندی بپردازند که بعد از تدوین تعرفه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گذشت مذاکرات مسکو با تمام جدیت آقای تقی زاده بجائی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خواست تعرفۀ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روس بدست و پا افتاد و حرف جدیدی طرح کرد که مقصود از قید مدت چهار ماه آن بود که در این چهار ماه عهد نامه </w:t>
      </w:r>
    </w:p>
    <w:p>
      <w:pPr>
        <w:pStyle w:val="BookText"/>
        <w:rPr/>
      </w:pPr>
      <w:r>
        <w:rPr>
          <w:rFonts w:ascii="IRNazanin" w:hAnsi="IRNazanin" w:eastAsia="IRNazanin"/>
          <w:color w:val="111111"/>
          <w:sz w:val="28"/>
          <w:sz w:val="28"/>
          <w:szCs w:val="28"/>
          <w:rtl w:val="true"/>
          <w:lang w:bidi="fa-IR"/>
        </w:rPr>
        <w:t xml:space="preserve">بسته خواهد شد بنابر این تا هر وقت که عهد نامه منعقد نشود بایستی بموجب تعرفۀ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حمل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غائلۀ گیلان داشت تمام می شد که رتشتین وزیر مختار بطهران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نگذشت که بقوت نظامیان ایرانی تمام سواحل بحر خزر منظم گردید و دیگر برای روابط تجارتی با روسیه مانع موجود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بموجب قرار داد دولت ایران می تواند در بحر خزر دارای سفاین گردد ایرانیان هم از خود کشتی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نقطه نظر آن که نمی کردند روس ها با کشتی های ایرانی مخالفت کنند کمر همت به تهیۀ سفاین شراعی و بخاری بسته تجارت خانۀ اسد اللّه فتح اللّه زاده دو فروند کشتی بخاری خرید و از دولت ایران اجازه خواست بیرق شیر و خورشید بر 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گمش تپه يك بندر تجارتی شد و تراکمه که در ساختن کشتی های بادی تخصص دارند شروع بساختن کشتی های بادی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بلشویک ها هیچ میل نداشتند ایرانیان وسایل نقلیه داشته باشند این بود که اسباب فنای این سفاین را فراهم آوردند کشتی های بادی تراکمه را در بادکوبه و پطرفسك و حاجی طرخان توقیف کرده مال التجارۀ آن ها را ضبط کرده حتى بدریا 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مخابرات پستی و تلگرافی که سفاين روس و نشتورك مطابق قسمت چهارم تعهدات خودشان متعهد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چند شماره از این مقالات شومیاتسکی سفیر روس در ایران عوض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را حتی تجار را از این حیث فراهم کنند طرز غریبی داشته ، اولا پست بهیچ وجه در بازار مکاره وجود نداشته تجار لاعلاج بایستی مطالب خود را با تلگراف مخابره کنند ، اجرت گزاف مخابره را پرداخته اند ولی حتی یک فقره از تلگرافات تجار ایرانی بمقصد نرسیده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دیگر که خیلی مهم است تنزل پول است واضح است که </w:t>
      </w:r>
    </w:p>
    <w:p>
      <w:pPr>
        <w:pStyle w:val="BookText"/>
        <w:rPr/>
      </w:pPr>
      <w:r>
        <w:rPr>
          <w:rFonts w:ascii="IRNazanin" w:hAnsi="IRNazanin" w:eastAsia="IRNazanin"/>
          <w:color w:val="111111"/>
          <w:sz w:val="28"/>
          <w:sz w:val="28"/>
          <w:szCs w:val="28"/>
          <w:rtl w:val="true"/>
          <w:lang w:bidi="fa-IR"/>
        </w:rPr>
        <w:t>اگر تاجر جنس را به ده تومان بخرد و دوازده تومان بفروشد در صورت ظاهر منفعت برده ولی هرگاه در موقع خرید ارزش ده تومان دو لیرۀ انگلیسی باشد ولی در وقت فروش دو لیره معادل پانزده تومان گردد تاجر منفعت نبرده و ضرر خواهد کرد زیرا دو لیره داده و کم تر از دو لیره پس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 ها در بازار مکاره این تدبیر را بکار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که وارد شدند قیمت پول کاغذی روسیه از قرار 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منات يك ليرۀ انگلیسی بود همین که اجناس را فروخته و خواستند پول را معاودت داده یا جنس روسی ابتیاع نمایند یک دفعه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منات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منات تنزل کرد بنابر این هفت تومان آن ها چهار تومان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دیگر این که در تعهدات کتبی و شفاهی سفارت و ونشنتورك مطابق مادۀ یک از قسمت اول تعهداتشان مقرر بود که در بازار مکاره هیچ نوع مالیاتی از ایرانیان مطالبه ننمایند ولی باین تعهد وفا نشده در بازار مکاره کمیته ای از رؤسای بلشويك و يك ایرانی تشکیل داده یک روز کمیته حکمی از مسکو دریافت می نماید که باید پانصد میلیارد منات مالیات از عموم تجار و کسبۀ بازار نیژینی گورد دریافت شود باسم فقرا و پلیس محلی اعضای کمیته با این که خودشان هم بلشويك بودند این مبلغ را گزاف شمرده بعد از مذاکرات و مشاورات زیاد دریافت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را تصويب و بمسكو اطلاع داده تقاضا می کنند بهمین مقدار اکتفا شود ، ولی اولیای مسکو بجای این که این تخفیف را قبول کنند مبلغی هم اضافه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را الزام کردند </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تعهدات متوالی در آزاد بودن تجارت مطابق مادۀ ب از قسمت سوم تعهدات خودشان که بهر کس میل دارند بفروشند بعضی اجناس را که فوایدشان زیاد بود یا باصطلاح خودشان لازم داشتند دولت انحصار می دهد من جمله خرید پنبه و پشم که قدغن شده بود جز بنمایندگان دولت حق فروش بدیگری نداشته باشند چنان چه فروش </w:t>
      </w:r>
    </w:p>
    <w:p>
      <w:pPr>
        <w:pStyle w:val="BookText"/>
        <w:rPr/>
      </w:pPr>
      <w:r>
        <w:rPr>
          <w:rFonts w:ascii="IRNazanin" w:hAnsi="IRNazanin" w:eastAsia="IRNazanin"/>
          <w:color w:val="111111"/>
          <w:sz w:val="28"/>
          <w:sz w:val="28"/>
          <w:szCs w:val="28"/>
          <w:rtl w:val="true"/>
          <w:lang w:bidi="fa-IR"/>
        </w:rPr>
        <w:t>نفط و بنزین و کلیۀ مواد مستخرجه از معدن نیز مخصوص دولت شوروی است و در تمام ایران بیك نرخ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بازار مکاره امسال رسید چون مصادر تجارتی و سیاسی در طهران بواسطهٔ خلف وعده های خود در سال گذشته یقین داشتند تجار ایرانی دیگر اقدام نکرده و نخواهند توانست آن ها را بطرف مکاره بکشانند لذا ماليثف رئیس بازار مکاره را بطهران دعوت کردند مگر مشار الیه بتواند با زبان چرب و نرم تجار را جلب کرده و برای شرکت در بازار هذه السنه متقاعد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مالیثف بطهران آمد پس از ورود او در فواید عامه کمیسیونی مرکب از او و وزیر مختار روسیه و اعضای سفارت و ونشتورك و سی نفر تجار ایرانی تشکیل گردیده ایرانیان معایب سنۀ ماضیه را يك يك توضیح دادند ولی مالیثف در جواب چه گفت ؟</w:t>
      </w:r>
    </w:p>
    <w:p>
      <w:pPr>
        <w:pStyle w:val="BookText"/>
        <w:rPr/>
      </w:pPr>
      <w:r>
        <w:rPr>
          <w:rFonts w:ascii="IRNazanin" w:hAnsi="IRNazanin" w:eastAsia="IRNazanin"/>
          <w:color w:val="111111"/>
          <w:sz w:val="28"/>
          <w:sz w:val="28"/>
          <w:szCs w:val="28"/>
          <w:rtl w:val="true"/>
          <w:lang w:bidi="fa-IR"/>
        </w:rPr>
        <w:t>دقت کنید ببینید چگونه ناچار باعتراف به حقایق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مالیثف در کمیسیون اظهار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کمیسیون را من محکمه و خود را محکوم علیه تصور می کنم ایرادات وارده را تصدیق نمی کنم ولی همین قدر می دانم نسبت به تجار ایرانی در سنۀ ماضیه خوش رفتاری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حاضر هستم هیئتی از این جا بخرج دولت روسیه رفته و راجع به جا و مكان تجار و مال التجارۀ آن ها برای امسال در مکاره تحقیق کنند که آیا در رفاهیت بوده اند یا نه ؟</w:t>
      </w:r>
    </w:p>
    <w:p>
      <w:pPr>
        <w:pStyle w:val="BookText"/>
        <w:rPr/>
      </w:pPr>
      <w:r>
        <w:rPr>
          <w:rFonts w:ascii="IRNazanin" w:hAnsi="IRNazanin" w:eastAsia="IRNazanin"/>
          <w:color w:val="111111"/>
          <w:sz w:val="28"/>
          <w:sz w:val="28"/>
          <w:szCs w:val="28"/>
          <w:rtl w:val="true"/>
          <w:lang w:bidi="fa-IR"/>
        </w:rPr>
        <w:t>ولی راجع بسایر مواد و شکایات جوابی نداد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مکارۀ امسال شروع شد و در جراید هم عموماً آه و نالۀ تجار را دیدید و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اقوال و تعهدات و رفتار این آقایان طرفداران رنجبر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آن چه از کتاب سیاست شوروی در ایران نقل شده است </w:t>
      </w:r>
      <w:r>
        <w:rPr>
          <w:rFonts w:eastAsia="IRNazanin" w:cs="IRNazanin"/>
          <w:color w:val="111111"/>
          <w:sz w:val="28"/>
          <w:szCs w:val="28"/>
          <w:rtl w:val="true"/>
          <w:lang w:bidi="fa-IR"/>
        </w:rPr>
        <w:t xml:space="preserve">) </w:t>
      </w:r>
      <w:bookmarkStart w:id="426" w:name="pg15660_175075"/>
    </w:p>
    <w:p>
      <w:pPr>
        <w:pStyle w:val="Heading2"/>
        <w:numPr>
          <w:ilvl w:val="1"/>
          <w:numId w:val="1"/>
        </w:numPr>
        <w:rPr/>
      </w:pPr>
      <w:bookmarkStart w:id="427" w:name="__RefHeading___Toc11066960_2142443653"/>
      <w:bookmarkStart w:id="428" w:name="_Toc155"/>
      <w:bookmarkEnd w:id="426"/>
      <w:bookmarkEnd w:id="427"/>
      <w:r>
        <w:rPr>
          <w:rtl w:val="true"/>
        </w:rPr>
        <w:t>قرار داد گمرکی</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گمرکی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دولت شاهنشاهی ایران از یک طرف و دولت اتحاد جماهیر شوروی سوسیالیستی از طرف دیگر با تمایل به تسهیل روابط تجارتی که خوشبختانه فیما بین مملکتین موجود است و برای ایفای به تعهدات منتجه از 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يك معاهدۀ گمرکی منعقد نمایند و برای انجام این منظور نمایندگان مختار خود را انتخاب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دولت شاهنشاهی ایران آقای علی قلی خان انصاری وزیر امور خارجۀ دولت علیۀ ایران ،از طرف دولت جماهیر شوروی سوسیالیستی مسیو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کاراخان معاون کمیسر خارجۀ اتحاد جماهیر شوروی سوسیالیستی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فوق پس از ملاحظۀ مدارک اختیارات تامۀ یک دیگر كه هر يك از آن ها صحیح و قابل قبول بود با مقررات ذیل توافق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حداقل حقوق گمرکی و مالیات های مضروبی و اضافی یا هر گونه عوارض ورودی که از اجناس متشابه يك مملكت ثالثی در موقع ورود اخذ می شود یا خواهد شد هیچ حقوق گمرکی مالیات های مضروبی و اضافی یا عوارض ورودی دیگری یا بیش تری از محصولات ارضی و صنعتی شوروی که مستقیماً از اتحاد جماهیر شوروی سوسیالیستی وارد ایران می شود دریافت نخواهد 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باستثناء حداقل حقوق گمرکی و مالیات های مضروبی و اضافی یا هر گونه عوارض گمرکی که از اجناس متشابه در موقع صدور بسمت يك مملکت ثالثی اخذ می شود یا خواهد شد هیچ گونه حقوق گمرکی یا عوارض صدوری دیگری یا بیش تر از محصولات ارضی و صنعتی شوروی در موقع صدور از اتحاد جماهیر شوروی سوسیالیستی بسمت ایران مأخوذ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حداقل حقوق گمرکی و مالیات های مضروبی و اضافی و عوارض دیگر ورودی که از اجناس متشابه يك مملكت ثالثی گرفته می شود یا خواهد شد از محصولات ارضی و صنعتی ایران که از ایران مستقیماً باتحاد جماهیر شوروی سوسیالیستی وارد می شود هیچ گونه حقوق گمرکی و مالیات های مضروبی و اضافی یا عوارض ورودی دیگری یا بیش تری مأخوذ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باستثناء حداقل حقوق گمرکی و مالیات های مضروبی و اضافی و عوارض صدوری که در موقع صدور اجناس متشابه بسمت يك مملكت ثالثی اخذ می شود یا خواهد شد از محصولات ارضی و صنعتی ایران در موقع صدور بسمت اتحاد جماهیر شوروی سوسیالیستی هیچ گونه حقوق گمرکی و عوارض مختلفۀ خروجی دیگری یا بیش تری دریافت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ارضی و صنعتی اتحاد جماهیر شوروی سوسیالیستی مشروحه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باین قرار داد حقوق گمرکی معینه در صورت فوق الذکر را در موقع ورود بخاک ایران پرداخت خواهد نمود و این حقوق علاوه بر حقوق شانسلری و پلمیاژو انبار داری و عوارض متشابه دیگر می باشد که نظام نامۀ گمرکی مقرر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ارضی و صنعتی ایران مشروحه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باین قرار داد در موقع ورود بممالك متحدۀ جماهير شوروی سوسیالیستی کلیۀ حقوق گمرکی معینه در صورت مزبور را علاوه بر حقوق قانونی که برای شانسلری و پلمیاژ و انبار داری و نظایر آن تعیین شده است خواهند پرداخت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ارضی و صنعتی ایران که در لیست خروج از ایران بممالک شوروی حقوق گمرکی معینه در لیست فوق الذکر را علاوه بر حقوقی که در نظام نامۀ گمرکی برای شانسلری و پلمیاژ و انبار داری و نظایر آن تعیین شده است خواهد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هائی که در صورت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شده حد اعلای حقوق گمرکی است و در هر موقع ممکن است آن نرخ ها را تخفیف داده و ملغی کرد باین ترتیب که نرخ های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حکومت اتحاد جماهیر شوروی سوسیالیستی بدون احتیاج بتوافق نظر قبلی بین دولتین می توانند تخفیف دهند یا ملغی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مال التجاره های یکی از طرفین متعاهدتین که بر طبق مقررات وارد خاک دیگری می شود پس از پرداخت حقوق و عوارض که قوانین آن مملکت برای اجناس خارجه در موقع ورود معین کرده است در تحت هیچ عنوانی نسبت به آن ها معامله غیر از آن که با اجناس مشابهۀ داخلی و یا با اجناس متشابهه که از مملکت ثالثی وارد شده است نباید معمول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وثایق و ترتیب دریافت حقوق گمرکی و سایر رسومات ورود و خروج مال التجارۀ هر يك از طرفین متعهد می شوند که طرف دیگری را از کلیۀ امتیازاتی که حالیه بدولت ثالثی اعطاء نموده یا بعداً اعطا نماید مستفید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دولتين متعاهدتین موافقت حاصل است که قیمت اجناس جهت تعیین حقوق گمرکی در صورتی که تعرفه از روی قیمت 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ادوالورم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مساوی خواهد بود با قیمت عادلۀ جنس در مبدأ یا محلی که جنس در آن جا بعمل آورده شده باشد بعلاوه مصارف باربندی و خرید و بیمه و دلالی و حق العمل حمل و نقل و هم چنین سایر مصارف لازمه تا ورود محلی که تأدیۀ حقوق گمرکی در آن جا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مزبور در هیچ موردی کم تر نخواهد بود از قیمت عادلهٔ عمده فروش اجناس متشابه در موقع و در محل ورود پس از وضع ده درصد بعلاوه مبلغی معادل عوارض و حقوق ورود به آن قسم اجناس</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قیمت اجناس اساساً بپول خارجه معین شده باشد مظنۀ تسعیر پول خارجه و به پول داخله از روی آخرین نرخ معاملات بانك های محلی قبل از تقدیم اظهار نامۀ گمرکی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تردیدی راجع به مبدأ جنس دست دهد دوایر گمرکی طرفین می توانند تصدیق مبدأ جنس را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مزبور را برای ایران اطاق های تجارت یا دوایر گمرکی صادر و تصدیق اجناس اتحاد جماهیر شوروی سوسیالیستی را کمیسری ملی تجارت و شعبات آن صادر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کلیۀ اجناسی که از خارج وارد هر يك از مملکتین شده و آن جا تصرفاتی در آن اجناس بعمل آمده یا تصنعاتی در آن شده باشد حکم متاع آن مملکت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 واحد وزن اجناس در ایران من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ایرانی است که معادل است با دو کیلو و نود و هفت کیلوگرم متريك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دولت ایران مقیاس دیگری غیر از من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را اجرا نماید حقوق معینه از روی وزن که در تعرفه های مختلفه ذکر شده به تناسب مقياس واحد جدید تقلیل یا تکثیر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این قرار داد شامل قسمت های ذیل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امتيازاتی كه هر يك از طرفین برای تسهیل مبادلات جنس در منطقۀ سرحدی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تجاوز نکند بدول هم جوار اعطاء کرده یا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تعهداتی که نظر به يك اتحاد گمرکی هر یک از طرفین متعاهدتین کرده یا در آتیه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امتیازاتی که اتحاد جماهیر شوروی سوسیالیستی بممالکی که خاك آن ها در اول اوت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امپراطوری قدیم روسیه بوده است کرده یا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حاضر پس از تصویب در اسرع اوقات در تهران مبادله خواهد شد و یک ماه پس از مبادله بموقع اجراء گذارده می 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 حاضر تا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قبل از </w:t>
      </w:r>
      <w:bookmarkStart w:id="429" w:name="pg15660_175079"/>
    </w:p>
    <w:p>
      <w:pPr>
        <w:pStyle w:val="BookText"/>
        <w:rPr/>
      </w:pPr>
      <w:bookmarkEnd w:id="429"/>
      <w:r>
        <w:rPr>
          <w:rFonts w:ascii="IRNazanin" w:hAnsi="IRNazanin" w:eastAsia="IRNazanin"/>
          <w:color w:val="111111"/>
          <w:sz w:val="28"/>
          <w:sz w:val="28"/>
          <w:szCs w:val="28"/>
          <w:rtl w:val="true"/>
          <w:lang w:bidi="fa-IR"/>
        </w:rPr>
        <w:t>انقضاء مدت یکی از طرفین قصد فسخ آن را اظهار ندارد قرار داد به قوت خود باقی مانده و ملغی نخواهد شد مگر آن که شش ماه قبل تصمیم فسخ را یکی از طرفین اطلاع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حاضر منحصراً بزبان فرانسه نوشته شده و امضاء می شود و بهر يك از طرفین یک نسخه از آن و يك نسخه از صورت های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نیز بزبان فرانسه نوشته شده داده خواهد شد</w:t>
      </w:r>
      <w:r>
        <w:rPr>
          <w:rFonts w:eastAsia="IRNazanin" w:cs="IRNazanin"/>
          <w:color w:val="111111"/>
          <w:sz w:val="28"/>
          <w:szCs w:val="28"/>
          <w:rtl w:val="true"/>
          <w:lang w:bidi="fa-IR"/>
        </w:rPr>
        <w:t>.</w:t>
      </w:r>
    </w:p>
    <w:p>
      <w:pPr>
        <w:pStyle w:val="Heading2"/>
        <w:numPr>
          <w:ilvl w:val="1"/>
          <w:numId w:val="1"/>
        </w:numPr>
        <w:rPr/>
      </w:pPr>
      <w:bookmarkStart w:id="430" w:name="__RefHeading___Toc11066962_2142443653"/>
      <w:bookmarkStart w:id="431" w:name="_Toc156"/>
      <w:bookmarkEnd w:id="430"/>
      <w:r>
        <w:rPr>
          <w:rtl w:val="true"/>
        </w:rPr>
        <w:t>پروتگل منضم بقرار داد گمرکی</w:t>
      </w:r>
      <w:bookmarkEnd w:id="431"/>
    </w:p>
    <w:p>
      <w:pPr>
        <w:pStyle w:val="BookText"/>
        <w:rPr/>
      </w:pPr>
      <w:r>
        <w:rPr>
          <w:rFonts w:ascii="IRNazanin" w:hAnsi="IRNazanin" w:eastAsia="IRNazanin"/>
          <w:color w:val="111111"/>
          <w:sz w:val="28"/>
          <w:sz w:val="28"/>
          <w:szCs w:val="28"/>
          <w:rtl w:val="true"/>
          <w:lang w:bidi="fa-IR"/>
        </w:rPr>
        <w:t xml:space="preserve">دولت جماهیر شوروی سوسیالیستی تقبل می نماید که بمحض اجرای این قرار داد تعهداتی را که 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نامۀ مودت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فوریۀ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مسائل گمرکی بدولت ایران وارد می شود خاتمه یافته محسوب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کمیسر ملی ،</w:t>
      </w:r>
    </w:p>
    <w:p>
      <w:pPr>
        <w:pStyle w:val="BookText"/>
        <w:rPr/>
      </w:pPr>
      <w:r>
        <w:rPr>
          <w:rFonts w:ascii="IRNazanin" w:hAnsi="IRNazanin" w:eastAsia="IRNazanin"/>
          <w:color w:val="111111"/>
          <w:sz w:val="28"/>
          <w:sz w:val="28"/>
          <w:szCs w:val="28"/>
          <w:rtl w:val="true"/>
          <w:lang w:bidi="fa-IR"/>
        </w:rPr>
        <w:t xml:space="preserve">دولت علیۀ ایران نظر باین که توسعه و ترقی تجارت و بهبود اوضاع اقتصادی عمومی ایران را موافق با توسعۀ روابط تجارتی مابین ایران و اتحاد جماهیر شوروی سوسیالیستی می داند از دولت اتحاد جماهیر شوروی خواهش می کند قبول نماید که اگر دولت علیۀ ایران بخواهد در آتیه و حتی قبل از انقضاء مدت مندرجه در مادۀ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گمرکی منعقده در تاریخ امروز تعرفهٔ مستقل گمرکی برقرار نماید و تعرفه های کونواسیونی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های باعتبار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ملغی دارد با میل دولت علیۀ ایران موافقت نموده قرار داد گمرکی منعقده در تاریخ امروز مایین مملکتین را از درجۀ اعتبار ساقط شده دانسته و تعهدات دولت علیه ایران را که از عهد نامۀ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بقرار داد گمرکی ناشی می شود خاتمه یافته محسوب 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پس از برقرار شدن تعرفۀ مستقل مذکور در فوق مال التجاره های شوروی در ایران از هر جهت بحالت بدتری از مال التجاره های متشابه هر دولت ثالثی گذارده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دولت علیۀ ایران از طرف خود امیدوار است که بعد از الغای تعرفۀ گمرکی منعقده در تاریخ امروز مال التجاره های ایران در اتحاد جماهیر شوروی نیز از هر حیث بحالت بدتر از آن مال التجاره های متشابه هر دولت ثالثی گذارده نخواهد شد باستثناء ممالکی که تا اول اوت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امپراطوری سابق روسیه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را مغتنم شمرده احترامات فائقۀ خود را تقدیم می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وزیر ،</w:t>
      </w:r>
    </w:p>
    <w:p>
      <w:pPr>
        <w:pStyle w:val="BookText"/>
        <w:rPr/>
      </w:pPr>
      <w:r>
        <w:rPr>
          <w:rFonts w:ascii="IRNazanin" w:hAnsi="IRNazanin" w:eastAsia="IRNazanin"/>
          <w:color w:val="111111"/>
          <w:sz w:val="28"/>
          <w:sz w:val="28"/>
          <w:szCs w:val="28"/>
          <w:rtl w:val="true"/>
          <w:lang w:bidi="fa-IR"/>
        </w:rPr>
        <w:t xml:space="preserve">افتخار دارم وصول مراسلۀ مورخۀ امروز شما را که بمضمون ذیل است اعلام بدارم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علیۀ ایران نظر باین که توسعه و ترقی تجارت و بهبود اوضاع اقتصادی عمومی ایران را موافق با توسعۀ روابط تجارتی مابین ایران و اتحاد جماهیر شوروی سوسیالیستی می داند از دولت اتحاد جماهیر شوروی سوسیالیستی خواهش می کند قبول نماید که اگر دولت علیۀ ایران بخواهد در آتیه و حتی قبل از انقضاء مدت مندرجه در مادۀ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گمرکی منعقده در تاریخ امروز تعرفهٔ مستقل گمرکی برقرار نماید و تعرفه های کنوانسیونی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های باعتبار قرار 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ملغی دارد با میل دولت علیۀ ایران موافقت نموده قرار داد گمرکی منعقده در تاریخ امروز مایین مملکتین را از درجۀ اعتبار ساقط شده دانسته و تعهدات دولت علیۀ ایران را که از عهد نامۀ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فوریۀ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بقرار داد گمرکی ناشی می شود خاتمه یافته محسوب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پس از برقرار شدن تعرفۀ مستقل مذکور در فوق مال التجاره های شوروی در ایران از هر حیث بحالت بدتری از مال التجاره های متشابه هر دولت ثالثی گذارده نخواهد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علیۀ ایران از طرف خود امیدوار است که بعد از الغای تعرفۀ گمرکی منعقده در تاریخ امروز مال التجارۀ ایرانی در جماهیر شوروی نیز از هر حیث بحالت بدتر از آن محال التجاره های متشابه هر دولت ثالثی گذارده نخواهد شد به استثنای ممالکی که تا اول </w:t>
      </w:r>
      <w:bookmarkStart w:id="432" w:name="pg15660_175081"/>
    </w:p>
    <w:p>
      <w:pPr>
        <w:pStyle w:val="BookText"/>
        <w:rPr/>
      </w:pPr>
      <w:bookmarkEnd w:id="432"/>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امپراطوری سابق روسیه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دارم رضایت دولت متبوعۀ خود را بمندرجات مراسلۀ شما اعلام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را مغتنم شمرده احترامات فائقه خود را تقدیم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داد فوق الذکر در حقیقت ناسخ مقررات عهد نامۀ مندرجه 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اول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شده و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بتصویب مجلس شورای ملی ایران رسیده است</w:t>
      </w:r>
      <w:r>
        <w:rPr>
          <w:rFonts w:eastAsia="IRNazanin" w:cs="IRNazanin"/>
          <w:color w:val="111111"/>
          <w:sz w:val="28"/>
          <w:szCs w:val="28"/>
          <w:rtl w:val="true"/>
          <w:lang w:bidi="fa-IR"/>
        </w:rPr>
        <w:t>.</w:t>
      </w:r>
    </w:p>
    <w:p>
      <w:pPr>
        <w:pStyle w:val="Heading2"/>
        <w:numPr>
          <w:ilvl w:val="1"/>
          <w:numId w:val="1"/>
        </w:numPr>
        <w:rPr/>
      </w:pPr>
      <w:bookmarkStart w:id="433" w:name="__RefHeading___Toc11066964_2142443653"/>
      <w:bookmarkStart w:id="434" w:name="_Toc157"/>
      <w:bookmarkEnd w:id="433"/>
      <w:r>
        <w:rPr>
          <w:rtl w:val="true"/>
        </w:rPr>
        <w:t>مراسلات ضمیمه</w:t>
      </w:r>
      <w:bookmarkEnd w:id="434"/>
    </w:p>
    <w:p>
      <w:pPr>
        <w:pStyle w:val="BookText"/>
        <w:rPr/>
      </w:pPr>
      <w:r>
        <w:rPr>
          <w:rFonts w:ascii="IRNazanin" w:hAnsi="IRNazanin" w:eastAsia="IRNazanin"/>
          <w:color w:val="111111"/>
          <w:sz w:val="28"/>
          <w:sz w:val="28"/>
          <w:szCs w:val="28"/>
          <w:rtl w:val="true"/>
          <w:lang w:bidi="fa-IR"/>
        </w:rPr>
        <w:t>مراسلات ذیل جزو عهد نامۀ بی طرفی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کمیسر ملی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امضاء این عهد نامۀ تأمینیه و بی طرفی که امروز بین دولت علیۀ ایران و اتحاد جماهیر شوروی سوسیالیستی امضاء شده است افتخار دارم مراتب ذیل را بشما اعلام بدارم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 که دولت علیۀ ایران همواره اهتمام دارد که تعهداتی را که بطیب خاطر قبول می کند آن را دقیقاً انجام دهد و چنان که این عهد نامۀ حاضر را با نیت صادقانه امضاء می کند که تعهدات ناشیه از آن را محترم شمارد و چون تعهدات مزبوره را با تعهداتی که در مقابل جامعۀ ملل دارد منافی نمی شمارد علیهذا دولت علیۀ ایران بدولت اتحاد جماهیر شوروی سوسیالیستی اعلام می کند که تعهداتی را که از عضویت خود در جامعۀ ملل دارد بنوبۀ خود محترم و مجری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احترامات فائقۀ من نسبت بخودتان اطمینان داشته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امور خارجۀ ایران</w:t>
      </w:r>
    </w:p>
    <w:p>
      <w:pPr>
        <w:pStyle w:val="BookText"/>
        <w:rPr/>
      </w:pPr>
      <w:r>
        <w:rPr>
          <w:rFonts w:ascii="IRNazanin" w:hAnsi="IRNazanin" w:eastAsia="IRNazanin"/>
          <w:color w:val="111111"/>
          <w:sz w:val="28"/>
          <w:sz w:val="28"/>
          <w:szCs w:val="28"/>
          <w:rtl w:val="true"/>
          <w:lang w:bidi="fa-IR"/>
        </w:rPr>
        <w:t>مراسله ای عین مراسلۀ فوق از طرف کمیسر ملی بوزارت خارجۀ ایران نوشته شده و شرح فوق را پذیرفته است</w:t>
      </w:r>
      <w:r>
        <w:rPr>
          <w:rFonts w:eastAsia="IRNazanin" w:cs="IRNazanin"/>
          <w:color w:val="111111"/>
          <w:sz w:val="28"/>
          <w:szCs w:val="28"/>
          <w:rtl w:val="true"/>
          <w:lang w:bidi="fa-IR"/>
        </w:rPr>
        <w:t>.</w:t>
      </w:r>
    </w:p>
    <w:p>
      <w:pPr>
        <w:pStyle w:val="Heading2"/>
        <w:numPr>
          <w:ilvl w:val="1"/>
          <w:numId w:val="1"/>
        </w:numPr>
        <w:rPr/>
      </w:pPr>
      <w:bookmarkStart w:id="435" w:name="__RefHeading___Toc11066966_2142443653"/>
      <w:bookmarkStart w:id="436" w:name="_Toc158"/>
      <w:bookmarkEnd w:id="435"/>
      <w:r>
        <w:rPr>
          <w:rtl w:val="true"/>
        </w:rPr>
        <w:t>مراسلۀ دوم</w:t>
      </w:r>
      <w:bookmarkEnd w:id="436"/>
    </w:p>
    <w:p>
      <w:pPr>
        <w:pStyle w:val="BookText"/>
        <w:rPr/>
      </w:pPr>
      <w:r>
        <w:rPr>
          <w:rFonts w:ascii="IRNazanin" w:hAnsi="IRNazanin" w:eastAsia="IRNazanin"/>
          <w:color w:val="111111"/>
          <w:sz w:val="28"/>
          <w:sz w:val="28"/>
          <w:szCs w:val="28"/>
          <w:rtl w:val="true"/>
          <w:lang w:bidi="fa-IR"/>
        </w:rPr>
        <w:t>آقای وزیر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اتحاد جماهیر شوروی سوسیالیستی یقین دارد که بعد </w:t>
      </w:r>
    </w:p>
    <w:p>
      <w:pPr>
        <w:pStyle w:val="BookText"/>
        <w:rPr/>
      </w:pPr>
      <w:r>
        <w:rPr>
          <w:rFonts w:ascii="IRNazanin" w:hAnsi="IRNazanin" w:eastAsia="IRNazanin"/>
          <w:color w:val="111111"/>
          <w:sz w:val="28"/>
          <w:sz w:val="28"/>
          <w:szCs w:val="28"/>
          <w:rtl w:val="true"/>
          <w:lang w:bidi="fa-IR"/>
        </w:rPr>
        <w:t xml:space="preserve">از تسلیم بندر پهلوی بدولت علیۀ ایران دولت مشارالی ها موج شکن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دیواری که در مدخل بندر ساخته شده است که طوفان دریا بداخل پرت سرایت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ایستگاه های موجوده در بندر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از اسکله هائی که اکنون بشرکت کشتی رانی بحر خزر به اجاره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دایر نگاهداشته و عمق مدخل بندر و عمق جلو ایستگاه های بندر را طوری نگاه خواهد داشت که کشتی های تجارتی بحری دولت اتحاد شوروی بلا مانع می توانند وارد بندر شده و در کنار ایستگاه ها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دولت ایران قبول خواهد کرد که نظم منطقۀ بندر را حفظ کرده و روشنائی منطقۀ مزبور را تأمین نماید ، در آن مستحفظین لازم و ادوات کافی ضد حریق برای احتیاجات بندر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وسائل ورود و خروج بی خطر مخرج پرت را از قبیل فانوس های بحری و فانوس های كوچك در خشکی و در میان آب و علائم راه نما که خط سیر برای ورود به بندر را به کشتی ها نشان بدهند دائر نگاهداشته و هم چنین ملاحان مخصوصی که بتوانند کشتی ها را وارد بندر نموده و خارج نمایند استخدام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دولت اتحاد جماهیر شوروی از دولت ایران خواهش می کند که منفعت مشترك را که بحر خزر منحصراً دریای ایرانی و شوروی باشد در نظر گرفته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جزو مستخدمین و کارگران و مقاطعه چیان ادارۀ بندر از اتباع غیر ایرانی نداشته باشد و بدیهی است که اتباع سابق دولت ثالث که تابعیت دولت ایران را قبول کرده باشند در حکم اتباع ایران نخواهند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اتحاد شوروی سوسیالیستی باطلاع دولت علیۀ ایران می رساند که تمام قطعات اراضی و اسکله ها که در بندر پهلوی مورد استفادۀ شرکت کشتی رانی بحر خزر یا سایر مؤسسات اقتصادی شوروی باشد دارای هیچ نوع مزایای مصونیت ارضی </w:t>
      </w:r>
      <w:r>
        <w:rPr>
          <w:rStyle w:val="FootnoteAnchor"/>
          <w:rtl w:val="true"/>
        </w:rPr>
        <w:footnoteReference w:id="79"/>
      </w:r>
      <w:r>
        <w:rPr>
          <w:rFonts w:ascii="IRNazanin" w:hAnsi="IRNazanin" w:eastAsia="IRNazanin"/>
          <w:color w:val="111111"/>
          <w:sz w:val="28"/>
          <w:sz w:val="28"/>
          <w:szCs w:val="28"/>
          <w:rtl w:val="true"/>
          <w:lang w:bidi="fa-IR"/>
        </w:rPr>
        <w:t xml:space="preserve">نبوده و مثل سایر </w:t>
      </w:r>
    </w:p>
    <w:p>
      <w:pPr>
        <w:pStyle w:val="BookText"/>
        <w:rPr/>
      </w:pPr>
      <w:r>
        <w:rPr>
          <w:rFonts w:ascii="IRNazanin" w:hAnsi="IRNazanin" w:eastAsia="IRNazanin"/>
          <w:color w:val="111111"/>
          <w:sz w:val="28"/>
          <w:sz w:val="28"/>
          <w:szCs w:val="28"/>
          <w:rtl w:val="true"/>
          <w:lang w:bidi="fa-IR"/>
        </w:rPr>
        <w:t>اراضی بندر محکوم تمام قوانین مملکتی و نظامات اداری و گمرکی و مقررات جاریه در خاک ایران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نظر به این که مطابق نظام نامۀ گمرکی ایران نگاهداشتن اجناس در انبارهائی که متعلق بصاحبان آن اجناس نباشد ممنوع است و نظر باین که اجناسی که بوسیلهٔ کمپانی های کشتی رانی حمل و نقل می شود متعلق بخود آن ها نیست دولت اتحاد جماهیر شوروی از دولت علیۀ ایران خواهش می کند که بطور استثناء از این قاعده به گمرك خود امر دهد که پس از اجرای مقررات گمرکی و تأدیۀ حقوق گمرکی از گذاردن اجناسی که توسط کمپانی های مزبوره حمل می شود و از نگاهداشتن آن اجناس در انبارهای مؤسسات مزبوره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اتحاد جماهیر شوروی سوسیالیستی دستگاه تلگراف بی سیم را که در بندر پهلوی موجود است با عمارت واقعه در بندر پهلوی که دستگاه بی سیم مزبور در آن واقع است به ملکیت دولت ایران واگذار می نماید ولی نظر به مخارجی که از طرف دولت اتحاد جماهیر شوروی برای دستگاه مزبور شده است و احتیاجی که کشتی رانی به این تلگراف بی سیم دارد دولت اتحاد جماهیر شوروی از دولت علیۀ ایران خواهش می کند که دستگاه تلگراف بی سیم و عمارت مزبوره را برای مدت سه سال بلا عوض برای استفادۀ شرکت کشتی رانی بحر خزر واگذار نماید و اگر پس از انقضاء مدت سه سال دستگاه تلگراف بی سیم ایرانی در پهلوی یا در نواحی آن تأسیس نشده باشد دو سال دیگر مجاناً بر مدت استفادۀ مزبور افزوده شود و بعد از آن تلگراف بی سیم و عمارت مذکور در فوق بدولت علیۀ ایران انتقال یابد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مخارج تلگراف بی سیم از هر حیث در مدت استفاده بر عهدۀ کمپانی کشتی رانی بحر خزر خواهد بود و به دولت علیۀ ایران در تمام این مدت حق داده می شود که از دستگاه مزبور بلا عوض استفاده نماید </w:t>
      </w:r>
    </w:p>
    <w:p>
      <w:pPr>
        <w:pStyle w:val="BookText"/>
        <w:rPr/>
      </w:pPr>
      <w:r>
        <w:rPr>
          <w:rFonts w:ascii="IRNazanin" w:hAnsi="IRNazanin" w:eastAsia="IRNazanin"/>
          <w:color w:val="111111"/>
          <w:sz w:val="28"/>
          <w:sz w:val="28"/>
          <w:szCs w:val="28"/>
          <w:rtl w:val="true"/>
          <w:lang w:bidi="fa-IR"/>
        </w:rPr>
        <w:t>مخابرۀ هر نوع مطلبی که خارج از مسائل کشتی رانی و احتیاجات آن باشد بکلی ممنوع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اتحاد جماهیر شوروی سوسیالیستی امیدوار است که شرکت کشتی رانی بحر خزر چه در حال و چه در آتیه حق خواهد داشت که برای انجام خدمات و احتیاجات اقتصادی خود در بندر عدۀ وسائل امدادیۀ بحری از قبیل موتورهای کوچک و موتورهائی که کشتی ها را مهار می کند و امثال آن که عدۀ آن ها بیش از چهار نباشد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شرکت کشتی رانی برای انجام خدمات در بندر بیش از چهار عدد وسائل نقلیه فوق الذکر لازم داشته باشد این مسئله فقط با رضایت ادارۀ بندر پهلوی ممکن است انجام گیرد بدیهی است وسائل امدادیۀ فوق الذکر مسلح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اتحاد جماهیر شوروی سوسیالیستی نظر بمیلی که برای معاونت به دولت علیۀ ایران دارد و حاضر است قرار داد مخصوصی با دولت علیۀ ایران در باب لاروبی و شن کشی بندر پهلوی منعقد نماید و هم چنین اگر دولت علیۀ ایران مایل به خریداری کشتی شن کش نشود دولت اتحاد جماهیر شوروی با این منظور دولت علیل ایران مساعدت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خاتمۀ این مراسله دولت اتحاد جماهیر شوروی سوسیالیستی باطلاع دولت علیۀ ایران می رساند که در موقع تحویل بندر پهلوی صورت مجلس تحویلی در دو نسخه از طرفین امضاء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آقای وزیر امور خارجه هم مراسله ای مبنی بر قبول مواد فوق نوشته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دربارۀ قرار داد مهر ماه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گفته شود اینست که مجموع مراسلات و ضمایم و مراسلات متبادلۀ قرار داد مزبور منحصر به این قسمت هائی که در این جلد آورده شده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مراسلات و صورت مجلس ها و ضمائم بسیاری است که بعلت تطویل کلام از نقل آن ها صرف نظر می شود و اگر پژوهشگری بخواهد تمام </w:t>
      </w:r>
    </w:p>
    <w:p>
      <w:pPr>
        <w:pStyle w:val="BookText"/>
        <w:rPr/>
      </w:pPr>
      <w:r>
        <w:rPr>
          <w:rFonts w:ascii="IRNazanin" w:hAnsi="IRNazanin" w:eastAsia="IRNazanin"/>
          <w:color w:val="111111"/>
          <w:sz w:val="28"/>
          <w:sz w:val="28"/>
          <w:szCs w:val="28"/>
          <w:rtl w:val="true"/>
          <w:lang w:bidi="fa-IR"/>
        </w:rPr>
        <w:t>آن پروتکل ها و مراسلات را مطالعه نماید باید بکتاب قرار دادها که بوسیلۀ وزارت خارجۀ ایران تدوین یافته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نامۀ تأمینیه و بی طرفی با قید دو فوریت در جلسۀ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در مجلس مطرح گردید و تقی زاده با اظهار این که با قرار داد موافق است ولی با فوریت آن مخالف است بیاناتی نمود که سيد يعقوب انوار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مصدق اظهار داشت که یکی از نکات علاقه مندی من به اعلی حضرت پهلوی این بوده است که ایشان همیشه به سیاست خارجی خیلی علاقه مند بوده اند که هیچ وقت حقوق ملت ایران مختصری هم پایمال نشود ولی این مسئله را بدانید که یک عهد نامۀ بین المللی نمی شود از مجلس بگذرد بدون این که بکمیسیون خارجه فرستاده شود زیرا در کمیسیون خارجه همیشه یک اشخاصی مربوط به سیاست بین المللی انتخاب می شوند که عهد نامه یا مسائل مربوط به امور بین المللی را در تحت شور و دقت کامل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پس از بحث دو سه نفر رأی گرفته شد و بکمیسیون بودجه فرستاده شد و قرار شد در موقع طرح در کمیسیون از 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و دکتر مصدق هم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شور در کمیسیون بودجه فقط گزارش لایحۀ قرار داد شیلات که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پنج صورت مجلس و پنج مراسله بود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بمجلس تقديم گردید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متذکر شد که تمام عهد نامه و ضمایم آن طبع و بین نمایندگان توزیع شده بود و نمایندگان که اعتراض یا ایرادی داشتند یادداشت و در مجلس مطرح می کردند ، پس از توضیحات معترضین ، ایرادات به رأی گذارده می شد و غالباً مجلس آن ها را وارد ندانسته رد می کرد</w:t>
      </w:r>
      <w:r>
        <w:rPr>
          <w:rFonts w:eastAsia="IRNazanin" w:cs="IRNazanin"/>
          <w:color w:val="111111"/>
          <w:sz w:val="28"/>
          <w:szCs w:val="28"/>
          <w:rtl w:val="true"/>
          <w:lang w:bidi="fa-IR"/>
        </w:rPr>
        <w:t xml:space="preserve">. </w:t>
      </w:r>
      <w:bookmarkStart w:id="437" w:name="pg15660_175086"/>
    </w:p>
    <w:p>
      <w:pPr>
        <w:pStyle w:val="Heading2"/>
        <w:numPr>
          <w:ilvl w:val="1"/>
          <w:numId w:val="1"/>
        </w:numPr>
        <w:rPr/>
      </w:pPr>
      <w:bookmarkStart w:id="438" w:name="__RefHeading___Toc11066968_2142443653"/>
      <w:bookmarkStart w:id="439" w:name="_Toc159"/>
      <w:bookmarkEnd w:id="437"/>
      <w:bookmarkEnd w:id="438"/>
      <w:r>
        <w:rPr>
          <w:rtl w:val="true"/>
        </w:rPr>
        <w:t>نطق مدرس دربارۀ قرار داد با شوروی</w:t>
      </w:r>
      <w:bookmarkEnd w:id="439"/>
    </w:p>
    <w:p>
      <w:pPr>
        <w:pStyle w:val="BookText"/>
        <w:rPr/>
      </w:pP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 xml:space="preserve">وزیر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ای دربارۀ تخفیف مالیات راه از نفت و بنزین با دو فوریت تقدیم مجلس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موقع مواد نفتی از شوروی وارد ایران می گردید و ممکن بود ارتباط با قرار داد جدید دولت ایران با اتحاد جماهیر شوروی داشته باشد مدرس بعنوان مخالف مطالب زیادی بیان نمود که خلاصۀ آن بقرار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وقت می شدم که وزیر مالیه نرفته بود بیرون و اظهارات مرا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وزرای ما همان طوری که واقع است بما بگویند البته ما بهتر می توانستیم موافقت یا مخالفت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هم آمدند تقاضای فوریت کردند امروز هم آمدند به تعبیرات مختلف و شکل دیگر تقاضای فوریت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مسئله از دو حال بیرون نیست یا این لایحه ارتباطی با قرار دادها دارد یا ندارد اگر دارد يك صحبتی است و اگر ندارد امری است علیحده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بنده خدمت آقایان عرض می کنم که شخص بنده با هر قراری که دولت ایران با هر دولتی از دول دنیا ببندد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عقیدۀ سیاسی من که متعقب است با عقیدهٔ دیانتی اقتضا در این می بینم که در این زمان ما با تمام دول دنیا قرار داد دوستی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با همسایۀ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رئیس گویا در نظر داشته باشند وقتی که تاریکی جنگ عمومی هنوز از دنیا برطرف نشده بود و یادداشت عجیبی </w:t>
      </w:r>
      <w:r>
        <w:rPr>
          <w:rStyle w:val="FootnoteAnchor"/>
          <w:rtl w:val="true"/>
        </w:rPr>
        <w:footnoteReference w:id="80"/>
      </w:r>
      <w:r>
        <w:rPr>
          <w:rFonts w:ascii="IRNazanin" w:hAnsi="IRNazanin" w:eastAsia="IRNazanin"/>
          <w:color w:val="111111"/>
          <w:sz w:val="28"/>
          <w:sz w:val="28"/>
          <w:szCs w:val="28"/>
          <w:rtl w:val="true"/>
          <w:lang w:bidi="fa-IR"/>
        </w:rPr>
        <w:t>که نسخۀ بدل یا عکس معنوی قرار داد کذائی بود از همسایۀ جنوبی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مشوق شدم بر این که در زمان دولت سپهدار قراری </w:t>
      </w:r>
      <w:r>
        <w:rPr>
          <w:rStyle w:val="FootnoteAnchor"/>
          <w:rtl w:val="true"/>
        </w:rPr>
        <w:footnoteReference w:id="81"/>
      </w:r>
      <w:r>
        <w:rPr>
          <w:rFonts w:ascii="IRNazanin" w:hAnsi="IRNazanin" w:eastAsia="IRNazanin"/>
          <w:color w:val="111111"/>
          <w:sz w:val="28"/>
          <w:sz w:val="28"/>
          <w:szCs w:val="28"/>
          <w:rtl w:val="true"/>
          <w:lang w:bidi="fa-IR"/>
        </w:rPr>
        <w:t xml:space="preserve">با دولت شمالی بسته شد که آن را می شود ام این </w:t>
      </w:r>
    </w:p>
    <w:p>
      <w:pPr>
        <w:pStyle w:val="BookText"/>
        <w:rPr/>
      </w:pPr>
      <w:r>
        <w:rPr>
          <w:rFonts w:ascii="IRNazanin" w:hAnsi="IRNazanin" w:eastAsia="IRNazanin"/>
          <w:color w:val="111111"/>
          <w:sz w:val="28"/>
          <w:sz w:val="28"/>
          <w:szCs w:val="28"/>
          <w:rtl w:val="true"/>
          <w:lang w:bidi="fa-IR"/>
        </w:rPr>
        <w:t>قرار داد گفت و انتظار این که این قرار دادها هم حالیه با دولت شوروی بسته شود چند سال است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منتظر این قرار دادها بودیم تا این که اطلاع عقد آن بما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تشکر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عرض کردم اگر بر صلاح دولت و ملت ایران است ما هم تشکر می کنیم ، ولی باید دید که محل و مرکز قضا و قدر این مملکت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غیر از این جا نقطهٔ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ما اگر خدای نخواسته زیر امضاء نوشت که پس از امضاء اجرا شود نه تنها دستش را باید برید بلکه گردنش را هم باید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چیز باید بعد از تصویب در این جا بموقع اجرا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کاری را که مربوط بخودش نیست انجام می دهد یا وکیل است یا فضولتاً کاری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مرکز قضا و قدر ایران این جاست و مثلا اگر در این قرار دادها که ما مدت ها انتظار عقد آن را داشتیم نوشته شده باشد که پس از امضاء قفقاز مال ایران است تا در این جا تصویب نشود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پریروز در وسط نطق آقای عدل الملك عرض کردم و برای این که کسی خیال نکند عرض می کنم که بنده اول کسی هستم که قرار داد با دولت شوروی را در آن وقت تاريك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با قرار دادها عموماً موافقم زیرا ما نسبتمان بتمام دول دنیا نسبت خوبی است چه قوی باشیم چه ضعیف باشيم بواسطۀ يك اصلی که داریم و آن اصل دیانت ما است که هر کس با ما کار نداشته باشد ما کارش نداریم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اگر این بنزین آقای 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قرار داد باشد این بچه قرار داد است که اول باید مادرش یعنی خود قرار دادها را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شنوم که این قرار دادها در حدود سی چهل امضاء داشته این ها را تمام ما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مقاوله ، یکی مکاتبه ، یکی معاهده ، این ها چی است ؟ هر چه از این ها که بنفع و ضرر مملکت ارتباط داشته باشد محل قضا و قدرش این جا است و در این جا باید تکلیفش معین شود و باقی دیگر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حرف هائی که پای بخاری زده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نشینند پای بخاری شعر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440" w:name="pg15660_175088"/>
    </w:p>
    <w:p>
      <w:pPr>
        <w:pStyle w:val="BookText"/>
        <w:rPr/>
      </w:pPr>
      <w:bookmarkEnd w:id="440"/>
      <w:r>
        <w:rPr>
          <w:rFonts w:ascii="IRNazanin" w:hAnsi="IRNazanin" w:eastAsia="IRNazanin"/>
          <w:color w:val="111111"/>
          <w:sz w:val="28"/>
          <w:sz w:val="28"/>
          <w:szCs w:val="28"/>
          <w:rtl w:val="true"/>
          <w:lang w:bidi="fa-IR"/>
        </w:rPr>
        <w:t>این نفت و بنزین مربوط به قرار دادی است که ما منتظرش هستیم و ثلث بيش تر ملت ایران انتظارش را دارند تمام این ها را باید با مادرش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یك زنی بگیرم دست حنائی بمن نشان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حنائی خیلی است اما از کجا معلوم که دماغش خراب یا چشمش کور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صورتش را نشان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است البته همه تشکر می کنیم و اگر نه ما باید بدانیم ولی سی صد چهار صد هزار تومان ضرر متحمل شدن بجهت سهولت حمل و نقل که آقای وزیر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بچه هستیم ؟ که ما را اغفال کنند وقتی که صاحب مال را اغفال کنند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مربوط به قرار داد است بما بگوئید ما در عوض يك منافع اقتصادی البته حاضریم ده کرور بدهیم سی صد چهار صد هزار تومان که اهمیت ندارد و اگر نه مربوط بقرار داد نیست باید مطالعه کرده بعد تصویب نمود و در آن صورت بنده مخالفم که چهار صد هزار تومان از نفت و بنزین كسر شود مگر این که معین کنند این کسر از کجا جبران خواهد شد</w:t>
      </w:r>
      <w:r>
        <w:rPr>
          <w:rFonts w:eastAsia="IRNazanin" w:cs="IRNazanin"/>
          <w:color w:val="111111"/>
          <w:sz w:val="28"/>
          <w:szCs w:val="28"/>
          <w:rtl w:val="true"/>
          <w:lang w:bidi="fa-IR"/>
        </w:rPr>
        <w:t>. »</w:t>
      </w:r>
    </w:p>
    <w:p>
      <w:pPr>
        <w:pStyle w:val="Heading2"/>
        <w:numPr>
          <w:ilvl w:val="1"/>
          <w:numId w:val="1"/>
        </w:numPr>
        <w:rPr/>
      </w:pPr>
      <w:bookmarkStart w:id="441" w:name="__RefHeading___Toc11066970_2142443653"/>
      <w:bookmarkStart w:id="442" w:name="_Toc160"/>
      <w:bookmarkEnd w:id="441"/>
      <w:r>
        <w:rPr>
          <w:rtl w:val="true"/>
        </w:rPr>
        <w:t>شرح تصویب قرار داد ایران و شوروی</w:t>
      </w:r>
      <w:bookmarkEnd w:id="442"/>
    </w:p>
    <w:p>
      <w:pPr>
        <w:pStyle w:val="BookText"/>
        <w:rPr/>
      </w:pPr>
      <w:r>
        <w:rPr>
          <w:rFonts w:ascii="IRNazanin" w:hAnsi="IRNazanin" w:eastAsia="IRNazanin"/>
          <w:color w:val="111111"/>
          <w:sz w:val="28"/>
          <w:sz w:val="28"/>
          <w:szCs w:val="28"/>
          <w:rtl w:val="true"/>
          <w:lang w:bidi="fa-IR"/>
        </w:rPr>
        <w:t xml:space="preserve">روز اول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سیم مسکو خبر امضاء قرار داد را بدین شرح بدنیا مخابره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مذاکراتی که بین دولتین اتحاد جماهير شوروی سوسیالیستی و ایران اخیراً خاتمه یافت روز شنبه اکتبر در مسکو در طالار کنفرانس عمارت جداگانۀ کمیسر ملی امور خارجه واقعه در خیابان ساحلی صوفی معاهدات و قرار دادهای مذکوره در ابلاغيه بين اتحاد جماهیر شوروی سوسیالیستی و ایران بامضاء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يك سلسله معاهدات بین اتحاد جماهیر شوروی سوسیالیستی و ایران ابلاغیۀ ذیل انتشار یافته است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 تأمینه و بی طرفی که بنام استحکام دوستی برای </w:t>
      </w:r>
    </w:p>
    <w:p>
      <w:pPr>
        <w:pStyle w:val="BookText"/>
        <w:rPr/>
      </w:pPr>
      <w:r>
        <w:rPr>
          <w:rFonts w:ascii="IRNazanin" w:hAnsi="IRNazanin" w:eastAsia="IRNazanin"/>
          <w:color w:val="111111"/>
          <w:sz w:val="28"/>
          <w:sz w:val="28"/>
          <w:szCs w:val="28"/>
          <w:rtl w:val="true"/>
          <w:lang w:bidi="fa-IR"/>
        </w:rPr>
        <w:t>طرفين تعهدات متقابله راجع بعدم تعرض و عدم مداخله در امور داخلی و عدم شرکت در اتحادها و معاهدات سیاسی و هم چنین تحریم و محاصره های اقتصادی که بر ضد طرف دیگر باشد مقرر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مبادلۀ یادداشت ها راجع بمناسبات متقابلۀ تجارتی بین اتحاد جماهیر شوروی سوسیالیستی و ایران که ترتیب اجرای مبادلۀ جنسی بین مملکتین را معین می کند ترتیب مزبور بوسیلۀ تعیین پنجاه میلیون منات برای واردات مال التجارۀ وطنی ایران به اتحاد شوروی معین می شود در حدود این مبلغ برای تجار ایرانی ترتیب داده برای واردات مال التجارهٔ ایران باتحاد شوروی و صادرات مال التجارۀ شوروی بایران بطریقی که معادل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اجناس ایران اجناس شوروی صادر شود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یادداشت های متبادله شده پیش بینی شده که ممکن است بر مقدار صادرات ایران باتحاد شوروی افزوده شود و هم چنین در تجارت با اتحاد شوروی مزایای اساسی برای تجار ایرانی پیش بینی شده و تجار ایرانی را در یک سلسله از مسائل مهمه در ردیف وضعیت متساوی با تشکیلات دولتی و تعاونی اقتصادی شوروی قرار داده اند بایران ترانزیت صادراتی آزاد از خاک اتحاد شوروى بممالك ثالث و هم چنین ترانزیت واردات در حدود صورت های مخصوصی از ممالك ثالث که اتحاد شوروی روابط تجارتی با آن ها دارد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 مزبور برای تجار ایرانی در امر اجرای ترانزیت یك سلسله تخفیفات و مساعدت هائی پیش بینی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 استفاده از شیلات سواحل جنوبی بحر خزر ایران که ترتیبات و شرایط کار کمپانی مختلط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در شیلات بمدت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هیئت مدیرۀ 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نمایندۀ ایران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مبادله یادداشت ها راجع به پرت پهلوی که برای نگاهداری پرت و ابنیۀ آن از طرف دولت ایران از زمان تحویل پرت به ایران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 امضای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شایسته که برای حوائج بحر پیمائی لازم است شرایطی معین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گمرکی که تعرفۀ قرار دادی در روابط تجارتی بین اتحاد جماهیر شوروی و ایران مقرر می دارد و هم چنین اصل معاملۀ متقابلهٔ کاملة الوداد را در تعرفه ها و مسائل گمرکی برقرار می سازد قرار داد مزبور منافع توسعۀ روابط تجارتی بین اتحاد شوروی و ایران و منافع اقتصادیات ملی ایران و صناعت ملی ایران را پیش بینی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معاهدۀ تأمینیه و بی طرفی را از طرف اتحاد جماهیر شوروی سوسیالیستی رفیق چیچرین کمیسر ملی امور خارجه و رفیق کاراخان کفیل کمیسری خارجه و از طرف ایران آقای علی قلی خان انصاری وزیر امور خارجه امضاء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معاهدات را رفیق کاراخان و آقای انصاری امضاء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قرار داد اجارۀ جداگانه که در حین مبادلۀ یادداشت ها بامضاء رسیده ترتیب استفادۀ شرکت سهامی کشتی رانی بحر خزر در مبنای اصول اجاره از کرپی ها و انبارها و سایر ابنیۀ واقعه در بندر پهلوی که حالیه در تصرف دارد معین می شود قرار داد اجارۀ مذکور را رفیق پولویان عضو مشاورۀ کمیسری طرق و شوارع از طرف کشتی رانی بحر خزر امضاء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امضای معاهدات رفیق میکویان کمیسر تجارت و آژاوا رئیس اطاق تجارت روسیه و شرق و ليتونيف کفیل کمیسری امور خارجه و کانتسکی عضو هیئت مشاورۀ کمیسری تجارت و اعضای رسمی کمیسری امور خارجه و نمایندگان دوایری که در مذاکرات شرکت داشتند و نمایندگان مطبوعات شوروی و خارجه حضور داشتند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حین امضاء از طرف ایران آقای نورزاد شارژ دافر ایران در اتحاد شوروی و آقای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اول سفارت ایران در اتحاد شوروی حاضر بودند</w:t>
      </w:r>
      <w:r>
        <w:rPr>
          <w:rFonts w:eastAsia="IRNazanin" w:cs="IRNazanin"/>
          <w:color w:val="111111"/>
          <w:sz w:val="28"/>
          <w:szCs w:val="28"/>
          <w:rtl w:val="true"/>
          <w:lang w:bidi="fa-IR"/>
        </w:rPr>
        <w:t xml:space="preserve">. </w:t>
      </w:r>
      <w:bookmarkStart w:id="443" w:name="pg15660_175091"/>
    </w:p>
    <w:p>
      <w:pPr>
        <w:pStyle w:val="Heading2"/>
        <w:numPr>
          <w:ilvl w:val="1"/>
          <w:numId w:val="1"/>
        </w:numPr>
        <w:rPr/>
      </w:pPr>
      <w:bookmarkStart w:id="444" w:name="__RefHeading___Toc11066972_2142443653"/>
      <w:bookmarkStart w:id="445" w:name="_Toc161"/>
      <w:bookmarkEnd w:id="443"/>
      <w:bookmarkEnd w:id="444"/>
      <w:r>
        <w:rPr>
          <w:rtl w:val="true"/>
        </w:rPr>
        <w:t>بیانات چیچرین و انصاری</w:t>
      </w:r>
      <w:bookmarkEnd w:id="445"/>
    </w:p>
    <w:p>
      <w:pPr>
        <w:pStyle w:val="BookText"/>
        <w:rPr/>
      </w:pPr>
      <w:r>
        <w:rPr>
          <w:rFonts w:ascii="IRNazanin" w:hAnsi="IRNazanin" w:eastAsia="IRNazanin"/>
          <w:color w:val="111111"/>
          <w:sz w:val="28"/>
          <w:sz w:val="28"/>
          <w:szCs w:val="28"/>
          <w:rtl w:val="true"/>
          <w:lang w:bidi="fa-IR"/>
        </w:rPr>
        <w:t>بعد از امضای معاهدات رفیق چیچرین و آقای انصاری بیاناتی ایراد کرده و بعد میکویان و آژاوا بایراد نطق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چیچرین اظهار داشت مبادرت بامضای قراردادهائی که بایستی بطور قطعی روابط دوستانۀ بین الملل مملکتین را مستحکم سازند و امضای آن ها باتفاق شما آقای وزیر موجب مسرت مخصوصی برای ما گردید چه شما اول کسی بودید که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سرحدی که مملکتین را از هم جدا می کند عبور کردید تا بحالت پوسیدۀ جنگ بین الملل مملكتين خاتمه دهید و در این جا پشت همین میز قرار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امضاء کردید که ما امروز آن را تکمیل نمودیم در عرض چند سال بعد شما بطور خستگی ناپذیری در طریق توسعه و استحکام روابط فیما بین مشغول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جریان صحبت های متعدد ما برای اولین دفعه فکر عقد قرار دادی بین دولتین به همان نوع که امروز صورت واقعیت بخود گرفت و تولید شد مسائلی که در جریان روابط سیاسی و تجارتی فیما بین در مقابل ما ظاهر می گشت و ما اتصالا تمام جزئیات آن ها را تحت مطالعه قرار داده و بدین وسیله نتایجی را تدارك نمودیم که حال مبنا و اساس معاهدات ما واقع شدند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عزیمت شما آقای میرزا عبد الحسین خان تیمورتاش وزیر دربار در ضمن جلسات همه روزه و غالباً ملاقات های شبانه با من و نمایندگان کمیسری تجارت باتفاق ما متن های همان اسناد سیاسی را که امروز بشکل تکمیل شده امضاء کردید تهیه نمودند لیکن هنوز مسائل مهمه و صعب العللی مانده بود و بین ما اختلافات ، عمده باقی بود که شما مجدداً با سمت وزیر امور خارجه که حاکی از اهمیت بزرگی بود که ایران برای عقد معاهده با ما می داد در بین ما ظاهر شدید ، مسائل مختلف فيه حل شد و مذاکرات باتمام رسید و امروز ما در مقابل قضایای واقعه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 متمادی ما قرین </w:t>
      </w:r>
    </w:p>
    <w:p>
      <w:pPr>
        <w:pStyle w:val="BookText"/>
        <w:rPr/>
      </w:pPr>
      <w:r>
        <w:rPr>
          <w:rFonts w:ascii="IRNazanin" w:hAnsi="IRNazanin" w:eastAsia="IRNazanin"/>
          <w:color w:val="111111"/>
          <w:sz w:val="28"/>
          <w:sz w:val="28"/>
          <w:szCs w:val="28"/>
          <w:rtl w:val="true"/>
          <w:lang w:bidi="fa-IR"/>
        </w:rPr>
        <w:t>موفقیت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قوۀ امپریالیزم دنیا برای تشکیل فرونت واحد بر ضد ما هر آن چه را که ممکن است در تمام ممالك به جنبش می آورد امضای قرارهای امروز واقعۀ سیاسی است که حائز اهمیت بزرگ مخصوص و در همه جا تأثیرات بس عمیقی خواهد بخشید منافع امنیت مملکتین و منافع ترقیات مملکتی و بخصوص ترقیات اقتصادی آن ها که روابط نزدیکی فیما بین ایجاد می کند بوسیلۀ وقوع این حقایق ظاهر گردید و بهمین جهت است که نیروی داخلی و طول مدت و استحکامی بروابط مذکور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امروز ما با شما يك امر تاریخی انجام دادیم که مدت های مدید پایدار خواهد بود من به نتایج حسنه که این امر برای ترقی ملتین و وحدت ملل ما خواهد داشت بلا شك اطمینان دارم بهمین جهت است که من با صمیمیت مخصوصی بمناسبت امضای قرار دادهای امروزی به شما تبريك مي گويم از همکاری گران بهای شما متشکرم و تمنا دارم تبریکات مرا با آرزوی نیل به نتایج حسنه و متمادی قرار دادهائی که امروز بامضاء رسید بدولت متبوعۀ خود تبلیغ کنید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علی قلی خان انصاری بایراد نطق جوابیه پرداخته و متذکر گردید که ایران یکی از اولین ممالکی بود که در محاصرۀ دیپلوماسی در اطراف اتحاد جماهیر شوروی رخنه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آقای انصاری خاطر نشان کردند که ارتباط و نزدیکی ساوت و ایران که بواسطهٔ عقد 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مطابق منافع مملکتین و همین منافع است که ادامۀ استحکام و تشیید روابط دوستانه بین مملکتین را ایجاب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انصاری اظهار مسرت صمیمانه نمودند از این که برفع وضعیات نامساعدی که در طریق ارتباط و نزدیکی مملکتین موجود بوده فایق آمدند و مخصوصاً مشعوف است که او در مذاکراتی که منجر به حل مسائل بین مملکتین گردید شرکت داشت آقای انصاری مخصوصاً این نکته را خاطر نشان کردند که حسن خاتمۀ مذاکرات مخصوصاً بعد از استقرار رژیم سیاسی جدید در ایران که تحکیم </w:t>
      </w:r>
      <w:bookmarkStart w:id="446" w:name="pg15660_175093"/>
    </w:p>
    <w:p>
      <w:pPr>
        <w:pStyle w:val="BookText"/>
        <w:rPr/>
      </w:pPr>
      <w:bookmarkEnd w:id="446"/>
      <w:r>
        <w:rPr>
          <w:rFonts w:ascii="IRNazanin" w:hAnsi="IRNazanin" w:eastAsia="IRNazanin"/>
          <w:color w:val="111111"/>
          <w:sz w:val="28"/>
          <w:sz w:val="28"/>
          <w:szCs w:val="28"/>
          <w:rtl w:val="true"/>
          <w:lang w:bidi="fa-IR"/>
        </w:rPr>
        <w:t>روابط با اتحاد شوروی مقصود خویش قرار داد میسر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آقای انصاری اظهار اطمینان نمودند که قرار دادهائی که حالیه بامضاء رسید برای ادامه و استحکام و توسعۀ مودت صمیمانه که ملل مملکتین را بهم علاقه مند می سازد اساس محکمی خواهد بود</w:t>
      </w:r>
      <w:r>
        <w:rPr>
          <w:rFonts w:eastAsia="IRNazanin" w:cs="IRNazanin"/>
          <w:color w:val="111111"/>
          <w:sz w:val="28"/>
          <w:szCs w:val="28"/>
          <w:rtl w:val="true"/>
          <w:lang w:bidi="fa-IR"/>
        </w:rPr>
        <w:t>.</w:t>
      </w:r>
    </w:p>
    <w:p>
      <w:pPr>
        <w:pStyle w:val="Heading2"/>
        <w:numPr>
          <w:ilvl w:val="1"/>
          <w:numId w:val="1"/>
        </w:numPr>
        <w:rPr/>
      </w:pPr>
      <w:bookmarkStart w:id="447" w:name="__RefHeading___Toc11066974_2142443653"/>
      <w:bookmarkStart w:id="448" w:name="_Toc162"/>
      <w:bookmarkEnd w:id="447"/>
      <w:r>
        <w:rPr>
          <w:rtl w:val="true"/>
        </w:rPr>
        <w:t>امضای معاهدات</w:t>
      </w:r>
      <w:bookmarkEnd w:id="448"/>
    </w:p>
    <w:p>
      <w:pPr>
        <w:pStyle w:val="BookText"/>
        <w:rPr/>
      </w:pPr>
      <w:r>
        <w:rPr>
          <w:rFonts w:ascii="IRNazanin" w:hAnsi="IRNazanin" w:eastAsia="IRNazanin"/>
          <w:color w:val="111111"/>
          <w:sz w:val="28"/>
          <w:sz w:val="28"/>
          <w:szCs w:val="28"/>
          <w:rtl w:val="true"/>
          <w:lang w:bidi="fa-IR"/>
        </w:rPr>
        <w:t>امضای معاهدات از ساعت پنج بعد از ظهر شروع شد و بیش از یک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 و معاهدات و اسناد مربوطه بآن ها برای امضاء به چیچرین و کاراخان و بعد به آقای علی قلی خان انصاری تسلیم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در تمام اسناد تقریباً دویست امضاء شده ، اسناد امضاء شده فوراً مهر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امضای معاهدات فیلم سینما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خاتمۀ بیانات چیچرین و نطق آقای علی قلی خان انصاری وزیر امور خارجۀ ایران ، میکویان کمیسر تجارت و آژاوا رئیس اطاق تجارت روسیه و شرق که در حین امضاء حضور داشتند بیاناتی ایراد نمودند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سیم مسکو پس از اعلام امضاء معاهدات مصاحبۀ کاراخان کفیل کمیسر امور خارجه را مخابره و سپس مقالۀ مفصل روزنامۀ ایزوستیا و روزنامۀ پراودا را که در اطراف انعقاد قرار داد مطالبی نوشته بودند نشر داده و در اطراف آن به بحث پرداخته بودند و چون نقل همۀ آن مطالب از حوصلۀ این سطور خارج است صرف نظر می نمائیم</w:t>
      </w:r>
      <w:r>
        <w:rPr>
          <w:rFonts w:eastAsia="IRNazanin" w:cs="IRNazanin"/>
          <w:color w:val="111111"/>
          <w:sz w:val="28"/>
          <w:szCs w:val="28"/>
          <w:rtl w:val="true"/>
          <w:lang w:bidi="fa-IR"/>
        </w:rPr>
        <w:t>.</w:t>
      </w:r>
    </w:p>
    <w:p>
      <w:pPr>
        <w:pStyle w:val="Heading2"/>
        <w:numPr>
          <w:ilvl w:val="1"/>
          <w:numId w:val="1"/>
        </w:numPr>
        <w:rPr/>
      </w:pPr>
      <w:bookmarkStart w:id="449" w:name="__RefHeading___Toc11066976_2142443653"/>
      <w:bookmarkStart w:id="450" w:name="_Toc163"/>
      <w:bookmarkEnd w:id="449"/>
      <w:r>
        <w:rPr>
          <w:rtl w:val="true"/>
        </w:rPr>
        <w:t xml:space="preserve">الغاء حق قضاوت قنسول ها </w:t>
      </w:r>
      <w:r>
        <w:rPr>
          <w:rtl w:val="true"/>
        </w:rPr>
        <w:t xml:space="preserve">( </w:t>
      </w:r>
      <w:r>
        <w:rPr>
          <w:rtl w:val="true"/>
        </w:rPr>
        <w:t xml:space="preserve">کاپیتولاسیون </w:t>
      </w:r>
      <w:r>
        <w:rPr>
          <w:rtl w:val="true"/>
        </w:rPr>
        <w:t>)</w:t>
      </w:r>
      <w:bookmarkEnd w:id="45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قضاوت قونسول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کاپیتولاسیون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از موقع انعقاد عهد نامۀ ننگین ترکمان چای با روسیۀ تزاری در سنۀ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شروع شده که بر طبق عهد نامۀ مزبور این حق بدولت روسیه داده شده بود و پس از آن ، عهودی که با دول دیگر بسته شد و به آن دولت ها حقوق دول كاملة الوداد داده شد طبیعتاً حق قضاوت قونسول ها نیز به آنان </w:t>
      </w:r>
      <w:bookmarkStart w:id="451" w:name="pg15660_175094"/>
    </w:p>
    <w:p>
      <w:pPr>
        <w:pStyle w:val="BookText"/>
        <w:rPr/>
      </w:pPr>
      <w:bookmarkEnd w:id="451"/>
      <w:r>
        <w:rPr>
          <w:rFonts w:ascii="IRNazanin" w:hAnsi="IRNazanin" w:eastAsia="IRNazanin"/>
          <w:color w:val="111111"/>
          <w:sz w:val="28"/>
          <w:sz w:val="28"/>
          <w:szCs w:val="28"/>
          <w:rtl w:val="true"/>
          <w:lang w:bidi="fa-IR"/>
        </w:rPr>
        <w:t>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دهم مه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سفارت خانه های ایران به 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 ایطالی ، بلژيك ، هلاند ، سويس و اسپانی اعلام شد که نظر به الغاء قضاوت قونسول ها و مزایای اتباع خارجه در ایران و نظر به تغییراتی که در اوضاع مملکتی و افکار عامه روی داده دولت ایران عهودی را که محتوی حقوق ممتازه می باشد فسخ و اعلام می نماید که بعد از انقضاء مدت یک سال از تاریخ فوق یعنی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دهم مه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عهود مزبوره بکلی بلا اثر خواهد بود و برای این که در آن موقع رابطۀ عهدی با دول مزبوره منقطع نشود دولت ایران حاضر است در ظرف مدت یک سال که عهد نامه های ممتازه به قوت خود باقی است بعقد معاهدات جدید مبادرت نمایند و نیز بدولت انگلیس و اتازونی و دول اسکاندیناوی و دول آمریکای جنوبی که در عهد نامۀ آن ها حق قضاوت قنسول ها و حقوق ممتازهٔ دیگر تصریح نشده و فقط بعنوان دول كاملة الوداد از مزایای مزبوره استفاده می کنند اخطار شد که چون عهود ممتازه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 بلا أثر خواهد شد بالطبع دولی هم که فقط بعنوان كاملة الوداد استفاده می کرده اند دیگر از حقوق ممتازۀ مذکور از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نخواهند بود</w:t>
      </w:r>
      <w:r>
        <w:rPr>
          <w:rFonts w:eastAsia="IRNazanin" w:cs="IRNazanin"/>
          <w:color w:val="111111"/>
          <w:sz w:val="28"/>
          <w:szCs w:val="28"/>
          <w:rtl w:val="true"/>
          <w:lang w:bidi="fa-IR"/>
        </w:rPr>
        <w:t>.</w:t>
      </w:r>
    </w:p>
    <w:p>
      <w:pPr>
        <w:pStyle w:val="Heading2"/>
        <w:numPr>
          <w:ilvl w:val="1"/>
          <w:numId w:val="1"/>
        </w:numPr>
        <w:rPr/>
      </w:pPr>
      <w:bookmarkStart w:id="452" w:name="__RefHeading___Toc11066978_2142443653"/>
      <w:bookmarkStart w:id="453" w:name="_Toc164"/>
      <w:bookmarkEnd w:id="452"/>
      <w:r>
        <w:rPr>
          <w:rtl w:val="true"/>
        </w:rPr>
        <w:t>الغاء امتیاز حفریات آثار باستانی</w:t>
      </w:r>
      <w:bookmarkEnd w:id="45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ها امتیازی دائمی و همیشگی دربارهٔ حفریات آثار باستانی و کشف آثار تاریخی بدست آورده بودند و به موجب آن مأمورین دولت فرانسه حق داشتند که هر چه در شوش</w:t>
      </w:r>
    </w:p>
    <w:p>
      <w:pPr>
        <w:pStyle w:val="BookText"/>
        <w:rPr/>
      </w:pPr>
      <w:r>
        <w:rPr>
          <w:rFonts w:ascii="IRNazanin" w:hAnsi="IRNazanin" w:eastAsia="IRNazanin"/>
          <w:color w:val="111111"/>
          <w:sz w:val="28"/>
          <w:sz w:val="28"/>
          <w:szCs w:val="28"/>
          <w:rtl w:val="true"/>
          <w:lang w:bidi="fa-IR"/>
        </w:rPr>
        <w:t>بدست می آورند بدون آن که سهمی از آن بدولت ایران داده شود بکشور خود حمل نمایند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این امتیاز را نیز لغو کرد و بین کفیل وزارت امور خارجه و شارژد افر دولت فرانسه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 </w:t>
      </w:r>
      <w:r>
        <w:rPr>
          <w:rFonts w:eastAsia="IRNazanin" w:cs="IRNazanin"/>
          <w:color w:val="111111"/>
          <w:sz w:val="28"/>
          <w:szCs w:val="28"/>
          <w:rtl w:val="true"/>
          <w:lang w:bidi="fa-IR"/>
        </w:rPr>
        <w:t xml:space="preserve">» </w:t>
      </w:r>
      <w:bookmarkStart w:id="454" w:name="pg15660_175095"/>
    </w:p>
    <w:p>
      <w:pPr>
        <w:pStyle w:val="BookText"/>
        <w:rPr/>
      </w:pPr>
      <w:bookmarkEnd w:id="454"/>
      <w:r>
        <w:rPr>
          <w:rFonts w:ascii="IRNazanin" w:hAnsi="IRNazanin" w:eastAsia="IRNazanin"/>
          <w:color w:val="111111"/>
          <w:sz w:val="28"/>
          <w:sz w:val="28"/>
          <w:szCs w:val="28"/>
          <w:rtl w:val="true"/>
          <w:lang w:bidi="fa-IR"/>
        </w:rPr>
        <w:t>موافقت نامه ای بامضاء رسید و قرار شد یک نفر باستان شناس فرانسوی برای کشف آثار باستانی استخدام شود ، که بموجب آن مسیو گدار برای مدت پنج سال باستخدام دولت ایران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پرنو فرانسوی در کتاب خود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آسمان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امتیاز حفریات ایران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فرانسه در تهران با دولت ایران قرار دادی بست که بموجب آن انحصار دائمی و عمومی حفریات و بیرون آوردن اشیاء صنعتی و باستان شناسی در سراسر خاک ایران به هیئت فرانسوی تفویض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دوم در پاریس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 که بموجب آن نصف محصول حفریات و کلیۀ اشیائی که در شوش از طرف مسیو دومرگان کشف شده بود بفرانسه تسلیم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ورود به موزۀ لوور ممکن است ارزش گنجینه های صنعتی و تاریخی که بموجب این امتیاز دانشمندان ما توانسته اند از سرزمین قدیمی ایران استخراج نموده به پاریس بیاورند معلوم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بهره برداری مجللی ما را مورد حسد دیگران قرار داد و رقبائی برای ما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حمله بانحصار فرانسوی ها در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آمد ولی در مقابل پایداری شدید نمایندۀ ما به عدم کامیابی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مساعی کاوش کنندگان ما سست تر شده و تحقیقات در شعاع محدودتری دنبال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دولت ایران بتحريك رقبای ما با رأى خودش ما را دعوت به اصلاحاتی در متن قرار داد نمود</w:t>
      </w:r>
      <w:r>
        <w:rPr>
          <w:rFonts w:eastAsia="IRNazanin" w:cs="IRNazanin"/>
          <w:color w:val="111111"/>
          <w:sz w:val="28"/>
          <w:szCs w:val="28"/>
          <w:rtl w:val="true"/>
          <w:lang w:bidi="fa-IR"/>
        </w:rPr>
        <w:t>. »</w:t>
      </w:r>
    </w:p>
    <w:p>
      <w:pPr>
        <w:pStyle w:val="Heading2"/>
        <w:numPr>
          <w:ilvl w:val="1"/>
          <w:numId w:val="1"/>
        </w:numPr>
        <w:rPr/>
      </w:pPr>
      <w:bookmarkStart w:id="455" w:name="__RefHeading___Toc11066980_2142443653"/>
      <w:bookmarkStart w:id="456" w:name="_Toc165"/>
      <w:bookmarkEnd w:id="455"/>
      <w:r>
        <w:rPr>
          <w:rtl w:val="true"/>
        </w:rPr>
        <w:t>قرار داد اساسی منعقده بین دولت شاهنشاهی ایران و دولت جمهوری فرانسه</w:t>
      </w:r>
      <w:bookmarkEnd w:id="456"/>
    </w:p>
    <w:p>
      <w:pPr>
        <w:pStyle w:val="BookText"/>
        <w:rPr/>
      </w:pPr>
      <w:r>
        <w:rPr>
          <w:rFonts w:ascii="IRNazanin" w:hAnsi="IRNazanin" w:eastAsia="IRNazanin"/>
          <w:color w:val="111111"/>
          <w:sz w:val="28"/>
          <w:sz w:val="28"/>
          <w:szCs w:val="28"/>
          <w:rtl w:val="true"/>
          <w:lang w:bidi="fa-IR"/>
        </w:rPr>
        <w:t xml:space="preserve">درباب الغاء قرار داد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ایران و فرانسه راجع بانحصار حفريات اشیاء عتیقه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مدیریت کل عتیقه جات و کتاب خانه و موزه را بیک نفر متخصص فرانسوی که دولت فرانسه معرفی می نماید </w:t>
      </w:r>
    </w:p>
    <w:p>
      <w:pPr>
        <w:pStyle w:val="BookText"/>
        <w:rPr/>
      </w:pPr>
      <w:r>
        <w:rPr>
          <w:rFonts w:ascii="IRNazanin" w:hAnsi="IRNazanin" w:eastAsia="IRNazanin"/>
          <w:color w:val="111111"/>
          <w:sz w:val="28"/>
          <w:sz w:val="28"/>
          <w:szCs w:val="28"/>
          <w:rtl w:val="true"/>
          <w:lang w:bidi="fa-IR"/>
        </w:rPr>
        <w:t>در تحت امر وزیر ایرانی که این کار در حدود صلاحیت اوست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مجلس شورای ملی تقاضا خواهد نمود که استخدام متخصص مزبور را برای مدت پنج سال تصویب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 که بدولت جمهوری نشان بدهد که صمیمانه مایل است یک نفر عالم فرانسوی در مدت خیلی بیش تری عهده دار مشاغل مذکوره در فوق باشد از حالا وعده می دهد که پس از انقضای پنج سال اولیه اقلا سه دفعۀ دیگر استخدام يك نفر متخصص فرانسوی را برای همان شغل و بهمان شرایط به مجلس پیشنهاد نماید بقسمی که مجموع مدت اقلا بیست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این که مجلس اولین قانون استخدام مدیر کل فرانسوی عتیقه جات و کتاب خانه و موزه را تصویب نمود و کنترات استخدام این متخصص بامضاء رسید دولت فرانسه بخودی خود بلافاصله و بدون هیچ شرطی از این انحصاری که بر طبق قرار داد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شده صرف نظر خواهد نمود بنابر این نه دولت فرانسه و نه سفارت فرانسه بهیچ وجه در مسائل مربوطه بحفریات عتیقه جات ایران حق دخالت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حکمیتی که در کنترات مدیر کل پیش بینی خواهد شد و ممکن است بمداخلۀ سفارت فرانسه منجر گردد فقط مربوط بروابط شخصی ما بین مدیر و دولت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دولت ایران در انتهای هر دورۀ پنج ساله مقتضی بداند که استخدام يك نفر متخصص فرانسوی دیگر را غیر از متخصصی که مدت استخدام او منقضی گردیده بمجلس پیشنهاد نماید ملزم به بیان هیچ دلیل و دادن هیچ قسم توضیحی نخواهد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فرانسوی می تواند حفریات شوش را بشرایط فعلی ادامه دهد ولی باید نظام نامه هائی را که راجع بحفريات و تقسیم </w:t>
      </w:r>
      <w:bookmarkStart w:id="457" w:name="pg15660_175097"/>
    </w:p>
    <w:p>
      <w:pPr>
        <w:pStyle w:val="BookText"/>
        <w:rPr/>
      </w:pPr>
      <w:bookmarkEnd w:id="457"/>
      <w:r>
        <w:rPr>
          <w:rFonts w:ascii="IRNazanin" w:hAnsi="IRNazanin" w:eastAsia="IRNazanin"/>
          <w:color w:val="111111"/>
          <w:sz w:val="28"/>
          <w:sz w:val="28"/>
          <w:szCs w:val="28"/>
          <w:rtl w:val="true"/>
          <w:lang w:bidi="fa-IR"/>
        </w:rPr>
        <w:t>اشیائی که پیدا می شود تنظیم خواهد گردید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 xml:space="preserve">از طرف دولت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معارف سید محمد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وزارت امور خارجه پاک روان</w:t>
      </w:r>
    </w:p>
    <w:p>
      <w:pPr>
        <w:pStyle w:val="BookText"/>
        <w:rPr/>
      </w:pPr>
      <w:r>
        <w:rPr>
          <w:rFonts w:ascii="IRNazanin" w:hAnsi="IRNazanin" w:eastAsia="IRNazanin"/>
          <w:color w:val="111111"/>
          <w:sz w:val="28"/>
          <w:sz w:val="28"/>
          <w:szCs w:val="28"/>
          <w:rtl w:val="true"/>
          <w:lang w:bidi="fa-IR"/>
        </w:rPr>
        <w:t xml:space="preserve">از طرف دولت جمهوری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شارژ دافر فرانسه بالروا </w:t>
      </w:r>
      <w:r>
        <w:rPr>
          <w:rStyle w:val="FootnoteAnchor"/>
          <w:rtl w:val="true"/>
        </w:rPr>
        <w:footnoteReference w:id="82"/>
      </w:r>
    </w:p>
    <w:p>
      <w:pPr>
        <w:pStyle w:val="Heading2"/>
        <w:numPr>
          <w:ilvl w:val="1"/>
          <w:numId w:val="1"/>
        </w:numPr>
        <w:rPr/>
      </w:pPr>
      <w:bookmarkStart w:id="458" w:name="__RefHeading___Toc11066982_2142443653"/>
      <w:bookmarkStart w:id="459" w:name="_Toc166"/>
      <w:bookmarkEnd w:id="458"/>
      <w:r>
        <w:rPr>
          <w:rtl w:val="true"/>
        </w:rPr>
        <w:t xml:space="preserve">مخالفت با تعمیر قصور سلطنتی </w:t>
      </w:r>
      <w:r>
        <w:rPr>
          <w:rtl w:val="true"/>
        </w:rPr>
        <w:t xml:space="preserve">- </w:t>
      </w:r>
      <w:r>
        <w:rPr>
          <w:rtl w:val="true"/>
        </w:rPr>
        <w:t>پیش بینی مدرس دربارۀ نصرت الدوله</w:t>
      </w:r>
      <w:bookmarkEnd w:id="459"/>
    </w:p>
    <w:p>
      <w:pPr>
        <w:pStyle w:val="BookText"/>
        <w:rPr/>
      </w:pPr>
      <w:r>
        <w:rPr>
          <w:rFonts w:ascii="IRNazanin" w:hAnsi="IRNazanin" w:eastAsia="IRNazanin"/>
          <w:color w:val="111111"/>
          <w:sz w:val="28"/>
          <w:sz w:val="28"/>
          <w:szCs w:val="28"/>
          <w:rtl w:val="true"/>
          <w:lang w:bidi="fa-IR"/>
        </w:rPr>
        <w:t xml:space="preserve">لایحۀ اضافات بودجۀ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لایحه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تعمیر قصور سلطنتی برآورد شده بود که مبلغ مزبور در اختیار وزیر دربار باشد که هر طور می خواهد خرج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خلاف قانون محاسبات عمومی و بدون نظارت وزارت دارائی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نمایندگان که دارای شهامت بودند بمخالفت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دکتر مصدق بود که اعتقاد داشت این پول صرف خرید کارخانه ای بشود </w:t>
      </w:r>
      <w:r>
        <w:rPr>
          <w:rStyle w:val="FootnoteAnchor"/>
          <w:rtl w:val="true"/>
        </w:rPr>
        <w:footnoteReference w:id="83"/>
      </w:r>
      <w:r>
        <w:rPr>
          <w:rFonts w:ascii="IRNazanin" w:hAnsi="IRNazanin" w:eastAsia="IRNazanin"/>
          <w:color w:val="111111"/>
          <w:sz w:val="28"/>
          <w:sz w:val="28"/>
          <w:szCs w:val="28"/>
          <w:rtl w:val="true"/>
          <w:lang w:bidi="fa-IR"/>
        </w:rPr>
        <w:t xml:space="preserve">و دیگری مدرس بود که بیانات زیر را ایراد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يك قانونی از مجلس گذشته که اگر خرجی برای یک سالی تصویب شد و در آن سال خرج نشده و مانده برای سال دیگر و سه ماه هم از سال دیگر گذشت مجدداً اگر دولت خواست آن خرج را بکند باید به مجلس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وزیر مالیه چنین چیزی هست ؟ 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ما آمدیم یک پولی برای سرمایۀ بانك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كرديم امسال هم گذشت تا سال دیگر که دو سه ماه هم گذشت که تا آن وقت آقای وزیر مالیه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قول می دهم بشما که نخواهند بود و حالا می بینید ، یک وزیر مالیۀ دیگر می آید به او می گوییم که ما بنا داشتیم یك بانكى تأسيس بكنيم و يك پول هائی هم جهت آن اختصاص داده بودیم که سرمایۀ آن بشود </w:t>
      </w:r>
    </w:p>
    <w:p>
      <w:pPr>
        <w:pStyle w:val="BookText"/>
        <w:rPr/>
      </w:pPr>
      <w:r>
        <w:rPr>
          <w:rFonts w:ascii="IRNazanin" w:hAnsi="IRNazanin" w:eastAsia="IRNazanin"/>
          <w:color w:val="111111"/>
          <w:sz w:val="28"/>
          <w:sz w:val="28"/>
          <w:szCs w:val="28"/>
          <w:rtl w:val="true"/>
          <w:lang w:bidi="fa-IR"/>
        </w:rPr>
        <w:t xml:space="preserve">و نشد و وزیر مالیۀ سابق که با متخصص مذاکره کرده شاید عقیده داشت که بانک سرمایه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پیشنهاد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مالیۀ جدید می گوید من پیشنهاد کنم که چه ؟ پول ها را خرج کرده اند تا وقت 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آقای وزیر مالیه در جلسات گذشته این جا لیره هائی ریختند که ما را مبهوت کردند ، گفتند يك میلیون و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چقدر بود لیره داریم و این لیره ها را خرج هم نکرده اند و موجود است خیلی خوب است که سرمایۀ بانک را از آن لیره های خودشان تأمین کنند آن وقت ما به همۀ این اقلام رأی می دهیم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همه از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 اوجب است ،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خندۀ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ها را تمام می دهیم فرح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قصر فرح آباد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آباد را هم تعمیر کنند اما پول می خواهیم که سرمایۀ بانک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بی پول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گویند لیره ها خرج نشده در همین مجلس سرمایۀ بانک را از همان لیره ها تأمین کنند و تمام این ها که ما می گونیم از بی پولی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نمی دانم چه اثری است که من هر وقت خواستم این شاهزاده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نصرت الدوله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 </w:t>
      </w:r>
      <w:r>
        <w:rPr>
          <w:rStyle w:val="FootnoteAnchor"/>
          <w:rtl w:val="true"/>
        </w:rPr>
        <w:footnoteReference w:id="84"/>
      </w:r>
      <w:r>
        <w:rPr>
          <w:rFonts w:ascii="IRNazanin" w:hAnsi="IRNazanin" w:eastAsia="IRNazanin"/>
          <w:color w:val="111111"/>
          <w:sz w:val="28"/>
          <w:sz w:val="28"/>
          <w:szCs w:val="28"/>
          <w:rtl w:val="true"/>
          <w:lang w:bidi="fa-IR"/>
        </w:rPr>
        <w:t xml:space="preserve">بیرون کنم باز خودش را جا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لطف می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چندی بود که داشت از دام خارج می شد ولی حالا مدتی است که دوباره دارد خودش را داخل می کند چرا که خدمت بسیاست من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درد بی درمان ما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مخالف با مخارج نیستند شما همین از آن لیره هائی که من نمی دانم و شما می گوئید این قسمت را تأمین کنید من و تمام رأی می دهیم </w:t>
      </w:r>
      <w:r>
        <w:rPr>
          <w:rFonts w:eastAsia="IRNazanin" w:cs="IRNazanin"/>
          <w:color w:val="111111"/>
          <w:sz w:val="28"/>
          <w:szCs w:val="28"/>
          <w:rtl w:val="true"/>
          <w:lang w:bidi="fa-IR"/>
        </w:rPr>
        <w:t xml:space="preserve">... ». </w:t>
      </w:r>
      <w:bookmarkStart w:id="460" w:name="pg15660_175099"/>
    </w:p>
    <w:p>
      <w:pPr>
        <w:pStyle w:val="Heading2"/>
        <w:numPr>
          <w:ilvl w:val="1"/>
          <w:numId w:val="1"/>
        </w:numPr>
        <w:rPr/>
      </w:pPr>
      <w:bookmarkStart w:id="461" w:name="__RefHeading___Toc11066984_2142443653"/>
      <w:bookmarkStart w:id="462" w:name="_Toc167"/>
      <w:bookmarkEnd w:id="460"/>
      <w:bookmarkEnd w:id="461"/>
      <w:r>
        <w:rPr>
          <w:rtl w:val="true"/>
        </w:rPr>
        <w:t>قیام حاج آقا نور اللّه</w:t>
      </w:r>
      <w:bookmarkEnd w:id="462"/>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دیکتاتوری روز بروز ریشۀ خود را محکم تر می نمود برای این استحکام بایستی تمام موانع و قدرت های محلی و روحانی و عشایری و غیره از پیش پای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مهم محلی را تقریباً مضمحل کرده بود و اگر بقایائی داشت بمرور برداشته و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قدرت روحانیت باقی مانده بود که می بایست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قدرت مدرس بود که برای از بین بردنش نخست به وی سوء قصد شد ولی جان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رضا شاه در نظر داشت که پس از خاتمۀ دورۀ ششم مجلس و سلب مصونیت سیاسی مدرس را توقیف و زندانی کند که هم این سد را از پیش پای خود بر دارد و هم دیگران حساب کار خود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مبارزه با روحانیت بدون مقدمه چینی و ناگهانی مشکل بنظر می رسید و می بایست قبلا بآن ها اخطار نمود که دست و پای خود را جمع نموده دخالتی در امور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روز دوم شهریور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نامۀ زیر را صادر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شهریور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1346</w:t>
      </w:r>
    </w:p>
    <w:p>
      <w:pPr>
        <w:pStyle w:val="Heading2"/>
        <w:numPr>
          <w:ilvl w:val="1"/>
          <w:numId w:val="1"/>
        </w:numPr>
        <w:rPr/>
      </w:pPr>
      <w:bookmarkStart w:id="463" w:name="__RefHeading___Toc11066986_2142443653"/>
      <w:bookmarkStart w:id="464" w:name="_Toc168"/>
      <w:bookmarkEnd w:id="463"/>
      <w:r>
        <w:rPr>
          <w:rtl w:val="true"/>
        </w:rPr>
        <w:t>ابلاغیۀ ریاست وزراء</w:t>
      </w:r>
      <w:bookmarkEnd w:id="46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چندی پیش باین طرف مشاهده می شود که اشخاصی بنام حفظ دیانت و جلوگیری از منهيات داخل يك سلسله عناوین و اظهاراتی می شوند و می خواهند باین وسیله اذهان عامه را مشوب ساخته و در جامعه الغاء نفاق و اختلاف کنند در صورتی که امروز وحدت مساعی و اتفاق کلمه تمام افراد مملکت در کار کردن برای عظمت و سعادت وطن لازم و از وظایف حتمیه و تکالیف اولیه است و کسانی که بر ضد این مقصود ملی قیام کرده و در صدد الغاء شبهه و ایجاد نفاق در اذهان عمومی بر می آیند صریحاً باید گفت که بملت و مملکت و مذهب و </w:t>
      </w:r>
    </w:p>
    <w:p>
      <w:pPr>
        <w:pStyle w:val="BookText"/>
        <w:rPr/>
      </w:pPr>
      <w:r>
        <w:rPr>
          <w:rFonts w:ascii="IRNazanin" w:hAnsi="IRNazanin" w:eastAsia="IRNazanin"/>
          <w:color w:val="111111"/>
          <w:sz w:val="28"/>
          <w:sz w:val="28"/>
          <w:szCs w:val="28"/>
          <w:rtl w:val="true"/>
          <w:lang w:bidi="fa-IR"/>
        </w:rPr>
        <w:t>دیانت خیانت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بذکر و توضیح نیست که دولت بقائد توانای مملکت تأسی کرده و حفظ شعائر اسلامی را اولین وظیفۀ خود می شمارد ولی در عین حال بکسی اجازه نمی دهد که اندك رخنه هم در وحدت ملی ایجاد نموده و خودسرانه بصورت موعظه و نهی از منکرات و بهانۀ تبلیغات مذهبی نیات مفسدت کارانه و ماجراجویانۀ خود را بجامعه وارد و در اذهان مردم تولید شبهه و نفاق نماید زیرا این قبیل اشخاص که جز منافع شخصی منظوری ندارند و عناوین مذهبی و نوامیس ملی و مقدسات اسلامی را بازیچۀ هوی و هوس خود قرار داده اند در حکم مفسدين فى الارض محسوب و بحکم همان اصل و مقررات اسلامی مستوجب هر گونه تعقیب و تنبیه و مجازات هستند و ضرر آن ها به جامعۀ ملی و هیئت اجتماعی بیش از اشخاصی است که صريحاً و مستقیماً بر ضد حکومت ملی قیام کرده باشند ، بنابر این دولت بموجب این متحد المآل بتمام مأمورین خود امر می دهد که در ضمن اجرای وظایف خود از این الغاآت نفاق آمیز و تلقینات فساد انگیز شدیداً و قویاً جلوگیری کرده و هر کس را که باین قبیل عنوانات متمسك متشبت شده و در صدد تحريك فساد و فتنه بر آیند بدون هیچ ملاحظه مورد مؤاخذه و تعقیب و تنبیه قرار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وزراء</w:t>
      </w:r>
    </w:p>
    <w:p>
      <w:pPr>
        <w:pStyle w:val="BookText"/>
        <w:rPr/>
      </w:pPr>
      <w:r>
        <w:rPr>
          <w:rFonts w:ascii="IRNazanin" w:hAnsi="IRNazanin" w:eastAsia="IRNazanin"/>
          <w:color w:val="111111"/>
          <w:sz w:val="28"/>
          <w:sz w:val="28"/>
          <w:szCs w:val="28"/>
          <w:rtl w:val="true"/>
          <w:lang w:bidi="fa-IR"/>
        </w:rPr>
        <w:t>این بخشنامۀ رسمی ، روحانیون مؤثر متنفذ را بفکر فرو برد یعنی چه دیگر نباید وظایف مذهبی خود را انجام دهیم و مهر سکوت بر لب بزنیم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روحانیون و مراجع تقلید مهم و مؤثری در ایران و عراق بودند که بسادگی و بی سر و صدا تسلیم دستور و امر دولت نمی شدند و بخشنامۀ دولت در حکم اعلان جنگ رسمی بود که به آن ها داده می شد و ایشان را آماده می نمود که بوسیله ای پاسخ این اعلان جنگ را بدهند و با تمام قوا ایستادگی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 و مقاومت از اعلان نظام اجباری در اصفهان آغاز گردید و مقدمات مهاجرت به </w:t>
      </w:r>
    </w:p>
    <w:p>
      <w:pPr>
        <w:pStyle w:val="BookText"/>
        <w:rPr/>
      </w:pPr>
      <w:r>
        <w:rPr>
          <w:rFonts w:ascii="IRNazanin" w:hAnsi="IRNazanin" w:eastAsia="IRNazanin"/>
          <w:color w:val="111111"/>
          <w:sz w:val="28"/>
          <w:sz w:val="28"/>
          <w:szCs w:val="28"/>
          <w:rtl w:val="true"/>
          <w:lang w:bidi="fa-IR"/>
        </w:rPr>
        <w:t>قم فراهم شد و از تمام ایالات و ولايات علماء و مراجع روى بشهر قم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و اجتماع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و مراجع در قم بسیار با اهمیت بود زیرا ممکن بود اگر عجالتاً دولت کوتاه نیاید کار به انقلابی بکشد که پایانی نامعلوم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رأس این قیام و مهاجرين ، شخص بسیار مشهور و مؤثر و مبارزی چون حاج آقا نور اللّه اصفهانی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به قیام حاج آقا نور اللّه پرداخته شود نخست باید بشرح حال وى كه يك انسان کامل بود پرداخته شود زیرا حاج آقا نور اللّه از آن انسان هائی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دیوجانس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یونانی با چراغ بدنبال آن ها گرد شهر می گشته که همین معنی را مولوی بلخی هم برشته نظم کشیده و چنین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شیخ با چراغ همی گشت گرد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دیو و دد ملولم و انسانم آرزوست</w:t>
      </w:r>
    </w:p>
    <w:p>
      <w:pPr>
        <w:pStyle w:val="BookText"/>
        <w:rPr/>
      </w:pPr>
      <w:r>
        <w:rPr>
          <w:rFonts w:ascii="IRNazanin" w:hAnsi="IRNazanin" w:eastAsia="IRNazanin"/>
          <w:color w:val="111111"/>
          <w:sz w:val="28"/>
          <w:sz w:val="28"/>
          <w:szCs w:val="28"/>
          <w:rtl w:val="true"/>
          <w:lang w:bidi="fa-IR"/>
        </w:rPr>
        <w:t>باید بشخصیت و سوابق ممتاز و نادر وی پی برد ، سپس به قیام او وحشتی که رضا شاه از او داشته و در مقابل او ظاهراً ناچار سر تسلیم فرود آورده بود پی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موریس پرنو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جهانگرد فرانسوی شرح ملاقات خود را در اصفهان با حاج آقا نور اللّه در کتاب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آسمان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حاج آقا نور اللّه را مردی دانشمند می دانسته و از نحوۀ برخورد و طرز فکر 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آزاده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کنجکاو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عقاید و آداب مذهبی شرق وی اطلاعاتی کسب نموده و از بحثی که حاج آقا نور اللّه دربارۀ مذاهب عیسوی و کلیمی و بودائی و زردشتی و فلسفه و الهیات با وی نموده در کتاب خود ذکر کرده و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کتابی در یادداشت های خطی خود دربارۀ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حاج آقا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خاطرات معمرین و کسانی که درك زمان شیخ محمد تقی نجفی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اند شنیده و بگفته آن ها اعتقاد </w:t>
      </w:r>
    </w:p>
    <w:p>
      <w:pPr>
        <w:pStyle w:val="BookText"/>
        <w:rPr/>
      </w:pPr>
      <w:r>
        <w:rPr>
          <w:rFonts w:ascii="IRNazanin" w:hAnsi="IRNazanin" w:eastAsia="IRNazanin"/>
          <w:color w:val="111111"/>
          <w:sz w:val="28"/>
          <w:sz w:val="28"/>
          <w:szCs w:val="28"/>
          <w:rtl w:val="true"/>
          <w:lang w:bidi="fa-IR"/>
        </w:rPr>
        <w:t xml:space="preserve">دارم مخصوصاً که در دستگاه آن ها سمت محرمیت داشته و شاید بعضی از آن ها منشی حضور بوده اند برای باقی ماندن در تاریخ می 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محمد شاه قاجار جد اعلای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قصبۀ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خراسان </w:t>
      </w:r>
      <w:r>
        <w:rPr>
          <w:rStyle w:val="FootnoteAnchor"/>
          <w:rtl w:val="true"/>
        </w:rPr>
        <w:footnoteReference w:id="85"/>
      </w:r>
      <w:r>
        <w:rPr>
          <w:rFonts w:ascii="IRNazanin" w:hAnsi="IRNazanin" w:eastAsia="IRNazanin"/>
          <w:color w:val="111111"/>
          <w:sz w:val="28"/>
          <w:sz w:val="28"/>
          <w:szCs w:val="28"/>
          <w:rtl w:val="true"/>
          <w:lang w:bidi="fa-IR"/>
        </w:rPr>
        <w:t>و از مردم معمولی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شيخ محمد تقی در سلك طلاب علوم دینیه در آمده باصفهان عزیمت می کند و تدریجاً بمقام اجتهاد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محرابی برایش تدارك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به نام شیخ محمد باقر بوجود می آید که او هم دنبال تصمیم و عمل پدر را گرفته تدریجاً بمقام اجتهاد می رسد و در نظر مردم زمان مقام زهد و تقوای او بی نهایت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باقر شش پسر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معروف به آقا نجفی ؛ شیخ محمد علی شیخ محمد حسین ، شیخ جمال الدین ، شیخ نور اللّه ، شیخ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معروف به آقا نجفی مسند سلطنت شرعیۀ خود را در مسجد شاه اصفهان برقرار می سازد و طبعاً امام جماعت آن جا را هم عهده 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شیخ لطف اللّه را هم شیخ جمال الدین تصاحب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نو بازار را هم شیخ محمد علی و پس از فوت او شیخ نور اللّه در اختیار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اسمعیل هم در عراق عرب اقامت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هم تا حیات پدر در اصفهان و پس از آن بعراق می رود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مناسبت نیست كه يك واقعۀ كوچك تاریخی را در ضمن مطالبی که مربوط به آقا نجفی است بیان کنیم که چطور در يك خانواده جمع </w:t>
      </w:r>
    </w:p>
    <w:p>
      <w:pPr>
        <w:pStyle w:val="BookText"/>
        <w:rPr/>
      </w:pPr>
      <w:r>
        <w:rPr>
          <w:rFonts w:ascii="IRNazanin" w:hAnsi="IRNazanin" w:eastAsia="IRNazanin"/>
          <w:color w:val="111111"/>
          <w:sz w:val="28"/>
          <w:sz w:val="28"/>
          <w:szCs w:val="28"/>
          <w:rtl w:val="true"/>
          <w:lang w:bidi="fa-IR"/>
        </w:rPr>
        <w:t xml:space="preserve">اضداد می شود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واعظان کاین جلوه در محراب و منبر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بخلوت می روند آن کار دیگر می کنند</w:t>
      </w:r>
    </w:p>
    <w:p>
      <w:pPr>
        <w:pStyle w:val="BookText"/>
        <w:rPr/>
      </w:pPr>
      <w:r>
        <w:rPr>
          <w:rFonts w:ascii="IRNazanin" w:hAnsi="IRNazanin" w:eastAsia="IRNazanin"/>
          <w:color w:val="111111"/>
          <w:sz w:val="28"/>
          <w:sz w:val="28"/>
          <w:szCs w:val="28"/>
          <w:rtl w:val="true"/>
          <w:lang w:bidi="fa-IR"/>
        </w:rPr>
        <w:t>از اشخاص موثق شنیده شد که در زمانی که شیخ محمد باقر امام جماعت مسجد شاه بود يك روز بیمار می شود و به پسرش شیخ محمد حسین که در ورع و تقوی کم نظیر بوده امر می دهد که بجای او امامت مسجد را برای ادای فریضۀ نماز ظهر و عصر تعهد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مردم این خبر را می شنوند روی عقیده و ایمانی که بشیخ محمد حسین داشته اند بطرف مسجد شاه عزیمت می کنند و صف جماعت تا اواسط میدان شاه متصل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و فراغت از نماز ظهر شیخ محمد حسین نماز عصر را نمی خواند و مراجعت می کند و بمردم خبر می دهد که آقا گفته اند نماز ظهر را اعاده کنید و نماز عصر را هم فرادا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 که علت چه بود ؟ گفت برای اطاعت امر پدر نماز ظهر را خواندم ولی چون خود را عادل و در خور امامت جماعت نمی دانم گفتم نماز مردم را خراب نکرده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 بر این 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معروف علم و ادب اصفهان از قرن دهم تا قرن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دکتر محمد باقر کتابی ، دربارهٔ حاج آقا نور اللّه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 اللّه نجفی فرزند چهارم حاج شیخ محمد باقر بن شيخ محمد تقی نجفی اصفهانی ، می باشد مادرش زمزم بیگم دختر سید صدر الدین عاملی است و چون شیخ محمد تقی نجفی صاحب حاشیه و سید صدر الدین هر دو داماد شیخ بزرگ شیخ جعفر کاشف الغطاء بودند ، حاج آقا نور اللّه از طرف پدر و مادر به کاشف الغطاء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w:t>
      </w:r>
    </w:p>
    <w:p>
      <w:pPr>
        <w:pStyle w:val="BookText"/>
        <w:rPr/>
      </w:pPr>
      <w:r>
        <w:rPr>
          <w:rFonts w:ascii="IRNazanin" w:hAnsi="IRNazanin" w:eastAsia="IRNazanin"/>
          <w:color w:val="111111"/>
          <w:sz w:val="28"/>
          <w:sz w:val="28"/>
          <w:szCs w:val="28"/>
          <w:rtl w:val="true"/>
          <w:lang w:bidi="fa-IR"/>
        </w:rPr>
        <w:t>عمر به تحصیل علوم و معارف اسلامی پرداخت چند سال هم در اعتاب مقدسۀ کربلا و نجف زیست و بكسب فقه و علوم و اصول و ادب پرداخت و مجتهدی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بر تفسیر برادرش شیخ محمد حسین نوشته مراتب ادب او را بخوبی واضح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نیك نفس و بلند همت ، باهوش و استعداد فوق العاده ، بلند نظر ، دلیر و صریح اللّهجه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پر شور و طبعی ماجراجو داشت و ابداً خستگی در او پیدا نمی شد و همیشه پشت و پناه ملت و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 وجه عوام فریب و ریا کار نبود و رفاه خویش و سعادت و شاد کامی همه را طالب بود ، زندگی او مجلل و پیوسته لباس های فاخر و نظیف می پوشید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فوت برادرش آقا نجفی متوفای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و خانه او ملجأ و مأواى ستم دیدگان و ارباب حوائج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احرار و فداکاران بزرگ مشروطیت ایران بحساب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سالیان دراز بدون هیچ سستی و خستگی علیه زور و استبداد مبارزه می کرد و مخصوصاً در اصفهان علمدار نهضت های مشروطه خواهان بود و سرانجام جان خود را نیز بر سر آن گذاشت ولی متأسفانه نام بزرگ او کم تر زیب تاریخ مشروطیت ایران قرار گرفته شده است و به نظر می رسد ، نگارنده از این نظر نسبت بمقام خدمت و فداکاری او کوتاهی شده لذا این قسمت از شرح حال او را که علامۀ بزرگوار آقای محمد باقر الفت </w:t>
      </w:r>
      <w:r>
        <w:rPr>
          <w:rStyle w:val="FootnoteAnchor"/>
          <w:rtl w:val="true"/>
        </w:rPr>
        <w:footnoteReference w:id="87"/>
      </w:r>
      <w:r>
        <w:rPr>
          <w:rFonts w:ascii="IRNazanin" w:hAnsi="IRNazanin" w:eastAsia="IRNazanin"/>
          <w:color w:val="111111"/>
          <w:sz w:val="28"/>
          <w:sz w:val="28"/>
          <w:szCs w:val="28"/>
          <w:rtl w:val="true"/>
          <w:lang w:bidi="fa-IR"/>
        </w:rPr>
        <w:t xml:space="preserve">مرقوم داشته اند و در کتاب ها و تذکره های دیگر نیست در این جا نقل می کنیم که برای محققان هم گوشه ای از تاریخ مشروطیت ایران روشن گردد و هم شرح حالی از این مرد بزرگ باشد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عکس</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خدمات حاج آقا نور اللّه جلوگیری از تخریب ابنیۀ تاریخی دوران صفویه می باشد که ظل السلطان پسر ناصر الدین شاه و حاکم اصفهان تصمیم به تخریب این آثار باستانی گرفته بود و بعضی را هم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نور اللّه سخت به مخالفت برخاست و از تخریب بقیه ، از جمله چهل ستون و عالی قاپو جلوگیری کرد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انقلاب مشروطیت ایران آغاز گردید یگانه علمدار و نخستین فداکارش در اصفهان بلکه در همۀ ایران همو بود که در این راه از بذل همت و اقدام خستگی ناپذیرش دقیقه ای آرام نگرفت و فرو گذاری ننمود مدت زیاده بر بیست سال پایان عمرش جمیعاً در کشا کش انقلابات و حوادث اجتماعی و سیاسی ایران گذشت و تقريباً جان خود را نیز بر سر همین کارها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اوائل انقلاب مشروطیت نفوذ و اقتدارش در نواحی اصفهان بحد اعلا 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و تا اوان حدوث جنگ عمومی دنیا مدام فراز و نشیب های وادی سیاست و ریاست را می پیمود و با حوادث گوناگون دست و گریبان بود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دموکرات در اصفهان قوت گرفت و مشروطه خواهان افراطی که در تهران ، سید عبد اللّه بهبهانی را کشته با نفوذ کلمۀ روحانی سلکان عموماً مخالفت آغاز کردند اقتدار و زمامداری او را نسبت بامور جمهور مخالف با مقاصد و مرام های افراطی خود شناخته به مخالفتش برخاستند بلکه قصد جانش کرده به هلاکتش کمر بستند بنابر این خود را در معرض خطر يافت و بقول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خائفاً يترقب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گریخته بعراق عرب هجرت کرده و زیاده بر سه سال در کربلا اقامت نمود در پایان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طرفی نفوذ احزاب افراطی نقصان یافته زمام امور ایران خاصه اصفهان بدست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افتاده بلکه بحقیقت بختیاری ها یگانه متصرف متنفذ در امور گردیده بودند و از طرف دیگر یگانه پشت و پناه مردم اصفهان و خانوادۀ مسجد شاهیان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عموم طبقات ملت وجود او را برای طرفداری از خود و جلوگیری از استبداد لازم می شمردند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که برای مراجعتش بایران مانع مفقود و مقتضی موجود شده بود باصفهان بازگشت و دیگر باره بر تخت عزت و اقتدار دیرین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عالم گیر اروپا آغاز گردید و زبانۀ آتشش اقطار گیتی را فرا گرفت و چنگال خود را بگردن هر سر جنبانی که می شد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کرده بسوی خود کشید از جمله عمال سیاست آلمان در اصفهان عنان ارادۀ این مرد ساده لوح و شجاع و بسيار ماجراجو را بدست آورده او را بسوی خود کشیدند پس او خود نیز مجال مناسب و میدان وسیعی برای تاخت و تاز خویش بدست آورده با خیل آزادی خواهان افراطی و ادارۀ ژاندارمری هم دست شده غوغائی در اصفهان براه انداخت و به متفقین اعلان جنگ داد ، هر کجا آشوب طلب و ماجراجوئی بود بگردش فراهم آمدند و افراد برجستۀ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کمیتۀ نجات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تهران به مخالفت با اعلان بی طرفی دولت ایران برخاسته از قشون روس شکست یافته بودند باصفهان گریخته به دستۀ او پیوستند و عمال آلمانی هم از نایب حسین یاغی کاشانی و رضا و جعفر قلی و غیره از یاغیان اطراف اصفهان گرفته تا ساده لوحان توده و پیشوایان شرع همه را دست انداخته بازیچۀ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دامنۀ آشوب وسعت یافت ، امنیت از میان مال و جان مردم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شاهی با هر آن چه از وجوه نقد و ظرائف اموال اشراف در آن بامانت گذارده شد بود به دست غوغائیان افتاد بباد غارت رفت ، قنسول پیر و کهنه کار انگلیس در اصفهان مسیوگر سر هدف تیر و سوء قصد واقع شد ، اتفاقاً جانی بدر برد و فرار کرد و قنسول خانه ها بسته و برچیده گردید ، رضا خان یاغی جوزدانی با خیل سواران دزد و غارتگر خود بحمایت آزادی خواهان دعوت شدند و بشهر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حوادث و نظایرش قشون روس را از طهران باصفهان کشیده جنگ شروع ، شهر بتوپ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طلبان پس از اندك مقاومتی شکست یافته فرار کردند و اصفهان به دست روس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شیخ ما که خود آلت دست آلمانی ها و ماجراجوها شده بود سر دستۀ آنان محسوب می شد و اگر بدست می آمد سرش بر سردار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جمیع خانواده و بستگان و اموال خود را بجا گذاشته فرار کرد و بخاك بختیاری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ماه در آن حدود آواره و خانه بدوش با عده ای از هم دستانش از این کوه بآن صحرا می گریخت تا عاقبت عرضه بر او تنگ تر شد و با وقوع </w:t>
      </w:r>
    </w:p>
    <w:p>
      <w:pPr>
        <w:pStyle w:val="BookText"/>
        <w:rPr/>
      </w:pPr>
      <w:r>
        <w:rPr>
          <w:rFonts w:ascii="IRNazanin" w:hAnsi="IRNazanin" w:eastAsia="IRNazanin"/>
          <w:color w:val="111111"/>
          <w:sz w:val="28"/>
          <w:sz w:val="28"/>
          <w:szCs w:val="28"/>
          <w:rtl w:val="true"/>
          <w:lang w:bidi="fa-IR"/>
        </w:rPr>
        <w:t xml:space="preserve">در هزار خوف و خطر خود را بسرحد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باز در شهر مقدس کربلا خزيد و منتظر فرصت دیگری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ها منافع املاك او را رسماً تصرف کردند و مبلغی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مقدارش بر نگارنده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بمصرف تعمیر مدرسۀ چهار باغ كه يك بناى تاریخی شناخته می شد رسانیدند ما بازماندگان خانوادۀ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حوادث کم ترین مداخله نداشتیم نیز بتحريك بعضى مغرضين ایرانی دچار تعرض روس و انگلیس شده مبالغی خسارت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عالم سوز اروپا خاتمه یافت و تقریباً عفو عمومی انگلیسی ها اعلان گردید مجدداً شیخ ما آزاد شد و اوائل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بازگشته املاک خود را بدست آورد و مثل این که هیچ گونه خوف و خطری ندیده و هیچ ضرر و زیانی نداده است باز هم این وجود سر سخت و خستگی ناپذیر آرامش نگرفت و دیگر باره باصفهان داری و ریاست مداری خود پرداخت ، الحق وجودش برای محارست از مال و جان مردم این شهر در مقابل غارت گری های بختیاری ها و تجاوزات نا مشروع دولتیان بسیار مغتنم و مفید بود ، لذا عموم طبقات ملت او را عزیز و محترم داشته حمایت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بر اثر سوابق حرکت خانوادگی و مزایای شخصی خود اهمیت و استخوانی پیدا کرده بود ، نه تنها در اصفهان عدیل و نظیری نداشت بلکه در تمام ایران شهرت یافته از جملۀ طراز اول رجال دین و دولت و سیاست بحساب می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چند سالی پی در پی گذشت ، دورۀ زمامداری بختیاری ها و مشروطه چی ها یکا یک بر چیده شد و داستان پر حادثه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 و چنان چه جریانش معلوم است ، بتاج و تخت شاهی رسید و در همۀ این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ایران شمرده می شد و در جشن عظیم تاج گذاری شاه جدید نیز دعوت شد و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هم باز آرام نگرفت و از معارضه و مجادله با فرمانداران حوزۀ اصفهان دست نکشیده و گاه غالب و گاه مغلوب گردید و بالاخره </w:t>
      </w:r>
    </w:p>
    <w:p>
      <w:pPr>
        <w:pStyle w:val="BookText"/>
        <w:rPr/>
      </w:pPr>
      <w:r>
        <w:rPr>
          <w:rFonts w:ascii="IRNazanin" w:hAnsi="IRNazanin" w:eastAsia="IRNazanin"/>
          <w:color w:val="111111"/>
          <w:sz w:val="28"/>
          <w:sz w:val="28"/>
          <w:szCs w:val="28"/>
          <w:rtl w:val="true"/>
          <w:lang w:bidi="fa-IR"/>
        </w:rPr>
        <w:t xml:space="preserve">دولت جوان و تازه ، مدام بر قدرت خود افزود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 يك سنگرهای خود را خالی کرده و از هر يك به دیگری موضع می گرفت و باز هم یک باره از میدان بدر نمی رفت چون که طبعش دلاور و جنگی و خسته نشدنی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می توان گفت که دلی شیر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برای پهلوی دیگر اندکی راه پیش نمانده بود که یک باره بر مرکب آرزو قرار گیرد تا دو تن باقیماندۀ خطرناك و بيباك از حریفان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مدرس در تهران و حاج شیخ نور اللّه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برداشته آسوده بنشیند ، البته این کار بحکم قرائن و آثار موجود شدنی بود ، خوشبختانه اتفاقی بر خلاف انتظار پیش آمد که یکی از آن دو شاه باز شكاری باوج فلك پرواز جست و از هدف تیرش جسته او را فارغ گذاشت تا بدیگری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سراسر انقلاب و پر از آشوب حاج آقا نور اللّه در ماه رجب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پایان پذیرفت و حمایت او از محرومین و ستم دیدگان و خدمات او بمشروطۀ ایران و آزادی ایرانیان اگر چه بهدف بزرگ و اساسیش نائل نگردید هم چنان در قلوب مردم آزاده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مرگ مرموز او نیز خود با يك حادثۀ تاریخی توأم است که دریغم آمد که در این جا نقل نکنم آن هم از قلم شیوای آقای الفت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اهالی اصفهان بر ضد قانون نظام وظیفه یا نظام اجباری بلوای عام نموده چنان چه رسم مردم این شهر از قدیم بوده است برای رفع مظالم دولت بعلماء و پیشوایان مذهبی توسل می جسته اند این مرتبه هم بدرب خانه های آنان ریخته غوغائی براه انداختند و هر يك را از خانه بیرون کشیده روانۀ شهر قم ساختند که بروید و رفع ظلم از ما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شهر هم که سر دستۀ رشید و بعبارت بهتر سپر بلائی برای خود لازم داشتند بمردم گفتند آیة اللّه بایستی در این کار پیش قدم باشد و گرنه از ما کاری ساخته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حاج آقا شیخ نور اللّه که اولا طالب قدرت و ترقی دولت ایران و روحاً خود </w:t>
      </w:r>
    </w:p>
    <w:p>
      <w:pPr>
        <w:pStyle w:val="BookText"/>
        <w:rPr/>
      </w:pPr>
      <w:r>
        <w:rPr>
          <w:rFonts w:ascii="IRNazanin" w:hAnsi="IRNazanin" w:eastAsia="IRNazanin"/>
          <w:color w:val="111111"/>
          <w:sz w:val="28"/>
          <w:sz w:val="28"/>
          <w:szCs w:val="28"/>
          <w:rtl w:val="true"/>
          <w:lang w:bidi="fa-IR"/>
        </w:rPr>
        <w:t>نیز یک مرد جنگی بود و می دانست که قشون برای مملکت لازم است بنابر این با اصل قانون مخالفتی نداشت ، ثانیاً می دانست که مخالفت با پهلوی عاقبت خوبی ندارد و فسخ چنین قانونی محالست ، نخست درب خانۀ خود را بروی بلوائیان بست و در کنج انزوا نشست و چون با این حالت اقامتش در شهر میسر نمی شد مسافرتی بچند فرسخی شهر نمود و از دسترس مردم خود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دیگر ملاحظه کرد که بهنگام سختی شانه از بار ملت خالی کردن و به تظلم آنان نرسیدن عموم طبقات را از او می رنجاند و چون سایر همکارانش محض خود شیرینی و جلب قلوب مردم ترك اقامت کرده و به قیم رفته اند اگر او نرود آنان محبوب القلوب می شوند و در نتیجه منفور ملت خواهد شد پس بشهر بازگشته بناچار باسلام و صلوات روانۀ قم گردید و باز هم بیش تر امیدواری مردم باو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وجوه علماء اصفهان در قم اجتماع نمودند و باطراف شهرها نیز خبر فرستادند که سایر علماء و پیشوایان مذهبی بلاد هم بآنان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علمای شهرهای نزدیک هم از قبیل تهران اراك ، همدان و غیره بمهاجرین پیوستند و از شهرهای دور دست هم عدۀ دیگر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غائله بزرگ می شد و خطر بلوای عام در تمام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 اهالی از این قانون تحت فشار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شاه و دولتیانش بچارۀ کار پرداخته برفع غائله کمر بستند و پهلوی چنان چه شیوۀ دیرینه اش بود همان سیاست دو پهلوی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جلب قلوب و اخافۀ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آورده از طرفی شهر قم را در محاصره قرار داده پیوستن سایرین را به مهاجرین ممنوع داشته و از طرف دیگر مدام ارکان دولت را نظیر تیمورتاش و غیره برای مذاکرات اصلاحی و یافتن وجه جمعی میان مصالح دولت و مقاصد ملت به قم فرستاده و آقایان را بوعده و وعید و گفتگوهای بی حاصل مشغول نمودند و در شهرها نیز از اجتماع مردم و ظهور انقلاب و هياهو بسختی جلوگیری کرده با این وضع و ترتیب البته مهاجرین که </w:t>
      </w:r>
    </w:p>
    <w:p>
      <w:pPr>
        <w:pStyle w:val="BookText"/>
        <w:rPr/>
      </w:pPr>
      <w:r>
        <w:rPr>
          <w:rFonts w:ascii="IRNazanin" w:hAnsi="IRNazanin" w:eastAsia="IRNazanin"/>
          <w:color w:val="111111"/>
          <w:sz w:val="28"/>
          <w:sz w:val="28"/>
          <w:szCs w:val="28"/>
          <w:rtl w:val="true"/>
          <w:lang w:bidi="fa-IR"/>
        </w:rPr>
        <w:t xml:space="preserve">تنها مانده مدد و معاونی از ولایات نمی یافتند طبعاً خسته و ملول شده به اوطان خود باز می گشتند و حادثه ختم بخیر و سلامت می شد ، بعلاوه دو پیش آمد دیگر هم بشرح زیر مزید بر علت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حاج شیخ عبد الکریم یزدی که شهر قم را از مدت چند سال پیش از آن محل اقامت و مرکز ریاست خود قرار داده مهم ترین عنوان روحانیت و پیشوائی ملت ایران را بدست آورده بود بهیچ وجه موافقتی با این مقاصد مهاجرین نداشت ، پس خود را از میانشان بکنار کشید و شکست بقطارشان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مدرس هم که هنوز در تهران و مجلس نفوذ کلمه داشت به آنان کم ترین مساعدت سهل است هم دردی و دل جوئی هم نکرده </w:t>
      </w:r>
      <w:r>
        <w:rPr>
          <w:rStyle w:val="FootnoteAnchor"/>
          <w:rtl w:val="true"/>
        </w:rPr>
        <w:footnoteReference w:id="90"/>
      </w:r>
      <w:r>
        <w:rPr>
          <w:rFonts w:ascii="IRNazanin" w:hAnsi="IRNazanin" w:eastAsia="IRNazanin"/>
          <w:color w:val="111111"/>
          <w:sz w:val="28"/>
          <w:sz w:val="28"/>
          <w:szCs w:val="28"/>
          <w:rtl w:val="true"/>
          <w:lang w:bidi="fa-IR"/>
        </w:rPr>
        <w:t>و هم مسلکان خود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حرکتش بنا بر عقیدۀ سیاسی او بوده که قانون نظام را اساساً صحیح و لازم می شمرد یا این که چندان با پیشرفت همکاران اصفهانی خود علاقه مند و از آنان دلخوش نبود و یا این که این حرکت مذبوح عاجزانه و سست بنیاد را بی حاصل بلکه مزید بر علت می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پرسش ها بر نگارنده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 وصف همه این مراتب صاحب ترجمه ما هرگز تن در نمی داد که چون خواه یا ناخواه صورت کار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عامیان چون پایش روی بیل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شستی</w:t>
      </w:r>
    </w:p>
    <w:p>
      <w:pPr>
        <w:pStyle w:val="BookText"/>
        <w:rPr/>
      </w:pPr>
      <w:r>
        <w:rPr>
          <w:rFonts w:ascii="IRNazanin" w:hAnsi="IRNazanin" w:eastAsia="IRNazanin"/>
          <w:color w:val="111111"/>
          <w:sz w:val="28"/>
          <w:sz w:val="28"/>
          <w:szCs w:val="28"/>
          <w:rtl w:val="true"/>
          <w:lang w:bidi="fa-IR"/>
        </w:rPr>
        <w:t>بحریف ننموده و اعتباری بدست نیاورده بوطن باز گردد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کشمکش بطول انجامیده رسل و رسائل در میانه جریان داشت و هیچ معلوم نبود که میان دو حریف سر سخت و یک دنده کار بکجا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دست تقدیر و طبیعت بکار افتاده و بحل مشکل خاتمه داد ، یعنی شیخ ما که اصل و اساس قضیه و پشت و پناه ملت و ملتيان بود بر اثر یک بیماری مختصر دو سه روزه که معلوم نشد </w:t>
      </w:r>
    </w:p>
    <w:p>
      <w:pPr>
        <w:pStyle w:val="BookText"/>
        <w:rPr/>
      </w:pPr>
      <w:r>
        <w:rPr>
          <w:rFonts w:ascii="IRNazanin" w:hAnsi="IRNazanin" w:eastAsia="IRNazanin"/>
          <w:color w:val="111111"/>
          <w:sz w:val="28"/>
          <w:sz w:val="28"/>
          <w:szCs w:val="28"/>
          <w:rtl w:val="true"/>
          <w:lang w:bidi="fa-IR"/>
        </w:rPr>
        <w:t xml:space="preserve">چیست </w:t>
      </w:r>
      <w:r>
        <w:rPr>
          <w:rStyle w:val="FootnoteAnchor"/>
          <w:rtl w:val="true"/>
        </w:rPr>
        <w:footnoteReference w:id="91"/>
      </w:r>
      <w:r>
        <w:rPr>
          <w:rFonts w:ascii="IRNazanin" w:hAnsi="IRNazanin" w:eastAsia="IRNazanin"/>
          <w:color w:val="111111"/>
          <w:sz w:val="28"/>
          <w:sz w:val="28"/>
          <w:szCs w:val="28"/>
          <w:rtl w:val="true"/>
          <w:lang w:bidi="fa-IR"/>
        </w:rPr>
        <w:t>؟ دار دنیا را وداع گفت و پنجاه سال زندگانی پر انقلاب و تشویش خود را نهایت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ماه رجب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اتفاق افتاده مدت عمرش زیاده بر هفتاد سال بود و جنازه اش حمل به نجف و در مقبرۀ جدش شیخ جعفر كبير مدفون گردید پس از وفات وی مهاجرین قم نیز با دستی از پای درازتر مقهور و منكوب هر يك باوطان خود بازگشتند و دیگر روی عزت و اعتبار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شهرهای ایران تشریفات عزاداری و سوگواریش رسماً بعمل آمد و چون علاوه بر اهلیت شخصی و خانوادگی وفاتش در سبیل حمایت از مقاصد ملت واقع شده بود عموم طبقات در اقامۀ عزایش مبالغه ها نمودند از جمله در تهران تا مدت دو ماه مجالس فاتحه و تعزیه داری پی در پی متوالياً در يكا يك مساجد شهر و محلات ادامه داشت و مردم پایتخت که بر سر غیرت آمده بودند محض تظاهر بمخالفت با دولتیان هنوز دست از این کار بر نمی داشتند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حاج آقا نور اللّه نجفی هیچ فرزندی باقی نماند و چون شخص متمول و متمکنی بود بیش تر املاک خود را برای مصارف خیرات عمومی و اسلامی وقف نمود و تولیت آن را با اکبر ، اولاد ذکور شیخ محمد باقر نجفی بزرگ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و چهل سال تمام از فوت آن بزرگ مرد می گذرد تولیت موقوفات وسیع او با حضرت آیة اللّه حاج شیخ مهدی نجفی سلمه اللّه می باشد و بنحو شایسته بامور خیریه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نور اللّه گاهی بر مقتضای حال اشعاری می سروده از آن جمله ماده تاریخ مسجد ركن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سلیمان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مدت مدیدی نایب الحکومۀ اصفهان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برون آورد نور و بهر تاریخش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شد بنای مسجد اقصی متین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قسمت نقل شده از کتاب رجال معروف علم و ادب اصفهان نگارش دکتر محمد باقر کتابی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صفائی در جزوۀ رهبران مشروطه شرحی نوشته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شیخ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که قسمت هائی از آن در زیر نقل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مقصود مشروطه خواهان واقعی حاصل شد حاج شیخ نور اللّه آماده بود برای افتتاح مجلس به اتفاق نمایندگان انجمن بطهران برود و قرار بود با حضور روحانیان و نمایندگان مجاهدان آذربایجان و خراسان و اصفهان و گیلان جشن افتتاح مجلس در خدمت شاه بر پا شود ، ولی سردار اسعد از سوئی و سپهدار از سوی دیگر با همراهانشان شتاب زده برای تسخیر طهران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تبریزی در یادداشت های خود باین مطلب اشاره کرده و حرکت سردار اسعد و سپهدار را صريحاً بتحريك انگلیس ها دانسته 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 حال حاج شیخ نور اللّه مدتی تماشاچی اوضاع سیاسی کشور بود ، در انتخابات دورۀ دوم او بعنوان روحانی طراز اول بنمایندگی مجلس انتخاب شد </w:t>
      </w:r>
      <w:r>
        <w:rPr>
          <w:rStyle w:val="FootnoteAnchor"/>
          <w:rtl w:val="true"/>
        </w:rPr>
        <w:footnoteReference w:id="93"/>
      </w:r>
      <w:r>
        <w:rPr>
          <w:rFonts w:ascii="IRNazanin" w:hAnsi="IRNazanin" w:eastAsia="IRNazanin"/>
          <w:color w:val="111111"/>
          <w:sz w:val="28"/>
          <w:sz w:val="28"/>
          <w:szCs w:val="28"/>
          <w:rtl w:val="true"/>
          <w:lang w:bidi="fa-IR"/>
        </w:rPr>
        <w:t xml:space="preserve">ولی بمجلس نرفت زیرا با توافقی که بر اثر قرار 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روس و انگلیس در کار ایران شده بود و با قیافه ای که از دولت و مجلس می دید از پیشرفت مشروطه مأیوس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استقرار مشروطۀ دوم نه تنها حاج شیخ نور اللّه را مأیوس کرد بلکه مردمی که بفرمان او فداکاری کرده و در مسجد نو بازار هر شب اقتدای به وی نموده مواعظ او را اطاعت می کردند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نور اللّه </w:t>
      </w:r>
      <w:r>
        <w:rPr>
          <w:rFonts w:eastAsia="IRNazanin" w:cs="IRNazanin"/>
          <w:color w:val="111111"/>
          <w:sz w:val="28"/>
          <w:szCs w:val="28"/>
          <w:rtl w:val="true"/>
          <w:lang w:bidi="fa-IR"/>
        </w:rPr>
        <w:t xml:space="preserve">» </w:t>
      </w:r>
      <w:bookmarkStart w:id="465" w:name="pg15660_175114"/>
    </w:p>
    <w:p>
      <w:pPr>
        <w:pStyle w:val="BookText"/>
        <w:rPr/>
      </w:pPr>
      <w:bookmarkEnd w:id="465"/>
      <w:r>
        <w:rPr>
          <w:rFonts w:ascii="IRNazanin" w:hAnsi="IRNazanin" w:eastAsia="IRNazanin"/>
          <w:color w:val="111111"/>
          <w:sz w:val="28"/>
          <w:sz w:val="28"/>
          <w:szCs w:val="28"/>
          <w:rtl w:val="true"/>
          <w:lang w:bidi="fa-IR"/>
        </w:rPr>
        <w:t>می گفتند ، با استقرار مشروطه دوم و ترکتازی ایادی فاتحان طهران و تحمل تعدیات سردار اشجع ها از کرده خود پشیمان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حاج شیخ نور اللّه عازم عتبات گردید و بیش از پنج سال در حوزهٔ علمی نجف می زیست و بمطالعه در تاریخ و معارف اسلامی سرگرم بود</w:t>
      </w:r>
      <w:r>
        <w:rPr>
          <w:rFonts w:eastAsia="IRNazanin" w:cs="IRNazanin"/>
          <w:color w:val="111111"/>
          <w:sz w:val="28"/>
          <w:szCs w:val="28"/>
          <w:rtl w:val="true"/>
          <w:lang w:bidi="fa-IR"/>
        </w:rPr>
        <w:t>.</w:t>
      </w:r>
    </w:p>
    <w:p>
      <w:pPr>
        <w:pStyle w:val="Heading2"/>
        <w:numPr>
          <w:ilvl w:val="1"/>
          <w:numId w:val="1"/>
        </w:numPr>
        <w:rPr/>
      </w:pPr>
      <w:bookmarkStart w:id="466" w:name="__RefHeading___Toc11066988_2142443653"/>
      <w:bookmarkStart w:id="467" w:name="_Toc169"/>
      <w:bookmarkEnd w:id="466"/>
      <w:r>
        <w:rPr>
          <w:rtl w:val="true"/>
        </w:rPr>
        <w:t>بازگشت به ایران</w:t>
      </w:r>
      <w:bookmarkEnd w:id="467"/>
    </w:p>
    <w:p>
      <w:pPr>
        <w:pStyle w:val="BookText"/>
        <w:rPr/>
      </w:pPr>
      <w:r>
        <w:rPr>
          <w:rFonts w:ascii="IRNazanin" w:hAnsi="IRNazanin" w:eastAsia="IRNazanin"/>
          <w:color w:val="111111"/>
          <w:sz w:val="28"/>
          <w:sz w:val="28"/>
          <w:szCs w:val="28"/>
          <w:rtl w:val="true"/>
          <w:lang w:bidi="fa-IR"/>
        </w:rPr>
        <w:t>جنگ جهانی اول که آغاز شد ملیون ایران نیروئی تازه گرفتند و به امید رهائی از تعدیات و مظالم دیرین روس و انگلیس افکار بسیج شد و طبعاً طرفدار پیروزی آلمان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دشمن دوست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جنگ بمرزهای ایران نرسیده بود که هیجان عمومی و افکار ضد انگلیسی و ضد روسی در شهرهای بزرگ ایران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هم یکی از آن مراکز بود ؛ حاج شیخ نور اللّه بواسطۀ مرگ برادرش آقا نجفی و بدعوت جمعی از آزادی خواهان اصفهان در اواخر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ورود شیخ نور اللّه در آن زمان بحدی بود که وحید دستگردی که خود از آزادی خواهان اصفهان بوده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خواهان اصفهان حاج آقا نور اللّه را پناه آزادی و کعبۀ آمال ملی می دانستند و رجعت او روحی تازه در اجسام دمید و انقلابی جدید در اصفهان پدید آورد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جنگ بداخل ایران کشیده شد و فعالیت های مخالفان انگلیس و روس عملی گردید و در مجلس شورای ملی ، در طهران و در شیراز و اصفهان ، آزادی خواهان کمیته های مختلف تشکیل دادند ، بحمایت دولت اسلامی عثمانی فتوای جهاد در برابر انگلیس و روس از طرف مراجع تقلید شیعه صادر شد و هیجان افکار شدیدتر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سرادوارد گری در دوم 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عوام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ها می خواهند ایران را وارد جنگ نمایند </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بود افکار عمومی چنین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قرار داد محرمانه با آلمان ها بست و تصمیم به تغییر پایتخت گرفت ولی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 و انگلیس بوسیلهٔ ژرژیو کانان سفیر انگلیس و سازانوف وزیر خارجۀ روسیه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 محرمانه ای برای تقسیم ایران بعد از جنگ تنظیم کردند و منطقۀ بی طرف قرار 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میان برداشتند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کمیتۀ دفاع ملی در قم تشکیل شد ، حاج شیخ نور اللّه در صدد بود که از تمام کمیته های دفاعی میهن خواهان که در شیراز و اصفهان و نقاط دیگر جنوبی ایران بودند مرکزیتی در اصفهان بوجود بیاورد ، او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این تلگرام را به کمیتۀ دفاع ملی قم مخابره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حضرات آقایان عظام کرام حاضرین تلگراف خانه دامت تأیید اتهم سلام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اسلامیه معلوم در این جا با اتحاد تمام مشغول تهیۀ قوۀ دفاعیه و جمع آوری اعانه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نظر داعیان کمال اهمیت دارد اتحاد حقیقی احزاب و احتراز از هرگونه اختلاف کلمه حتی مستبد و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لازمه از آن ذواة شریفه تقاضا می نمائیم و اخبار صحیحهٔ طهران و اقدامات دولت و حرکات همسایگان را مترصد هستیم ، مقصود اهم تعیین تکلیف و سلوك عمومی اصفهان و تمام بلاد جنوب می باشد که متحداً مشغول حفظ حوزۀ اسلام بوده باشیم صریحاً مرقوم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 اللّه ، شیخ جمال الدین ، امین التجار ، اعتماد التجار ، و سایر علما و تجار و اعیان و اصناف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نور اللّه جداً به اقدامات پرداخت ، ابو القاسم خان فرزند دلاور ضرغام السلطنه و فتح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 و علی رضا خان بهادر السلطنه و خلیل خان برادر ابو القاسم خان با پانصد سوار مسلح </w:t>
      </w:r>
    </w:p>
    <w:p>
      <w:pPr>
        <w:pStyle w:val="BookText"/>
        <w:rPr/>
      </w:pPr>
      <w:r>
        <w:rPr>
          <w:rFonts w:ascii="IRNazanin" w:hAnsi="IRNazanin" w:eastAsia="IRNazanin"/>
          <w:color w:val="111111"/>
          <w:sz w:val="28"/>
          <w:sz w:val="28"/>
          <w:szCs w:val="28"/>
          <w:rtl w:val="true"/>
          <w:lang w:bidi="fa-IR"/>
        </w:rPr>
        <w:t>بختیاری بدعوت شیخ نور اللّه باصفهان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حملۀ روس ها به قم منتشر شد و بعضی از مجاهدان بسمت اصفهان حر حرکت کردند ، حاج شیخ نور اللّه جمعی سوار مسلح بسر کردگی سردارگزی و شکر اللّه خان لبنانی برای حفاظت و استقبال آنان بکاشان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کوچندگان شخصیت هائی چون مشار الدوله ، معاضد السلطنه ، میرزا قاسم خان صور اسرافیل و میرزا سلیمان خان میکده و عز الممالك اردلان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نور اللّه هر روز عصر در عمارت تلگراف خانه حاضر می شد و با طهران مخابرات حضوری می کرد و برای آزادی خواهانی که در آن جا مجتمع بودند خطابه های مؤثر ایراد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شیخ نور اللّه این بود که با جمع آوری اعانه گارد ملی ترتیب داد و علناً مردم را به همکاری با آلمان و عثمانی و مخالفت با روس و انگلیس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دستور داد ، مأموران انگلیسی را از تلگراف خانۀ هند و اروپ و سایر مؤسساتی که داشتند بیرون کشیدند و به جای آنان مأموران ایرانی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این اخبار و ضرب و شتم مأموران روسی و انگلیسی در اصفهان فرمان فرما را که بعد از مستوفی رئیس الوزراء شده بود نگران ساخت و ضمن تلگراف به سردار اشجع حاکم اصفهان دستور داد حاج شیخ نور اللّه را ملاقات و تهدید کند و از عواقب تحریکات علیه روس و انگلیس برحذر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نور اللّه پیغام رئیس الوزراء را با بی اعتنائی تلقی کرد و چون قشون روس رو به اصفهان در حرکت بود به فرمان فرما تلگراف کرده خاطر نشان ساخت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بوسائل مقتضی ژنرال باراتف فرمانده قوای روس را از اعزام قوا به اصفهان باز دارد والا بوخامت اوضاع خواهد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اوقات که خطر آمدن قوای روس در پیش بود اصفهان بسرعت مجهز می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شاهنشاهی اصفهان بدست مجاهدان افتاده و موجودی آن نیز صرف تجهیز افراد داوطلب شد ، حتی دانش آموزان در نیروی </w:t>
      </w:r>
    </w:p>
    <w:p>
      <w:pPr>
        <w:pStyle w:val="BookText"/>
        <w:rPr/>
      </w:pPr>
      <w:r>
        <w:rPr>
          <w:rFonts w:ascii="IRNazanin" w:hAnsi="IRNazanin" w:eastAsia="IRNazanin"/>
          <w:color w:val="111111"/>
          <w:sz w:val="28"/>
          <w:sz w:val="28"/>
          <w:szCs w:val="28"/>
          <w:rtl w:val="true"/>
          <w:lang w:bidi="fa-IR"/>
        </w:rPr>
        <w:t>ملی شرکت داشتند و موجی از احساسات پاک میهن خواهی و غرور ملی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 در منابر ، در مدارس و در تکایا ، در تریبون مجامع ادبی و سیاسی مردم منکوب شدن روس و انگلیس و نجات ایران را از خدای متعال مسئلت می کردند و یک دیگر را برای شرکت در دفاع از میهن و پیکار ملی دعوت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تبلیغات دکتر پوزن و مسیوزایلر مأموران سیاسی آلمان نیز در تحریک افکار بی اثر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گراهام کنسول انگلیس در همین اوقات مجروح شد و یکی از سواران کنسول گری به قتل رسید ، رئیس بانك استقراضی روس هدف گلوله قرار گرفت ، تشنج شهر هر لحظه افزون می شد ، قوای روس به اصفهان نزديك شده بود ، حاج شیخ نور اللّه ناچار با گروهی از صحابه از شهر خارج شد و در نزديك شهرضا اقامت گزید در حالی که گروهی سوار مسلح نیز همراه داشت ، دیگر آزادی خواهان نیز پراکنده شدند ، جمعی بکرمانشاه رفتند و جمعی به بختیاری در خانۀ بی بی مریم و مرتضی قلی خان و جای های دیگر پناهنده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نیروی روسیۀ تزاری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اشغال کرد در حالی که سردار اشجع حاکم اصفهان چند روز قبل از شهر گریخته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اشغال اصفهان حاج شیخ نور اللّه از شهرضا عازم بختیاری شد و قريب يك ماه در نقاط مختلف بختیاری می زیست و سر انجام از طریق خوانسار و اراك عازم کرمانشاه گردید ، عده ای سواران مسلح بختیاری او را تا نزديك ملایر مشایعت کردند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نور اللّه به سران حکومت موقتی بخصوص به شخص رضا قلی خان نظام السلطنه و سید حسن مدرس کمال اعتقاد را داشت و آن دو را مظهر وطن خواهی و نمایندهٔ غرور ملی می دانست بهمين مناسبت بحکومت موقتی پیوست زیرا هدف مشترک داشتند ، اما ظاهراً در کار حکومت موقتی دخالتی نداشت ولی موقعیت روحانی و شخصیت ملی او مورد احترام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سید محمد طباطبائی سنگلجی </w:t>
      </w:r>
      <w:bookmarkStart w:id="468" w:name="pg15660_175118"/>
    </w:p>
    <w:p>
      <w:pPr>
        <w:pStyle w:val="BookText"/>
        <w:rPr/>
      </w:pPr>
      <w:bookmarkEnd w:id="468"/>
      <w:r>
        <w:rPr>
          <w:rFonts w:ascii="IRNazanin" w:hAnsi="IRNazanin" w:eastAsia="IRNazanin"/>
          <w:color w:val="111111"/>
          <w:sz w:val="28"/>
          <w:sz w:val="28"/>
          <w:szCs w:val="28"/>
          <w:rtl w:val="true"/>
          <w:lang w:bidi="fa-IR"/>
        </w:rPr>
        <w:t>و حاج سید نور الدین عراقی سه روحانی متنفذ بودند که برای تحقق بخشیدن به هدف های حکومت ملی کوشش داشتند ولی او موقعیت اعیانی داشت ، مخارج خود و بیش از سی نفر همراهان را شخصاً تکفل می کرد و بدیگران نیز كمك می نمود ، در حالی که املاک و اموالش در اصفهان بوسیلهٔ عمال روس و مأموران دولت بتوقيف و تاراج رفته بود ولی این روحانی آزاده در راه هدف ملی و مبارزه با دولت های استعماری از این مصائب باك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نور اللّه پس از سقوط قصر شیرین به عتبات رفت و تا پایان جنگ در عتبات می زیست و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بازگشت و هم چنان منزل او ملجأ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املاک خود را تصرف کرد و بجبران خرابی هائی که دیده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سلطان احمد شاه قاجار از فرنگستان باز می گشت و از طریق بوشهر و شیراز به اصفهان آمد ، شیخ نور اللّه و گروهی از علماء در جلو باغ هزار جریب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مسکونی شیخ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باستقبال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اتومبیل پیاده شد ، حاج آقا نور اللّه به شاه خوش آمد گفت ، شاه لحظه ای چند بمنزل شیخ نور اللّه در آمد و وی را به طهران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شیخ نور اللّه بعزم زیارت آستان حضرت رضا با شکوه اعیانیت عازم طهران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بختیاری در کهریزک ناهار مفصل و مجللی ترتیب دادند و باستقبال رفتند و بیش از سی هزار نفر از اهالی طهران نیز از مجتهد بزرگ اصفهان استقبال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ری بزیارت حضرت عبد العظیم رفت و در همان جا کالسکۀ سلطنتی مخصوص احمد شاه با نمایندۀ تشریفات دربار باستقبال شیخ نور اللّه آمد ، او بملاقات شاه و محمد حسن میرزا ولیعهد رفت و پس از يك اقامت طولانی در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بازگشت</w:t>
      </w:r>
      <w:r>
        <w:rPr>
          <w:rFonts w:eastAsia="IRNazanin" w:cs="IRNazanin"/>
          <w:color w:val="111111"/>
          <w:sz w:val="28"/>
          <w:szCs w:val="28"/>
          <w:rtl w:val="true"/>
          <w:lang w:bidi="fa-IR"/>
        </w:rPr>
        <w:t>.</w:t>
      </w:r>
    </w:p>
    <w:p>
      <w:pPr>
        <w:pStyle w:val="Heading2"/>
        <w:numPr>
          <w:ilvl w:val="1"/>
          <w:numId w:val="1"/>
        </w:numPr>
        <w:rPr/>
      </w:pPr>
      <w:bookmarkStart w:id="469" w:name="__RefHeading___Toc11066990_2142443653"/>
      <w:bookmarkStart w:id="470" w:name="_Toc170"/>
      <w:bookmarkEnd w:id="469"/>
      <w:r>
        <w:rPr>
          <w:rtl w:val="true"/>
        </w:rPr>
        <w:t>مهاجرت به قم</w:t>
      </w:r>
      <w:bookmarkEnd w:id="470"/>
    </w:p>
    <w:p>
      <w:pPr>
        <w:pStyle w:val="Heading3"/>
        <w:numPr>
          <w:ilvl w:val="2"/>
          <w:numId w:val="1"/>
        </w:numPr>
        <w:rPr/>
      </w:pPr>
      <w:bookmarkStart w:id="471" w:name="__RefHeading___Toc11066992_2142443653"/>
      <w:bookmarkStart w:id="472" w:name="_Toc171"/>
      <w:bookmarkEnd w:id="471"/>
      <w:r>
        <w:rPr>
          <w:rtl w:val="true"/>
        </w:rPr>
        <w:t>اشاره</w:t>
      </w:r>
      <w:bookmarkEnd w:id="47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مشار الدوله حکمت استاندار</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 بود ، ادارۀ نظام اجباری در اصفهان تأسیس شد و صورت مشمولان سربازی آگهی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آگهی اصفهان را متشنج کرد ، تعطیل عمومی شروع شد و تظاهرات بر ضد قانون نظام اجباری آغاز گردید و تودۀ مردم برای چاره جوئی بخانۀ شیخ نور اللّه و ملا حسین فشارکی و سید العراقین و شریعتمدار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نور اللّه که شخصاً اجرای قانون نظام اجباری را با آن صورت که بود صلاح نمی دانست و مقاومت در برابر دولت را هم مصلحت نمی دید پس از رایزنی با سایر روحانیون مردم را به آرامش دعوت کرد و قول داد که برای انجام خواسته های مردم و مذاکره با دولت به قم مهاجرت نماید و تا مقاصد منظور انجام نشود در مهاجرت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الدوله حکمت با ملایمت و حسن نیت جلو اغتشاش را گرفت ولی نتوانست مانع از مهاجرت آقایان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مردم به تعطیل عمومی خاتمه دادند ، شیخ نور اللّه و آقا کمال الدین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فشارکی و سید العراقین و بیش از یک صد نفر روحانی و طلبه و گروهی از مردم در میان مشایعت شکوهمند مردم بقم مهاجرت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نور اللّه از قم دعوت نامه ای برای تمام مجتهدان و روحانیان ایران فرستاد و همه را به قم دعوت کرد تا متحداً در پیشرفت هدفی که بعقیدۀ او وظیفۀ شرعی و بنفع عامۀ مردم بود اقدام کنند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روحانیون از شهرهای مختلف این دعوت را پذیرفتند و به گروه روحانیان مهاجر در قم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چند شهر از جمله شیراز و مشهد تعطیل عمومی شد و تلگراف هائی از طرف روحانیان و مردم به دولت مخابره گردید و خواسته های هیئت علمیۀ قم را تأیید کردند ، مخصوصاً در شیراز تظاهرات برهبری آقا سید نور الدین مجتهد دامنه دار بود ، بر تعداد جمعیت نیز هر روز افزوده تر می شد و شیخ نور اللّه در مسجد پشت صحن نماز می گزارد و پس از نماز بر منبر می رفت و در اطراف مقاصد خودشان </w:t>
      </w:r>
    </w:p>
    <w:p>
      <w:pPr>
        <w:pStyle w:val="BookText"/>
        <w:rPr/>
      </w:pPr>
      <w:r>
        <w:rPr>
          <w:rFonts w:ascii="IRNazanin" w:hAnsi="IRNazanin" w:eastAsia="IRNazanin"/>
          <w:color w:val="111111"/>
          <w:sz w:val="28"/>
          <w:sz w:val="28"/>
          <w:szCs w:val="28"/>
          <w:rtl w:val="true"/>
          <w:lang w:bidi="fa-IR"/>
        </w:rPr>
        <w:t>با منطق شرعی و در نهایت فصاحت و بی پروائی با بیانی تند و انتقادی سخن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هائی از طرف شیخ نور اللّه به مجلس ورئيس الوزراء مخابره شد مفاداً باین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اجباری بهتر از نظام اجباری است و نظام داوطلب باید برقرار شود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ها تبادل تلگراف و نامه بین دربار و رئیس مجلس و رئیس دولت با هیئت علمیهٔ قم ادامه داشت و واسطه هائی در رفت و آمد بودند تا آن که شریعتمدار به شهر ری آمد ، رئیس الوزراء از او دیدن کرد بعد خدمت شاه شرفیاب شد و در اثر این ملاقات ، رئیس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امام جمعه و ظهير الاسلام به امر شاه عازم قم شدند و با شیخ نور اللّه و هیئت علمیه ملاقات و مذاکرات مفصل کردند و عاقبت توافق شد و دولت این مواد را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تجدید نظر در قانون نظام اجباری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پنج نفر از علماء در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ناظر شرعیات در کلیه ولایات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منهیات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مواد مربوط به محاضر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پیشنهادها را رئیس دولت بطهران آورد و بعرض شاه رسانید و موافقت شد و از طرف علماء تلگراف سپاس گزاری به شاه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خط تلگرافی نیز در دل جوئی آقایان به تاریخ سی ام آذر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 قرار بر این بود که از طرف دولت لایحۀ مقتضی در زمینۀ اصلاحات مورد نظر هیئت علمیه تهیه و به مجلس تقدیم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نور اللّه و سایر اعضای هیئت علمیه مراجعت از قم را موکول بتصويب قانونی مواد و پیشنهاد خودشان نمودند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لایحه از طرف دولت تهیه و بمجلس تقدیم شد اما قبل از آن که در مجلس طرح شود در شب چهارم دی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شیخ نور اللّه منقلب شده در گذشت ، مرگ او را جمعی معلول عوارض کسالت </w:t>
      </w:r>
    </w:p>
    <w:p>
      <w:pPr>
        <w:pStyle w:val="BookText"/>
        <w:rPr/>
      </w:pPr>
      <w:r>
        <w:rPr>
          <w:rFonts w:ascii="IRNazanin" w:hAnsi="IRNazanin" w:eastAsia="IRNazanin"/>
          <w:color w:val="111111"/>
          <w:sz w:val="28"/>
          <w:sz w:val="28"/>
          <w:szCs w:val="28"/>
          <w:rtl w:val="true"/>
          <w:lang w:bidi="fa-IR"/>
        </w:rPr>
        <w:t>دیرین می دانستند ولی شهرت بیش تر این بود که پلیس قم او را بوسیلهٔ آشپز مخصوصش مسموم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عالم روحانی و آزادی خواه مبارز در تمام ایران با اندوه فراوان و عزاداری و تعطیل عمومی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یک هفته مدارس و بازار و دکان تعطیل بود و دسته های سینه زن در خیابان ها حرکت می کردند ، جنازۀ مرحوم شیخ نور اللّه نجفی روی دوش روحانیون و انبوه مشایعان از قم به نجف حمل شد و در آن جا مدفون گردید و هیئت علمیه که گرد وی مجتمع بودند پراکنده شدند و حاج شیخ عبد 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معتقد بعدم مداخله در کار دولت بود و به بیرون شهر رفته بود به قم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مخارج ایام توقف قم به عهده حاج آقا نور اللّه و شریعتمدار اصفهانی بود و بیش از هفت صد نفر را در مدت قریب دو ماه و نیم ضیافت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نور اللّه ، از اموال خود مستحقان را نصیب می داد و بشیوۀ اعیانیت زندگی می کرد ، همیشه جمعی حواشی و مهمان ناخوانده خانۀ او بودند ، تا جائی که ثقة الشریعه پیش کار او و بنان الشریعه</w:t>
      </w:r>
    </w:p>
    <w:p>
      <w:pPr>
        <w:pStyle w:val="BookText"/>
        <w:rPr/>
      </w:pPr>
      <w:r>
        <w:rPr>
          <w:rFonts w:ascii="IRNazanin" w:hAnsi="IRNazanin" w:eastAsia="IRNazanin"/>
          <w:color w:val="111111"/>
          <w:sz w:val="28"/>
          <w:sz w:val="28"/>
          <w:szCs w:val="28"/>
          <w:rtl w:val="true"/>
          <w:lang w:bidi="fa-IR"/>
        </w:rPr>
        <w:t>منشی او نیز در منزل وی جداگانه سفره های رنگین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نور اللّه قسمت عمدۀ اموال خود را وقف امور خیریه کرد ، پر جلال ترین مجلس روضه خوانی اصفهان در منزل او تشکیل می شد و در این مجلس همه گونه به مردم انفاق می کرد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ملک زاده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مشروطیت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موجب تمایل ایل بختیاری به مشروطیت شد نفوذ حاج آقا نور اللّه قائد مشروطه خواهان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آزاد منش بواسطهٔ صفات حسنه و مقام علمی و ثروت بسیار و بی طمعی و احترام زیادی که در میان مردم پیدا کرده بود خوانین بختیاری به او احترام می گذاردند و با او رابطۀ آمد و شد بسیار داشتند و همین رابطه و آمد و شدها سبب شد که حاجی آقا نور اللّه جمعی از آن ها را بطرفداری مشروطه متمایل نماید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کسروی به نقل از روزنامۀ بلدیۀ طهران از مسافرت حاج شیخ نور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مردم به یاری مشروطه و استخدام جوانان داوطلب برای گارد ملی در موقع بمباران مجلس سخن رانده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مرحوم سید حسن مدرس که در آغاز مشروطه در انجمن ولایتی اصفهان از همگامان و پیروان سیاسی حاج شیخ نور اللّه بود همیشه از او بنام يك مجاهد بزرگ و يك روحانی مصلح و با تقوی یاد می کرد و مبارزات سیاسی او را می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الممالك اردلان در یادداشت های خود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مجاهدات ملی شیخ نور اللّه در هنگام جنگ بین المللی اول با تقدیر و تقدیس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او یکی از رهبران واقعی مشروطه است که فقط روی احساس ملی مبارزه کرد و از بذل جان و مال دریغ نداشت و مثل بعضی از مدعیان رهبری نه با سفارت خانه ها سر و کار داشت نه دنبال جاه و پول و مقام بود ، با شرافت و تقوی زیست و در حفظ حقوق مردم و حدود احکام الهی و عدالت اجتماعی تا آن جا که می توانست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قسمت هائی که از جزوۀ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صفائی نقل شده است</w:t>
      </w:r>
    </w:p>
    <w:p>
      <w:pPr>
        <w:pStyle w:val="BookText"/>
        <w:rPr/>
      </w:pPr>
      <w:r>
        <w:rPr>
          <w:rFonts w:ascii="IRNazanin" w:hAnsi="IRNazanin" w:eastAsia="IRNazanin"/>
          <w:color w:val="111111"/>
          <w:sz w:val="28"/>
          <w:sz w:val="28"/>
          <w:szCs w:val="28"/>
          <w:rtl w:val="true"/>
          <w:lang w:bidi="fa-IR"/>
        </w:rPr>
        <w:t>حاج آقا نور اللّه پس از حرکت از اصفهان و مهاجرت به قم طی تلگراف ها و نامه هائی که برای عده ای از مراجع و حجج اسلام ارسال می دارد آنان را به پیوستن به قیام دعوت می نماید تا متحداً در پیشرفت هدفی که وظیفۀ شرعی ایشان است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به مدرس هم تلگراف نموده و مدرس هم در جواب چنین پاسخ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مبارك حضرات موالی عظام شکر اللّه مساعيهم الجميله معروض </w:t>
      </w:r>
      <w:bookmarkStart w:id="473" w:name="pg15660_175123"/>
    </w:p>
    <w:p>
      <w:pPr>
        <w:pStyle w:val="BookText"/>
        <w:rPr/>
      </w:pPr>
      <w:bookmarkEnd w:id="473"/>
      <w:r>
        <w:rPr>
          <w:rFonts w:ascii="IRNazanin" w:hAnsi="IRNazanin" w:eastAsia="IRNazanin"/>
          <w:color w:val="111111"/>
          <w:sz w:val="28"/>
          <w:sz w:val="28"/>
          <w:szCs w:val="28"/>
          <w:rtl w:val="true"/>
          <w:lang w:bidi="fa-IR"/>
        </w:rPr>
        <w:t xml:space="preserve">می دارم ، تلگراف احضاریۀ آقایان زیارت شد ؛ اولا لوترك القطالنام </w:t>
      </w:r>
      <w:r>
        <w:rPr>
          <w:rStyle w:val="FootnoteAnchor"/>
          <w:rtl w:val="true"/>
        </w:rPr>
        <w:footnoteReference w:id="99"/>
      </w:r>
      <w:r>
        <w:rPr>
          <w:rFonts w:ascii="IRNazanin" w:hAnsi="IRNazanin" w:eastAsia="IRNazanin"/>
          <w:color w:val="111111"/>
          <w:sz w:val="28"/>
          <w:sz w:val="28"/>
          <w:szCs w:val="28"/>
          <w:rtl w:val="true"/>
          <w:lang w:bidi="fa-IR"/>
        </w:rPr>
        <w:t>، ثانیاً تا آن چه عقیده است اظهار نشود اصلاح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حقیر و آقایان این جا مطیع نظریات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موانع کم است کسراب بقيعة الايه </w:t>
      </w:r>
      <w:r>
        <w:rPr>
          <w:rStyle w:val="FootnoteAnchor"/>
          <w:rtl w:val="true"/>
        </w:rPr>
        <w:footnoteReference w:id="100"/>
      </w:r>
    </w:p>
    <w:p>
      <w:pPr>
        <w:pStyle w:val="Heading2"/>
        <w:numPr>
          <w:ilvl w:val="1"/>
          <w:numId w:val="1"/>
        </w:numPr>
        <w:rPr/>
      </w:pPr>
      <w:bookmarkStart w:id="474" w:name="__RefHeading___Toc11066994_2142443653"/>
      <w:bookmarkStart w:id="475" w:name="_Toc172"/>
      <w:bookmarkEnd w:id="474"/>
      <w:r>
        <w:rPr>
          <w:rtl w:val="true"/>
        </w:rPr>
        <w:t>تقاضاهای مراجع و قیامیون</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نظر در قانون نظام اجباری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پنج نفر از علماء در مجلس بعنوان طراز اول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نظار شرعیات در ولایات بترتیب مرکز و مطابق قانون مصوبه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منهیات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موادی که در تشکیلات سابق عدلیه مربوط بمحاضر شرع موجود بود</w:t>
      </w:r>
      <w:r>
        <w:rPr>
          <w:rFonts w:eastAsia="IRNazanin" w:cs="IRNazanin"/>
          <w:color w:val="111111"/>
          <w:sz w:val="28"/>
          <w:szCs w:val="28"/>
          <w:rtl w:val="true"/>
          <w:lang w:bidi="fa-IR"/>
        </w:rPr>
        <w:t>.</w:t>
      </w:r>
    </w:p>
    <w:p>
      <w:pPr>
        <w:pStyle w:val="Heading2"/>
        <w:numPr>
          <w:ilvl w:val="1"/>
          <w:numId w:val="1"/>
        </w:numPr>
        <w:rPr/>
      </w:pPr>
      <w:bookmarkStart w:id="476" w:name="__RefHeading___Toc11066996_2142443653"/>
      <w:bookmarkStart w:id="477" w:name="_Toc173"/>
      <w:bookmarkEnd w:id="476"/>
      <w:r>
        <w:rPr>
          <w:rtl w:val="true"/>
        </w:rPr>
        <w:t>نامۀ علماء از قم به رئیس الوزراء</w:t>
      </w:r>
      <w:bookmarkEnd w:id="477"/>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بودن داوطلب زاید بر کفایت از شهری و دھاتی و بیکار ، نباید کارگران را بیکار کرد و بجهت تمرین افکار بفنون قشونی تعلیم اجباری مناسب تر از نظام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مستدعی است برای رفع نگرانی عموم در الغای نظام اجباری اقدام سریع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محسن ، شیخ نور اللّه نجفی ، هیئت علمیۀ اصفهان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آیه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آیه چنین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 وَجَدَ اللَّهَ عِنْدَهُ فَوَفَّاهُ حِسَابَهُ وَ اللَّهُ سَرِيعُ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کافرند اعمالشان در مثل به سرابی ماند در بیابان همواره بی آب که شخص تشنه آن را آب پندارد و بجانب آن شتابد چون به آن جا رسد هیچ آب نیابد و آن کافر خدا را حاضر و ناظر اعمال خویش ببیند که بحساب کارش تمام و کامل برسد و خدا بيك لحظه حساب تمام خلایق می کند</w:t>
      </w:r>
      <w:r>
        <w:rPr>
          <w:rFonts w:eastAsia="IRNazanin" w:cs="IRNazanin"/>
          <w:color w:val="111111"/>
          <w:sz w:val="28"/>
          <w:szCs w:val="28"/>
          <w:rtl w:val="true"/>
          <w:lang w:bidi="fa-IR"/>
        </w:rPr>
        <w:t xml:space="preserve">. ) </w:t>
      </w:r>
      <w:bookmarkStart w:id="478" w:name="pg15660_175124"/>
    </w:p>
    <w:p>
      <w:pPr>
        <w:pStyle w:val="Heading2"/>
        <w:numPr>
          <w:ilvl w:val="1"/>
          <w:numId w:val="1"/>
        </w:numPr>
        <w:rPr/>
      </w:pPr>
      <w:bookmarkStart w:id="479" w:name="__RefHeading___Toc11066998_2142443653"/>
      <w:bookmarkStart w:id="480" w:name="_Toc174"/>
      <w:bookmarkEnd w:id="478"/>
      <w:bookmarkEnd w:id="479"/>
      <w:r>
        <w:rPr>
          <w:rtl w:val="true"/>
        </w:rPr>
        <w:t>جواب رئیس دولت بحاج آقا نور اللّه</w:t>
      </w:r>
      <w:bookmarkEnd w:id="4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عالی می رساند آن چه که از داخل و خارج استنباط می شود کنند یا این که خاطر روحانیون محترم را از دولت مکدر و هر دو خلاف کنند یا این که خاطر روحانیون محترم را از دولت مکدر و هر دو خلاف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دولت خدا نخواسته لجاج نیست شدت احتیاج بانتظام و استقلال دولت اسلامی است سابق هم عرض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 قابل بحث است و این بحث با بعد مسافت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چه مانع دارد که بتهران تشریف بیاورند بگوئیم و بشنویم ، از برای دولت اشکالی ندارد که بازار اصفهان یا شیراز را بيك اعلان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مقام روحانیت الزام می کند مسئله به مذاکره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عوام که آقایان حجج اسلام را در فشار گذارده درست مخالف استقلال مملکت و استحکام مبانی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ذوات محترم نبایستی برای تسلی عامی چند که بعضی غافل و برخی معلم اند با چنین امری که یگانه وسیلۀ حفظ شهامت ملی است موافقت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بفرمایید امروز حال مملکت در پرتو عنایت الهی و کفایت ظل الهی چه مقام حشمتی نسبت به سابق به خود گرفته است ، بهتر آنست يك دو نفر از معتمدین به تهران تشریف بیاورند و بمذاکرات لازم رفع اشکال بشود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نخست وزیر به آقا سید نور الدین </w:t>
      </w:r>
      <w:r>
        <w:rPr>
          <w:rStyle w:val="FootnoteAnchor"/>
          <w:rtl w:val="true"/>
        </w:rPr>
        <w:footnoteReference w:id="101"/>
      </w:r>
      <w:r>
        <w:rPr>
          <w:rFonts w:ascii="IRNazanin" w:hAnsi="IRNazanin" w:eastAsia="IRNazanin"/>
          <w:color w:val="111111"/>
          <w:sz w:val="28"/>
          <w:sz w:val="28"/>
          <w:szCs w:val="28"/>
          <w:rtl w:val="true"/>
          <w:lang w:bidi="fa-IR"/>
        </w:rPr>
        <w:t xml:space="preserve">در شیراز چنین نوشت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محترم واصل ، تشکر دارم که خدمات من در شیراز منظور نظر آقایان گرامی هست ملاحظه فرمودند که پس از ورود بشیراز و پس از مطالعهٔ احوال چارۀ انتظام ولایت را منحصر بایجاد محلی دیده و عقلا و متنفذين ولايات بر املاك خود عده ای سرباز نوشتند و پادار کردند و چه اثرها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آیۀ قرآن کریم را در تدارك قوه برای دفع اعداء اللّه به یاد جناب عالی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رسمی </w:t>
      </w:r>
      <w:bookmarkStart w:id="481" w:name="pg15660_175125"/>
    </w:p>
    <w:p>
      <w:pPr>
        <w:pStyle w:val="BookText"/>
        <w:rPr/>
      </w:pPr>
      <w:bookmarkEnd w:id="481"/>
      <w:r>
        <w:rPr>
          <w:rFonts w:ascii="IRNazanin" w:hAnsi="IRNazanin" w:eastAsia="IRNazanin"/>
          <w:color w:val="111111"/>
          <w:sz w:val="28"/>
          <w:sz w:val="28"/>
          <w:szCs w:val="28"/>
          <w:rtl w:val="true"/>
          <w:lang w:bidi="fa-IR"/>
        </w:rPr>
        <w:t>معمول شده بود برای نظام از جوانان بنیچه می گرفتند اما اخیراً واماندگان دهات حاضر می شدند و به هیچ درد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غوغا که امروز برپاست از طرف اهالی شهرها است و در نتیجه ضجه و نالۀ زنان شهری و هیچ بخاطر نمی آورند که مادران دهات هم فرزندان خود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بعقیدۀ من حیف است با ترتیبی مخالفت بشود که لازمۀ آبروی دولت و ملت است </w:t>
      </w:r>
      <w:r>
        <w:rPr>
          <w:rFonts w:eastAsia="IRNazanin" w:cs="IRNazanin"/>
          <w:color w:val="111111"/>
          <w:sz w:val="28"/>
          <w:szCs w:val="28"/>
          <w:rtl w:val="true"/>
          <w:lang w:bidi="fa-IR"/>
        </w:rPr>
        <w:t>... ».</w:t>
      </w:r>
    </w:p>
    <w:p>
      <w:pPr>
        <w:pStyle w:val="Heading2"/>
        <w:numPr>
          <w:ilvl w:val="1"/>
          <w:numId w:val="1"/>
        </w:numPr>
        <w:rPr/>
      </w:pPr>
      <w:bookmarkStart w:id="482" w:name="__RefHeading___Toc11067000_2142443653"/>
      <w:bookmarkStart w:id="483" w:name="_Toc175"/>
      <w:bookmarkEnd w:id="482"/>
      <w:r>
        <w:rPr>
          <w:rtl w:val="true"/>
        </w:rPr>
        <w:t>تلگراف به مجلس</w:t>
      </w:r>
      <w:bookmarkEnd w:id="483"/>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هیئت علمیهٔ مهاجر که مدتی است در قم مقیم هستیم و از طرفی هم شیراز و اصفهان که البته مستحضرید تعطیل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ما این است که راجع به نظام اجباری راه حلی پیدا نمایند زیرا با وضعیت مردم و این که عدۀ زیادی در مملکت بیکار هستند مناسب تر آنست که نظام داوطلبی در مملکت اجراء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برای تعیین تکلیف تقاضا می نمائیم که مجلس شورای ملی راه حلی پیدا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علمیهٔ مهاجر </w:t>
      </w:r>
      <w:r>
        <w:rPr>
          <w:rFonts w:eastAsia="IRNazanin" w:cs="IRNazanin"/>
          <w:color w:val="111111"/>
          <w:sz w:val="28"/>
          <w:szCs w:val="28"/>
          <w:rtl w:val="true"/>
          <w:lang w:bidi="fa-IR"/>
        </w:rPr>
        <w:t>».</w:t>
      </w:r>
    </w:p>
    <w:p>
      <w:pPr>
        <w:pStyle w:val="Heading2"/>
        <w:numPr>
          <w:ilvl w:val="1"/>
          <w:numId w:val="1"/>
        </w:numPr>
        <w:rPr/>
      </w:pPr>
      <w:bookmarkStart w:id="484" w:name="__RefHeading___Toc11067002_2142443653"/>
      <w:bookmarkStart w:id="485" w:name="_Toc176"/>
      <w:bookmarkEnd w:id="484"/>
      <w:r>
        <w:rPr>
          <w:rtl w:val="true"/>
        </w:rPr>
        <w:t>جواب مجلس</w:t>
      </w:r>
      <w:bookmarkEnd w:id="485"/>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 که قانون نظام عمومی بمجلس شورای ملی پیشنهاد شد منافع و مضار آن از طرف نمایندگان مجلس کاملا سنجیده شده بالاخره این طور تشخیص داده شد که منافع آن بیش تر و برای مملکت لازم است بدین لحاظ قانون مزبور بتصویب رسید و در طرز اجرای آن تسهیلاتی که برای ضعفا لازم است هیئت دولت کاملا مراقب آن خواهند بود که مدلول قانون اجرا گردد و باز هم به هیئت دولت تذکر داده شد که نسبت بضعفا رعایت های قانونی نمایند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که از قیام علماء و مراجع مخصوصاً از نفوذ فوق العادۀ حاج آقا نور اللّه با تمام غروری که داشت وحشت داشت ناچار در جواب حضرات چنین پاسخ داد </w:t>
      </w:r>
      <w:r>
        <w:rPr>
          <w:rFonts w:eastAsia="IRNazanin" w:cs="IRNazanin"/>
          <w:color w:val="111111"/>
          <w:sz w:val="28"/>
          <w:szCs w:val="28"/>
          <w:rtl w:val="true"/>
          <w:lang w:bidi="fa-IR"/>
        </w:rPr>
        <w:t xml:space="preserve">: </w:t>
      </w:r>
      <w:bookmarkStart w:id="486" w:name="pg15660_175126"/>
    </w:p>
    <w:p>
      <w:pPr>
        <w:pStyle w:val="BookText"/>
        <w:rPr/>
      </w:pPr>
      <w:bookmarkEnd w:id="486"/>
      <w:r>
        <w:rPr>
          <w:rFonts w:ascii="IRNazanin" w:hAnsi="IRNazanin" w:eastAsia="IRNazanin"/>
          <w:color w:val="111111"/>
          <w:sz w:val="28"/>
          <w:sz w:val="28"/>
          <w:szCs w:val="28"/>
          <w:rtl w:val="true"/>
          <w:lang w:bidi="fa-IR"/>
        </w:rPr>
        <w:t xml:space="preserve">تلگراف شاه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جنابان مستطابان حجج اسلام ، حاج آقا نور اللّه مجتهد و فشارکی و حاجی کمال الدین و سید العراقین دامت افاضاتهم ؛ تلگراف جناب عالی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رئیس دولت و وزیر دربار موفق شده اند مکنونات خاطر ما را آن طوری که منظور بود ابلاغ و اظهار نمایند ، مسرت خاطر داریم چنان که البته بجنابان عالی مشهود و معلوم شده است هیچ وقت منظوری جز حفظ عظمت و شوکت اسلام و رعایت مقام و احترام پیشوایان روحانی نداشته و همیشه علاقه مند باین مقصود بوده و هستیم که اجراء عقاید و نیات ما نسبت به سلسلۀ علماء اعلام و ترویج شعائر مقدسۀ اسلامی با هیچ مانع و عایقی مصادف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علماء اعلام نیز این نیت و عقیده را که البته مقرون بخیر و صلاح مملکت و حفظ عظمت دیانت است همه وقت حسن استقبال نموده با ابراز صمیمیت بیش از پیش خاطر ما را قرین خرسندی و مسرت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صحهٔ شاه </w:t>
      </w:r>
      <w:r>
        <w:rPr>
          <w:rFonts w:eastAsia="IRNazanin" w:cs="IRNazanin"/>
          <w:color w:val="111111"/>
          <w:sz w:val="28"/>
          <w:szCs w:val="28"/>
          <w:rtl w:val="true"/>
          <w:lang w:bidi="fa-IR"/>
        </w:rPr>
        <w:t>)</w:t>
      </w:r>
    </w:p>
    <w:p>
      <w:pPr>
        <w:pStyle w:val="Heading2"/>
        <w:numPr>
          <w:ilvl w:val="1"/>
          <w:numId w:val="1"/>
        </w:numPr>
        <w:rPr/>
      </w:pPr>
      <w:bookmarkStart w:id="487" w:name="__RefHeading___Toc11067004_2142443653"/>
      <w:bookmarkStart w:id="488" w:name="_Toc177"/>
      <w:bookmarkEnd w:id="487"/>
      <w:r>
        <w:rPr>
          <w:rtl w:val="true"/>
        </w:rPr>
        <w:t>مراسلۀ دولت بقيامیون قم</w:t>
      </w:r>
      <w:bookmarkEnd w:id="48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باین که ذات مقدس اعلی حضرت همایون شاهنشاهی ارواحنا فداه با علاقه مندی کاملی که بعظمت و اسلام و مملکت دارند اطمینان کامل دارند که حضرات علماء اعلام نیز از طرف خود در طريق مقصود شاهانه که عظمت اسلام و ایران باشد بذل مساعی فرموده و مردم را هدایت خواهند نمود تا در ظل توجهات کاملۀ اهالی مملکت در طریق سعادت و ترقی و تعالی بیش از پیش جلو بروند و نظر باین که توجه همایونی معطوف به آسایش عامه است با وجود این که مسلم است که مملکت محتاج به قشون بوده و افراد مملکت خود باید برای حال و مآل مستعد و مهیای دفاع از وطن خود باشند و این وظیفۀ مقدسه متوجه طبقۀ معین نبوده تمام طبقات و افراد مملکت ذمه دار آن </w:t>
      </w:r>
    </w:p>
    <w:p>
      <w:pPr>
        <w:pStyle w:val="BookText"/>
        <w:rPr/>
      </w:pPr>
      <w:r>
        <w:rPr>
          <w:rFonts w:ascii="IRNazanin" w:hAnsi="IRNazanin" w:eastAsia="IRNazanin"/>
          <w:color w:val="111111"/>
          <w:sz w:val="28"/>
          <w:sz w:val="28"/>
          <w:szCs w:val="28"/>
          <w:rtl w:val="true"/>
          <w:lang w:bidi="fa-IR"/>
        </w:rPr>
        <w:t>می باشند معذلك نظر باین که قانون نظام اجباری قانونی است که اهالی شاید هنوز کاملا به آن مأنوس نشده اند از بدو اجراء آن نظر به اوامر و نیات مقدسهٔ شاهانه از طرف دولت مراعات تسهیلات لازمه در ضمن اجراء قانون مزبور در نظر گرفته شده بود و حالیه نیز خاطر محترم آقایان می تواند کاملا مطمئن باشد که از نقطه نظر آسایش حال مردم مراعات رفاهیت های عملی در اجراء قانون نظام اجباری خواهد شد و چون هر قانونی ممکن است معایبی داشته باشد که پس از عمل و تجربه باید در صدد رفع آن بر آمد لهذا خود دولت پس از تجارب حاصله در نظر دارد که در قانون مزبور مطالعاتی نماید پس از اتمام و تکمیل مطالعات دولت قانون مزبور در دورۀ آتی برای تجدید نظر بمجلس شورای ملی پیشنهاد خواهد شد که بموجب قانون اساسی مدارج مقرره را طی بکند و اما در باب حضور پنج نفر از علماء اعلام طراز اول در مجلس شورای ملی چنان چه خاطر محترم آقایان مسبوق است قانون اساسی طریقی برای آن معین کرده است که باید حضرات حجج اسلام مراجع تقلید بیست نفر از مجتهدین درجه اول و مطلع از مقتضیات زمان را در هر دوره به مجلس شورای ملی معرفی نمایند تا بترتیب مقرره پنج نفر انتخاب شوند ، حالیه هم لازم است بترتیبی که در قانون اساسی معین و مقرر شده است رفتار شود مسلم است که از طرف دولت هیچ نوع معارضه با بودن طراز اول در مجلس نبوده و در موقع خود مساعدت لازمه نیز بعمل خواهد آمد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سایر مسائل می توانند اطمینان کامل داشته باشند که دولت دستور خواهد داد که مأمورین دولت مراقبت کامل نمایند که بر ضد دیانت و روحانیت مندرجاتی بعمل نیاید و نیز از طرف دولت که خود نیز نهایت علاقه را بجلوگیری از منهیات شرعیه دارد اوامر مؤكد صادر خواهد شد که جلوگیری لازم بعمل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محاضر شرعيه نظر باین که مربوط بمقامات مقننه است مراجعه می شود و انجام تقاضای آقایان خواهد شد در باب ناظر شرعیات در حدود قانون </w:t>
      </w:r>
    </w:p>
    <w:p>
      <w:pPr>
        <w:pStyle w:val="BookText"/>
        <w:rPr/>
      </w:pPr>
      <w:r>
        <w:rPr>
          <w:rFonts w:ascii="IRNazanin" w:hAnsi="IRNazanin" w:eastAsia="IRNazanin"/>
          <w:color w:val="111111"/>
          <w:sz w:val="28"/>
          <w:sz w:val="28"/>
          <w:szCs w:val="28"/>
          <w:rtl w:val="true"/>
          <w:lang w:bidi="fa-IR"/>
        </w:rPr>
        <w:t xml:space="preserve">دولت در اجرائیات مضایقه و خود داری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مخبر السلطنه رئيس الوزراء و تیمورتاش وزیر دربار و امام جمعۀ تهران و ظهیر الاسلام و شریعتمدار و چند نفر دیگر عازم قم گردیدند تا با حاج آقا نور اللّه و دیگر قیامیون ملاقات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رسا مدیر روزنامۀ قانون که از آزادی خواهان و همکاران و روزنامه نگاران اقلیت دورۀ پنجم مرحوم مدرس بوده و با دستگاه دیکتاتوری رضا خان همواره مبارزه می نموده و بهمین علت هم مدت ها در حبس و تبعید در کاشان بسر برده است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روز بکاشان بغیر قبر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بهوایش بغیر ابر ندیدم</w:t>
      </w:r>
    </w:p>
    <w:p>
      <w:pPr>
        <w:pStyle w:val="BookText"/>
        <w:rPr/>
      </w:pPr>
      <w:r>
        <w:rPr>
          <w:rFonts w:ascii="IRNazanin" w:hAnsi="IRNazanin" w:eastAsia="IRNazanin"/>
          <w:color w:val="111111"/>
          <w:sz w:val="28"/>
          <w:sz w:val="28"/>
          <w:szCs w:val="28"/>
          <w:rtl w:val="true"/>
          <w:lang w:bidi="fa-IR"/>
        </w:rPr>
        <w:t xml:space="preserve">عقرب و عطر است هر دو تحفۀ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دیدم وليك عطر ندیدم</w:t>
      </w:r>
    </w:p>
    <w:p>
      <w:pPr>
        <w:pStyle w:val="BookText"/>
        <w:rPr/>
      </w:pPr>
      <w:r>
        <w:rPr>
          <w:rFonts w:ascii="IRNazanin" w:hAnsi="IRNazanin" w:eastAsia="IRNazanin"/>
          <w:color w:val="111111"/>
          <w:sz w:val="28"/>
          <w:sz w:val="28"/>
          <w:szCs w:val="28"/>
          <w:rtl w:val="true"/>
          <w:lang w:bidi="fa-IR"/>
        </w:rPr>
        <w:t xml:space="preserve">،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گاه مقالاتی از قلمش تراوش می نموده است ؛ منجمله سلسله مقالاتی تحقیقی در روزنامۀ عرفان اصفهان 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نور اللّه روحانی بزرگ اسلام را چگونه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قصد داشته همه را یک جا بصورت مستقلی بچاپ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آن سلسله مقالات بدست نیامد فقط يك قسمت آن را مجلهٔ خواندنی ها در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مورخ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مقدمۀ کوتاهی بچاپ رسانیده که عیناً در زیر نقل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وقایع مهم آغاز سلطنت پهلوی قیام علماء علیه اقدامات شاه سابق و مهاجرت سی صد نفر از پیشوایان بزرگ روحانی به قم می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این مهاجرت که مدت ها بطول انجامید و هم چنین چگونگی ملاقات ها و تلگراف ها و نامه های متبادله بین دولت و دربار و از یک طرف </w:t>
      </w:r>
    </w:p>
    <w:p>
      <w:pPr>
        <w:pStyle w:val="BookText"/>
        <w:rPr/>
      </w:pPr>
      <w:r>
        <w:rPr>
          <w:rFonts w:ascii="IRNazanin" w:hAnsi="IRNazanin" w:eastAsia="IRNazanin"/>
          <w:color w:val="111111"/>
          <w:sz w:val="28"/>
          <w:sz w:val="28"/>
          <w:szCs w:val="28"/>
          <w:rtl w:val="true"/>
          <w:lang w:bidi="fa-IR"/>
        </w:rPr>
        <w:t>هیئت علمیه و از طرف دیگر موضوع بسیار جالبی است که از چندی باین طرف بوسیلهٔ دانشمند محترم آقای رسا در روزنامۀ وزین عرفان چاپ اصفهان منتشر می شود و چون این یادداشت های سودمند جداگانه نیز چاپ خواهد شد ما در این شماره که مصادف با ایام عاشورا و عزاداری است باحترام این ایام و بمنظور خشنودی روح آن مرحوم قسمت های آخر آن را که چگونگی قتل مرحوم حاج آقا نور اللّه می باشد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چهار دهم جمادی الثانی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شریعتمدار و حاج آقا محمد جویباره ای از قم حرکت و سحر همان شب بحضرت عبد العظیم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خبر ورود شریعتمدار بشهر ری منشتر می گردد فوراً مأمورین شهربانی خیابان ها و اطراف منزل آن مرحوم را احاطه کرده و از هر آمد و رفتی ممانعت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روز پس از ورود بحضرت عبد العظیم را مرحوم شریعتمدار این طور نقل می کرد که نزديك ظهر در منزل نشسته و با حاج آقا محمد صحبت می کردیم که بدون اجازه و خبر صاحب منصبی وارد اطاق شده و بدون مقدمه اظهار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را مغشوش کردی از بس آش و پلو دادی حالا آمدی این جا را هم با دادن آش و پلو بهم بریزی و اغتشاش ایجاد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شریعتمدار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بلند کرده و پرسیدم شما کی هستید و با چه مجوزی وارد منزل من شدید ؟</w:t>
      </w:r>
    </w:p>
    <w:p>
      <w:pPr>
        <w:pStyle w:val="BookText"/>
        <w:rPr/>
      </w:pPr>
      <w:r>
        <w:rPr>
          <w:rFonts w:ascii="IRNazanin" w:hAnsi="IRNazanin" w:eastAsia="IRNazanin"/>
          <w:color w:val="111111"/>
          <w:sz w:val="28"/>
          <w:sz w:val="28"/>
          <w:szCs w:val="28"/>
          <w:rtl w:val="true"/>
          <w:lang w:bidi="fa-IR"/>
        </w:rPr>
        <w:t xml:space="preserve">صاحب منصب جواب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سرهنگ در گاهی رئیس کل تشکیلات نظمیه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شریعتمدار بدرگاهی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جواب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بروم </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شریعتمدار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می خواهید بروید بآشپزخانۀ منزل ما سر کشی کنید تا بفهمید میزان آش و پلوئی که راه انداخته ام چیست ؟ </w:t>
      </w:r>
      <w:bookmarkStart w:id="489" w:name="pg15660_175130"/>
    </w:p>
    <w:p>
      <w:pPr>
        <w:pStyle w:val="BookText"/>
        <w:rPr/>
      </w:pPr>
      <w:bookmarkEnd w:id="489"/>
      <w:r>
        <w:rPr>
          <w:rFonts w:ascii="IRNazanin" w:hAnsi="IRNazanin" w:eastAsia="IRNazanin"/>
          <w:color w:val="111111"/>
          <w:sz w:val="28"/>
          <w:sz w:val="28"/>
          <w:szCs w:val="28"/>
          <w:rtl w:val="true"/>
          <w:lang w:bidi="fa-IR"/>
        </w:rPr>
        <w:t>درگاهی برای این که شاید برای تأیید افکار شیطانی خود دلیلی پیدا کند با محمد رضا مستخدم شریعتمدار بآشپزخانه می رود و خیلی خجل می شود که می بیند بیش از غذای دو سه نفر چیزی در آشپزخانه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شریعتمدار این نکته را هم باو گفته بود که میل دارد برای معالجه ببغداد برود و اگر درگاهی جواز مسافرت عراق برای او بگیرد خیلی متشکر خواهد شد</w:t>
      </w:r>
      <w:r>
        <w:rPr>
          <w:rFonts w:eastAsia="IRNazanin" w:cs="IRNazanin"/>
          <w:color w:val="111111"/>
          <w:sz w:val="28"/>
          <w:szCs w:val="28"/>
          <w:rtl w:val="true"/>
          <w:lang w:bidi="fa-IR"/>
        </w:rPr>
        <w:t>.</w:t>
      </w:r>
    </w:p>
    <w:p>
      <w:pPr>
        <w:pStyle w:val="Heading2"/>
        <w:numPr>
          <w:ilvl w:val="1"/>
          <w:numId w:val="1"/>
        </w:numPr>
        <w:rPr/>
      </w:pPr>
      <w:bookmarkStart w:id="490" w:name="__RefHeading___Toc11067006_2142443653"/>
      <w:bookmarkStart w:id="491" w:name="_Toc178"/>
      <w:bookmarkEnd w:id="490"/>
      <w:r>
        <w:rPr>
          <w:rtl w:val="true"/>
        </w:rPr>
        <w:t>شاه و شریعتمدار</w:t>
      </w:r>
      <w:bookmarkEnd w:id="491"/>
    </w:p>
    <w:p>
      <w:pPr>
        <w:pStyle w:val="BookText"/>
        <w:rPr/>
      </w:pPr>
      <w:r>
        <w:rPr>
          <w:rFonts w:ascii="IRNazanin" w:hAnsi="IRNazanin" w:eastAsia="IRNazanin"/>
          <w:color w:val="111111"/>
          <w:sz w:val="28"/>
          <w:sz w:val="28"/>
          <w:szCs w:val="28"/>
          <w:rtl w:val="true"/>
          <w:lang w:bidi="fa-IR"/>
        </w:rPr>
        <w:t>درگاهی پس از سرکشی بمطبخ منزل شریعتمدار و اطمینان از این که شریعتمدار برای ایجاد اغتشاش و راه انداختن آش و پلو بشهر ری و تهران نیامده است باطاق بر می گردد و پهلوی شریعتمدار می نشیند سؤال می کند مقصود حقیقی از این مسافرت چیست ؟ و چرا بحضرت عبد العظیم آمده اید ؟</w:t>
      </w:r>
    </w:p>
    <w:p>
      <w:pPr>
        <w:pStyle w:val="BookText"/>
        <w:rPr/>
      </w:pPr>
      <w:r>
        <w:rPr>
          <w:rFonts w:ascii="IRNazanin" w:hAnsi="IRNazanin" w:eastAsia="IRNazanin"/>
          <w:color w:val="111111"/>
          <w:sz w:val="28"/>
          <w:sz w:val="28"/>
          <w:szCs w:val="28"/>
          <w:rtl w:val="true"/>
          <w:lang w:bidi="fa-IR"/>
        </w:rPr>
        <w:t>مرحوم شریعتمدار که بنوبۀ خود یکی از رجال روحانی هوشمند و متفکر و در عین حال ثابت و محکم بود جواب می دهد به درد پا مبتلا هستم و چون وسائل معالجه در بغداد بهتر فراهم است بآن جا باید بروم و برای تحصیل جواز باین جا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درگاهی پس از شنیدن این مطلب بتهران مراجعت می کند و جریان عزیمت شریعتمدار را از قم بحضرت عبد العظیم و ملاقات خودش را با آن مرحوم به دربار 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 که میل داشت بهر صورت از عدۀ مهاجرین قم کاسته شود از این که شریعتمدار قم را ترك كرده است خوشحال شد و مصلحت این طور دید که از شریعتمدار تحبیب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پس از ملاقات درگاهی و شریعتمدار سانسوری که در اطراف منزل او ایجاد کرده بودند رفع شد و رفت و آمد آزاد گردید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بدواً آقایان امام جمعه و ظهیر الاسلام و بعد از ایشان وزیر </w:t>
      </w:r>
    </w:p>
    <w:p>
      <w:pPr>
        <w:pStyle w:val="BookText"/>
        <w:rPr/>
      </w:pPr>
      <w:r>
        <w:rPr>
          <w:rFonts w:ascii="IRNazanin" w:hAnsi="IRNazanin" w:eastAsia="IRNazanin"/>
          <w:color w:val="111111"/>
          <w:sz w:val="28"/>
          <w:sz w:val="28"/>
          <w:szCs w:val="28"/>
          <w:rtl w:val="true"/>
          <w:lang w:bidi="fa-IR"/>
        </w:rPr>
        <w:t xml:space="preserve">دربار و رئیس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شریعتمدار ملاقات و دیدن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ملاقات ها خیلی دوستانه و صمیمانه بعمل می آمد و آقایان امام جمعه و ظهیر الاسلام به آقای شریعتمدار می گویند خیلی بموقع است از شاه هم ملاقات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شریعتمدار پا درد خود را بهانه کرده و می گوید چون از پله عمارت بالا رفتن برایش مشکل است نمی تواند خدمت شاه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قول می دهند محل ملاقات در نقطه و عمارتی معین شود که پله نداشته باشد و بالاخره مرحوم شریعتمدار که برای همین کار رنج مسافرت را تحمل نموده بود موافقت می کند و وقت ملاقات برای سه ساعت بعد از ظهر روز بعد معین می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 بوقت معین یکی از اتومبیل های دربار بحضرت عبد العظیم آمده و مرحوم شریعتمدار را بکاخ سلطنتی برای ملاقات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سابق در ملاقات خیلی با اشخاص گرم می گرفت و کم تر کسی می توانست اگر خشم و غضبی در او باشد بآن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خونسردی و حوصله و صبر شاه سابق یکی از عوامل موفقیت او بود بهمین نظر با مرحوم شریعتمدار خیلی گرم و علاقه مند صحبت کرد و در یک ملاقاتی که دو ساعت بطول انجامید خاطر شریعتمدار را از انجام تمام تقاضاهای آقایان مهاجرین مطمئن ساخت و پس از مختصری هم گله و شکایت از رفتار مهاجرین بالاخره قرار شد وزیر دربار و رئیس دولت و امام جمعه و ظهیر الاسلام فردای آن روز به قم حرکت کنند و برای تأمین نظر آقایان ترتیب اساسی بدهند که بمهاجرت خاتمه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شریعتمدار پس از مراجعت از کاخ سلطنتی این تلگراف را به قم و مرحوم حاج آقا نور اللّه مخابره نمود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عبد العظیم به قم ، </w:t>
      </w:r>
    </w:p>
    <w:p>
      <w:pPr>
        <w:pStyle w:val="BookText"/>
        <w:rPr/>
      </w:pPr>
      <w:r>
        <w:rPr>
          <w:rFonts w:ascii="IRNazanin" w:hAnsi="IRNazanin" w:eastAsia="IRNazanin"/>
          <w:color w:val="111111"/>
          <w:sz w:val="28"/>
          <w:sz w:val="28"/>
          <w:szCs w:val="28"/>
          <w:rtl w:val="true"/>
          <w:lang w:bidi="fa-IR"/>
        </w:rPr>
        <w:t>حضور مبارك حضرت آیت اللّه اصفهانی و حضرات آقایان حجج اسلام دامت عظمتهم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این مدت تصدیع ندادم می خواستم نتیجه را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اعلی حضرت شرفیاب شده و اعضاء دولت را مکرر ملاقات در انجام مقاصد مشروعه همه قسم حاضر بعد از مذاکرات لازمه این تصمیم اتخاذ شد که وزیر دربار و آقای رئیس الوزراء باتفاق حضرتین آقایان امام جمعه و ظهیر الاسلام دامت افاضاتهم مشرف به قم و از حقیر تقاضا دارند که از طرف هیئت علمی قول در انجام امر بدهید و این که احترامات لازمه بعمل آمده مقضى المرام مراجعت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شیخ کمال نجفی</w:t>
      </w:r>
    </w:p>
    <w:p>
      <w:pPr>
        <w:pStyle w:val="BookText"/>
        <w:rPr/>
      </w:pPr>
      <w:r>
        <w:rPr>
          <w:rFonts w:ascii="IRNazanin" w:hAnsi="IRNazanin" w:eastAsia="IRNazanin"/>
          <w:color w:val="111111"/>
          <w:sz w:val="28"/>
          <w:sz w:val="28"/>
          <w:szCs w:val="28"/>
          <w:rtl w:val="true"/>
          <w:lang w:bidi="fa-IR"/>
        </w:rPr>
        <w:t xml:space="preserve">مرحوم شریعتمدار به قم این طور گفته بود که بهتر است این ملاقات در یکی از باغ های خارج 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سالاریۀ متولی باشی از نقاط دیگر مناسبت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تلگراف مرحوم شریعتمدار فوراً جلسۀ هیئت علمیه تشکیل و برای شرکت در مذاکرات نمایندگانی معین کردند که روی هم رفته عدۀ نمایندگان نزدیک به پنجاه یا چهل و هفت نفر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باشی قم از مرحوم حاج آقا نور اللّه تقاضا کرد همۀ آقایان علماء در سالاریه آن روز را مهمان او باشند و پس از موافقت حاج آقا نور اللّه از آقایان دیگر نیز همین دعوت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مدعوین با تفاق حاج آقا نور اللّه در سالاریه حاضر شدند و پس از صرف ناهار یکی دو ساعت بعد از ظهر صدای مسافرین تهران بلند شد ، وزیر دربار و رئیس الووزراء و امام جمعه و ظهیر الاسلام بسالاریه وارد شدند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نور اللّه با جان خودش بازی می کرد و عقیده اش این بود در عقبۀ نفوذ و اشتهار فوق العاده ای که در دورۀ عمر خویش بدست آورده است افتخاری تازه و نامی تاریخی تهیه کند ولی نمایندگان دربار مأموریتشان این بود کار قم را بهر صورت شده است تمام کنند و </w:t>
      </w:r>
    </w:p>
    <w:p>
      <w:pPr>
        <w:pStyle w:val="BookText"/>
        <w:rPr/>
      </w:pPr>
      <w:r>
        <w:rPr>
          <w:rFonts w:ascii="IRNazanin" w:hAnsi="IRNazanin" w:eastAsia="IRNazanin"/>
          <w:color w:val="111111"/>
          <w:sz w:val="28"/>
          <w:sz w:val="28"/>
          <w:szCs w:val="28"/>
          <w:rtl w:val="true"/>
          <w:lang w:bidi="fa-IR"/>
        </w:rPr>
        <w:t xml:space="preserve">اجازه ندهند این رشته که نزدیک بود تمام ایران را علیه تهران عصبانی کند کشیده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پیش از حادثه قم یک روز در حضور شاه سابق در حالی که وزیر دربار و جماعتی دیگر از درباریان حاضر بودند صحبت از اصلاحات جدید و طرز پیشرفت آن بمیان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آزادی خواهان مشهور هم که با دستهٔ مخالف دربار ارتباط و وحدت نظر داشت در آن جلسه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دربار بآن شخص می گوید نمی دانم مخالفین ما چه می گویند و چه نظری دارند ؟</w:t>
      </w:r>
    </w:p>
    <w:p>
      <w:pPr>
        <w:pStyle w:val="BookText"/>
        <w:rPr/>
      </w:pPr>
      <w:r>
        <w:rPr>
          <w:rFonts w:ascii="IRNazanin" w:hAnsi="IRNazanin" w:eastAsia="IRNazanin"/>
          <w:color w:val="111111"/>
          <w:sz w:val="28"/>
          <w:sz w:val="28"/>
          <w:szCs w:val="28"/>
          <w:rtl w:val="true"/>
          <w:lang w:bidi="fa-IR"/>
        </w:rPr>
        <w:t>آن مرد خیر خواه و آزادی طلب می پرسد چرا اصلاحات و نقشۀ اصلاحات را متناسب با استعداد و احتیاج مردم طرح نمی کنید ؟</w:t>
      </w:r>
    </w:p>
    <w:p>
      <w:pPr>
        <w:pStyle w:val="BookText"/>
        <w:rPr/>
      </w:pPr>
      <w:r>
        <w:rPr>
          <w:rFonts w:ascii="IRNazanin" w:hAnsi="IRNazanin" w:eastAsia="IRNazanin"/>
          <w:color w:val="111111"/>
          <w:sz w:val="28"/>
          <w:sz w:val="28"/>
          <w:szCs w:val="28"/>
          <w:rtl w:val="true"/>
          <w:lang w:bidi="fa-IR"/>
        </w:rPr>
        <w:t xml:space="preserve">وزیر دربار می گوید مردم بمنزلهٔ دسته ای از اطفال هستند و دوای تلخ را باید بزور و فشار باطفال خوراند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جواب می دهد چه اشکال دارد روی دوای تلخ لعاب شیرین بدهید و دست از این خشونت و سختی و زجر و حبس کردن مردم بردارید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دربار درسی که از آن جلسه گرفته بود در قم تحویل داد وقتی در باغ سالاریه ، مرحوم حاج آقا نور اللّه به او گفت کارهای مملکت باین تلخی و خشونت پیش نمی رود ، جواب داد پهلوی تلخی ها شیرینی و نبات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حاج آقا نور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دوای شما تلخ است که کمی از آن را با هزار من قند و نبات نمی شود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دربار سعی داشت بین حاج آقا نور اللّه و علمای دیگر اختلاف و جدائی بیندازد و بهمین مناسبت بالصراحه بحاج آقا نور اللّه اظهار كرد ما فقط بشما اهمیت می دهیم و برای دیگران محلی از اعراب قائل نیستیم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نور اللّه به او می گوید من کوچک تر و گمنام تر طلبه ای را </w:t>
      </w:r>
    </w:p>
    <w:p>
      <w:pPr>
        <w:pStyle w:val="BookText"/>
        <w:rPr/>
      </w:pPr>
      <w:r>
        <w:rPr>
          <w:rFonts w:ascii="IRNazanin" w:hAnsi="IRNazanin" w:eastAsia="IRNazanin"/>
          <w:color w:val="111111"/>
          <w:sz w:val="28"/>
          <w:sz w:val="28"/>
          <w:szCs w:val="28"/>
          <w:rtl w:val="true"/>
          <w:lang w:bidi="fa-IR"/>
        </w:rPr>
        <w:t>هم حاضر نیستم از جریان مذاکرات بر کنار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تیمورتاش باز جمله ای که دلالت بر بی اهمیتی دیگران داشت بر زبان آورد و پیش از این که منتظر جواب شود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امتحان کنم این را می گوید و بر می گردد بعقب از شیخ الاسلام همدانی که پشت سر او نشسته بود می پرسد شما چرا به قم آمده اید ؟</w:t>
      </w:r>
    </w:p>
    <w:p>
      <w:pPr>
        <w:pStyle w:val="BookText"/>
        <w:rPr/>
      </w:pPr>
      <w:r>
        <w:rPr>
          <w:rFonts w:ascii="IRNazanin" w:hAnsi="IRNazanin" w:eastAsia="IRNazanin"/>
          <w:color w:val="111111"/>
          <w:sz w:val="28"/>
          <w:sz w:val="28"/>
          <w:szCs w:val="28"/>
          <w:rtl w:val="true"/>
          <w:lang w:bidi="fa-IR"/>
        </w:rPr>
        <w:t xml:space="preserve">شیخ الاسلام جواب می دهد چون آیت اللّه به قم می آمدند من هم آمدم بعلاوه سر کوچۀ ما در همدان یک نفر گرامافون می زند و من آمدم که از این خلاف شرع ها جلوگیری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نور اللّه از جواب شیخ الاسلام بشدت متغیر شده و بتندی به او تعرض می کند که این افكار كوچك چه معنی دارد و تیمورتاش از فرصت استفاده کرده به آیت اللّه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جای تأسف است که امروز هم نمونه های بارزی از این افكار كوچك می شود بدست آورد و جای نهایت تأثر است که اگر از آقایان علماء هیئت علمیه ای تشکیل می شود بقدری سطح افکار خود را تنزل می دهند که کم تر می توان امیدوار بود بأخذ نتیجۀ صحیحی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های علمیه و روحانیهٔ ایران مثل این که خودشان را از مداخله در مسائل عالیۀ کشور ممنوع و محروم می دانند و گویا فقط باید در اطراف منع ارتکاب منهیات صحبت کنند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آقایان نمی دانند اگر هیئت حاکمۀ کشور صالح و وطن پرست و با ایمان باشند و اگر مجلس شورای ملی جولانگاه عناصر غیر متقی نشود و اگر هیئت رئیسۀ ادارات دولتی باستناد لیاقت و فضیلت انتخاب شوند و اگر از راه حضور طراز اول در مجلس از وضع قوانین غلط جلوگیری بعمل آید آن وقت این وضع کثیف و مبتذل که همه را بتنگ آورده و کشور ایران را میدان یغماگری دسته ای از مأمورین غیر صالح مالی و اقتصادی و اوقافی و قضائی و لشکر و کشوری کرده است </w:t>
      </w:r>
    </w:p>
    <w:p>
      <w:pPr>
        <w:pStyle w:val="BookText"/>
        <w:rPr/>
      </w:pPr>
      <w:r>
        <w:rPr>
          <w:rFonts w:ascii="IRNazanin" w:hAnsi="IRNazanin" w:eastAsia="IRNazanin"/>
          <w:color w:val="111111"/>
          <w:sz w:val="28"/>
          <w:sz w:val="28"/>
          <w:szCs w:val="28"/>
          <w:rtl w:val="true"/>
          <w:lang w:bidi="fa-IR"/>
        </w:rPr>
        <w:t xml:space="preserve">پیش نمی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گرفتاری عظیم و بزرگ حاج آقا نور اللّه در قم همین بود که بین سطح افکار او با دیگران تفاوت و فرق زیاد موجود بود و دولت هم پیوسته از همین تفاوت و اختلاف فکری آقایان استفاده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دربار تهران نزديك به هفت روز و هفت شب در قم ماندند و شب و روز با نمایندگان علمیۀ مشغول تبادل نظر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روی مواد شش گانه ای که مهم تر از همۀ آن ها اعزام طراز اول بمجلس و اصلاح قانون نظام وظیفه بود وحدت نظر بعمل آمد و صورت مجلسی هم تنظیم گردید و عکسی هم از آن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این جریان نمایندگان تهران منتظر بودند فوراً اجتماع قم بهم بخورد و غائله پایان یابد ولی این نشد و اختلاف نظری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از دربار و دولت و دربار از مهاجرین مأیوس و نا امید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منتظر بودند ، دستۀ دیگر کار را تمام شده پنداشته و به اوطان خود مراجعت نمایند ، آن دسته هم فکر می کردند نتیجۀ آن همه رنج و مرارت و زحمت نباید فقط مشتی حرف و وعدۀ بی اساس بشود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همین نظر طرفین با نظری غیر صمیمانه بیک دیگر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هائی که از ورقۀ تعهد نامۀ دولت برداشته شده بود بایالات و ولایات نیز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مقاوله نامه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توشقان ئیل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تنظیم و مهدی قلی هدایت رئيس الوزراء وعبد الحسین تیمورتاش وزیر دربار آن را امضاء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کاغذ با اجرای مقاصد و نیات آقایان موافقت شده بود ولی اثر دیگری از عملی شدن مقاصد پدیدار نبود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آخری حاج آقا نور اللّه این شد که پیش از تحقق یافتن و عملی شدن موادی که بین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آن </w:t>
      </w:r>
    </w:p>
    <w:p>
      <w:pPr>
        <w:pStyle w:val="BookText"/>
        <w:rPr/>
      </w:pPr>
      <w:r>
        <w:rPr>
          <w:rFonts w:ascii="IRNazanin" w:hAnsi="IRNazanin" w:eastAsia="IRNazanin"/>
          <w:color w:val="111111"/>
          <w:sz w:val="28"/>
          <w:sz w:val="28"/>
          <w:szCs w:val="28"/>
          <w:rtl w:val="true"/>
          <w:lang w:bidi="fa-IR"/>
        </w:rPr>
        <w:t>مورد موافقت قرار گرفته بود قم را ترک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بسختی خود می افزود ، تألم های روحی و فشار ناملایمات گریبان حاج آقا نور اللّه را که می دانست خداوند وقتی از او راضی می شود که فداکاری خود را به آخر برساند ، بدست بیماری و کسالت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درمیان کرسی و در میان معدودی از افراد خاندان خود می نالید ولی عزم رفتن در دماغ سایرین قوت می گرفت و عاقبت ابتدا فشارکی و سید العراقین باتفاق سید عبد الباقی با رئيس الوزراء و وزیر دربار به تهران حرکت کردند و مرحوم دهکردی نیز باصفهان عزیمت نموده و اولین اثر گرد تیره رنگ غربت چهرۀ باقی ماندگان مهاجرین را می پوشانید و آنان را با دل سوختگی بی نظیری بیش از پیش به توسل بارواح ائمۀ اطهار متوجه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العراقين و فشارکی دو سه روز بعد از تهران به قم برگشته و بلافاصله به اصفهان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نور اللّه وقتی فهمید حاج شیخ مهدی نیز خیال عزیمت به اصفهان را دارد بیش تر متألم و عصبانی شد و می توان گفت شعلۀ بیماری و کسالت از این ساعت به بعد بیش تر در کانون قلب آن مرحوم زبانه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اندوهی در زیر آسمان از رنج و اندوه شکست و عدم موفقیت دلخراش تر و جان گدازتر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این یک مورد است که مرگ را بر پهلوان شکست خورده شیرین و دنیا را در نظر او پست و حقیر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نور اللّه برای مرگ حاضر بود ولی میل داشت موفق شود یعنی حریف را شکست بدهد و بزانو در بیاورد ، آن وقت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نور اللّه میل داشت آن وقت چشم از زندگی بپوشد که دشمن نیز از ستمگری دست بشوید ولی افسوس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مقاومت حاج آقا نور اللّه تا آن جا رسید که ماشین جنایت بکار بیفتد و گردگیری بشود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قسمت از هیئت علمیه که در قم باقی ماندند بفعالیت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مجلس و دولت تلگرافاتی شدید مخابره و اجرای مواد تعهد شده را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همین احوال نامه ای از حاج میرزا صادق آقا مجتهد و روحانی متنفذ و مشهور آذربایجان به قم رسید و در آن نامه وعده شده بود حاج میرزا صادق آقا به قم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دربار از مفاد این نامه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حاج آقا نور اللّه اگر با حرکت و ورود یکی از بزرگ ترین مقامات روحانی آذربایجان توأم می گردید مشکل فوق العاده تری برای دولت ایجاد</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کار را یکسره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آفتاب عمر یکی از مظاهر بارز روحانیت اسلام و ایران باید بدست جنایت کاران غروب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شیخوخیت و پیری و بیماری و تألم و سردی هوا و پیش آمدهای ناروا قسمت زیادی از اسباب این کار را فراهم کرده بود ولی طرح نقشه ای پلید و جانیانه آن روز و ساعت را جلو انداخت و دست ظلم و ستم اجازه نداد آن مرد روحانی روشن ضمیر و بلند همت آسوده و راحت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کسالت حاج آقا نور اللّه تا آن جا رسید که باید به پزشك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قم نزد حاج آقا نور اللّه رفت و مدتی از حذاقت دکتر شفاء الدوله یا بطوری که مشهور است دکتر پزشك احمدی نخستین با آیة اللّه صحبت کرد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همین که نمایندگان دربار از تفرقۀ قم و حرکت حاج آقا نور اللّه و علماء دیگر باوطان خود مأیوس شدند به مأمورین قم و پاره ای از متنفذین دستورهائی داده و به تهران مراجعت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فرماندار قم که پس از حادثۀ قم ترقی کرد و بسمت فرمانداری کرمانشاه ارتقاء یافت شفاء الدوله را پس از معرفی بمعالجه وادار نمود و اولین تصمیم پزشکی که شفا فقط در لقب او یافت می شود این شد که بیمار بترريق يك دوره آمپول احتیاج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 در اجرای جنایات بوسیلۀ طبيب سوابق تاریخی دارد ولی همیشه اکثریت با پزشکان شرافتمندی بوده است که با شدیدترین درجۀ تهدید و تطمیع عهده دار انجام جنایتی نشده و از این که دست و دامن خود را بخون بیمار و مریضی آلوده کنند خود 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چشیدن طعم مرگ از دست کسی که انسان زندگیش را به او می سپارد بزرگ ترین نمونۀ بی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حاج آقا نور اللّه که آن ایام بهر جریانی بنظر بد بینی و سوءظن نگاه می کرد و سوء قصد سابق را هم در نظر داشت بعلاوه به او خبر داده بودند مسافرین تهران با حالت خشم و عدم رضایت و قیافۀ تهدید آمیز مراجعت کردند ، خیلی در کارها احتیاط می کرد و مخصوصاً از حاج میرزا شهاب الدین کاشانی که از علماء عالی مقام کاشان و از مهاجرین بود راجع به دکتر شفاء الدوله تحقیقاتی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حاج میرزا شهاب هم که از زیر پرده بی خبر بوده است از دکتر بد نمی گوید و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دکتر برای تزریق آمپول بمنزل آیت اللّه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در آن موقع که دکتر روی يك سمت کرسی نشسته و بیمار پهلوی کرسی افتاده بوده است همین که دکتر مشغول حاضر کردن وسائل تزریق می شود حاج آقا نور اللّه که نمی خواسته ظاهراً چیزی بگوید از زیر لحاف با پا یکی از بستگان خود را خبر کرده و با اشاره به او می فهماند مواظب طرز کار دکتر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مراقبت چه تأثیری می توانست دارا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هست در مایع داخلی آمپول است والا تزریق آمپول مسموم یا غیر مسموم چه تفاوت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 و سکوت آمیخته به تزلزلی در منزل حاج آقا نور اللّه حکومت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نور اللّه می خواست ، حرف بزند و تردید خودش را از عمل دکتر بگوید ولی یادش آمد با قرآن استخاره کرده و خداوند این پیش آمد را به او خبر داده و قول خداوند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پزشك جنایت کاری که از آسمان شرم نکرد و از قهر و انتقام خداوند بخود بیم راه نداد بالا رفت و بعد از لمحه ای سمی مهلك و تشنج آور ، سمی که در فاصلۀ کوتاهی بین حاج آقا نور اللّه و زندگی او فاصله ای بزرگ ایجاد کرد در خون مردی که بحمایت ملت ایران و حفظ قانون اساسی ایران و صیانت احکام مذهبی کشور ایران بپا خاسته و قیام کرده بود داخل شد و فوراً رنگ چهرۀ بیمار پرید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آدم کشی که ماسک پزشکی به چهرۀ خویش زده بود کار خود را تمام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گرفتگی و خفگی قلب و تشنج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 ناراحت بود و مدام از این طرف و آن طرف بستر می غلطید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بستر بیمار را از خار مغیلان پر کنید بهتر است تا در خون او سم داخل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تشنج بالا گرفت و بقدری این رنج برای بیمار شدید بود که دل سنگ بحال حاج آقا نور اللّه می 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نقل کرد که گاهی چند متر بدن مسموم آن پیر مرد علیل از بستر بلند می شد و باز بزمین می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تهران هم خبر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قم و مرحوم شریعتمدار ، هر دو به تهران تلگراف کردند که حال آیت اللّه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امیر اعلم و دكتر لقمان الدوله از طرف دربار و علیم الدوله از طرف شهربانی به قم حرکت می کنند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راه قم و حاج آقا نور اللّه در راه مرگ</w:t>
      </w:r>
      <w:r>
        <w:rPr>
          <w:rFonts w:eastAsia="IRNazanin" w:cs="IRNazanin"/>
          <w:color w:val="111111"/>
          <w:sz w:val="28"/>
          <w:szCs w:val="28"/>
          <w:rtl w:val="true"/>
          <w:lang w:bidi="fa-IR"/>
        </w:rPr>
        <w:t xml:space="preserve">. </w:t>
      </w:r>
      <w:bookmarkStart w:id="492" w:name="pg15660_175140"/>
    </w:p>
    <w:p>
      <w:pPr>
        <w:pStyle w:val="BookText"/>
        <w:rPr/>
      </w:pPr>
      <w:bookmarkEnd w:id="492"/>
      <w:r>
        <w:rPr>
          <w:rFonts w:ascii="IRNazanin" w:hAnsi="IRNazanin" w:eastAsia="IRNazanin"/>
          <w:color w:val="111111"/>
          <w:sz w:val="28"/>
          <w:sz w:val="28"/>
          <w:szCs w:val="28"/>
          <w:rtl w:val="true"/>
          <w:lang w:bidi="fa-IR"/>
        </w:rPr>
        <w:t xml:space="preserve">دکترها وقتی رسیدند که زبان حاج آقا نور اللّه بند آماده بود و فقط اثر ناچیزی از زندگی در او دیده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بیمار معاینۀ دقیق بعمل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فکر آن ها این شد که طبیب معالج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شفاء الدوله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گشتند ، بلکه تمام قم را زیر و رو کردند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کار خود را کرده و 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 اعلم بلقمان الدوله می گوید ، یک آمپول کامفر به بیمار بزنیم ، لقمان الدوله این عمل را غیر مفید تشخیص می دهد و باز در پیدا کردن طبیب معالج اهتمام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اهتمام برای این بود که بفهمند آمپول تزریق شده 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هوشی و تشنج شدیدتر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الدوله فوراً باصل منظور پی برده و بدون این که از طرز عمل صحبت کند به امیر اعلم می گوید مگر مادر دهر بار دیگر حاج آقا نور اللّه بوجود بیاورد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صبح زود روز اول ماه رجب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صد و پنج روز از عمر مهاجرت به قم می گذشت حاج آقا نور اللّه در بین شدیدترین آثار تشنج چشم از زندگی پوشیده و طائر روح بلند پروازش بآسمان طیران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رحلت آیت اللّه اصفهانی فوراً بهمه جا رسید و شهر قم بصورت تعطیل عمومی در آمد و پس از اتمام مراسم سوگواری جنازۀ مرحوم حاج آقا نور اللّه بر حسب وصیت آن مرحوم برای دفن به نجف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این جنایات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من پس از هجده سال با دقیق ترین صورت ها آن را برای شما تشریح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ظلموا ای منقلب ينقلبون</w:t>
      </w:r>
      <w:r>
        <w:rPr>
          <w:rFonts w:eastAsia="IRNazanin" w:cs="IRNazanin"/>
          <w:color w:val="111111"/>
          <w:sz w:val="28"/>
          <w:szCs w:val="28"/>
          <w:rtl w:val="true"/>
          <w:lang w:bidi="fa-IR"/>
        </w:rPr>
        <w:t>.</w:t>
      </w:r>
    </w:p>
    <w:p>
      <w:pPr>
        <w:pStyle w:val="Heading2"/>
        <w:numPr>
          <w:ilvl w:val="1"/>
          <w:numId w:val="1"/>
        </w:numPr>
        <w:rPr/>
      </w:pPr>
      <w:bookmarkStart w:id="493" w:name="__RefHeading___Toc11067008_2142443653"/>
      <w:bookmarkStart w:id="494" w:name="_Toc179"/>
      <w:bookmarkEnd w:id="493"/>
      <w:r>
        <w:rPr>
          <w:rtl w:val="true"/>
        </w:rPr>
        <w:t>در گذشت یا شهادت حاج آقا نور اللّه</w:t>
      </w:r>
      <w:bookmarkEnd w:id="49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فوت مرموز حاج آقا نور اللّه را خواستند بدون سر و صدا باشد بهمین جهت چگونگی و خبر آن در جراید منتشر نشد در صورتی که </w:t>
      </w:r>
    </w:p>
    <w:p>
      <w:pPr>
        <w:pStyle w:val="BookText"/>
        <w:rPr/>
      </w:pPr>
      <w:r>
        <w:rPr>
          <w:rFonts w:ascii="IRNazanin" w:hAnsi="IRNazanin" w:eastAsia="IRNazanin"/>
          <w:color w:val="111111"/>
          <w:sz w:val="28"/>
          <w:sz w:val="28"/>
          <w:szCs w:val="28"/>
          <w:rtl w:val="true"/>
          <w:lang w:bidi="fa-IR"/>
        </w:rPr>
        <w:t>سه چهار روز قبل از آن سید ابو القاسم امام جمعۀ سابق طهران در گذشته بود ، رئیس الوزراء در مراسم تشییع و مجلس ختم شرکت کرده بود و حتی یک روز ادارات هم تعطیل شده تعطیل شده بودند ، اما دربارۀ در گذشت حاج آقا نور اللّه که از لحاظ سوابق آزادی خواهى و علم و تقوى و نفوذ در تمام مملکت مقام بسیار ارجمندی داشت دولت بسکوت برگذار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مدرس که همواره او را به بزرگی و آزادگی و علم و تقوی ستوده بود علی رغم مقامات دولتی مجلس ترحیم مفصلی برای حاج آقا نور اللّه منعقد نمود و بدین ترتیب در جراید باطلاع ملت ایران رسانید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1306</w:t>
      </w:r>
    </w:p>
    <w:p>
      <w:pPr>
        <w:pStyle w:val="BookText"/>
        <w:rPr/>
      </w:pPr>
      <w:r>
        <w:rPr>
          <w:rFonts w:ascii="Amiri" w:hAnsi="Amiri" w:eastAsia="Amiri" w:cs="Amiri"/>
          <w:color w:val="111111"/>
          <w:sz w:val="28"/>
          <w:sz w:val="28"/>
          <w:szCs w:val="28"/>
          <w:rtl w:val="true"/>
          <w:lang w:bidi="ar-SA"/>
        </w:rPr>
        <w:t>بسم اللّه الرحمن الرحيم ،</w:t>
      </w:r>
    </w:p>
    <w:p>
      <w:pPr>
        <w:pStyle w:val="BookText"/>
        <w:rPr/>
      </w:pPr>
      <w:r>
        <w:rPr>
          <w:rFonts w:ascii="IRNazanin" w:hAnsi="IRNazanin" w:eastAsia="IRNazanin"/>
          <w:color w:val="111111"/>
          <w:sz w:val="28"/>
          <w:sz w:val="28"/>
          <w:szCs w:val="28"/>
          <w:rtl w:val="true"/>
          <w:lang w:bidi="fa-IR"/>
        </w:rPr>
        <w:t xml:space="preserve">خاطر عموم مسلمین را تذکر می دهم باین که از طرف حجج اسلام و علماء اعلام از دیروز عصر چهار شنبه تا ظهر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مرحوم سپهسالار مجلس ترحیم و سوگواری بجهت فوت مرحمت و غفران پناه جنت و رضوان آرامگاه حجت الاسلام و المسلمین آقای حاج آقا نور اللّه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مدرس</w:t>
      </w:r>
    </w:p>
    <w:p>
      <w:pPr>
        <w:pStyle w:val="BookText"/>
        <w:rPr/>
      </w:pPr>
      <w:r>
        <w:rPr>
          <w:rFonts w:ascii="IRNazanin" w:hAnsi="IRNazanin" w:eastAsia="IRNazanin"/>
          <w:color w:val="111111"/>
          <w:sz w:val="28"/>
          <w:sz w:val="28"/>
          <w:szCs w:val="28"/>
          <w:rtl w:val="true"/>
          <w:lang w:bidi="fa-IR"/>
        </w:rPr>
        <w:t xml:space="preserve">علاوه بر اعلام مجلس ترحیم از طرف مدرس در روز چهار شنبه و صبح پنج شنبه ، از طرف تجار اصفهانی تهران در مسجد سید عزیز اللّه و از طرف کسبۀ بازار در مسجد شیخ عبد الحسین مجالس ترحیم در عصر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منعقد گردید و در روز بعد هم در مسجد جامع و چند مسجد دیگر مجالس ترحیم منعقد گردید و بازار تهران نیز تعطیل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در یک ربع قرن در این مورد بطور تعریض چنین نوشته است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بمناسبت فوت آقای حاج آقا نور اللّه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دی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از اهالی اصفهان دستجاتی برای عزاداری راه انداخته و تیغ زدند و یکی دو نفر هم فوت کردند</w:t>
      </w:r>
      <w:r>
        <w:rPr>
          <w:rFonts w:eastAsia="IRNazanin" w:cs="IRNazanin"/>
          <w:color w:val="111111"/>
          <w:sz w:val="28"/>
          <w:szCs w:val="28"/>
          <w:rtl w:val="true"/>
          <w:lang w:bidi="fa-IR"/>
        </w:rPr>
        <w:t xml:space="preserve">. » </w:t>
      </w:r>
      <w:bookmarkStart w:id="495" w:name="pg15660_175142"/>
    </w:p>
    <w:p>
      <w:pPr>
        <w:pStyle w:val="BookText"/>
        <w:rPr/>
      </w:pPr>
      <w:bookmarkEnd w:id="495"/>
      <w:r>
        <w:rPr>
          <w:rFonts w:ascii="IRNazanin" w:hAnsi="IRNazanin" w:eastAsia="IRNazanin"/>
          <w:color w:val="111111"/>
          <w:sz w:val="28"/>
          <w:sz w:val="28"/>
          <w:szCs w:val="28"/>
          <w:rtl w:val="true"/>
          <w:lang w:bidi="fa-IR"/>
        </w:rPr>
        <w:t>اطلاعات در ذیل خبر فوق الذکر به تیغ زدن اعتراض می نماید و از مراجع روحانیت خواستار می شود که از این قبیل اعمال جلو گیری نمایند</w:t>
      </w:r>
      <w:r>
        <w:rPr>
          <w:rFonts w:eastAsia="IRNazanin" w:cs="IRNazanin"/>
          <w:color w:val="111111"/>
          <w:sz w:val="28"/>
          <w:szCs w:val="28"/>
          <w:rtl w:val="true"/>
          <w:lang w:bidi="fa-IR"/>
        </w:rPr>
        <w:t>.</w:t>
      </w:r>
    </w:p>
    <w:p>
      <w:pPr>
        <w:pStyle w:val="Heading2"/>
        <w:numPr>
          <w:ilvl w:val="1"/>
          <w:numId w:val="1"/>
        </w:numPr>
        <w:rPr/>
      </w:pPr>
      <w:bookmarkStart w:id="496" w:name="__RefHeading___Toc11067010_2142443653"/>
      <w:bookmarkStart w:id="497" w:name="_Toc180"/>
      <w:bookmarkEnd w:id="496"/>
      <w:r>
        <w:rPr>
          <w:rtl w:val="true"/>
        </w:rPr>
        <w:t>در گذشت ناصر الملك</w:t>
      </w:r>
      <w:bookmarkEnd w:id="497"/>
    </w:p>
    <w:p>
      <w:pPr>
        <w:pStyle w:val="BookText"/>
        <w:rPr/>
      </w:pPr>
      <w:r>
        <w:rPr>
          <w:rFonts w:ascii="IRNazanin" w:hAnsi="IRNazanin" w:eastAsia="IRNazanin"/>
          <w:color w:val="111111"/>
          <w:sz w:val="28"/>
          <w:sz w:val="28"/>
          <w:szCs w:val="28"/>
          <w:rtl w:val="true"/>
          <w:lang w:bidi="fa-IR"/>
        </w:rPr>
        <w:t xml:space="preserve">ناصر الملک که مدتی بسمت نایب السلطنۀ سلطان احمد شاه انتخاب شده بود در تاریخ چهارم دی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تهران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بامداد در کتاب شرح حال رجال ایران دربارهٔ وی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خان قره گوزلو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احمد خان و نوۀ محمود خان ناصر الملك فرمان فرما که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سفر دوم ناصر الدین شاه به اروپا که محمود خان ناصر الملک از ملتزمین رکاب شاه بود نوۀ خود را نیز بهمراه خود برد و به لندن برای تحصیل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تحصیل کردگان دانشگاه اوکسفورد انگلستان </w:t>
      </w:r>
      <w:r>
        <w:rPr>
          <w:rStyle w:val="FootnoteAnchor"/>
          <w:rtl w:val="true"/>
        </w:rPr>
        <w:footnoteReference w:id="103"/>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تحصیلات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لندن بتهران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اعتماد السلطنه در یادداشت های روزانۀ خود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خانۀ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رفتم ، ابو القاسم خان نوادۀ ناصر الملک که تازه از فرنگ آمده ناصر الملك آورده بود که امین الدوله حضور شاه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شش سال تمام فرنگستان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اسماً پیش خدمت و رسماً دور از خلوت است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که ابو القاسم خان ملقب به مشیر حضور شود جدش محمود خان ناصر الملک را باین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الملك مشیر خاص </w:t>
      </w:r>
    </w:p>
    <w:p>
      <w:pPr>
        <w:pStyle w:val="BookText"/>
        <w:rPr/>
      </w:pPr>
      <w:r>
        <w:rPr>
          <w:rFonts w:ascii="IRNazanin" w:hAnsi="IRNazanin" w:eastAsia="IRNazanin"/>
          <w:color w:val="111111"/>
          <w:sz w:val="28"/>
          <w:sz w:val="28"/>
          <w:szCs w:val="28"/>
          <w:rtl w:val="true"/>
          <w:lang w:bidi="fa-IR"/>
        </w:rPr>
        <w:t xml:space="preserve">حضور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کردند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درخواست محمودخان ناصر الملك پدر بزرگش از ناصر الدین شاه در ماه ربیع الاول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شاه ملقب به مشیر حضور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محمود خان ناصر الملك ابو القاسم خان جزو درباریان ناصر الدین شاه بود و گاهی اوقات ترجمۀ بعضی از آئین نامه ها و قوانین به او ارجاع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خان ناصر الملك فرمان فرما پس از دو ماه و نیم که از مراجعتش از حکومت خراسان گذشت در اوایل ربیع الثانی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 سکته در گذشت و شاه تمام مناصب و مشاغلی که داشت از قبیل حکومت همدان و لقب ناصر الملکی و غیره به ابو القاسم خان مشیر حضور داد و مكنت زیاد ناصر الملك هم به او رسید و چند روز بعد بوسیلهٔ امین السلطان بحضور شاه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شاه بر خلاف عادت و رویۀ همیشگی خود ، که پس از مرگ اعیان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متمولین و ملاكين درجۀ يك مملكت از اموال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نقدینه و جواهرات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بر می داشت بواسطۀ ارتباط و بستگی هر دو ناصر الملک به انگلیس ها چیزی از اموال آنان بر نداشت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خان ناصر الملک در اواخر سلطنت ناصر الدین شاه گاهی در غیاب محمد حسن خان اعتماد السلطنه برای شاه روزنامه ترجمه می کرد و در حضور شاه خطابه های سفراء بیگانه و جواب شاه را برای آنان نیز ترجمه می کرده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جمادی الثانیه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امین السلطان از صدارت معزول و بجایش میرزا علی خان امین الدوله در ماه رمضان همین سال صدر اعظم شد ناصر الملک را بجای میرزا عبد الوهاب خان نظام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خواهر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عزل امین الدوله در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ناصر الملك هم بالطبع كنار رفت و بجای وی حسین قلی خان نظام السلطنه مافی وزیر دارائی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کابینۀ دورۀ مشروطیت بریاست سلطان علی خان وزیر افخم که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يافت ناصر الملك وزیر مالیه بود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علی اصغر خان امین السلطان معروف به اتابك اعظم نخست وزیر و مأمور تشکیل کابینه گردید ناصر الملك هم دوباره وزیر دارائی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چهارم آبان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الملک از طرف محمد علی شاه نخست وزیر و مأمور تشکیل هیأت دولت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کابینۀ وی پیش از دو ماه طول نکشید که خود استعفاء داد و چون شاه از این قضیه راضی نبود و کار بدون مشورت و اجازهٔ او صورت گرفته بود از این جهت او و وزرایش را به قصر احضار و ناصر الملك نخست وزیر مستعفی را زندانی و زنجیر کرد لکن با مداخلهٔ فوری و سریع سفارت انگلیس آزاد و روز بعد رهسپار اروپا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کابینۀ او وزیر فرهنگ بوده در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خاطرات و خطرات تأليف خود در این باره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الملك مردى جا افتاده شاگرد مدرسۀ اکسفورد و طرف توجه انگلیس نشان محترمی هم از انگلیس دارد ، چون در اکسفورد تحصیل کرده است نمی تواند تصمیم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ذيقعدۀ نزديك غروب شاه وزراء را احضار فرمودند جملۀ آخر این بود که بروید پی کارتان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الملک در اطاق حاجب الدوله حبس شد ، وزراء در اطاق امیر بهادر توقیف معلوم شد علاء الدوله هم در آبدارخانه توقیف است و محکوم به اعدام ، عضد الملك برای حفظ او در آبدارخانه منتظر عفو ملوکانه است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بهادر گفتم ناصر الملك نشان هائی از دولت انگلیس دارد و بسراغ او خواهند آمد خوبست کار بآن جا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صنیع الدوله هم به من گفت معطل </w:t>
      </w:r>
    </w:p>
    <w:p>
      <w:pPr>
        <w:pStyle w:val="BookText"/>
        <w:rPr/>
      </w:pPr>
      <w:r>
        <w:rPr>
          <w:rFonts w:ascii="IRNazanin" w:hAnsi="IRNazanin" w:eastAsia="IRNazanin"/>
          <w:color w:val="111111"/>
          <w:sz w:val="28"/>
          <w:sz w:val="28"/>
          <w:szCs w:val="28"/>
          <w:rtl w:val="true"/>
          <w:lang w:bidi="fa-IR"/>
        </w:rPr>
        <w:t>کار علاءالدوله و در محظور عضد الملکیم ، برای ناصر الملك خطرى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شب نگذشته بود که چرچیل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چرچیل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پرسی چرچیل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به شاه گفته بود ما باید تقصیر ناصر الملک را بدانیم علاء الدوله و ناصر الملك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وزراء با ناصر الملك بمنزل او رفتیم مقرر بود که سحر بفرنگ حركت كند ناصر الملك سحر مصحوب نماینده از سفارت انگلیس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برون در کتاب انقلاب ایران تألیف خود در این باب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هیأت دولت را که روز پیش استعفاء داده بود بقصر احضار و ناصر الملك نخست وزیر را زندانی و زنجیر کرد و با مداخله و اعمال نفوذ سفارت انگلیس ناصر الملک از سرنوشتی که در انتظارش بود رهائی یافته به اروپا فرار کرد و همین طور در انگلستان می زیست در این مدت هر قدر بوی اصرار می شد که به ایران باز گردد از آمدن دریغ می داشت تا این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تهران و خلع محمد علی شاه او هم به تهران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خان ملک ساسانی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بودهای سفارت 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باین موضوع از قول شاه مخلوع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دنبالۀ این صحبت شاه مخلوع گفت وقتی که کشیک چی باشی را با مختار الدوله فرستادم ناصر الملک را بگیرند و بحضور بیاورند با چادر و چاقچور و پیچه می خواست فرار کند ، در حال با این قیافه در کالسکه گذاشتندش و بحضور آوردند من خنده ام گرفت عکاس خواستم که پیش از آن که طناب بگردنش بیندازند عکسی با این قیافه بردارد عکاس مشغول برداشتن عکس بود که چرچیل از طرف وزیر مختار انگلیس آمد و گفت که ناصر الملک دارای بزرگ ترین نشان دولت انگلیس است مرخصش بفرمائید به اروپا برود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الملک که از اواخر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اروپا بود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بدستیاری و اشارۀ انگلستان از طرف مجلس شورای ملی </w:t>
      </w:r>
      <w:bookmarkStart w:id="498" w:name="pg15660_175146"/>
    </w:p>
    <w:p>
      <w:pPr>
        <w:pStyle w:val="BookText"/>
        <w:rPr/>
      </w:pPr>
      <w:bookmarkEnd w:id="498"/>
      <w:r>
        <w:rPr>
          <w:rFonts w:ascii="IRNazanin" w:hAnsi="IRNazanin" w:eastAsia="IRNazanin"/>
          <w:color w:val="111111"/>
          <w:sz w:val="28"/>
          <w:sz w:val="28"/>
          <w:szCs w:val="28"/>
          <w:rtl w:val="true"/>
          <w:lang w:bidi="fa-IR"/>
        </w:rPr>
        <w:t xml:space="preserve">به نیابت سلطنت ایران بجای علی رضا خان قاجار عضد الملك متوفی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شد و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او را با سلام و صلوات بتهران وارد کردند و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احمد شاه به سن بلوغ رسید و زمام امور را در دست گرفت و تاج گذاری کرد ناصر الملک هم رهسپار اروپا گردید و تا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جا می زیست تا این که در این سال دوباره به ایران بازگشت و بطوری که پیش گفته شد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خان ملک ساسانی در کتاب یادبودهای سفارت از قول محمد علی شاه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صحبت حرف از دورۀ نیابت سلطنت ناصر الملک همدانی بمیان آمد محمد علی شاه می گفت در صورتی که پس از تاج گذاری سلطان احمد شاه مدت نیابت سلطنتی تمام شده بود ادعای یک سال حقوق کرد چون فاقد حق قانونی بود دولت ایران موافقت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لارد کرزن وزیر خارجۀ انگلیس را واسطه کرد و با اصرار از دولت ایران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پول زور گرفت </w:t>
      </w:r>
      <w:r>
        <w:rPr>
          <w:rFonts w:eastAsia="IRNazanin" w:cs="IRNazanin"/>
          <w:color w:val="111111"/>
          <w:sz w:val="28"/>
          <w:szCs w:val="28"/>
          <w:rtl w:val="true"/>
          <w:lang w:bidi="fa-IR"/>
        </w:rPr>
        <w:t>».</w:t>
      </w:r>
    </w:p>
    <w:p>
      <w:pPr>
        <w:pStyle w:val="Heading2"/>
        <w:numPr>
          <w:ilvl w:val="1"/>
          <w:numId w:val="1"/>
        </w:numPr>
        <w:rPr/>
      </w:pPr>
      <w:bookmarkStart w:id="499" w:name="__RefHeading___Toc11067012_2142443653"/>
      <w:bookmarkStart w:id="500" w:name="_Toc181"/>
      <w:bookmarkEnd w:id="499"/>
      <w:r>
        <w:rPr>
          <w:rtl w:val="true"/>
        </w:rPr>
        <w:t>کشف کمیتۀ سری اعدام سرهنگ پولادین</w:t>
      </w:r>
      <w:bookmarkEnd w:id="50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احمد خان پولادین که افسری حساس و چون رئیس گارد رضا شاه و از نزديك شاهد اعمال او بود با عده ای از افسران و اشخاصی که می دانست آن ها هم با رژیم پهلوی موافق نیستند وارد مذاکره و متحد شده کمیته ای سری تشکیل دادند که او را از میان بردارند و رژیم پهلوی را سرنگون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که موفق 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افراد این کمیته از بیم نافرجام ماندن این اقدام ، محرمانه مراتب را به اطلاع پهلوی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همگی اعضاء کمیته دستگیر و تسلیم دادگاه نظامی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محاکمات آن ها چند روز بطول انجامید ، در نتیجه سرهنگ احمد خان پولادین محکوم به اعدام و افسران دیگر سرگرد احمد خان همایون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سرهنگ نصر اللّه خان هفت سال ، سرگرد روح اللّه خان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هایم که در دورۀ پنجم مجلس سمت نمایندگی کلیمیان را داشت به اعدام و محمود خان پولادین به حبس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قبل از این که حکم اعدام بمرحلۀ اجراء در آید رضا شاه در باغ شاه حضور داشته و از دور زیر درختان ناظر اجرای حکم بوده و گفتگوی با پولادین را می شنیده ، به سرهنگ پولادین اصرار می کنند که نامه ای بشاه بنویسد و تقاضای تخفیف در مجازات را بکند او امتناع نموده و ناسزا گفته است ، بنابر این حکم اعدام در نیمه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و نام برده بجوخۀ اعدام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روزنامۀ ترقی دربارۀ اعدام سرهنگ پولادین درج شده که مجلۀ خواندنی ها هم در سال پنجم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که قسمتی از آن مقاله در زیر نقل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ساعتی انتظار سرهنگ زاویه با قدم های بلندی رسیده و در حال خبردار آهسته با بوذر جمهری مشغول بصحبت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کریم آقا پس از استماع بیانات سرهنگ زاویه خود را به پولادین رسانیده در حالی که متکبرانه روی هر جمله تکیه می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بندگان اعلی حضرت همایونی شما محکوم به اعدام بوده و من حاضر بگوش دادن وصایای شما هستم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پولادین نگاهش را متوجه اطراف کرد شاه را دید که شنل خود را جلو دهان گرفته و زیر درختان پنهان شده است ، با تبسم محزونی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برای پاس احترام پاگون و سابقۀ هم قطاری است که وصایای خود را می نمایم ولی یقین دارم عرایضم مورد توجه قرار نمی گیرد فقط می گویم به شاه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من و سایر بیچارگان </w:t>
      </w:r>
      <w:bookmarkStart w:id="501" w:name="pg15660_175148"/>
    </w:p>
    <w:p>
      <w:pPr>
        <w:pStyle w:val="BookText"/>
        <w:rPr/>
      </w:pPr>
      <w:bookmarkEnd w:id="501"/>
      <w:r>
        <w:rPr>
          <w:rFonts w:ascii="IRNazanin" w:hAnsi="IRNazanin" w:eastAsia="IRNazanin"/>
          <w:color w:val="111111"/>
          <w:sz w:val="28"/>
          <w:sz w:val="28"/>
          <w:szCs w:val="28"/>
          <w:rtl w:val="true"/>
          <w:lang w:bidi="fa-IR"/>
        </w:rPr>
        <w:t>وطن پرست باعث بقای ستم کاری تو نگشته و سلطنت تو را مستقر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تزلزل و غارت رعایای بدبخت جز نفرین خدا و لعنت مخلوق استفاده نبرده از شکنجۀ آزادی خواهان و اعدام اشخاص منور الفکر در گوشه های تاریک زندان نتیجه ای حاصل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بخودم چون در این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مشغول بانجام وظیفه سربازی بودم در سایۀ صحت اندوخته نداشته و خانوادۀ بدبختم نه محلی برای اقامت و اطفال بی گناهم نه سرمایه ای برای کسب دانش و تحصیل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جزئی مخارجی برای امرار حیات منظور گردد دیگر زحمتی نداشته انتظار اجرای اوامر شاهانه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بیانات چون اشخاصی که می خواهند خود را حاضر برای گرفتن عکس نمایند دست چپ را روی قلب و دست راست را بپهلو نهاده روی هر دو پا محکم ایستاده و حاضر باعدام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سرهنگ زاویه برای فرمان آتش بسربازان خواست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پولادین با کمال وقار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سرهنگ برای فرمان آتش جهت تیر باران کردن محکوم با صدا فرمان نمی دهند و باید با حرکت شمشیر فرمان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نظامی غضب سرهنگ زاویه را زیادتر کرد و بر خلاف این درس فرمان آتش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شرافتمند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به او اصابت کرد از پا در آمد ولی چون تیرها بمواضع حساس او اصابت نکرده بود بوذر جمهری شخصاً تیری به سر او زده و سرش را متلاشی نموده جان سپرد</w:t>
      </w:r>
      <w:r>
        <w:rPr>
          <w:rFonts w:eastAsia="IRNazanin" w:cs="IRNazanin"/>
          <w:color w:val="111111"/>
          <w:sz w:val="28"/>
          <w:szCs w:val="28"/>
          <w:rtl w:val="true"/>
          <w:lang w:bidi="fa-IR"/>
        </w:rPr>
        <w:t>. »</w:t>
      </w:r>
    </w:p>
    <w:p>
      <w:pPr>
        <w:pStyle w:val="Heading2"/>
        <w:numPr>
          <w:ilvl w:val="1"/>
          <w:numId w:val="1"/>
        </w:numPr>
        <w:rPr/>
      </w:pPr>
      <w:bookmarkStart w:id="502" w:name="__RefHeading___Toc11067014_2142443653"/>
      <w:bookmarkStart w:id="503" w:name="_Toc182"/>
      <w:bookmarkEnd w:id="502"/>
      <w:r>
        <w:rPr>
          <w:rtl w:val="true"/>
        </w:rPr>
        <w:t>لایحۀ ثبت املاك</w:t>
      </w:r>
      <w:bookmarkEnd w:id="50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لایحۀ ثبت املاك مطرح بود در مادۀ سوم آن که مربوط بمدت مرور زمان قبل از تصویب قانون بمدت چهل سال ذکر شده بود میرزا مرتضی عقیده داشت که این قانون بر خلاف شرع است و در اطراف </w:t>
      </w:r>
    </w:p>
    <w:p>
      <w:pPr>
        <w:pStyle w:val="BookText"/>
        <w:rPr/>
      </w:pPr>
      <w:r>
        <w:rPr>
          <w:rFonts w:ascii="IRNazanin" w:hAnsi="IRNazanin" w:eastAsia="IRNazanin"/>
          <w:color w:val="111111"/>
          <w:sz w:val="28"/>
          <w:sz w:val="28"/>
          <w:szCs w:val="28"/>
          <w:rtl w:val="true"/>
          <w:lang w:bidi="fa-IR"/>
        </w:rPr>
        <w:t>آن بحث نمود در حالی که بمسائل فقهی وارد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چنین اظهار داشت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نظری صحبت داشته شود خوبست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جمله است که خیلی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گفته شود مطلبی موافق شرع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شود مخالف شرع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که سهل است از بزرگان و رؤسای پیشرو اسلام آن اطفال صغیر کوچکی که در بیغوله های ایلات منزل دارند فوائد اسلام نزد آن ها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دنیا قوانین اسلام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قوانین در تمام دنیا خودش ، خودش را نگهداری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مرحوم میرزا حسین خان سپهسالار شخص بزرگی است که بنا کرده يك بنا برای تعلیم و تعلم قانون و يك بنا برای ترتیبات و اجرایش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وقف نامۀ او را ببیند می بیند که دستورات آن مرحوم هیچ نسبت به پروگرام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است و در نظر داشته است که در آن بنا </w:t>
      </w:r>
      <w:r>
        <w:rPr>
          <w:rStyle w:val="FootnoteAnchor"/>
          <w:rtl w:val="true"/>
        </w:rPr>
        <w:footnoteReference w:id="107"/>
      </w:r>
      <w:r>
        <w:rPr>
          <w:rFonts w:ascii="IRNazanin" w:hAnsi="IRNazanin" w:eastAsia="IRNazanin"/>
          <w:color w:val="111111"/>
          <w:sz w:val="28"/>
          <w:sz w:val="28"/>
          <w:szCs w:val="28"/>
          <w:rtl w:val="true"/>
          <w:lang w:bidi="fa-IR"/>
        </w:rPr>
        <w:t xml:space="preserve">مقصودش تعلیم و تعلم قانون داده شود از ابتدائی و انتهائی و در این جا هم که مشروطه شود صحبت از اجرایش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سر این کار که ثبت اسناد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ثبت اسناد يك مسئلۀ اداری و تنظیمات مملکتی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فقها پر است که يستجب للقاضی و للوالی که املاک و معاملات را ثبت کند منتها مسئله این است که دنیا این مطالب را گرفته و تکمیل کردند و استفاده کردند ما بیچاره ها ماندیم و حالا که بیدار شدیم می بینیم خیلی عقبیم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کردن و محکم کردن هیچ نفی مالکیت کسی را نمی کند مثل باقی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که سابق درست می کردیم مگر بمهر شهود و علمای محترم نمی رساندیم این برای استحكام قضیه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سر مرور زمان بلا تشبیه یک چیزی هست که مال بزرگان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اما مفرط أو 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عدلیه وقتی در این مملکت تأسیس شد چه جنجالی به پا شد ما گفتیم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دور از جان آقای وزیر این عدلیه همان نایب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صندلی گذاشته گفته است قاضی یکی هم گذاشته گفته است اجراء و این همان نایب حیدر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خیر حاکم گفتن خوبست اما قاضی گفتن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حالا عدلیه آمده می گوید بابا من نمی توانم دعاوی پیش از چهل سال را حکم کنم می گوئیم خیر این خلاف شرع است این کجایش خلاف شرع است پیغمبر گفته است نحن نقضی بینکم بالبینه و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که مجلس محل درس باشد اما نمی شود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محل این صحبت ها نیست این جا باید مصالح و طرز اجرا صحبت شود ، اگر عدلیه ده نفر هم دور هم جمع کند و ببیند و همین حکم کند مرتد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با آن راه دوتا است این راه نایب حیدری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صد میلیون مسلم چشمشان باین جا است ، این جا نباید گفته شود یک چیزی خلاف شرع است که رد شود یا قبول شود ما منزل داریم ما اطاق تنفس داریم ممکن است این را در خارج صحبت کنیم ما این قوانین اسلام را باید عظیم بشمریم وای به آن روزی که يك قدری باین قوانین بی اعتنا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کردن عیب و عار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مرور زمان اینست که می گویند ما نمی توانیم برسیم حالا دو نفر مدعی و مدعی علیه مسلمان هستند بروند خودشان به محضر شرع یا غیره حل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ممکن است گفته شود این است که وقتی عدلیه این قبیل کارها را بتواند بکند و رد کند آن وقت قانون اساسی هم گفته است مرجع تظلمات عمومی عدلیه است تکلیف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که ما عریضهٔ شما را قبول کردیم اما نمی توانیم رسیدگی کنیم ارجاع بشرع هم صحیح است خودشان بروند ، ولی باید دعوا عقلائی باشد تا حاکم شرع هم بتواند رسیدگی کند در این خصوص بنده يك عرض کردم که آقای وزیر بهشان ناگوار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در مجلس صحبت می شود اگر مجلس موافقت کرد که علاوه شود و حالا هم آن نیم سطر است که در جیب آقای وزیر است اگر بهشان ناگوار نباشد آن را بدهند و آقایان هم موافقت کنند که </w:t>
      </w:r>
      <w:bookmarkStart w:id="504" w:name="pg15660_175151"/>
    </w:p>
    <w:p>
      <w:pPr>
        <w:pStyle w:val="BookText"/>
        <w:rPr/>
      </w:pPr>
      <w:bookmarkEnd w:id="504"/>
      <w:r>
        <w:rPr>
          <w:rFonts w:ascii="IRNazanin" w:hAnsi="IRNazanin" w:eastAsia="IRNazanin"/>
          <w:color w:val="111111"/>
          <w:sz w:val="28"/>
          <w:sz w:val="28"/>
          <w:szCs w:val="28"/>
          <w:rtl w:val="true"/>
          <w:lang w:bidi="fa-IR"/>
        </w:rPr>
        <w:t xml:space="preserve">تصویب شود و از این راه هم جلوگیری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عذر می خواهم که بنده نمی توانم صحبت کنم در این مجلس خصوص که حال هم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که با این دولت که موافق نیستم با پدرشان موافق نیستم ولی معذلک این عرایض را کردم </w:t>
      </w:r>
      <w:r>
        <w:rPr>
          <w:rFonts w:eastAsia="IRNazanin" w:cs="IRNazanin"/>
          <w:color w:val="111111"/>
          <w:sz w:val="28"/>
          <w:szCs w:val="28"/>
          <w:rtl w:val="true"/>
          <w:lang w:bidi="fa-IR"/>
        </w:rPr>
        <w:t>... »</w:t>
      </w:r>
    </w:p>
    <w:p>
      <w:pPr>
        <w:pStyle w:val="Heading2"/>
        <w:numPr>
          <w:ilvl w:val="1"/>
          <w:numId w:val="1"/>
        </w:numPr>
        <w:rPr/>
      </w:pPr>
      <w:bookmarkStart w:id="505" w:name="__RefHeading___Toc11067016_2142443653"/>
      <w:bookmarkStart w:id="506" w:name="_Toc183"/>
      <w:bookmarkEnd w:id="505"/>
      <w:r>
        <w:rPr>
          <w:rtl w:val="true"/>
        </w:rPr>
        <w:t xml:space="preserve">اعتراض بعهد نامۀ انگلیس و حجاز دهم دی ماه </w:t>
      </w:r>
      <w:r>
        <w:rPr/>
        <w:t>1306</w:t>
      </w:r>
      <w:r>
        <w:rPr>
          <w:rtl w:val="true"/>
        </w:rPr>
        <w:t xml:space="preserve"> - </w:t>
      </w:r>
      <w:r>
        <w:rPr>
          <w:rtl w:val="true"/>
        </w:rPr>
        <w:t xml:space="preserve">ژانویهٔ </w:t>
      </w:r>
      <w:r>
        <w:rPr/>
        <w:t>1928</w:t>
      </w:r>
      <w:bookmarkEnd w:id="506"/>
    </w:p>
    <w:p>
      <w:pPr>
        <w:pStyle w:val="BookText"/>
        <w:rPr/>
      </w:pPr>
      <w:r>
        <w:rPr>
          <w:rFonts w:ascii="IRNazanin" w:hAnsi="IRNazanin" w:eastAsia="IRNazanin"/>
          <w:color w:val="111111"/>
          <w:sz w:val="28"/>
          <w:sz w:val="28"/>
          <w:szCs w:val="28"/>
          <w:rtl w:val="true"/>
          <w:lang w:bidi="fa-IR"/>
        </w:rPr>
        <w:t xml:space="preserve">در اخبار خبر گزاری های خارجی خبری منتشر شده بود که بین دولت انگلیس و دولت حجاز عهد نامه ای بامضاء رسیده که در مادۀ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معاهدۀ مزبور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جده منعقد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طور ذکر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پادشاه حجاز و نجد و مضافات متعهد می شود مناسبات دوستانه و صلح طلبانه باراضی کویت و بحرین و با مشایخ قطا و ساحل عمان که دارای مناسبات عهدی بخصوص با دولت انگلستان می باشد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دولت ایران نسبت به عهد نامۀ مزبور ضمن نامه ای به دولت انگلستان اعتراض و رونوشت آن را بجامعۀ ملل در سویس ارسال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نامۀ مزبور بدین قرار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 که مالکیت ایران نسبت به بحرین همیشه مسلم و محرز بوده و اولیای دولت انگلیس هم در موارد مکرره این حق غیر قابل تردید ایران را تصدیق کرده اند مادۀ مزبور به تمامیت ارضی ایران لطمه و خلل وارد آورده باین جهت دولت ایران لازم دانست مراتب را بسفارت انگلیس در تهران تذکر داده و رفع آن را تقاضا نماید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بموجب مادۀ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نامۀ جامعۀ ملل هم کلیۀ دول عضو جامعه عهده دار حفظ تمامیت ارضی یک دیگر می باشند سواد مراسلۀ مزبور برای اطلاع جامعۀ ملل ارسال گردید</w:t>
      </w:r>
      <w:r>
        <w:rPr>
          <w:rFonts w:eastAsia="IRNazanin" w:cs="IRNazanin"/>
          <w:color w:val="111111"/>
          <w:sz w:val="28"/>
          <w:szCs w:val="28"/>
          <w:rtl w:val="true"/>
          <w:lang w:bidi="fa-IR"/>
        </w:rPr>
        <w:t xml:space="preserve">. </w:t>
      </w:r>
      <w:bookmarkStart w:id="507" w:name="pg15660_175152"/>
    </w:p>
    <w:p>
      <w:pPr>
        <w:pStyle w:val="Heading2"/>
        <w:numPr>
          <w:ilvl w:val="1"/>
          <w:numId w:val="1"/>
        </w:numPr>
        <w:rPr/>
      </w:pPr>
      <w:bookmarkStart w:id="508" w:name="__RefHeading___Toc11067018_2142443653"/>
      <w:bookmarkStart w:id="509" w:name="_Toc184"/>
      <w:bookmarkEnd w:id="507"/>
      <w:bookmarkEnd w:id="508"/>
      <w:r>
        <w:rPr>
          <w:rtl w:val="true"/>
        </w:rPr>
        <w:t>خرابی دروازه های شهر</w:t>
      </w:r>
      <w:bookmarkEnd w:id="509"/>
    </w:p>
    <w:p>
      <w:pPr>
        <w:pStyle w:val="BookText"/>
        <w:rPr/>
      </w:pPr>
      <w:r>
        <w:rPr>
          <w:rFonts w:ascii="IRNazanin" w:hAnsi="IRNazanin" w:eastAsia="IRNazanin"/>
          <w:color w:val="111111"/>
          <w:sz w:val="28"/>
          <w:sz w:val="28"/>
          <w:szCs w:val="28"/>
          <w:rtl w:val="true"/>
          <w:lang w:bidi="fa-IR"/>
        </w:rPr>
        <w:t>شهر تهران در دوران قاجاریه محصور بود به خندق که عمق آن تقریباً شش متر و عرض آن حدود بیست متر بود و دور تا دور شهر حفر شده بود و در چند قسمت روی آن خندق ها دروازه هائی ساخته بودند که از آثار هنری و معماری و کاشی کاری های بسیار زیبای اوایل قاجاریه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دروازه ها تنها راه ورود و خروج بشهر بود و هر يك بدين ترتیب نام گذاری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دولت ، دروازه یوسف آباد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چهار راه کالج فعلی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دروازه باغ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گمرك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حضرت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دولاب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دو دروازۀ دیگری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میدان توپ خانه هم دروازه هائی زیبا ساخته بودند که از لحاظ تاریخی و معماری و کاشی کاری نظیر دروازه های شهر بود ولی البته نه بآن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های شهر دارای وسعت ساختمانی زیادی بودند که چندین اطاق هم متصل بآن تعبیه شده بود و مأمورین دولتی می توانستند در آن بسر برند و كشيك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بلدیۀ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این که معابر باید توسعه داده شود و پیچ و خم خیابان ها گرفته و بر زیبائی شهر افزوده شود و نیز بدین دلیل که ازدیاد وسائل موتوری ایجاب می نماید عرض بعضی خیابان ها افزوده شود ؛ شروع بخرابی دروازه ها نمود و بعضی از دروازه ها هم که تأثیر در وسعت خیابان نداشت از نظر این که باید آثار دورۀ قاجاریه محو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 در ارگ که نقارخانه هم روی آن ساخته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تقدیر کلیۀ این ابنیه تخریب گردید بطوری که اکنون هيچ يك از آن ها وجود ندارند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شهردار تهران که در آن موقع سرهنگ کریم آقا بوذرجمهری </w:t>
      </w:r>
    </w:p>
    <w:p>
      <w:pPr>
        <w:pStyle w:val="BookText"/>
        <w:rPr/>
      </w:pPr>
      <w:r>
        <w:rPr>
          <w:rFonts w:ascii="IRNazanin" w:hAnsi="IRNazanin" w:eastAsia="IRNazanin"/>
          <w:color w:val="111111"/>
          <w:sz w:val="28"/>
          <w:sz w:val="28"/>
          <w:szCs w:val="28"/>
          <w:rtl w:val="true"/>
          <w:lang w:bidi="fa-IR"/>
        </w:rPr>
        <w:t>عکس</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دروازۀ یوسف آباد </w:t>
      </w:r>
    </w:p>
    <w:p>
      <w:pPr>
        <w:pStyle w:val="BookText"/>
        <w:rPr/>
      </w:pPr>
      <w:r>
        <w:rPr>
          <w:rFonts w:ascii="IRNazanin" w:hAnsi="IRNazanin" w:eastAsia="IRNazanin"/>
          <w:color w:val="111111"/>
          <w:sz w:val="28"/>
          <w:sz w:val="28"/>
          <w:szCs w:val="28"/>
          <w:rtl w:val="true"/>
          <w:lang w:bidi="fa-IR"/>
        </w:rPr>
        <w:t>عکس</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دروازۀ قزوین </w:t>
      </w:r>
      <w:bookmarkStart w:id="510" w:name="pg15660_175155"/>
    </w:p>
    <w:p>
      <w:pPr>
        <w:pStyle w:val="BookText"/>
        <w:rPr/>
      </w:pPr>
      <w:bookmarkEnd w:id="510"/>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سرتیپ و سرلشکر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 برای ایجاد خیابان ها طرح کرده بود و چون فردی نظامی و طبعاً قلدر بود شب پرچم قرمزی روی ابنیۀ مردم ، اعم از خانه یا دکان نصب و قبل از این که صاحبان آن اماکن بتوانند نقل مکان و اساس خود را جابجا نمایند شروع بخرابی می کرد که برای مردم بسیار اسباب زحمت شده بود</w:t>
      </w:r>
      <w:r>
        <w:rPr>
          <w:rFonts w:eastAsia="IRNazanin" w:cs="IRNazanin"/>
          <w:color w:val="111111"/>
          <w:sz w:val="28"/>
          <w:szCs w:val="28"/>
          <w:rtl w:val="true"/>
          <w:lang w:bidi="fa-IR"/>
        </w:rPr>
        <w:t>.</w:t>
      </w:r>
    </w:p>
    <w:p>
      <w:pPr>
        <w:pStyle w:val="Heading2"/>
        <w:numPr>
          <w:ilvl w:val="1"/>
          <w:numId w:val="1"/>
        </w:numPr>
        <w:rPr/>
      </w:pPr>
      <w:bookmarkStart w:id="511" w:name="__RefHeading___Toc11067020_2142443653"/>
      <w:bookmarkStart w:id="512" w:name="_Toc185"/>
      <w:bookmarkEnd w:id="511"/>
      <w:r>
        <w:rPr>
          <w:rtl w:val="true"/>
        </w:rPr>
        <w:t>تخریب خانه های مردم</w:t>
      </w:r>
      <w:bookmarkEnd w:id="512"/>
    </w:p>
    <w:p>
      <w:pPr>
        <w:pStyle w:val="BookText"/>
        <w:rPr/>
      </w:pPr>
      <w:r>
        <w:rPr>
          <w:rFonts w:ascii="IRNazanin" w:hAnsi="IRNazanin" w:eastAsia="IRNazanin"/>
          <w:color w:val="111111"/>
          <w:sz w:val="28"/>
          <w:sz w:val="28"/>
          <w:szCs w:val="28"/>
          <w:rtl w:val="true"/>
          <w:lang w:bidi="fa-IR"/>
        </w:rPr>
        <w:t xml:space="preserve">مردم به حاج سید رضا فیروز آبادی که نمایندۀ مجلس بود متوسل شدند و مشارالیه جرئت کرد و در جلسۀ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نطق قبل از دستور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وارد شدن اتومبیل ها در مملکت توسعۀ خیابان ها لزوم پیدا کرده و گمان نمی کنم کسی هم مخالف باشد چیزی که می خواهم عرض کنم این است که بوزارت داخله تذکر داده شود که بصاحبان دکاکین و خانه ها که املاکشان در اثر ساختمان خیابان ها خراب می شود اطلاع داده و خسارت واردۀ آن ها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بیرق سرخی که بالای هر خانه نصب می شود اهل آن خانه عزا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عرض کنم که بلدیه بودجه ای برای خرابی ها تهیه و توسط وزارت داخله بمجلس بدهد که مردم برای خرابی و توسعۀ خیابان ها در زحمت نباشند و جبران خسارت آن ها بشود و باید بقدر قیمت ملك با صاحبان آن همراهی بشود نه آن که ذرعی يك تومان و پانزده قران داده شود که تنها وجه اراضی آن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تعجب در این است که خرابی دروازه ها در دوران نخست وزیری مخبر السلطنه بوده و خودش در کتاب خاطرات و خطرات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 توانست جلوگیری کند </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عدل مظفر را به امر شاه از بالای درب مجلس برداشتند یا برای ملق ، در خرابی سید نصر الدین استقامت خیابان دلیل بود و آن دلیل علیل بر خرابی دروازه ها ، بعضی اروپائیان </w:t>
      </w:r>
      <w:bookmarkStart w:id="513" w:name="pg15660_175156"/>
    </w:p>
    <w:p>
      <w:pPr>
        <w:pStyle w:val="BookText"/>
        <w:rPr/>
      </w:pPr>
      <w:bookmarkEnd w:id="513"/>
      <w:r>
        <w:rPr>
          <w:rFonts w:ascii="IRNazanin" w:hAnsi="IRNazanin" w:eastAsia="IRNazanin"/>
          <w:color w:val="111111"/>
          <w:sz w:val="28"/>
          <w:sz w:val="28"/>
          <w:szCs w:val="28"/>
          <w:rtl w:val="true"/>
          <w:lang w:bidi="fa-IR"/>
        </w:rPr>
        <w:t>افسوس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بود از طرز معماری و خوش تناسب افتاده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ناگفته نباید گذاشت که ظل السلطان پسر ناصر الدین شاه هم همین عمل را با ابنیۀ تاریخی دوران صفویه کرد و بسیاری از آثار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 آقا نور اللّه اصفهانی جلوگیری نکرده بود یکی دو بنای تاریخی فعلی صفویه هم در اصفهان باقی نمانده بود که در شرح احوال حاج آقا نور اللّه گفته شده است</w:t>
      </w:r>
      <w:r>
        <w:rPr>
          <w:rFonts w:eastAsia="IRNazanin" w:cs="IRNazanin"/>
          <w:color w:val="111111"/>
          <w:sz w:val="28"/>
          <w:szCs w:val="28"/>
          <w:rtl w:val="true"/>
          <w:lang w:bidi="fa-IR"/>
        </w:rPr>
        <w:t>.</w:t>
      </w:r>
    </w:p>
    <w:p>
      <w:pPr>
        <w:pStyle w:val="Heading2"/>
        <w:numPr>
          <w:ilvl w:val="1"/>
          <w:numId w:val="1"/>
        </w:numPr>
        <w:rPr/>
      </w:pPr>
      <w:bookmarkStart w:id="514" w:name="__RefHeading___Toc11067022_2142443653"/>
      <w:bookmarkStart w:id="515" w:name="_Toc186"/>
      <w:bookmarkEnd w:id="514"/>
      <w:r>
        <w:rPr>
          <w:rtl w:val="true"/>
        </w:rPr>
        <w:t>جنجال بر سر دخل و خرج مملکت</w:t>
      </w:r>
      <w:bookmarkEnd w:id="515"/>
    </w:p>
    <w:p>
      <w:pPr>
        <w:pStyle w:val="BookText"/>
        <w:rPr/>
      </w:pP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یک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بودجۀ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درآمد بیست و پنج میلیون و هفت صد و هشتاد و شش هزار تومان و از حيث خرج </w:t>
      </w:r>
      <w:r>
        <w:rPr>
          <w:rFonts w:eastAsia="IRNazanin" w:cs="IRNazanin"/>
          <w:color w:val="111111"/>
          <w:sz w:val="28"/>
          <w:szCs w:val="28"/>
          <w:lang w:bidi="fa-IR"/>
        </w:rPr>
        <w:t>23/595/000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طرف وزیر دارائی تحت مادۀ واحده بمجلس تقدیم شد که بتصویب برسد تا در سال های بعد اعتبار دوازدهم بر آن مأخذ باشد تا بودجۀ تفصیلی از تصویب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مخالفین بودجه معتضد الاسلام استرآبادی در جلسه پیشنهاد می نماید که شش صد تومان اعانۀ مدرسۀ موسیقی حذف شود و نیز از بودجۀ مدارس ولایات ماهی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اعتبار موسیقی حذف گردد و اظهار می دارد که وظیفهٔ دیانتی خود می دانم که بگویم این پول ها بچه مناسبت خرج موسیقی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نمایندگان تك تك از جلسه خارج شده و مجلس می رفت از اکثریت بیفتد و حاج میرزا مرتضی فریاد زد طرفداران موسیقی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ناطق ادامه داده گفت نمی دانم این قلم برای چیست ، اگر مدرسۀ موسیقی را قدری فارسی تر کنیم باید بگوئیم یک عده می روند آن جا تار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همهمۀ وکلا زنگ رئیس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مزبور رد 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پیشنهاد کرد که بودجۀ وزارت جنگ از این لایحه استثناء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ضمن توضیح چنین گفت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را که گفته اند چند ماه بآخر سال مانده بیاید برای این است که مذاکره و دقت شود و علت این پیشنهادات زیاد که منتهی می شود بموسیقی که لفظش معلوم نیست یونانی است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که معنایش معلوم شود ، همین است که بودجه بوقت خودش بمجلس نمی آید در صورتی که اگر بودجۀ مملکت در موقع خود بمجلس بیاید من قول می دهم که بیش از پنج شش جلسه طول نکشد و این قدر هم پیشنهادات نشود و مذاکرات و دقت های لازم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حالا این همه پیشنهادات برای این است که خود مسئله خوب مطرح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من که عرض کردم دو محمل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تصور شود من با وزیر جنگ مخالفم بواسطهٔ این نیست که من تنها با او مخالفم اگر چه ما وزیر جنگ را نمی بینیم ولی با وزیر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رئيس الوزراء هم مخالفم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دیگرش هم خود بودجۀ وزارت جنگ نیست زیرا اولین بودجه ایست که چاپ شده و من هم چون آن وقت مریض بودم در خانه فراغت داشتم و مطالعه کردم و بنظرم چیزهائی آمد که مذاکره شود و البته عرایضی که می کنم از باب این است كه يك مسئلۀ باین بزرگی که مطرح نشد باید یک چیزهائی ولو بر سبیل اشاره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آقای ثقة الاسلام پرسیدم که این تشکر شما ساده بود از بروجرد بیرون رفته اید ؟ گفتند خیر ولی من می خواهم تشکر خودم را عمل کنم ما با دو نفر یبرون رفتیم و یك ماه هم گشتیم و قطعاً قوت امنیه در مملکت مثل خون است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مرحوم استرآبادی با دو نفر دیگر از بروجرد رفتیم بیرون عده ای از الوار خیال کردند ما آخوندیم بنا کردند به تیر انداختن ما هم بنا کردیم با آن تفنگ حاج محمد تقی که داشتیم تیر انداختن آن ها دیدند که آخوند جلو می آید و تیر می اندازد در رفتند ما هم رفتیم بالاخره در تنگ زاهد شیر ما را دور کردند و هشتاد شتر قورخانه را بردند غرض اینست که ما یک ماه در میان ایلات بودیم و این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من عملی است زیرا همه را دیده ایم ولی این مسئله هیچ منافات با مسئلۀ بودجه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بودجه که من با فراغت مطالعه کردم اولا من دیدم این تشکیلات در هیچ وزارت خانه نیست زیرا مثل يك موتور منظم بکار است و در جاها هم بکار است و من دلیل می گویم که این بهترین تشکیلات است و مثل تشکیلات آقای 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امروز صبح دو سه نفر یخۀ ما را گرفته بودند که آقا ما بی نان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عیبی که بنظرم آمد این است که دو اداره را ندارد یکی هواپیمائی است که نمی دانم چرا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بودجه مال چهل سال پیش است امروز باید قسمت بزرگ بودجۀ وزارت جنگ مال هواپیمائی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دنیا رو بهواپیمائی می رود و باید بودجۀ وزارت جنگ خرج بیش ترش مال هواپیمائی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وزیر مالیه گوش بده بیخود یادداشت نکن که هر چه بنویسی نامربوط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جزء عمدۀ وزارت جنگ خرج هواپیمائی است که هر چه خرجش بشود زیاد نیست زیرا جنگ از زمین می رود بهوا این را قدیم هم می گفتم ، می گفتند آخوندها نمیفهمند و مثل اینست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که در این بودجه نیست و ما هم يك وقتی مبتلا شده و درصدد علاجش بر آمدیم و نشد این بود که در زمان مهاجرت هر روز دیدیم آدم کشته می شود گفتیم باید قانونی برای این کار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چه بنویسیم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مطابق قانون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برداشتیم نوشتیم هر کس صدمه خورد و ناقص شد باید همان پول نقصش را مطابق قانون شرع پرداخت مثلا گوش و دماغ و دست و غیره تمام این ها قیمت دارد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روی دست در می آید ما در اصفهان می گوئیم توتولی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برداشتیم یک چنین قانونی نوشتیم که پول نواقص داده شود و اگر هم کشته شد دیه اش را در مدت دو سال بوارثش بدهیم این بود که آمدند و ما با امین التجار فرار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نقصی است در این بودجه که باید اصلاح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نواقص در مملکت </w:t>
      </w:r>
    </w:p>
    <w:p>
      <w:pPr>
        <w:pStyle w:val="BookText"/>
        <w:rPr/>
      </w:pPr>
      <w:r>
        <w:rPr>
          <w:rFonts w:ascii="IRNazanin" w:hAnsi="IRNazanin" w:eastAsia="IRNazanin"/>
          <w:color w:val="111111"/>
          <w:sz w:val="28"/>
          <w:sz w:val="28"/>
          <w:szCs w:val="28"/>
          <w:rtl w:val="true"/>
          <w:lang w:bidi="fa-IR"/>
        </w:rPr>
        <w:t xml:space="preserve">خیلی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برای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عمر را زود تمام می کند یکی کذب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جهل و یکی این که انسان چیزی را معتقد نباشد و بگوید و بداند که طرف هم معتقد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که این کار نمک این بودجه است و باید از بودجه اقلا صد هزار تومان باین کار تخصیص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مختصر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مهم است و بنده معذرت خواستم حالا هم اگر آقایان اجازه می دهند که عرایض خودم را عرض می کنم و اگر اجازه نمی دهند دیگر هیچ عرضی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من اینست که این بودجه از هر قبیل ، از قبیل حقوق و مخارج و مصارف و خرج محصلین و غیره بالغ بر ده میلیون است که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عایدی مملکت ده میلیون خرج وزارت جنگ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بسابق و گذشته صحبت ندارم پنج سال است این بودجه گرفته شده و خرج شده انشاء اللّه اگر خرج شده است شده است و اگر هم نشده است بنده عرض می کنم که مال عموم جائی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را عرض می کنم که این بودجه مورد توجه و مطالعۀ کمیسیون بودجه شده ولی يك غلط دارد که اگر گفتید کدام است من می دانم با دقت مطالعه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بودجه تمام از اول تا آخر از صاحب منصب و افراد اداری و تا بین تقریباً چهل هزار نفر و حیوانش از قبیل اسب و قاطر و غیره تقریباً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 گویم کم است یا نیستند زیرا نمی دانم و داخل این مذاکره هم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وزیر مالیه يك تعیین خرجی کرده اند که تمام مطابق خیابان لاله زار و مطابق تهران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رختخواب هر فردی سالی چهار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نیست شما رختخواب را یک سال دارید ؟ بجدم من رختخواب پنج سال پیش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این حرف ها شنیدنش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در بودجه این حرف ها را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رفیع ما نمی خواهیم این حرف ها را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رئیس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منت دارید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هم سرتان می گذارم </w:t>
      </w:r>
      <w:bookmarkStart w:id="516" w:name="pg15660_175160"/>
    </w:p>
    <w:p>
      <w:pPr>
        <w:pStyle w:val="BookText"/>
        <w:rPr/>
      </w:pPr>
      <w:bookmarkEnd w:id="516"/>
      <w:r>
        <w:rPr>
          <w:rFonts w:ascii="IRNazanin" w:hAnsi="IRNazanin" w:eastAsia="IRNazanin"/>
          <w:color w:val="111111"/>
          <w:sz w:val="28"/>
          <w:sz w:val="28"/>
          <w:szCs w:val="28"/>
          <w:rtl w:val="true"/>
          <w:lang w:bidi="fa-IR"/>
        </w:rPr>
        <w:t xml:space="preserve">می گویم چرا نگویم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زمینه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من فساد می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بجدت این حرف ها تمام زمینۀ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بكمرت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و صدای زنگ ممتد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خواهید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باین که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عرض کردم مطابق مادۀ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کنید برای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جنجال زیاد شده بود رئیس از جای خود قیام نمود و مجلس برای تنفس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ساعت ده و نیم مجلس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اظهار داشت اولا من همیشه می دانم که در پیشنهاد باید كم صحبت کرد ولی چون مطلب مهم بود لازم بود مطالبی عرض کنم استجازه کردم آقایان هم اجازه دادند و عرض کردم بدبختانه عرایضم به لحاف رسید و آقایان از میدان در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اگر نمی خواهند بشنوند نمی گویم در این ضمن به آقای وزیر مالیه هم در ضمن صحبت چیزی گفتم بهشان برخورد انشاء اللّه الرحمن که رفع ملالت از ایشان می شود از ایشان می پرسم که مهمل یعنی چه اگر گفتند مهمل از چه ماده ای است معلوم می شود ملالتشان بجاست و الا مهمل در شرع ما اثر ندارد</w:t>
      </w:r>
      <w:r>
        <w:rPr>
          <w:rFonts w:eastAsia="IRNazanin" w:cs="IRNazanin"/>
          <w:color w:val="111111"/>
          <w:sz w:val="28"/>
          <w:szCs w:val="28"/>
          <w:rtl w:val="true"/>
          <w:lang w:bidi="fa-IR"/>
        </w:rPr>
        <w:t>. »</w:t>
      </w:r>
    </w:p>
    <w:p>
      <w:pPr>
        <w:pStyle w:val="Heading2"/>
        <w:numPr>
          <w:ilvl w:val="1"/>
          <w:numId w:val="1"/>
        </w:numPr>
        <w:rPr/>
      </w:pPr>
      <w:bookmarkStart w:id="517" w:name="__RefHeading___Toc11067024_2142443653"/>
      <w:bookmarkStart w:id="518" w:name="_Toc187"/>
      <w:bookmarkEnd w:id="517"/>
      <w:r>
        <w:rPr>
          <w:rtl w:val="true"/>
        </w:rPr>
        <w:t>قتل سرلشکر طهماسبی</w:t>
      </w:r>
      <w:bookmarkEnd w:id="51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خان طهماسبی که مدتی فرمانده لشکر آذربایجان و در موقع ریاست وزرائی سردار سپه سمت استانداری آذربایجان را عهده دار بود ، مورد سوءظن سردار سپه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به آذربایجان رفت او را همراه خود بتهران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حاکم نظامی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تغییر رژیم نقش مهمی داشت و در کابینۀ اول فروغی وزیر جنگ شد تا آن جا که قدرت داشت به پهلوی خوش خدمتی کرد و کتابی هم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شاهنشاهی رضا شاه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رضا خان برشتۀ تألیف </w:t>
      </w:r>
    </w:p>
    <w:p>
      <w:pPr>
        <w:pStyle w:val="BookText"/>
        <w:rPr/>
      </w:pP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بوزارت فوائد عامه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سرکشی راه بروجرد و خرم اباد بطرف لرستان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از پل کلهر بخرم آباد در گردنۀ رازان مراجعت می کرد و اتومبیل بایستی از تنگه ای عبور نماید با سه نفر که در کمین نشسته بودند برخورد می نماید و بطرف او شلیک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رانندۀ اتومبیل مقتول و بعد گلوله ای هم بشکم سر لشکر اصابت می کند و ضاربین چند جای بدن او را با دشته زخمی و فرار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سازگار </w:t>
      </w:r>
      <w:r>
        <w:rPr>
          <w:rStyle w:val="FootnoteAnchor"/>
          <w:rtl w:val="true"/>
        </w:rPr>
        <w:footnoteReference w:id="108"/>
      </w:r>
      <w:r>
        <w:rPr>
          <w:rFonts w:ascii="IRNazanin" w:hAnsi="IRNazanin" w:eastAsia="IRNazanin"/>
          <w:color w:val="111111"/>
          <w:sz w:val="28"/>
          <w:sz w:val="28"/>
          <w:szCs w:val="28"/>
          <w:rtl w:val="true"/>
          <w:lang w:bidi="fa-IR"/>
        </w:rPr>
        <w:t xml:space="preserve">رئیس دفتر او بود در اتومبیل پشت سر می رسد و او را بزحمت به بروجرد می رساند و چون حالش وخیم بود فوراً بتهران تلگراف می شود دکتر سعید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دكتر محمد خلعت بری با طیاره فرستاده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مفید واقع نمی شود و فوت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السلطنه که این واقعه در زمان ریاست وزرائی او بوده در این باره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اطراف خرم آباد به تیر غیب کشته شد فروردین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دوست یا دشمن هر دو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بروجرد ختم گذارده شد که شاه در آن حدود بودند بفاتحه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علماء بفاتحه نیامدند و خبطی بود بالای خبط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گویند شاه از محل وقوع حادثه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تذکر که در بروجرد برگذار شده بود پهلوی پس از آن که اجازۀ برچیدن ختم را صادر می کند خطاب به حاضرین می گوید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طهماسبی امیر لشکر وزیر فوائد عامه که از صاحب منصبان محترم وزارت جنگ بود و در نتیجۀ ابراز لیاقت و صلاحیت بمقام وزارت که از مشاغل مهمۀ دولتی است نائل گردید در راه انجام وظیفه </w:t>
      </w:r>
      <w:bookmarkStart w:id="519" w:name="pg15660_175162"/>
    </w:p>
    <w:p>
      <w:pPr>
        <w:pStyle w:val="BookText"/>
        <w:rPr/>
      </w:pPr>
      <w:bookmarkEnd w:id="519"/>
      <w:r>
        <w:rPr>
          <w:rFonts w:ascii="IRNazanin" w:hAnsi="IRNazanin" w:eastAsia="IRNazanin"/>
          <w:color w:val="111111"/>
          <w:sz w:val="28"/>
          <w:sz w:val="28"/>
          <w:szCs w:val="28"/>
          <w:rtl w:val="true"/>
          <w:lang w:bidi="fa-IR"/>
        </w:rPr>
        <w:t>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موجب بسی تأسف است و چون اظهار قدردانی و پاس خدمت حقوق خدمت همیشه منظور نظر می باشد اینست که شخصاً بمجلس ترحيم آمدم ضمناً به صاحب منصبان و نظامیانی که مأمور این صفحه هستند امر می دهم که این قضیه چون بدست عدۀ قلیلی از اشرار اتفاق افتاده است نباید احساسات خود را نسبت باهالی لرستان که مطیع و منقاد دولت هستند بکینه جوئی و بد بینی آلوده نمایند فقط مرتکبین قضیه باید تعقیب و بمجازات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نسبت بعموم حضار که در مراسم سوگواری شرکت کرده اند رضامندی خاطر خودمان را اظهار می 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جلد دوم این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مدرس قهرمان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دربارۀ قتل اقبال السلطنه ماکوئی و تصرف خزانه اش نوشته شده است که طهماسبی با چه تدابیری اقبال السلطنه را به تبریز فرا خوانده و بعد او را مقتول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تأیید آن مطالب در مجلۀ خواندنی ها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نقل از روزنامۀ صور دربارۀ قتل اقبال السلطنۀ ماكوئی و قتل سر لشکر طهماسبی درج نموده که عیناً ذیلا نقل می گردد</w:t>
      </w:r>
      <w:r>
        <w:rPr>
          <w:rFonts w:eastAsia="IRNazanin" w:cs="IRNazanin"/>
          <w:color w:val="111111"/>
          <w:sz w:val="28"/>
          <w:szCs w:val="28"/>
          <w:rtl w:val="true"/>
          <w:lang w:bidi="fa-IR"/>
        </w:rPr>
        <w:t>.</w:t>
      </w:r>
    </w:p>
    <w:p>
      <w:pPr>
        <w:pStyle w:val="Heading2"/>
        <w:numPr>
          <w:ilvl w:val="1"/>
          <w:numId w:val="1"/>
        </w:numPr>
        <w:rPr/>
      </w:pPr>
      <w:bookmarkStart w:id="520" w:name="__RefHeading___Toc11067026_2142443653"/>
      <w:bookmarkStart w:id="521" w:name="_Toc188"/>
      <w:bookmarkEnd w:id="520"/>
      <w:r>
        <w:rPr>
          <w:rtl w:val="true"/>
        </w:rPr>
        <w:t>چطور سرلشکر امیر طهماسبی کشته شد ؟</w:t>
      </w:r>
      <w:bookmarkEnd w:id="5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رئيس بهداری لشکر آذربایجان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لشکر امیر طهماسبی فرمانده قوای شمال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خود مشغول مداوا و معالجۀ بیماران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طرف فرماندهی لشکر بقید فوریت احضار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به پزشکان دیگر سپردم و خود روانۀ مقر فرماندهی کل گشتم وقتی وارد شدم پیش خدمت ورود مرا اطلاع داد ، چند دقیقه طول کشید آنگاه بداخل اطاق راهنمائی گشتم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طهماسبی را بخلاف همیشه عصبانی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خشم و غضب کسی را یارای مکالمه با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سرخ و قیافه اش </w:t>
      </w:r>
    </w:p>
    <w:p>
      <w:pPr>
        <w:pStyle w:val="BookText"/>
        <w:rPr/>
      </w:pPr>
      <w:r>
        <w:rPr>
          <w:rFonts w:ascii="IRNazanin" w:hAnsi="IRNazanin" w:eastAsia="IRNazanin"/>
          <w:color w:val="111111"/>
          <w:sz w:val="28"/>
          <w:sz w:val="28"/>
          <w:szCs w:val="28"/>
          <w:rtl w:val="true"/>
          <w:lang w:bidi="fa-IR"/>
        </w:rPr>
        <w:t xml:space="preserve">در هم و آتشی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منظرۀ مخوفی بخود گرفته و ترس و وحشتی در دل نظاره کننده ایجاد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فعال ما يشاء بود و در حوزۀ مأموریت خود هر چه می کرد بدون معارض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كه يك پزشك پیر و معیل بودم فرقی نمی کرد زیرا او با يك امر و ارادۀ كوچك ممكن بود باعدامم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سر لشکر امیر طهماسبی شاسی زنگ را فشار داد و پیش خدمت نظامی وارد اطاق شد ، بالحنی آمرانه و سخت دستور داد کسی از خودی و بیگانه وارد نشود ، خودت هم تا زنگ نزدم نباید وارد اطاق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می اندیشیدم چه کار مهم و خطیری است چه موضوع مهمی اتفاق افتاده است ؟ دیگر دل در دلم نبود و منتظر بودم حضرت اشرف لب بسخن گشاید وقتی پیش خدمت از اطاق خارج شد لحظه ای سکوت محض در اطاق حکم فرما شد آنگاه حضرت اشرف آغاز کلام کرده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اخلاق و رفتار مرا می دانی که اوامر صادره از طرف من بدون چون و چرا و لا و نعم باید اجراء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البته این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خوب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می دانی که اوامر نظامی باید فوراً و بلا درنگ اجراء شود ؟ گفتم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صورت عدم اجرا تمرد است و تنبیه متمرد اعدام و تیر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مرتضی قلی خان که فعلا در باغ شازده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تحت نظر است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بسیار خوب ولی چون تقصیر او ارتباط بامور نظامی دارد بهتر است پس از محکومیت او را تیر باران کنید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نه مقصودم این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پس مقرر فرمایند او را در میدان عمومی در حضور مردم بدار آویزند و حکم محکومیت او را در حضور دیگران قبل از اعدام قرائت کنند تا تنبیه و مجازات او موجب عبرت دیگران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سرهنگ چرا خودت را بکوچه علی چپ می زنی ؟ گفتم پس چه می فرمائید ؟ گفت می خواهم بدست تو </w:t>
      </w:r>
    </w:p>
    <w:p>
      <w:pPr>
        <w:pStyle w:val="BookText"/>
        <w:rPr/>
      </w:pPr>
      <w:r>
        <w:rPr>
          <w:rFonts w:ascii="IRNazanin" w:hAnsi="IRNazanin" w:eastAsia="IRNazanin"/>
          <w:color w:val="111111"/>
          <w:sz w:val="28"/>
          <w:sz w:val="28"/>
          <w:szCs w:val="28"/>
          <w:rtl w:val="true"/>
          <w:lang w:bidi="fa-IR"/>
        </w:rPr>
        <w:t xml:space="preserve">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پزشکم و برای معالجه و درمان استخدام شده ام نه برای آدم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تو نظامی هستی و باید امر را اجراء کنی والا خودت تیر باران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فوراً حواسم پیش خالق رفت و در دل اشهد خود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 مقدمه بر خاستم و شمشیر حمایل خود را روی میز حضرت اجل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را از سرم برداشته روی میز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اشرف فرمود چه می کنی مگر دیوانه شده ای ؟ گفتم خیر قربان امر نظامی بپاگون و لباس نظامی است و من لباس نظامی را از تن خارج کردم تا مجبور نباشم امر خلاف قانون و وجدان را اجراء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دارید بلباس های بیروح من بکنید مرا مستخلص کنید که بدنبال کارخود و طبابتم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بگفتم و بر خاستم ولی او هم با کمال عجله از جای خود بر خاست و مرا در آغوش گرفت و گفت مرحبا بر جوان مردی و وجدان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بوسید و گفت دکتر برو راحت باش ولی از این مقوله صحبتی نکن که پای مرگ و نیستی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چشم من رفتم ولی او از این عمل صرف نظر نکرد و این امر را بيك نفر پزشك مجاز ارمنی واگذار نمود و او هم از ترس جانش مبادرت به قتل شخص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نواز مرحوم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گاهان با یکی از همکاران مشغول صحبت بودم که ناگاه از طرف فرماندهی کل قوای شمال غرب احضار شدم ، بمقر فرماندهی رهسپار شدم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مرا بباغ هدایت کردند محشر غریبی برپا بود کلیۀ پزشکان مشهور شهر از قبیل دکتر رفیع امین ، دکتر فلاتی ، دکتر توفیق و غیره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موضوع مشورت طبی است ولی پس از استعلام گفتند نه کار مرتضی قلی خان ماکوئی تمام شده است و حضرت اشرف می خواهند بدانند که علت مرگ او چه بود تا جریان أمر را بمرکز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دل خود باین وضع </w:t>
      </w:r>
    </w:p>
    <w:p>
      <w:pPr>
        <w:pStyle w:val="BookText"/>
        <w:rPr/>
      </w:pPr>
      <w:r>
        <w:rPr>
          <w:rFonts w:ascii="IRNazanin" w:hAnsi="IRNazanin" w:eastAsia="IRNazanin"/>
          <w:color w:val="111111"/>
          <w:sz w:val="28"/>
          <w:sz w:val="28"/>
          <w:szCs w:val="28"/>
          <w:rtl w:val="true"/>
          <w:lang w:bidi="fa-IR"/>
        </w:rPr>
        <w:t>دل خراش و مسخره لعنت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دکتر رفیع امین گفت بلی این شخص در يك موقع ورم کلیه داشت و مرا برای معالجه بشهر و محل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فلانی هم گفتۀ او را تصدیق کرد و من مدعی نیستم که گفته و ادعای آن ها کذب بوده است زیرا آن ها از قضیۀ قتل عمدی آگاه نبودند اما من که هیچ گونه سابقه ای راجع به بیمار بودن او نداشتم و در یک بار که مهمان او بودم او را در کمال صحت و تندرستی دیدم گفتم من اطلاعی ندارم از طرف فرماندهی امر شد که صورت مجلسی تشکیل شود و علت مرگ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او را ورم کلیۀ مزمن ذکر کردند و امضاء نمودند و بمن هم تکلیف کردند امضاء کنم من هم در ذیل امضای آقایان مزبور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آقایان دکتر رفیع امین و دکتر فلاتی و دکتر توفیق تصدیق می شود و چون در آن موقع حواس ها پریشان بود بدون این که توجه کنند چه نوشته ام صورت مجلس را گرفته و آن مرحوم را با تشریفات مجلل و با شکوهی تشییع جنازه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حمل جنازۀ مرحوم مرتضی قلی خان ماکوئی حضرت اشرف در جلو من و چند نفر دیگر از عقب بگل خانۀ باغ که با سطح زمین چند متر فاصله و ارتفاع داشت رفتیم و همین که وارد گل خانه شدیم سر لشکر امیر طهماسبی روی زمین نشست و گفت زانوهایم بلرزش در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گفتم از ندای وجدان زانوهایش می لرزد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گذشت و نام مرتضی قلی خان در افواه فراموش شد ولی ندای حق در گوش من و صدای وجدان همواره در گوش امیر طهماسبی طنین انداز بود چندی بعد دست انتقام او را بسوی کوه های لرستان کشیده و تیر زهر آلود انتقام چنان بر شکمش اصابت کرد که دست بشر کوچک ترین مرحمی بر آن نتوانست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لقمان الملك جراح مشهور و دقیق با هواپیما فوراً بمحل واقعه شتافت و ملاحظه کرد که دست امیر طهماسبی بر روی شکمش بمحلی که تیر اصابت کرده نهاده است و ناله و ضجه و فغان می کند</w:t>
      </w:r>
      <w:r>
        <w:rPr>
          <w:rFonts w:eastAsia="IRNazanin" w:cs="IRNazanin"/>
          <w:color w:val="111111"/>
          <w:sz w:val="28"/>
          <w:szCs w:val="28"/>
          <w:rtl w:val="true"/>
          <w:lang w:bidi="fa-IR"/>
        </w:rPr>
        <w:t xml:space="preserve">. </w:t>
      </w:r>
      <w:bookmarkStart w:id="522" w:name="pg15660_175166"/>
    </w:p>
    <w:p>
      <w:pPr>
        <w:pStyle w:val="BookText"/>
        <w:rPr/>
      </w:pPr>
      <w:bookmarkEnd w:id="522"/>
      <w:r>
        <w:rPr>
          <w:rFonts w:ascii="IRNazanin" w:hAnsi="IRNazanin" w:eastAsia="IRNazanin"/>
          <w:color w:val="111111"/>
          <w:sz w:val="28"/>
          <w:sz w:val="28"/>
          <w:szCs w:val="28"/>
          <w:rtl w:val="true"/>
          <w:lang w:bidi="fa-IR"/>
        </w:rPr>
        <w:t xml:space="preserve">بالاخره حضرت اشرف با آن همه قدرت و ابهت و عظمت و شوکت در کوه های لرستان دور از زن و فرزند و کس و یار از درد تیر خدنگ بمرد و انتقام آن قتل فجیع را پس داد </w:t>
      </w:r>
      <w:r>
        <w:rPr>
          <w:rFonts w:eastAsia="IRNazanin" w:cs="IRNazanin"/>
          <w:color w:val="111111"/>
          <w:sz w:val="28"/>
          <w:szCs w:val="28"/>
          <w:rtl w:val="true"/>
          <w:lang w:bidi="fa-IR"/>
        </w:rPr>
        <w:t>... »</w:t>
      </w:r>
    </w:p>
    <w:p>
      <w:pPr>
        <w:pStyle w:val="Heading2"/>
        <w:numPr>
          <w:ilvl w:val="1"/>
          <w:numId w:val="1"/>
        </w:numPr>
        <w:rPr/>
      </w:pPr>
      <w:bookmarkStart w:id="523" w:name="__RefHeading___Toc11067028_2142443653"/>
      <w:bookmarkStart w:id="524" w:name="_Toc189"/>
      <w:bookmarkEnd w:id="523"/>
      <w:r>
        <w:rPr>
          <w:rtl w:val="true"/>
        </w:rPr>
        <w:t>طهماسبی و خزانۀ اقبال السلطنه</w:t>
      </w:r>
      <w:bookmarkEnd w:id="524"/>
    </w:p>
    <w:p>
      <w:pPr>
        <w:pStyle w:val="BookText"/>
        <w:rPr/>
      </w:pPr>
      <w:r>
        <w:rPr>
          <w:rFonts w:ascii="IRNazanin" w:hAnsi="IRNazanin" w:eastAsia="IRNazanin"/>
          <w:color w:val="111111"/>
          <w:sz w:val="28"/>
          <w:sz w:val="28"/>
          <w:szCs w:val="28"/>
          <w:rtl w:val="true"/>
          <w:lang w:bidi="fa-IR"/>
        </w:rPr>
        <w:t xml:space="preserve">در جلد دوم این تاریخ </w:t>
      </w:r>
      <w:r>
        <w:rPr>
          <w:rStyle w:val="FootnoteAnchor"/>
          <w:rtl w:val="true"/>
        </w:rPr>
        <w:footnoteReference w:id="109"/>
      </w:r>
      <w:r>
        <w:rPr>
          <w:rFonts w:ascii="IRNazanin" w:hAnsi="IRNazanin" w:eastAsia="IRNazanin"/>
          <w:color w:val="111111"/>
          <w:sz w:val="28"/>
          <w:sz w:val="28"/>
          <w:szCs w:val="28"/>
          <w:rtl w:val="true"/>
          <w:lang w:bidi="fa-IR"/>
        </w:rPr>
        <w:t xml:space="preserve">دربارهٔ خزانۀ جواهرات و کلکسیون سکه های طلای تمام دنیا اقبال السلطنه ماکوئی از زبان مخبر السلطنۀ هدایت والی وقت آذربایجان و عبد اللّه خان مستوفی استاندار وقت آذربایجان مطالبی نقل نمودیم و در جلد سوم این تاریخ </w:t>
      </w:r>
      <w:r>
        <w:rPr>
          <w:rStyle w:val="FootnoteAnchor"/>
          <w:rtl w:val="true"/>
        </w:rPr>
        <w:footnoteReference w:id="110"/>
      </w:r>
      <w:r>
        <w:rPr>
          <w:rFonts w:ascii="IRNazanin" w:hAnsi="IRNazanin" w:eastAsia="IRNazanin"/>
          <w:color w:val="111111"/>
          <w:sz w:val="28"/>
          <w:sz w:val="28"/>
          <w:szCs w:val="28"/>
          <w:rtl w:val="true"/>
          <w:lang w:bidi="fa-IR"/>
        </w:rPr>
        <w:t>گفتیم که یکی از موارد استیضاح مدرس از کابینۀ سردار سپه غارت خزانۀ اقبال السلطنه و قتل وی بود که سردار سپه نگذاشت استیضاح صورت گیرد زیرا معلوم می شد که این خزانۀ پر ارزش و قیمتی را سردار سپه غارت نموده و بهمین منظور هم او را معدوم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دانستند که خزانۀ اقبال السلطنه بسیار پر ارزش و مهم بوده ولی چگونه بتهران انتقال داده شده جزو اسرار بود تا آن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طبق خلاصۀ مقاله ای که در روزنامۀ تجدد ایران بچاپ رسید معلوم می شود که خزانهٔ نام برده بوسیلۀ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شتر بتهران منتقل گردیده است و اگر هر بار شتر فقط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عين خلاصۀ مقاله در ذیل نقل می شود </w:t>
      </w:r>
      <w:r>
        <w:rPr>
          <w:rFonts w:eastAsia="IRNazanin" w:cs="IRNazanin"/>
          <w:color w:val="111111"/>
          <w:sz w:val="28"/>
          <w:szCs w:val="28"/>
          <w:rtl w:val="true"/>
          <w:lang w:bidi="fa-IR"/>
        </w:rPr>
        <w:t>:</w:t>
      </w:r>
    </w:p>
    <w:p>
      <w:pPr>
        <w:pStyle w:val="Heading2"/>
        <w:numPr>
          <w:ilvl w:val="1"/>
          <w:numId w:val="1"/>
        </w:numPr>
        <w:rPr/>
      </w:pPr>
      <w:bookmarkStart w:id="525" w:name="__RefHeading___Toc11067030_2142443653"/>
      <w:bookmarkStart w:id="526" w:name="_Toc190"/>
      <w:bookmarkEnd w:id="525"/>
      <w:r>
        <w:rPr>
          <w:rtl w:val="true"/>
        </w:rPr>
        <w:t>جواهرات اقبال السلطنۀ ماكوئى</w:t>
      </w:r>
      <w:bookmarkEnd w:id="526"/>
    </w:p>
    <w:p>
      <w:pPr>
        <w:pStyle w:val="BookText"/>
        <w:rPr/>
      </w:pPr>
      <w:r>
        <w:rPr>
          <w:rFonts w:ascii="IRNazanin" w:hAnsi="IRNazanin" w:eastAsia="IRNazanin"/>
          <w:color w:val="111111"/>
          <w:sz w:val="28"/>
          <w:sz w:val="28"/>
          <w:szCs w:val="28"/>
          <w:rtl w:val="true"/>
          <w:lang w:bidi="fa-IR"/>
        </w:rPr>
        <w:t xml:space="preserve">نقل از روزنامۀ تجدد ایران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حسن امیر علائی طی نامه ای بروزنامه چنین می نویسد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آغاز جوانی داخل خدمت دیویزیون قزاق شده و بعداً </w:t>
      </w:r>
    </w:p>
    <w:p>
      <w:pPr>
        <w:pStyle w:val="BookText"/>
        <w:rPr/>
      </w:pPr>
      <w:r>
        <w:rPr>
          <w:rFonts w:ascii="IRNazanin" w:hAnsi="IRNazanin" w:eastAsia="IRNazanin"/>
          <w:color w:val="111111"/>
          <w:sz w:val="28"/>
          <w:sz w:val="28"/>
          <w:szCs w:val="28"/>
          <w:rtl w:val="true"/>
          <w:lang w:bidi="fa-IR"/>
        </w:rPr>
        <w:t xml:space="preserve">تا سنۀ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درجۀ سرهنگ دومی به ارتش خدمت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تصدی سر لشکر طهماسبی در لشکر شمال غرب مشغول خدمت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اختلافاتی که بین سرهنگ پاشا خان رئیس وقت نظمیۀ تبریز و مرحوم طهماسبی پیش آمد پاشا خان مزبور را پرتی بشاه سابق داد كه يك رشته تسبیح مروارید اقبال السلطنۀ ماکوئی بین طهماسبی و بنده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امر بتوقیف بنده صادر نمودند پس از تحقیقات معلوم شد که تسبیح فقط دو رشته بوده و با سایر اموال مرحوم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السلطنۀ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شتر طلا و جواهرات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کلیۀ اموال شخصی و اموالم را که بهای آن متجاوز از پانصد هزار تومان بوده شاه سابق ضبط کردند و پس از چند ماه توقیف بدون محاکمه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تقصیری از خدمت ارتش اخراج شدم و گویا یگانه تقصیرم داشتن همین اموال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مهدی بامداد در جلد دوم شرح حال رجال ایران دربارۀ امیر لشکر عبد اللّه خان چنین نوشته است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عبد اللّه خان امیر طهماسب پسر حاجی خان از افسران قدیمی قزاق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پیشرفت کار رضا خان سردار سپه و تغییر سلطنت خدمات شایانی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نظم و ترتیب خوبی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اقبال السلطنه ماکوئی را بحیله و تدبیر در عالم دوستی و یگانگی با خود به تبریز آورد و پس از چند روزی بآرامی و بدون سر و صدا او را تلف نمود و بعد تشییع جنازه و فاتحۀ مفصلی برای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رضا خان سردار سپه نخست وزیر بود از وی بد گمان شد و خواست او را بتهران احضار نماید لکن آذربایجانی ها بواسطهٔ تلگراف های زیادی که بمرکز مخابره نمودند مافع احضار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ناگزیر شد که با درخواست های اهالی موافقت کرده و چندی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کندن او از آن جا </w:t>
      </w:r>
      <w:bookmarkStart w:id="527" w:name="pg15660_175168"/>
    </w:p>
    <w:p>
      <w:pPr>
        <w:pStyle w:val="BookText"/>
        <w:rPr/>
      </w:pPr>
      <w:bookmarkEnd w:id="527"/>
      <w:r>
        <w:rPr>
          <w:rFonts w:ascii="IRNazanin" w:hAnsi="IRNazanin" w:eastAsia="IRNazanin"/>
          <w:color w:val="111111"/>
          <w:sz w:val="28"/>
          <w:sz w:val="28"/>
          <w:szCs w:val="28"/>
          <w:rtl w:val="true"/>
          <w:lang w:bidi="fa-IR"/>
        </w:rPr>
        <w:t>کار مشکلی بود سردار سپه تدبیری اندیشید و خودش بعنوان سرکشی بآن حدود عزیمت نمود و بعد با او بکردستان رفت و از آن جا او را با خود به تهران آورد و حاکم نظامی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مدتی مغضوب و سخت زیر نظر بود و مداخلی که در این مدت در آذربایجان و جاهای دیگر کرده بود تمام و کمال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سردار سپه بسلطنت رسید عبد اللّه خان در کابینۀ اول ذكاء الملك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قریب بشش ماه وزیر جنگ بود و بعد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در کابینۀ اول مخبر السلطنه وزیر فوائد عامه و تجارت شد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همین سال برای سرکشی و بازدید راه بروجرد ، خرم آباد و دزفول بطرف لرستان عزیمت نمود لکن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هنگامی که از پل کلهر بخرم آباد مراجعت می کرد با يك عده ظاهراً ملبس بلباس الوار مصادف شد و هدف گلولۀ آنان واقع می شود و پس از رساندن او به بروجرد در آن جا فوت می کند</w:t>
      </w:r>
      <w:r>
        <w:rPr>
          <w:rFonts w:eastAsia="IRNazanin" w:cs="IRNazanin"/>
          <w:color w:val="111111"/>
          <w:sz w:val="28"/>
          <w:szCs w:val="28"/>
          <w:rtl w:val="true"/>
          <w:lang w:bidi="fa-IR"/>
        </w:rPr>
        <w:t>. »</w:t>
      </w:r>
    </w:p>
    <w:p>
      <w:pPr>
        <w:pStyle w:val="Heading2"/>
        <w:numPr>
          <w:ilvl w:val="1"/>
          <w:numId w:val="1"/>
        </w:numPr>
        <w:rPr/>
      </w:pPr>
      <w:bookmarkStart w:id="528" w:name="__RefHeading___Toc11067032_2142443653"/>
      <w:bookmarkStart w:id="529" w:name="_Toc191"/>
      <w:bookmarkEnd w:id="528"/>
      <w:r>
        <w:rPr>
          <w:rtl w:val="true"/>
        </w:rPr>
        <w:t>سر لشکر طهماسبی وزیر فواید عامه کی بود و چرا مقتول گردید؟</w:t>
      </w:r>
      <w:bookmarkEnd w:id="529"/>
    </w:p>
    <w:p>
      <w:pPr>
        <w:pStyle w:val="BookText"/>
        <w:rPr/>
      </w:pPr>
      <w:r>
        <w:rPr>
          <w:rFonts w:ascii="IRNazanin" w:hAnsi="IRNazanin" w:eastAsia="IRNazanin"/>
          <w:color w:val="111111"/>
          <w:sz w:val="28"/>
          <w:sz w:val="28"/>
          <w:szCs w:val="28"/>
          <w:rtl w:val="true"/>
          <w:lang w:bidi="fa-IR"/>
        </w:rPr>
        <w:t xml:space="preserve">سر لشکر عبد اللّه خان طهماسبی با درجهٔ امیر تومانی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سر لشکری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گارد سلطنتی سلطان احمد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خواجه نوری در بازیگران عصر طلائی حدود پنجاه و دو صفحه دربارۀ امیر طهماسبی مطلب نوشته است که اینک قسمت هائی از نوشتهٔ ایشان را نقل می نمائیم تا علل و موجبات قتل او معلوم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افسر بسیار با هوش سریع الانتقال تیز یین در هر جائی بود فوری با یک نظر سریع در میدان محبوبیت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اطرافش را بخوبی می سنجید و مواظب بود ببیند قدرت در کجا است و بدست کیست و به چه وسیله می شود بمركز اقتدار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نگاه دقیق به اطراف بر او معلوم بود که بدون شک یکی از مراکز قدرت مجلس شورای ملی است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یکی از مراکز مهم دیگر قدرت شاه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خان امیر تومان که با وجود ظاهر غیر آرام و رفتار قدری شتاب زده اش ، مردی بسیار حساب گر و مآل اندیش و پشت هم انداز بود پس از تشخیص مراکز قدرت و بدست آوردن وسائل نزدیکی به آن هائی که متناسب سنخ سلیقۀ او بود با تمام قوا به آن ها چسبیده در آن ها رخنه کرد و خود را جزو لاينفك و مابه الاحتیاج آن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شاه را با حسن خدمت و شیرین بیانی و کار راست کنی صمیمانه به خود جلب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رفته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او محتاج شد و علاقمند گردید ، بطوری که نظر امیر تومان عبد اللّه خان مستقیم یا غیر مستقیم تقریباً در تمام برنامه های شاهانه مؤثر واقع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محبوبیت غیر عادی امیر طهماسبی در دربار احمد شاه به خودی خود يك منظور دیگر او را نیز تأمین نمود ، باین معنی که روس های تزاری که پالکونيك قزاق خانه مظهر قدرت آن ها ، همیشه در صدد داشتن چشم بینائی در دربار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بهتر از امیر تومان هم قزاق است هم امیر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باهوش و زرنگ و کار آمد و هم سوگلی احمد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دلائل پالكونيك قلب آمادۀ او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محبت کرد ، احترامات و شئون او را هر روز زیادتر کرد تا بجائی که چشم و چراغ بالكونيك و خدمت گزار صمیمی او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اتفاقات سوم اسفند پیش آمد و وقایعی که یک مرتبه صفحۀ تاریخ ایران را برگردانید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ظرف بیست و چهار ساعت عبد اللّه امیر تومان هم مثل سایرین از قدرت و شوکت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او را نگرفتند و زندانی نکردند ولی با وجود این عبد اللّه خان امیر تومان یک مرتبه پشمش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پالکونیکی که نقطۀ مهم اتکاء و قدرت او بود نشانی به جان مانده بود و از احمد شاه هم پیدا بود که دیگر آبی گرم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میخ زور او یک دفعه از جا کنده شد ، یعنی یکی بکلی از بین رفت و دیگری هم که احمد شاه باشد چنان متزلزل و سست گشت که خودش </w:t>
      </w:r>
    </w:p>
    <w:p>
      <w:pPr>
        <w:pStyle w:val="BookText"/>
        <w:rPr/>
      </w:pPr>
      <w:r>
        <w:rPr>
          <w:rFonts w:ascii="IRNazanin" w:hAnsi="IRNazanin" w:eastAsia="IRNazanin"/>
          <w:color w:val="111111"/>
          <w:sz w:val="28"/>
          <w:sz w:val="28"/>
          <w:szCs w:val="28"/>
          <w:rtl w:val="true"/>
          <w:lang w:bidi="fa-IR"/>
        </w:rPr>
        <w:t xml:space="preserve">را به زور می توانست نگهداری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احمد شاه به فرنگ می رفت ، علی الرسم وزراء و درباریان و عده ای از اشراف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موقع خدا حافظی سردار سپه را صدا کرد و پس از مقداری قدردانی و تعارف دروغی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طهماسبی را به تو می سپارم ، ازش خوب نگهداری کن ، ولی کار دیگری هم به او نده ، بگذار رئیس گارد که منحصر شمشیر بند اوست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رفت بفرنگ و سردار سپه اولین کاری که نسبت به عبد اللّه خان امیر تومان کرد این بود که او را اولا در تشکیلات جدید قشون بدرجۀ سر تیپی تنزل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شغل ریاست گارد شاهی را از او گرفت و ثالثاً رئیس تیپ سواره نظامش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خواجه نوری شرحی نوشته که چطور طهماسبی توانست با سردار سپه کنار بیاید و خوش خدمتی از خود نشان بدهد تا سردار سپه فرماندهی لشکر شمال غرب را به او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طهماسبی در آذربایجان نفوذ فوق العاده ای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نوری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با این قبیل افکار گزارش های آذربایجان را مطالعه کرد و با حوصله و دور اندیشی عجیبی که داشت نقشۀ عزل عبد اللّه را در پستوی دل خود طرح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بالاخره تصمیم گرفت برای احضارش امتحانی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فوری ، همهمه ای از آذربایجان بر خاست و مردمان شمال غرب متفقاً اصرار خود را در نگهداری فرمانده محبوب خود اظهار نمودند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نگرانی ما بی 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باید به هر طریقی شده شر او را از آن 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گزارش یا چیز دیگر او را بتهران بخواهم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داشتن قصد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نکند ، و از همین حالا رشته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قدردانی و تشویق را همین طور ادامه داده و خودم چندی بعد به بهانه ای آن جا بروم و به مرکز بیاورمش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خلال این احوال ، امیر طهماسبی که گول تلگرافات و تشویق های فریبندۀ سردار سپه را نمی خورد ، بخوبی می دانست که ارباب باطنش با او پاك نیست ، پیوسته در صدد خوش خدمتی و خدمت نمائی بود تا بلکه با آن وسائل دل او را نسبت به صمیمیت خود مطمئن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مراجعت احمد شاه از فرنگ وسیلهٔ خوبی به دستش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 سردار سپه لابد يك قسمت از نگرانیش از این است که مبادا من به واسطهٔ سابقۀ درباری باز با شاه بسازم ، و حالا که او بقصد حفظ قدرت از دست رفتۀ خود به ایران بر می گردد من هم از محبوبیت و نفوذی که در یکی از حساس ترین ایالات ایران دارم بنفع شاه استفاده کنم ، و کلاه سردار سپه را پس معرکه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مدرك محرز و مثبت خلاف این را به او نشان بدهم قطعاً به صمیمیت من مطمئن می شود و قدر و منزلت من از پیش هم بیش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خیال بنای انتريك را علیه احمد شاه گذاشت و از آن ببعد تلگرافات مختلف و متعدد بود که از طبقات مختلف آذربایجان می رسید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مهربانی ها و مخصوصاً آخرین توصیه و سفارشی که احمد شاه در موقع رفتن بفرنگ از امیر طهماسبی به سردار سپه کرده بنظر بیاوریم و این انتریک های مهلك عبد اللّه خان را با آن مقایسه کنیم ، یکی از خصوصیات برجستۀ اخلاق این مرد مدبر و زرنگ ، و درعین حال بی وفا ، برایمان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وفاداری و حق شناسی و این قبیل عواطف بار سنگینی بدوش وجدان سهل انگار حضرت امیر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سهولت هر جا نفعش اقتضا می کرد یک قلم قرمز روی حق و حساب و لوطی گری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لابد بخود </w:t>
      </w:r>
    </w:p>
    <w:p>
      <w:pPr>
        <w:pStyle w:val="BookText"/>
        <w:rPr/>
      </w:pPr>
      <w:r>
        <w:rPr>
          <w:rFonts w:ascii="IRNazanin" w:hAnsi="IRNazanin" w:eastAsia="IRNazanin"/>
          <w:color w:val="111111"/>
          <w:sz w:val="28"/>
          <w:sz w:val="28"/>
          <w:szCs w:val="28"/>
          <w:rtl w:val="true"/>
          <w:lang w:bidi="fa-IR"/>
        </w:rPr>
        <w:t xml:space="preserve">می گفت راست است که احمد شاه به من خیلی محبت کرده ، ولی حق شناسی امروز من چه فایده ای برای او و برای من خواهد داشت جز این که من هم به طناب پوسیدۀ او به چه بیفتم نتیجۀ دیگر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سلطنت او محکوم به فناست ، بگذار ما هم بسهم خود يك لگدی بزنیم که اقلا برای خودمان فایده ای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سردار سپه که مرد بسیار زیرک و آدم شناسی است ، این بی وفائی و حق ناشناسی امیر لشکر خود را به خوبی می دانست و بهمین جهت تمام خوش خدمتی های عبد اللّه خان را که برای اثبات فداکاری ، حتی تا پای خیانت ولی نعمت قدیم خود هم ایستاده بود ، بدیدۀ سوء ظن می نگریست ، و همین خوش خدمتی نگرانیش را از او بیش تر و اطمینانش را کمتر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ظاهر دم نمی زد و مترصد فرصت بود تا خودش شخصاً به اسم سرکشی و بازرسی به آذربایجان رفته و این مرد خطرناک را با خود به تهران بیاورد و بال او را طوری بچیند که دیگر از پیش او نتواند به خدمت دیگری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منظور هر هفته به شکلی مراتب قدردانی در تهران و در آذربایجان از طرف سردار سپه ابراز شد ، تا این که موقع رسید و تصمیم عزیمت خود را برای سرکشی شمال غرب اعلام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گردنۀ قافلان کوه که فعلا با همت امیر طهماسبی باز شده ، فرمانده لشكر وعدۀ معدودی به پیشواز آمده بودند روبان سه رنگی جادۀ تازه ساز را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خان پس از نطق تملق آمیزی قیچی کوچکی به دست سردار سپه داد تا روبان را بریده و راه را افتتاح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بیرون شهر تبریز چندین هزار نفر به پیشواز حضرت اشرف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حضرت اشرف با جلال و جبروت فوق العاده با شکوهی وارد شهر تبریز گردید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ظرف چندین روز فرمانده لشکر با کمال خوش وقتی به نشان دادن پیشرفت ها و اصلاحات و بهبودهائی که در زمان او به عمل آمده بود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بسیار و جاده های شوسه را ارائه داد ، سربازخانه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هائی که غالب آن ها ، چنان که گفته شد ، به همت خود مردم ساخته شده </w:t>
      </w:r>
    </w:p>
    <w:p>
      <w:pPr>
        <w:pStyle w:val="BookText"/>
        <w:rPr/>
      </w:pPr>
      <w:r>
        <w:rPr>
          <w:rFonts w:ascii="IRNazanin" w:hAnsi="IRNazanin" w:eastAsia="IRNazanin"/>
          <w:color w:val="111111"/>
          <w:sz w:val="28"/>
          <w:sz w:val="28"/>
          <w:szCs w:val="28"/>
          <w:rtl w:val="true"/>
          <w:lang w:bidi="fa-IR"/>
        </w:rPr>
        <w:t xml:space="preserve">بود به چشم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عشایر را به خدمت خواند ، و منجمله خواست اسماعیل آقا سمیتقو معروف را نیز با سردار سپه ملاقات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خان قبلا به اسماعیل آقا تلگراف کرد که در سلماس حاضر شود تا به خدمت حضرت اشرف شرفیاب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اشرف هم به اتفاق عبد اللّه خان و چند نفر همراهان خودش که از تهران در رکاب آمده بودند وارد سلماس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آقا 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 کرد تمام ملبس به لباس های قشنگ و مهیب کردی ، تمام مسلح صف کشیده و منتظر ورود فرمانده كل لشکر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وقتی عدۀ همراهان خود را که فقط در دو اتومبیل بودند ، دید و منظرۀ هشت صد نفر سوار کرد مسلح را پشت سر</w:t>
      </w:r>
    </w:p>
    <w:p>
      <w:pPr>
        <w:pStyle w:val="BookText"/>
        <w:rPr/>
      </w:pPr>
      <w:r>
        <w:rPr>
          <w:rFonts w:ascii="IRNazanin" w:hAnsi="IRNazanin" w:eastAsia="IRNazanin"/>
          <w:color w:val="111111"/>
          <w:sz w:val="28"/>
          <w:sz w:val="28"/>
          <w:szCs w:val="28"/>
          <w:rtl w:val="true"/>
          <w:lang w:bidi="fa-IR"/>
        </w:rPr>
        <w:t>عکس</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و فرزندانش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رضا </w:t>
      </w:r>
    </w:p>
    <w:p>
      <w:pPr>
        <w:pStyle w:val="BookText"/>
        <w:rPr/>
      </w:pPr>
      <w:r>
        <w:rPr>
          <w:rFonts w:ascii="IRNazanin" w:hAnsi="IRNazanin" w:eastAsia="IRNazanin"/>
          <w:color w:val="111111"/>
          <w:sz w:val="28"/>
          <w:sz w:val="28"/>
          <w:szCs w:val="28"/>
          <w:rtl w:val="true"/>
          <w:lang w:bidi="fa-IR"/>
        </w:rPr>
        <w:t xml:space="preserve">اسماعیل آقا مشاهده کرد و سربازخانه را نیز از سرباز خالی دید ، بی اندازه وحشت کرد ، و حق 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همان اسماعیل آقا نیست که چهار صد نفر ژاندارم بی چاره را با آن شقاوت کشت ؟ مگر این همان سوارهائی نیستند که مکرر با نهایت بی رحمی همین خنجرهای مهیب خود را از پر شال قطور خود کشیده و شکم ها را پاره کرده و پستان ها را بریده سرها را از تن جدا کرده اند ؟ این فرمانده لشکر ما عجب احمقی است که من و خودش را این طور کت بسته بدام این جانوران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اسماعيل آقا الان کافی است که ما را مثل همان ژاندارم ها قطعه قطعه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وحشت زیاد باز سردار سپه ، مثل همیشه رل خود را خوب بازی کرد ، ابداً اضطرابی از خود نشان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یکی دو نفر از محارم او که به اخلافش خوب آشنا بودند و از علائم مختصر ظاهر پی به مکنونات درونی او می بردند فهمیدند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آقا به محض دیدن سردار سپه از اسب پائین جست و به رسم خود سلام داد و خوش و بش کرد ولی سردار سپه عمداً اعتنای زیادی به او ننمود و خیلی با تکبر جواب سردی به او داد و یک سر رفت سربازخانه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جلو سربازخانه افسری ایستاده بود با نهایت احترام سلام داد ولی فرمانده کل قوا که بعلل دیگر ناراضی و خشمگین بود توجه و اظهار لطفی نکرد و حتی شلاقش از شدت خشم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حضرت اشرف فرو ننشست و بعد وارد سربازخانه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حاضرین مبهوت ایستاده بودند و هیچ کس معنای این را نمی فهمید و سردار سپه پیش از این که دیگران از بهت بیرون آیند به طرف منزلی که برای شب او تهیه شده بود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تا صبح نخوابید و تمام در اطاق راه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حق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سمیتقو شبانه 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سوارش نریختند به سر این ده پانزده ؟ هنوز هم کسی نفهمیده حتی شنیدم خود سمیتقو هم بعداً از غفلت خود تعجب می کرد و افسوس می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موقعی که بعد از مدتی باز اسماعیل آقا با قشون خود به جنگ لشکر </w:t>
      </w:r>
    </w:p>
    <w:p>
      <w:pPr>
        <w:pStyle w:val="BookText"/>
        <w:rPr/>
      </w:pPr>
      <w:r>
        <w:rPr>
          <w:rFonts w:ascii="IRNazanin" w:hAnsi="IRNazanin" w:eastAsia="IRNazanin"/>
          <w:color w:val="111111"/>
          <w:sz w:val="28"/>
          <w:sz w:val="28"/>
          <w:szCs w:val="28"/>
          <w:rtl w:val="true"/>
          <w:lang w:bidi="fa-IR"/>
        </w:rPr>
        <w:t xml:space="preserve">شمال غرب آمد ، شنیدم که به نزدیکانش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قوی می دهم که در این جنگ شکست خورده نابود شوم ولی معذلك جنگ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سرنوشت من این است و باید مطیع سرنوشت خود باشم و الا در همان شبی که سردار سپه و عبد اللّه خان با چند نفر دیگر دست و پا بسته مثل مرغ ذلیل در دام من افتاده بودند ، حق این بود که از اقبال خود استفاده می کردم و تمام آن ها را می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لگد به بخت خود زده ام محکوم به فنا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آن شب از شانس سردار سپه ، سمیتقو ، بقول خودش ، از اقبالش استفاده نکرد و صبح همه سالم از سلماس بیرون رفته و به سمت سلماس کهنه رهسپار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تشریفات بازدیدها و بازرسی های لازم و بخشش خلعتی به سمیتقو ، سردار سپه سلماس را ترك كرده و به اتفاق همراهانش به تبریز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Style w:val="FootnoteAnchor"/>
          <w:rtl w:val="true"/>
        </w:rPr>
        <w:footnoteReference w:id="112"/>
      </w:r>
      <w:r>
        <w:rPr>
          <w:rFonts w:ascii="IRNazanin" w:hAnsi="IRNazanin" w:eastAsia="IRNazanin"/>
          <w:color w:val="111111"/>
          <w:sz w:val="28"/>
          <w:sz w:val="28"/>
          <w:szCs w:val="28"/>
          <w:rtl w:val="true"/>
          <w:lang w:bidi="fa-IR"/>
        </w:rPr>
        <w:t xml:space="preserve">می گوید وقتی سردار سپه از سمیتقو باندازۀ کافی دور شد در نزديك قهوه خانه ای توقف کرد و نفس عمیقی کشید و به زبان 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تله ای دوچار شده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مردیکۀ احمق ما را در چه مهلکه ای انداخته بود چیزی نمانده بود که مفت نفله بشویم بحمد اللّه به خیر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در خاک آذربایجان هستم ، صلاح نیست کوچک ترین ملامتی به امیر لشکر بکنم ، بگذار از این جا خارج شویم تا حقت را کف دستت بگذارم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لشکر غافل از نیرنگ روزگار و غافل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سردار سپه ، متصل لبخندها و تمجیدهای حضرت اشرف را با نهایت خوش وقتی تحویل می گرفت ، و همین طور به نمایش آبادی ها و تأسیسات و خدمات برجستۀ خود ادامه می داد تا وقتی که هر چه دیدنی بود دیده شد و خوش و خرم به تبریز برگشتند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تبریز که رسیدند امیر طهماسبی منتظر نشان و ترفیع و انعام و همه چیز نشست و مطمئن بود که با این همه خدمات و جان فشانی و موفقیت ، ناچار مفتخر به قدردانی شایانی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این انتظار او را با مهارت و سیاست و تو داری قابل تمجیدی بر آورده ساخت ، و با کمال گرمی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شخص لایقى مثل تو باید به کارهای مهم تری گماشته شود و ما در تهران احتیاج زیبادی به امثال تو داریم ، بهتر است با خود من بیائی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الوزراء با این ریشخند امیر لشکر آیرم را که به تبریز رسیده بود به جای عبد اللّه خان گذاشت و او را از راه آستارا به تهران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خان با گوش های آویزان در رکاب حضرت اشرف به تهران و چند صباحی غصه دار و مأیوس می گشت فقط اسماً معاون وزارت جنگ بود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آن چه عرض شد پست معاونت یا خود وزارت جنگ شغل حساس و محل قدرتی نبود که بودن شخصی نظیر عبد اللّه خان نگرانی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عبد اللّه خان چند صباحی در تهران به عنوان معاون وزارت جنگ ویلان و نیمه مغضوب گشت و در ضمن برای صلاح و صرفۀ خود در جلب سوگلی های سردار سپه کوشید و به این منظور خود را بیش از پیش در دل سادۀ یزدان پناه و در قلب احساساتی بهرامی جا کرد ، تا به حدی که روزی این دو مرد پاک دل قد مردانگی علم کرده و با طرح نقشۀ قبلی مصمم شدند در نزد حضرت اشرف شفاعتی از امیر طهماسبی بکنند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سر تیپ مرتضی خان ، هم فرمانده لشکر و هم حاکم نظامی تهران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کارهای لشکری بیش تر علاقه داشت تا به حکومت نظامی و از طرف دیگر هم چون مایل بود شغل مؤثرتری </w:t>
      </w:r>
    </w:p>
    <w:p>
      <w:pPr>
        <w:pStyle w:val="BookText"/>
        <w:rPr/>
      </w:pPr>
      <w:r>
        <w:rPr>
          <w:rFonts w:ascii="IRNazanin" w:hAnsi="IRNazanin" w:eastAsia="IRNazanin"/>
          <w:color w:val="111111"/>
          <w:sz w:val="28"/>
          <w:sz w:val="28"/>
          <w:szCs w:val="28"/>
          <w:rtl w:val="true"/>
          <w:lang w:bidi="fa-IR"/>
        </w:rPr>
        <w:t xml:space="preserve">به عبد اللّه خان رجوع شود تا به این وسیله بلکه خوش خدمتی های آتیه اش رفع کینۀ ارباب را بنماید ، به این دلائل مصمم شد موقعی که بهرامی هم شرفیاب است ، مطلب را مطرح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فرصتی که به دست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کارهای لشکر بقدری زیاد است که من مشکل به امور حکومت نظامی می رسم ، و بعلاوه حکومت سنخ کار بنده نیست ، اگر اجازه فرمایند ممکن است شخص بسیار مناسبی را برای این کار پیشنهاد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دبیر اعظم هم دنبالش را گرفت و دو نفری لیاقت و خدمتگزاری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امیر طهماسبی را بقدری با آب و تاب به رخ رئیس الوزراء کشیدند که او عاقبت قبول کرد ولی گفت بسیار خوب من قبول می کنم اما شما این مرد دو رو را نمی شناسید و عنقریب خودتان از این خیر خواهی و رفاقت با او پشیمان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لشکر عبد اللّه خان به این طریق حاکم نظامی تهران شد و با همان جدیت و پشت هم اندازی سابق به قدرت و شهرت و مقاصد سردار سپه بنای خدمت گزاری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موقع غالباً رئيس الوزراء ، با سران سپاه و ایادی خود در مجالس خصوصی می نشست و ناهار می خورد و حتی قمار می کرد ، ضمناً مقداری از مطالب مهم را بدون این که ظاهراً جنبۀ مشورت داشته باشد ، با بی اعتنائی و بطور تصادفی در میان می انداخت ، و با مهارت و سیاست خاصی نتایجی که می خواست حاصل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همان روزها که عدۀ کمی از امراء را به ناهار دعوت کرده بود ، نزديك ظهر به دبیر اعظم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را با ما بخور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ناهار سردار سپه در ضمن صحبت بنای کاوش را در جیب های پیراهن نظامی خود گذاشت ، و زیر لبی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کاغذ را چکار کردم ، کجا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جزو مقداری کاغذهای دیگر ورقه را جدا کرد و داد به سر تیپ مرتضی خان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 پناه کاغذ را آهسته خواند و رنگش بر افروخت و لب های </w:t>
      </w:r>
    </w:p>
    <w:p>
      <w:pPr>
        <w:pStyle w:val="BookText"/>
        <w:rPr/>
      </w:pPr>
      <w:r>
        <w:rPr>
          <w:rFonts w:ascii="IRNazanin" w:hAnsi="IRNazanin" w:eastAsia="IRNazanin"/>
          <w:color w:val="111111"/>
          <w:sz w:val="28"/>
          <w:sz w:val="28"/>
          <w:szCs w:val="28"/>
          <w:rtl w:val="true"/>
          <w:lang w:bidi="fa-IR"/>
        </w:rPr>
        <w:t xml:space="preserve">نازکش سفید و مرتعش شد و یک مرتبه مثل فنر از روی صندلی جسته و پاها را محکم به هم زد ، دست را با سرعت و عصبانیت بالا گذاشت و با صدای بم و گرمش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تقاضای محاکمه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مطلب کاغذ عبارت از گزارشی بود که حاکم نظامی تهران راجع به یزدان پناه به عرض رئیس الوزراء رسانیده و در آن نوشته بود که سر تیپ مرتضی خان با یکی از سفارت خانه ها رفت و آمد مرموزی دارد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سردار سپه با نگاه ملامت آمیزی به بهرامی و یزدان پناه فهمانید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شما این مرد را نمی شناسید و از شفاعت او پشیمان خواهید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نوری شرحی از دوران حکومت نظامیش نوشته و مطالبی که خود طهماسبی هم در کتاب خود آورده که چگونه با درباریان و محمد حسن میرزا ولیعهد رفتار نموده آورده است که مفصل آن را در جلد سوم تاریخ بیست ساله نقل نموده ایم و تکرارش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نوری در صفحۀ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زرنگی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همه خوش خدمتی ، عبد اللّه خان مقام نخست وزیری را برای خود مسلم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مقابل آن همه جدیت و پشت هم اندازی كه كمك مؤثری به بر انداختن سلسله قاجاریه نمود و تاج و تخت مملکت ایران را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سابق خود کرده بود دادن نخست وزیری به امیر لشکر طهماسبی زیاد بنظر نمی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جلوس پهلوی به تخت شاهنشاهی اعلام شد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کابینۀ وزراء با حضور خود اعلی حضرت همایون تشکیل گردید ولی رئیس الوزراء فروغی شد نه امیر طهماسبی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جنگ را برای امیر تومان رئیس سابق گارد احمد شاه کاملا کافی دید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وقتی به تخت سلطنت مستقر شد و مطمئن گردید که </w:t>
      </w:r>
    </w:p>
    <w:p>
      <w:pPr>
        <w:pStyle w:val="BookText"/>
        <w:rPr/>
      </w:pPr>
      <w:r>
        <w:rPr>
          <w:rFonts w:ascii="IRNazanin" w:hAnsi="IRNazanin" w:eastAsia="IRNazanin"/>
          <w:color w:val="111111"/>
          <w:sz w:val="28"/>
          <w:sz w:val="28"/>
          <w:szCs w:val="28"/>
          <w:rtl w:val="true"/>
          <w:lang w:bidi="fa-IR"/>
        </w:rPr>
        <w:t>قانون اساسی پشت او است و یقین کرد که ناظران بر امور ایران هم از سیاست کلی او راضی است ، دیگر کم کم وقعی به هیچ کس نگذاشت و هیچ شخصیتی را نخواست در مقابل خود سربلند و محترم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تقریباً در تمام کسانی که مدت ها در تاریکی بوده و فشار دیده اند ، دیده می شود که وقتی به مقام عالی رسیدند به قول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حقارتی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ها قلبشان را فشرده یک مرتبه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گردد ، و در آن حالت اصرار دارند تمام محترمین را در مقابل خود خوار و خفیف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متملقين ، مقرب می شوند و مردمان با مناعت و پر عزت نفس مورد بغض واقع می گردند و در این صورت طبیعتاً کارها بدست نا درستان شارلاتان بی حیثیت پست می افتد و درستکاران عالی مقام شریف را به کنار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لشکر عبد اللّه خان گر چه شیوۀ تملق را هم در دربار سابق و هم در نظام خوب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چون از یک طرف به پاس خدمات برجسته اش توقع زیاد داشت و از طرف دیگر هم بی وفائی و حساب گری و هم زرنگیش تولید سوء ظن در ارباب نموده بود به این جهت مکرر مورد گوش مالی واقع می شد و چنان که عادت رضا شاه بود گاه به گاه چکشی به کلۀ همه ، مخصوصاً او ، می زد که مبادا این فیل ها یاد هندوستان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همین موارد که شاه چکش سختی به کلۀ امیر طهماسبی نواخته و سر پر شورش را گیج کرده بود و دل حساسش را سخت به درد آورده ، و او را حقیقتاً به خیال انتحار کشانیده بود ، این سردار نامی با همۀ زرنگی و حساب گریش ، وقتی در اثر آن چکش به فکر انتقام افتاد ، کار بسیار کودکانه و مضحکی کرد </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موضوع خواجه نوری شرحی مفصل دربارۀ انتقام جوئی امیر طهماسبی از رضا شاه نوشته که بطور خیلی خلاصه چنین بوده که امیر طهماسبی متوسل بشیخی که به دعوی علوم غریبه و جادوگری </w:t>
      </w:r>
    </w:p>
    <w:p>
      <w:pPr>
        <w:pStyle w:val="BookText"/>
        <w:rPr/>
      </w:pPr>
      <w:r>
        <w:rPr>
          <w:rFonts w:ascii="IRNazanin" w:hAnsi="IRNazanin" w:eastAsia="IRNazanin"/>
          <w:color w:val="111111"/>
          <w:sz w:val="28"/>
          <w:sz w:val="28"/>
          <w:szCs w:val="28"/>
          <w:rtl w:val="true"/>
          <w:lang w:bidi="fa-IR"/>
        </w:rPr>
        <w:t>و صاحب کرامتی معروف بوده می شود و او هم مراتب را طی عریضه ای محرمانه به رضا شاه می رساند و بر اثر آن محکمه ای خصوصی در دفتر بهرامی مرکب از چند نفر از مقربین منجمله یزدان پناه و آیرم و در گاهی و خود بهرامی تشکیل می شود و شیخ را با امیر طهماسبی مواجهه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رسیدگی به محکمه ثابت شد که امیر طهماسبی از دست فشار ارباب متوسل به ایادی غیبی و كمك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نوری سپس دنبالۀ قضایا را 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قضیه شاه که بقدرت و شخصیت خود معتمد شده و روز بروز دیگران در نظرش حقیرتر می آمدند امیر طهماسبی را خیلی کوچک تر دید و او را دیگر قادر به این که ضرری برساند و جای او را بگیرد نپنداشت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چندی او را بحال خود گذاشت و بعد چون با مقایسه با اغلب وزراء باز امیر طهماسبی را زرنگ تر تشخیص داد دوباره او را به شغل مبتذل وزارت آن دوره مفتخر نمود و او را وزیر فوائد عامه کرد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انصافاً در وزارت فواید عامه هم خوب کار کرد ، و با این که نظر مستقیم و خرده فرمایشات ملوکانه وسیله و رشتۀ امور را متصل از دست بی قدرت وزراء بیرون می کشید و هرگز مهلت و فرصت ابتکار و عرضه نمائی به کسی نمی داد ، معذلک امیر طهماسبی نظم و ترتیبی که در سازمان آن جا داد و اسلوب صحیحی که در حل و عقد کارها پیش گرفته بود ، موجب تحسین جانشینان منصف او گردید ، بطوری که خودم از سر لشکر جهانبانی شنیدم که با کمال انصاف و حق گوئی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پرونده های گذشته رسیدگی می کردم دیدم تنها کسی که در کارهای این وزارت خانه متد صحیح و نظم حسابی داشته و اثر آن را در پرونده بیادگار گذاشته است همان امیر طهماسبی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پایان قسمت نقل شده از کتاب بازیگران عصر طلائی </w:t>
      </w:r>
      <w:r>
        <w:rPr>
          <w:rFonts w:eastAsia="IRNazanin" w:cs="IRNazanin"/>
          <w:color w:val="111111"/>
          <w:sz w:val="28"/>
          <w:szCs w:val="28"/>
          <w:rtl w:val="true"/>
          <w:lang w:bidi="fa-IR"/>
        </w:rPr>
        <w:t xml:space="preserve">) </w:t>
      </w:r>
      <w:bookmarkStart w:id="530" w:name="pg15660_175181"/>
    </w:p>
    <w:p>
      <w:pPr>
        <w:pStyle w:val="Heading2"/>
        <w:numPr>
          <w:ilvl w:val="1"/>
          <w:numId w:val="1"/>
        </w:numPr>
        <w:rPr/>
      </w:pPr>
      <w:bookmarkStart w:id="531" w:name="__RefHeading___Toc11067034_2142443653"/>
      <w:bookmarkStart w:id="532" w:name="_Toc192"/>
      <w:bookmarkEnd w:id="530"/>
      <w:bookmarkEnd w:id="531"/>
      <w:r>
        <w:rPr>
          <w:rtl w:val="true"/>
        </w:rPr>
        <w:t>انحلال عدلیه</w:t>
      </w:r>
      <w:bookmarkEnd w:id="532"/>
    </w:p>
    <w:p>
      <w:pPr>
        <w:pStyle w:val="BookText"/>
        <w:rPr/>
      </w:pPr>
      <w:r>
        <w:rPr>
          <w:rFonts w:ascii="IRNazanin" w:hAnsi="IRNazanin" w:eastAsia="IRNazanin"/>
          <w:color w:val="111111"/>
          <w:sz w:val="28"/>
          <w:sz w:val="28"/>
          <w:szCs w:val="28"/>
          <w:rtl w:val="true"/>
          <w:lang w:bidi="fa-IR"/>
        </w:rPr>
        <w:t xml:space="preserve">علی اکبر داور ، پس از انتصاب به وزارت عدلیه طی لایحه ای بر خلاف قانون اساسی تقاضای اختیارات کرد و در جلسۀ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بتصویب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عدلیه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نامه ای را تلگرافی مخابره و بموجب آن کلیۀ ادارات و محاکم عدلیه را در تمام کشور منحل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برای تشکیلات عدلیۀ جدید به اتفاق چند نفر از قضات مشغول مطالعه گردید و تغییراتی کلی در تمام تشکیلات عدلیه داد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محاکمی را که قضات آن انتخاب شده تشکیل داد و از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محاکم شروع</w:t>
      </w:r>
    </w:p>
    <w:p>
      <w:pPr>
        <w:pStyle w:val="BookText"/>
        <w:rPr/>
      </w:pPr>
      <w:r>
        <w:rPr>
          <w:rFonts w:ascii="IRNazanin" w:hAnsi="IRNazanin" w:eastAsia="IRNazanin"/>
          <w:color w:val="111111"/>
          <w:sz w:val="28"/>
          <w:sz w:val="28"/>
          <w:szCs w:val="28"/>
          <w:rtl w:val="true"/>
          <w:lang w:bidi="fa-IR"/>
        </w:rPr>
        <w:t>بکار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فرخی یزدی در مورد انحلال و تشکیلات جدید عدلیه در ماده تاریخی چنین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بیدادگر عدلیه را بر گه کشید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فرخی چنین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بکی داری به ایران و به ایرانی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گوئی که صبح دولت ایران دمید</w:t>
      </w:r>
    </w:p>
    <w:p>
      <w:pPr>
        <w:pStyle w:val="BookText"/>
        <w:rPr/>
      </w:pPr>
      <w:r>
        <w:rPr>
          <w:rFonts w:ascii="IRNazanin" w:hAnsi="IRNazanin" w:eastAsia="IRNazanin"/>
          <w:color w:val="111111"/>
          <w:sz w:val="28"/>
          <w:sz w:val="28"/>
          <w:szCs w:val="28"/>
          <w:rtl w:val="true"/>
          <w:lang w:bidi="fa-IR"/>
        </w:rPr>
        <w:t xml:space="preserve">تا بکی گوئی که آب رفته باز آید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از این الفاظ بی معنی شنید</w:t>
      </w:r>
    </w:p>
    <w:p>
      <w:pPr>
        <w:pStyle w:val="BookText"/>
        <w:rPr/>
      </w:pPr>
      <w:r>
        <w:rPr>
          <w:rFonts w:ascii="IRNazanin" w:hAnsi="IRNazanin" w:eastAsia="IRNazanin"/>
          <w:color w:val="111111"/>
          <w:sz w:val="28"/>
          <w:sz w:val="28"/>
          <w:szCs w:val="28"/>
          <w:rtl w:val="true"/>
          <w:lang w:bidi="fa-IR"/>
        </w:rPr>
        <w:t xml:space="preserve">تا بکی باید که ملت را نمود اغفال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بچند این ملت بی مغز را دادن نوید</w:t>
      </w:r>
    </w:p>
    <w:p>
      <w:pPr>
        <w:pStyle w:val="BookText"/>
        <w:rPr/>
      </w:pPr>
      <w:r>
        <w:rPr>
          <w:rFonts w:ascii="IRNazanin" w:hAnsi="IRNazanin" w:eastAsia="IRNazanin"/>
          <w:color w:val="111111"/>
          <w:sz w:val="28"/>
          <w:sz w:val="28"/>
          <w:szCs w:val="28"/>
          <w:rtl w:val="true"/>
          <w:lang w:bidi="fa-IR"/>
        </w:rPr>
        <w:t xml:space="preserve">مملکت یک باره استقلال خود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شاهباز سروری از بام ایرانی پرید</w:t>
      </w:r>
    </w:p>
    <w:p>
      <w:pPr>
        <w:pStyle w:val="BookText"/>
        <w:rPr/>
      </w:pPr>
      <w:r>
        <w:rPr>
          <w:rFonts w:ascii="IRNazanin" w:hAnsi="IRNazanin" w:eastAsia="IRNazanin"/>
          <w:color w:val="111111"/>
          <w:sz w:val="28"/>
          <w:sz w:val="28"/>
          <w:szCs w:val="28"/>
          <w:rtl w:val="true"/>
          <w:lang w:bidi="fa-IR"/>
        </w:rPr>
        <w:t xml:space="preserve">يك نظر بنما به عدليه ببین داور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 هیاهو با همه وعدو وعيد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نقاب از چهرۀ این عدل بردارند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را بی پرده دست اجنبی خواهند دید </w:t>
      </w:r>
    </w:p>
    <w:p>
      <w:pPr>
        <w:pStyle w:val="BookText"/>
        <w:rPr/>
      </w:pPr>
      <w:r>
        <w:rPr>
          <w:rFonts w:ascii="IRNazanin" w:hAnsi="IRNazanin" w:eastAsia="IRNazanin"/>
          <w:color w:val="111111"/>
          <w:sz w:val="28"/>
          <w:sz w:val="28"/>
          <w:szCs w:val="28"/>
          <w:rtl w:val="true"/>
          <w:lang w:bidi="fa-IR"/>
        </w:rPr>
        <w:t xml:space="preserve">این هیاهو از برای خدمت ایران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ما این سیاست عاقبت قطع امید</w:t>
      </w:r>
    </w:p>
    <w:p>
      <w:pPr>
        <w:pStyle w:val="BookText"/>
        <w:rPr/>
      </w:pPr>
      <w:r>
        <w:rPr>
          <w:rFonts w:ascii="IRNazanin" w:hAnsi="IRNazanin" w:eastAsia="IRNazanin"/>
          <w:color w:val="111111"/>
          <w:sz w:val="28"/>
          <w:sz w:val="28"/>
          <w:szCs w:val="28"/>
          <w:rtl w:val="true"/>
          <w:lang w:bidi="fa-IR"/>
        </w:rPr>
        <w:t xml:space="preserve">سال تاریخش شنیدم از سروش غیب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بی دادگر عدلیه را بر گه کشید</w:t>
      </w:r>
    </w:p>
    <w:p>
      <w:pPr>
        <w:pStyle w:val="BookText"/>
        <w:rPr/>
      </w:pPr>
      <w:r>
        <w:rPr>
          <w:rFonts w:ascii="IRNazanin" w:hAnsi="IRNazanin" w:eastAsia="IRNazanin"/>
          <w:color w:val="111111"/>
          <w:sz w:val="28"/>
          <w:sz w:val="28"/>
          <w:szCs w:val="28"/>
          <w:rtl w:val="true"/>
          <w:lang w:bidi="fa-IR"/>
        </w:rPr>
        <w:t xml:space="preserve">تقویم پارس در مورد انحلال عدلیه چنین نوشته است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اعلان انحلال عدلیه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عدلیۀ ولایات را نیز منحل نمود و سپس برای تسهیل امور يك محكمۀ صلح نامحدود و يك صلح محدود و دو شعبۀ استنطاق در مرکز تشکیل نمود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دوسیۀ معطله را تحت نظر و مطالعه گرفتند روز 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احکام صاحب منصبان و رؤسای تشکیلات جدید عدلیه را اعلی حضرت شهریاری پس از مختصر نطق شایسته ای شخصاً اعطا نمودند و نیز تهیۀ موجبات الغاء کاپیتولاسیون را که از اهم مسائل سیاسی و قضائی بود بآقای رئيس الوزراء دست خط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کاپیتولاسیون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پس از شکست فتح علی شاه از روس ها در معاهدۀ ترکمان چای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غلبۀ روس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دول نیز معاهدات خود را با همان زمینه بستند ، در تعقیب صدور امر ملوکانه بدولی که در باب قضاوت قونسولی با ایران معاهده داشتند اخطار شد که عهد نامه های مزبوره منفسخ است و در 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کلیۀ محاکم قضائی مرکز افتتاح گردید و از دوشنبه اول خرداد صلحیه های نواحی و محاکم شروع بکار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 اختیارات وزیر عدلیه کم و قریب به اتمام بود در جلسهٔ یک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مجلس شورای ملی لایحۀ تمدید اختیارات آقای داور را تصویب نمود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کلیۀ کارگذاری ها منحل گردید و بطور کلی با بودجۀ خود بوزارت عدلیه منتقل شد وزارت عدلیه تشکیلات اداری خود را بتدریج تجدید و تنظیم نمود عدلیه ولایات نیز متدرجاً مفتوح گردید</w:t>
      </w:r>
      <w:r>
        <w:rPr>
          <w:rFonts w:eastAsia="IRNazanin" w:cs="IRNazanin"/>
          <w:color w:val="111111"/>
          <w:sz w:val="28"/>
          <w:szCs w:val="28"/>
          <w:rtl w:val="true"/>
          <w:lang w:bidi="fa-IR"/>
        </w:rPr>
        <w:t xml:space="preserve">. » </w:t>
      </w:r>
      <w:bookmarkStart w:id="533" w:name="pg15660_175183"/>
    </w:p>
    <w:p>
      <w:pPr>
        <w:pStyle w:val="Heading2"/>
        <w:numPr>
          <w:ilvl w:val="1"/>
          <w:numId w:val="1"/>
        </w:numPr>
        <w:rPr/>
      </w:pPr>
      <w:bookmarkStart w:id="534" w:name="__RefHeading___Toc11067036_2142443653"/>
      <w:bookmarkStart w:id="535" w:name="_Toc193"/>
      <w:bookmarkEnd w:id="533"/>
      <w:bookmarkEnd w:id="534"/>
      <w:r>
        <w:rPr>
          <w:rtl w:val="true"/>
        </w:rPr>
        <w:t>مخالفت مدرس با اختیارات داور</w:t>
      </w:r>
      <w:bookmarkEnd w:id="535"/>
    </w:p>
    <w:p>
      <w:pPr>
        <w:pStyle w:val="BookText"/>
        <w:rPr/>
      </w:pPr>
      <w:r>
        <w:rPr>
          <w:rFonts w:ascii="IRNazanin" w:hAnsi="IRNazanin" w:eastAsia="IRNazanin"/>
          <w:color w:val="111111"/>
          <w:sz w:val="28"/>
          <w:sz w:val="28"/>
          <w:szCs w:val="28"/>
          <w:rtl w:val="true"/>
          <w:lang w:bidi="fa-IR"/>
        </w:rPr>
        <w:t>اولین نماینده ای که پس از تصویب قانون اختیارات و انحلال عدلیه ایراد نطق و ابراز مخالفت نمود مدرس بود و چون مجلس تحت تأثیر دولت قانون مزبور را تصویب کرده بود مدرس منتظر فرصت و موقع بود تا خلاف وظیفۀ نمایندگان را برخ آنان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در موقع طرح بودجۀ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پیش آمد باین ترتیب که در بودجه کل مبلغی هم برای اضافه نمودن صد تومان بحقوق نمایندگان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بر خلاف بعضی از نمایندگان که اگر ایراد و انتقادی داشتند نخست شرحی در تمجید و ستایش رضا شاه بیان می نمودند سپس بایراد مطالب می پرداختند ، مدرس ضمن بحث نه تنها تمجیدی از رضا شاه نمی کرد بلکه غالباً نیشی باو می زد و پتکی بر سر فیل قدرت او می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ضمن مخالفت با اضافه کردن حقوق نمایندگان از دویست تومان به سی صد تومان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هر لایحه ای می آورد نمایندگان تصویب می کنند و اگر بوظيفۀ وکالتی خود عمل نمایند حقوق فعلی کافی نیست ولی بوظیفه عمل نمی کنند و هر لایحه ای می آورد تصویب می کنند که نمونۀ آن لایحۀ اختیارات عدلیه است و عدلیه را خراب نموده اند و چون این نطق مدرس یکی از نطق های خوب او است عیناً تمام آن ذیلا نقل می گردد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جلسۀ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1345</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روزها از جانب دولت بودجه های زیادی می آید در مجلس ، پول های زیادی هم تصویب می شود ، این اختلاف نظری که حس می شود که در بودجۀ مجلس ما بین آقایان وکلاء موجود است و حال آن که صد و هشتاد یا دویست هزار تومان نسبت ببودجه هائی که </w:t>
      </w:r>
    </w:p>
    <w:p>
      <w:pPr>
        <w:pStyle w:val="BookText"/>
        <w:rPr/>
      </w:pPr>
      <w:r>
        <w:rPr>
          <w:rFonts w:ascii="IRNazanin" w:hAnsi="IRNazanin" w:eastAsia="IRNazanin"/>
          <w:color w:val="111111"/>
          <w:sz w:val="28"/>
          <w:sz w:val="28"/>
          <w:szCs w:val="28"/>
          <w:rtl w:val="true"/>
          <w:lang w:bidi="fa-IR"/>
        </w:rPr>
        <w:t>دولت می آورد خیلی کم است معذلك همچو اختلافی حس نمی شود و خیلی از آن ها را هم تصویب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یکی از آقایان وزراء یا دولت اظهار کرد بواسطهٔ مصالح مملکتی و مخارج مملکتی است تصویب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ورقۀ سفید هم می دهیم و این مبلغی که سالیانه تقریباً صد و هشتاد هزار تومان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کیخسرو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و پنج 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هزار تومان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صد و چهل هزار تومان ؟ بسیار خوب صد و چهل هزار تومان بقدری عنوان دارد و عنوان پیدا کرده است که توی کوچه ها هم آدم می گذرد و می گویند وکلاء می خواهند حقوقشان را زیاد کنند و این مسئلهٔ جزئی این قدر عنوان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تعمق کرد که چرا این صد و چهل هزار تومان که فرمودند نسبت باین بودجه هائی که ما دائماً تصویب می کنیم و خیلی از آن ها را هم اجمالا می دانیم به غیر مورد خرج می شود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یک اداره ای را سراغ دارم که پنجاه هزار تومان بودجه اش است و ماهی شصت هزار تومان خرجش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شاید بیاید در مجلس تصویب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دقتی که بین مخالفین یا موافقین یا در میانۀ مردم نسبت ببودجۀ مجلس اتفاق افتاده است و حال آن که یک وجه جزئی است نسبت بمخارج سالیانۀ مملکتی باید تأمل و تعمق کرد که چرا ؟ حکایت است از انوشیروان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ناقلی از برای من نقل کند که بفلان کس درهم و دینار و طلا و نقره می دهند و قبول نمی کند من یا راوی را تکذیب می کنم یا می گویم آن شخص که طلا و نقره را قبول نمی کند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در دنیا است این منزل دنیا منزل متاع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تا در این نشاء هستم عبا می خواهم ، قبا می خواهم ، امتعۀ دنیا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نشاء قبل یعنی در شکم مادر که بودم خربوزۀ گرگاب نمی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خون می خواستم نمو ما از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عالمی شخص بمقتضای آن جا لوازم آن جا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p>
    <w:p>
      <w:pPr>
        <w:pStyle w:val="BookText"/>
        <w:rPr/>
      </w:pPr>
      <w:r>
        <w:rPr>
          <w:rFonts w:ascii="IRNazanin" w:hAnsi="IRNazanin" w:eastAsia="IRNazanin"/>
          <w:color w:val="111111"/>
          <w:sz w:val="28"/>
          <w:sz w:val="28"/>
          <w:szCs w:val="28"/>
          <w:rtl w:val="true"/>
          <w:lang w:bidi="fa-IR"/>
        </w:rPr>
        <w:t>يك شخصی تارك شد و از مال دنیا گذشت یا قبول نکرد این خلاف اقتضا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نسبت بخودم یا نسبت بغیر گفتم که باید از این مال گذشت یا این مال را قبول نکرد این خلاف مقتضیات ، باید علتش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حسابش را بکنیم که آیا این سی صد تومان یا کم تر یا زیادتر را که از برای آقایان وکلاء مجلس می خواهد تصویب بکند سی صد تومان ، چهار صد تومان ، هر چه زیادتر بهتر ، اما چرا بعضی عقیده شان بر این است که صلاح نیست ؟ و از جمله عقیدۀ بنده هم این است که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حتی برای من هم خوبست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چند سال که طهران آمده ام از ماهی هفت تومان توی این طهران خرج کرده ام تا ماهی هفت هزار تومان اما امروز عقیده ام اینست که صلاح نیست حقوق وکلا اضافه شود مقتضی هم نیست بعضی از آقایان هم که فرمودند مخارج ما زیاد است شما کدامتان شنیدید که حقوق وکالت زیادتر از دویست تومان است و وکالت را قبول کردید ؟ تمامتان در ولایات که بودید و وکیل شدید همه راه می بردید که حقوق وکالت دویست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آمده اید این جا باقی آورده اید ؟ مگر گرانی شده است طهران ؟ با این که تصدیق دارم که شاید بین آقایان اشخاصی هستند که از خودشان مالیه ای ندارند و ممکن است دویست تومان هم کافی نباشد برای آن ها و مخارجشان زیاد است لیکن بقول حضرات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الامتناع بالاختيار لا ينا فی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شنیدید دویست تومان بیش تر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جا آمده اید فسخ کرده اید ؟ فسخ وقتش باقی است پس بعقیدهٔ بنده اولا مقتضی برای زیاد کردن نیست ثانیاً مانع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که نیست مانع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بودجۀ مجلس گمان ندارم که سابقاً با وزیر مالیه یا رئیس مالیه صحبت داشته باشند که آیا این صد و هشتاد هزار تومان که می خواهیم زیاد کنیم محل دارد یا نه آقای وزیر مالیه با شما مذاکره کرده اند ؟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بودجه اش آزاد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فردا اگر بگوئید به جهت این مالیات را پیشنهاد کرده اید ؟ بگوئید برای بودجه 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می گوید شما این جا آمدید دویست هزار تومان زیاد کردید ملاحظه نکردید که محلش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پریروز بود در لایحۀ بانك هی بنده و آقای شیروانی و سایر آقایان دیگر پیشنهاد می کردیم که از این پول هائی که هست چند کرور بدهند بجهت سرمایۀ مقدماتی بانك و جواب می دادند محل 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دیروز وزیر مالیه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وزیر مالیه دیروز می گفت محل خرج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 آمدند و يك مالیاتی پیشنهاد کردند برای شانزده ماه دیگر که مدت مجلس مانده است ؟ چون شانزده ماه می شود دویست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مالیه می گوید يك محل دویست هزار تومانی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 به چه جهت ؟ بجهت بودجه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گوئید مالیات را تصویب نمی کنیم ؟ می گوید پول هم نخواهید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گوئید صرفه جوئی از جای دیگر بکن بمن بده ؟ و ثانياً تقريباً در سال پنجاه کرور عجالتاً ما از مردم می گیریم و صرف مملکت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بنده این است که آیا در این بیست سال که از عمر مشروطه می گذرد آن منبع عایداتی که ما از این بیست سال برای ملت درست کرده ایم کدام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مذاکراتم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حقایقی را می گویم کاری هم ندارم می خواهند رأی بدهند یا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منبع عایداتی که در این بیست سال برای این ملت درست کردیم که صد و بیست هزار تومانش را خودمان بر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نفت جنوب که الان سالی ده کرور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که یک شاهی از جیب مردم در می آوریم حالا یک قران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کرور در می آوریم حالا پنجاه کرور در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آوریم غیر از این که تمام را از جیب مردم در می آوریم چه منبع عایداتی را در این مدت بیست سال درست کردیم که در مقابل يك قدریش هم عاید خودمان بشود ؟ مدرس هم عوض الاغ يك درشكه يا يك اتوموبیل داشته باشد که بگویم صد هزار اتوموبیل برای ملت درست کردم یکی هم مال خودم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پول منبع عایدات برای ملت درست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منبع عایدات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توی جیب آن یکی است در می آوریم می ریزیم توی جیب 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استبداد هی می نشینید و می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 استبداد يك منبع عایدات نفت جنوب در آوردند که حالا سالی ده کرور بشما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يك عایدات پنج تومانی در این مدت بیست ساله نتوانستیم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ثوابی که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برد این است که مالیات اصناف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الانصاف يك خدمت بزرگی از برداشتن ماليات اصناف کرديم و يك منبع عایداتی هم خیال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معدن آهن استخراج بشود ، راه آهن بجریان بیفتد کم کم این منبع ها بروز کند آن وقت عوض دستمان دامن مان و کلاهمان را بگیریم با زیاد شد ما هم پانصد تومان هزار تومان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آرزو می کنم يك روزی بیاید که وکیل هزار تومان حقوق ببرد همین طور که خبری هست که اگر تمام دنیا لقمه بشود و بدهن عالم با عملی گذارده شود حقش وفا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قسم اگر هزار کرور بیک وکیلی که حق وكالتش را نسبت بموکلینش رفتار کرده باشد داده شود حقش ادا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ببینیم و حساب کنیم آیا ما چیزی پیدا کرده ایم که از آن منبع ثروت يك قدریش هم عاید خودمان بشود ؟ هرچه بد بگذرد هر چه هم من بگویم مخارجم زیاد است ، اما چاره چیست ؟ دویماً ، سیما چهارماً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خیلی حال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تشخیص داد ما که ضد و بیست صد و پانزده صد و ده نفریم و از این محل مقدس که محل توجه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خیلی مکان بزرگواری است که توجه عموم باین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مفهوم وكالتی داريم يك مفهوم ولايتی</w:t>
      </w:r>
      <w:r>
        <w:rPr>
          <w:rFonts w:eastAsia="IRNazanin" w:cs="IRNazanin"/>
          <w:color w:val="111111"/>
          <w:sz w:val="28"/>
          <w:szCs w:val="28"/>
          <w:rtl w:val="true"/>
          <w:lang w:bidi="fa-IR"/>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می کنم ما که آمده ایم این جا می گوئیم وکیلیم ، ولی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است که آن چه خودش مستقلا صلاح می داند اجرا بکند وکیل این است که نظر موکلینش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تمام موکلین خودم که سی کرور باشند یکی را نمی دانم که راضی باشد ما حقوقمان را سی صد تومان بکنیم چرا برای این 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با حالت کسالت پشت کرسی نشسته بودم یک تلگراف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 تلگراف را که دست من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آقایان هم تشریف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تلگراف مثل تلگراف های جمهوری می ماند </w:t>
      </w:r>
      <w:r>
        <w:rPr>
          <w:rStyle w:val="FootnoteAnchor"/>
          <w:rtl w:val="true"/>
        </w:rPr>
        <w:footnoteReference w:id="116"/>
      </w:r>
      <w:r>
        <w:rPr>
          <w:rFonts w:ascii="IRNazanin" w:hAnsi="IRNazanin" w:eastAsia="IRNazanin"/>
          <w:color w:val="111111"/>
          <w:sz w:val="28"/>
          <w:sz w:val="28"/>
          <w:szCs w:val="28"/>
          <w:rtl w:val="true"/>
          <w:lang w:bidi="fa-IR"/>
        </w:rPr>
        <w:t>پرسنگین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چیست ؟ گفتم این تلگراف را پولش را ملت نداده است باز کردم دیدم مال محمره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مؤمن گفتم دیدی این را ملت پولش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کسی وجود ندارد که این قدر پول تلگراف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موکلین ما فقیرند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موکلین من يك كدام میل ندارند من قرض داشته باشم اما بدانید ما که می گوئیم از باب نداشتن ملت می گوئیم آن ها میل ندارند ما حقوقمان را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میل ندارند ما وکیلیم ما ولی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مسئلۀ دیگر می گویم که متعلق بشخصی است که روبروی خودم نشسته است و آن اینست که وزارت عدلیه از روز تأسیس تا حال ده کرور پانزده کرور خرجش شده یک نفر آدم پیدا شد یا خواب دیده بود یا استخاره کرده بود ، گفت می خواهم وزارت عدلیه را منحل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یا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چرا ؟ چون ملت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کرور پانزده کرور اگر حساب کنیم خرج این عدلیه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یک همچو عدلیۀ بدی هم بخواهد درست شود خیلی پول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بد است ، اما تا يك مدرس بدی هم پیدا شود دو قرن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هزار عیب دارم اما تا یک مدرس هزار عیبی هم بنا شود پیدا شود باز دو سه قرن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کاری نکنیم که مجلس شورای ملی </w:t>
      </w:r>
      <w:bookmarkStart w:id="536" w:name="pg15660_175189"/>
    </w:p>
    <w:p>
      <w:pPr>
        <w:pStyle w:val="BookText"/>
        <w:rPr/>
      </w:pPr>
      <w:bookmarkEnd w:id="536"/>
      <w:r>
        <w:rPr>
          <w:rFonts w:ascii="IRNazanin" w:hAnsi="IRNazanin" w:eastAsia="IRNazanin"/>
          <w:color w:val="111111"/>
          <w:sz w:val="28"/>
          <w:sz w:val="28"/>
          <w:szCs w:val="28"/>
          <w:rtl w:val="true"/>
          <w:lang w:bidi="fa-IR"/>
        </w:rPr>
        <w:t xml:space="preserve">هم مثل عدلیه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مدرس در این نطق به نکاتی چند اشاره می کند که اهم آن ها اینست که اگر وکلا بوظیفۀ نمایندگی خود عمل نمایند حقوق فعلی کافی نیست ولی بوظيفۀ وکالتی خود عمل نمی کنند و هر لایحه ای دولت می آورد تصویب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نیشی هم در مورد تلگراف های جمهوری بازی سردار سپه زده که همه مجعول بوده است و در آخر هم با انحلال عدلیه که همه رأی داده اند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لایحۀ اختیارات وزیر عدلیه بر خلاف نص صریح قانون اساسی بود زیرا مجلس به وزیر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داده که خودش قانون وضع کند و خودش مجری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قانون مزبور بتصویب رسید و مدت آن سپری شده و هنوز کار اصلاحات عدلیه خاتمه نیافته بود مجدداً وزیر عدلیه تقاضای تمدید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در نوبت اول که قانون بتصویب رسیده بود و مشکلات و خلاف هائی مشاهده شد ، دکتر مصدق بعنوان نطق قبل از دستور در این باره مطالبی اظهار داشت و در موقع تقاضای تمدید هم مطالبی بیان کرده بود که واجد اهمیت است و مستلزم نقل قسمت هائی از آن می باشد و اینک ذیلا نقل می گردد </w:t>
      </w:r>
      <w:r>
        <w:rPr>
          <w:rFonts w:eastAsia="IRNazanin" w:cs="IRNazanin"/>
          <w:color w:val="111111"/>
          <w:sz w:val="28"/>
          <w:szCs w:val="28"/>
          <w:rtl w:val="true"/>
          <w:lang w:bidi="fa-IR"/>
        </w:rPr>
        <w:t>:</w:t>
      </w:r>
    </w:p>
    <w:p>
      <w:pPr>
        <w:pStyle w:val="Heading2"/>
        <w:numPr>
          <w:ilvl w:val="1"/>
          <w:numId w:val="1"/>
        </w:numPr>
        <w:rPr/>
      </w:pPr>
      <w:bookmarkStart w:id="537" w:name="__RefHeading___Toc11067038_2142443653"/>
      <w:bookmarkStart w:id="538" w:name="_Toc194"/>
      <w:bookmarkEnd w:id="537"/>
      <w:r>
        <w:rPr>
          <w:rtl w:val="true"/>
        </w:rPr>
        <w:t>نطق دکتر مصدق</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نطق دکتر مصدق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جلسۀ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یک پادشاهی بمن ناچیز که هیچ قدر و قیمتی در این مملکت ندارم اهمیت می دهد و این طور می کند چون وقتی که من يك عرضی می کنم می داند من غرضی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برای این که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خواهم او پادشاه </w:t>
      </w:r>
    </w:p>
    <w:p>
      <w:pPr>
        <w:pStyle w:val="BookText"/>
        <w:rPr/>
      </w:pPr>
      <w:r>
        <w:rPr>
          <w:rFonts w:ascii="IRNazanin" w:hAnsi="IRNazanin" w:eastAsia="IRNazanin"/>
          <w:color w:val="111111"/>
          <w:sz w:val="28"/>
          <w:sz w:val="28"/>
          <w:szCs w:val="28"/>
          <w:rtl w:val="true"/>
          <w:lang w:bidi="fa-IR"/>
        </w:rPr>
        <w:t xml:space="preserve">ابدی این مملکت باشد و تمام اهل مملکت از او استفاده نمایند و مردم او را ستایش کنند و او راروی سر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اعلی حضرت همایونی می دانند که من غرضی ندارم و فقط خیر خواه شخص شاه هستم لذا می فرماید که فلانی من عرایض تو را قبول کردم و همین طور هم کردم پس بنابر این شخص شاه به همۀ مردم و بعقاید آن ها علاقه مند است ، عقاید وکلا را حفظ می کند ، وکیل در حقیقت نمایندۀ ملت است خوب اگر واقعاً شخص پادشاه نمی خواست وکیل اظهار عقیده بکند خوب دیگر مجلس شورای ملی لازم نبود پس وقتی که مجلس هست برای اینست که وکیل مطالب خودش را عرض کند و عقایدش را در مجلس بگوید و شخص شاه بموجب اصل قانون اساسی که شخص اول این مملکت است فوق قانون است ولی مسئولیت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روی همین اصل که باید ایرانی مملکت را اداره بکند روی همین اصل که یک نفر ایرانی پیدا شد و مملکت را باین صورت در آورد بنده با آقای داور از آن روزی که آمده اند وزیر عدلیه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لوایح شان را آوردند بمجلس تا این تاریخ موافقت کردم چرا ؟ چون بنده افتخار می کنم و آرزومند بودم که همان طور که یک ایرانی پیدا شد وزارت جنگ را اصلاح کرد یکی دیگر هم پیدا شود وزارت عدلیه را درست کند ، یکی دیگر هم پیدا شود وزارت مالیه را درست کند ، یکی دیگر وزارت داخله را بالاخره اگر ما درست کنیم می گویند ایرانی درست کرد ولی اگر اروپائی درست کرد می گویند اروپائی درست کرد و این برای ما افتخار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که ایرانی باید کار خودش را خودش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هاشم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عدلیه را با وزارت جنگ قیاس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آقا من غرض و نظر خصوصی ندارم</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هم اصلاح شده است همه اصلاح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نایب رئیس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میرزا هاشم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اعلی حضرت را با دیگران قیاس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نوکر اعلی حضرت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آقای 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که بنده با آقای وزیر عدلیه کاملا موافقت کردم ولی حالا ممکن است یک عده از آقایان این جا بفرمایند فلانی تو که موافق بودی چرا بلوایح او رأی ندادی ؟ بله بنده به لوایح او رأی ندادم ولی دلیل هم دارم چون بهمان اندازه که بنده عقیده دارم یک نفر ایرانی باید کار کند اگر يك نفر ایرانی هم سلیقه اش با سلیقۀ بنده یکی نباشد بنده مجبور نیستم بلوایح او رأی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این که عدلیه را منحل کنند تشریف آوردند با بنده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اصل را ایشان بطور کلی برای اصلاحات عدلیه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اصل انحلال عدلیه که عدلیه منحل بشود ، اصل دوم آن که قوانينى جديداً وضع شود و در معرض آزمایش و امتحان در آید بعد بیاید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این که قانون استخدام نسخ نشود و ايشان يك اشخاصی را از خارج وارد عدلیه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چهارم این که بودجۀ عدليه طوری بشود که همه کس بتواند در عدلیه وارد بشود و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همان وقت نظریات خودم را راجع به این چهار اصل خدمتشان عرض کردم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باب اصل اول عرض کردم که آقا عدلیۀ ما يك عدلیه ای است که از آثار مشروطیت است و نمی شود آن را منحل کرد و قاضی را متزلزل نمود ، اگر قاضی را شما هر روز متزلزل کردید کار از پیش نمی رود ، اگر چهار نفر قاضی بد در عدلیه باشند دلیل بر این که سی نفر دیگر هم بد هستند نیست فقط عیب عدلیه این است که یک محكمۀ انتظامی خاصی ندارد که محاکمه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نفر قاضی را هر دفعه بنوبت از استیناف و تمیز دعوت می کنند و می نشینند حرف می زنند </w:t>
      </w:r>
    </w:p>
    <w:p>
      <w:pPr>
        <w:pStyle w:val="BookText"/>
        <w:rPr/>
      </w:pPr>
      <w:r>
        <w:rPr>
          <w:rFonts w:ascii="IRNazanin" w:hAnsi="IRNazanin" w:eastAsia="IRNazanin"/>
          <w:color w:val="111111"/>
          <w:sz w:val="28"/>
          <w:sz w:val="28"/>
          <w:szCs w:val="28"/>
          <w:rtl w:val="true"/>
          <w:lang w:bidi="fa-IR"/>
        </w:rPr>
        <w:t>و بالاخره نان بهم قرض می دهند و بايد يك محکمه انتظامی خارج از عدلیه که سه یا چهار نفر از مبرزین مملکت باشند بانتخاب مجلس دعوت کنند و بیایند دوسیۀ اشخاص بد را بفرستند پیش آن ها و اگر آن ها گفتند که بدند از عدلیه خارجشان کنید این بود نظریۀ بنده روی انحلال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 آقای داور کاملا تصدیق فرمودند که انحلال صحیح نبوده است و صلاح مملکت نیست چون که در مادۀ یک صد و بیست و پنج قانون جدید تشکیلات عدلیه خودشان قید کرده اند که هیچ محکمه عدلیه را نمی شود بدون تصویب مجلس شورای ملی منحل کرد ، این را قید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مسئلۀ نقض قوانین عقیدۀ بنده این بود که ما در این مملکت بیست سال است يك قوانینی داریم اصول تشکیلات و اصول محاکمات و غیره و اگر نواقصی داشته باشد در حین عمل معلوم شده است ، حالا اگر ما بیائیم و قوانین جدیدی در جریان بیندازیم این ها هم لااقل بیست سال دیگر وقت می خواهد تا نواقصشان معلوم شود و ممکن است ده پانزده ماده نواقص و معایب آن قوانین را بیاورند بمجلس بگذرانند و بالاخره عقیده داشتم که مجلس شورای ملی نمی تواند به دولت اجازه قانون گذاری بدهد چرا ؟ برای این که این مثل این است که یک کسی اجازه اجتهاد خودش را بکس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غير قابل انتقال است و ما هم وکیل در توکیل که نیستیم که بدولت بگوئیم برو قانون وضع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قسمت را هم بنده رأی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مسئلۀ سوم راجع بقانون استخدام بود خدمتشان عرض کردم که قانون استخدام را شما تغییر ندهید قانون استخدام نباید تا صد سال تغییر پیدا کند چون مردم کشور تقاعد می دهند و زحمت می کشند و سابقه درست می کنند یک مرتبه شما او را نقض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امیدواری ندارند بنابر این عرض می کنم اگر می خواهید اصلاح کنید حقیقتاً درست اصلاح کنید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شما می خواهید بگوئید که من از اشخاص خوب این </w:t>
      </w:r>
      <w:bookmarkStart w:id="539" w:name="pg15660_175193"/>
    </w:p>
    <w:p>
      <w:pPr>
        <w:pStyle w:val="BookText"/>
        <w:rPr/>
      </w:pPr>
      <w:bookmarkEnd w:id="539"/>
      <w:r>
        <w:rPr>
          <w:rFonts w:ascii="IRNazanin" w:hAnsi="IRNazanin" w:eastAsia="IRNazanin"/>
          <w:color w:val="111111"/>
          <w:sz w:val="28"/>
          <w:sz w:val="28"/>
          <w:szCs w:val="28"/>
          <w:rtl w:val="true"/>
          <w:lang w:bidi="fa-IR"/>
        </w:rPr>
        <w:t>مملکت می خواهم بیاورم در عدلیه شاید در خارج دو نفر خوب باشد اما دویست نفر که خوب نیست آن وقت بعنوان این که درب عدلیه باز شده است و قانون استخدام از بین رفته است می ریزند توی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اضافه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هم نظر بنده این بود که جنبۀ صحت عمل يا مسلك يا عقيده فقط و فقط مربوط باضافه حقوق نیست مثلا يك چيز را عرض می کنم خدمت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محمد علی خان مستوفی فارس که آقای رئیس الوزراء هم ایشان را خوب می شناسند ایشان خیلی وضع زندگانی شان غیر معلوم است یعنی يك معاش منظمی ندارد آقای داور تشریف می برند منزل ایشان و ایشان را برای عضویت تمیز دعوت می کنند البته کسی که معیشت او غیر منظم باشد چهار صد تومان حقوق عضویت دیوان تمیز را باو بدهند عرش را سیر می کند و سرش را جای پایش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ایشان مذاکره کردند ولی وقتی که ایشان در روزنامه خواندند که فردا باید بروند و در عدلیه قسم بخورند برداشتند يك کاغذی نوشتند بوزیر عدلیه که بنده شصت سال است حقیقاً مذهب و عقیده خودم را حفظ کردم و کار کردم حالا اگر بیایم و قسم بخورم که بر خلاف قوانین دولتی رفتار نکنم شاید یک قوانینی وجود داشته باشد که مذهب من آن را بمن اجازه ندهد بنابر این خواهش می کنم مرا از این خدمت معاف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اشخاصی که یک عقیده ای دارند آن ها روی پول جائی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روی پول یک جائی برود نمی شود باو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عقیده بنده بود در این قسمت حالا هم بنده عرض می کنم که بنده با آقای داور کاملا موافق هستم </w:t>
      </w:r>
      <w:r>
        <w:rPr>
          <w:rFonts w:eastAsia="IRNazanin" w:cs="IRNazanin"/>
          <w:color w:val="111111"/>
          <w:sz w:val="28"/>
          <w:szCs w:val="28"/>
          <w:rtl w:val="true"/>
          <w:lang w:bidi="fa-IR"/>
        </w:rPr>
        <w:t>... »</w:t>
      </w:r>
    </w:p>
    <w:p>
      <w:pPr>
        <w:pStyle w:val="Heading2"/>
        <w:numPr>
          <w:ilvl w:val="1"/>
          <w:numId w:val="1"/>
        </w:numPr>
        <w:rPr/>
      </w:pPr>
      <w:bookmarkStart w:id="540" w:name="__RefHeading___Toc11067040_2142443653"/>
      <w:bookmarkStart w:id="541" w:name="_Toc195"/>
      <w:bookmarkEnd w:id="540"/>
      <w:r>
        <w:rPr>
          <w:rtl w:val="true"/>
        </w:rPr>
        <w:t>دربارۀ تمدید اختیارات وزیر عدلیه</w:t>
      </w:r>
      <w:bookmarkEnd w:id="541"/>
    </w:p>
    <w:p>
      <w:pPr>
        <w:pStyle w:val="BookText"/>
        <w:rPr/>
      </w:pPr>
      <w:r>
        <w:rPr>
          <w:rFonts w:ascii="IRNazanin" w:hAnsi="IRNazanin" w:eastAsia="IRNazanin"/>
          <w:color w:val="111111"/>
          <w:sz w:val="28"/>
          <w:sz w:val="28"/>
          <w:szCs w:val="28"/>
          <w:rtl w:val="true"/>
          <w:lang w:bidi="fa-IR"/>
        </w:rPr>
        <w:t xml:space="preserve">نقل از مذاکرات مجلس جلسۀ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آن دفعه با مادۀ واحده موافقت نکردم و علتش هم این بود که اساساً قانون گذاری را از مختصات و وظایف </w:t>
      </w:r>
    </w:p>
    <w:p>
      <w:pPr>
        <w:pStyle w:val="BookText"/>
        <w:rPr/>
      </w:pPr>
      <w:r>
        <w:rPr>
          <w:rFonts w:ascii="IRNazanin" w:hAnsi="IRNazanin" w:eastAsia="IRNazanin"/>
          <w:color w:val="111111"/>
          <w:sz w:val="28"/>
          <w:sz w:val="28"/>
          <w:szCs w:val="28"/>
          <w:rtl w:val="true"/>
          <w:lang w:bidi="fa-IR"/>
        </w:rPr>
        <w:t>مجلس شورای ملی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مجلس بوزراء اجازه بدهد که بروند قانون وضع کنند پس وظیفۀ مجلس شورای ملی چیست ؟</w:t>
      </w:r>
    </w:p>
    <w:p>
      <w:pPr>
        <w:pStyle w:val="BookText"/>
        <w:rPr/>
      </w:pPr>
      <w:r>
        <w:rPr>
          <w:rFonts w:ascii="IRNazanin" w:hAnsi="IRNazanin" w:eastAsia="IRNazanin"/>
          <w:color w:val="111111"/>
          <w:sz w:val="28"/>
          <w:sz w:val="28"/>
          <w:szCs w:val="28"/>
          <w:rtl w:val="true"/>
          <w:lang w:bidi="fa-IR"/>
        </w:rPr>
        <w:t xml:space="preserve">این حق بموجب اصل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از وظائف مجلس شورای ملی است و هیچ مجلسی هم نمی تواند این حق را بدولت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عقیدۀ بنده بود و از همین جهت هم رأی ندادم ولی علت آن که در آن وقت حرف نزدم این بود که یک چیزهائی در جرائد نوشته می شد و یک حرف هائی زده می شد که باید عدلیه منحل شود و اصلاح شود و ما دیدیم اگر حرف بزنیم و مخالفت کنیم خواهند گفت که مخالف با اصلاحات هستند و حالا که یک نفر ایرانی آمده و می خواهد اصلاحاتی بکند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بنده ساکت ماندم ولی حالا نظرم این است گذشته از این که قانون گذاری از وظایف مجلس شورای ملی است ما باید یک نظری هم بقوانینی که در این چهار ماهه گذرانده اند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آن ها را تحت نظر گرفت و دید این قوانینی که وضع شده خوبست یا بد است ؟ اگر خوبست که بسیار خوب ، یک اشخاص خوبی که اطلاعاتشان كامل بوده يك قوانین خوبی وضع کرده اند ولی اگر دیده شد که این قوانین خوب وضع نشده آن وقت البته صلاح در این است که مجلس شورای ملی حق قانون گذاری بدولت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مواقع عادی دولت را مکلف کند که قوانین خودش را بمجلس بیاورد و باتفاق یا اکثریت آراء از تصویب نمایندگان بگذراند تا مسئله بيك صورتی بگذرد که در صلاح مملکت باشد </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قبل از انحلال عدلیه مستخدم و یا منتظر خدمت عدلیه بوده و در تشکیلاتی که بموجب اختیارات حاصله از مادۀ واحده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از طرف وزیر عدلیه دعوت نشوند اعم از این که سابقاً امتحان داده یا از امتحان معاف بوده اند در آتیه نمی توانند بخدمت قضائی و پارکه پذیرفته شوند مگر با دادن امتحان مطابق پروگرامی که وزارت عدلیه تنظیم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 xml:space="preserve">این ماده نسبت باشخاصی که آمده اند و سابقاً يك امتحانی داده اند دولت آن ها را قبول کرده و پذیرفته و یک حقوقی پیدا کرده اند که آن را به اصطلاح اروپائی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 آکی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حقوق مکتسبه می گویند ، يك ظلم فاحش نیست ؟ و يك رفتاری بر خلاف عدالت و انصاف نیست که یک اشخاصی بیایند و در تحت نظریات شخصی بگویند آن هائی که از سابق حقوق مکتبسه داشته اند برای این که دعوت نشده اند باید حقوقشان از میان برود ؟ این اشخاص امتحان داده اند و با يك شرایطی قبول شده اند و آن شرایط هم البته صحیح بوده است ، قانون گذار و مجلس و دولت هم تمام آن شرایط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کسی با چنین شرایط پذیرفته شد و دارای حقوق شد گمان نمی کنم امروز کسی بتواند این حقوق را از او بگیرد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از مذاکرات مجلس ، جلسۀ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بنده در مجلس عرضی کرده ام ، ایشان تصور کرده اند که من خواسته ام بگویم که ایشان خواسته اند بنده را تطمیع کرده باشند برای رفتن به عدلیه بنده خدا شاهد است که یک چنین تصوری را بهیچ وجه من الوجوه نکرده ام ، مقام و ساحت ایشان منزه از این است که کسی را تطمیع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فرمایشی ببنده فرمودند از روی عقایدی بود که به بنده داشتند و مایل بودند که بنده را ببرند بعدلیه و واقعاً از وجود بنده استفاده کنند و بنده هم اگر نرفتم فقط برای این بود که ایشان با این که کمال عقیده را ببنده دارند ولی عرایض بنده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گفتم خوب این جا يك اختلاف است حضرت عالى بمن عقيده داريد لكن عقاید مرا نپذیرفتید بنابر این من در عدلیه چه کار می 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این بود والا بنده بهیچ وجه من الوجوه سوء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مخصوصاً خواستم توضیح داده باشم مبادا یک سوء تفاهمی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پیشنهاد در </w:t>
      </w:r>
    </w:p>
    <w:p>
      <w:pPr>
        <w:pStyle w:val="BookText"/>
        <w:rPr/>
      </w:pPr>
      <w:r>
        <w:rPr>
          <w:rFonts w:ascii="IRNazanin" w:hAnsi="IRNazanin" w:eastAsia="IRNazanin"/>
          <w:color w:val="111111"/>
          <w:sz w:val="28"/>
          <w:sz w:val="28"/>
          <w:szCs w:val="28"/>
          <w:rtl w:val="true"/>
          <w:lang w:bidi="fa-IR"/>
        </w:rPr>
        <w:t>باب توضیحاتی که راجع بمادۀ پیشنهادی خودم دارم قبلا لازم است که خاطر محترم آقایان را مسبوق کنم که توضیح هر چیزی باید متناسب با آن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نقشه ای بکشد برای ساختن يك شهر بزرگی و بعد بخواهد در آن نقشه توضیحی بدهد هر قدر که آن شهر بزرگ تر باشد توضیحش مفصل تر است ولی اگر يك كسی بخواهد یک نقشه ای بکشد برای يك دهی البته چون ده كوچك است توضیح آن هم باید کوچک تر و مختصر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توضیح هر پیشنهادی باید متناسب با آن پیشنهاد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پیشنهاد می کنم که اختیار قانون گذاری از مادۀ واحده موضوع بشود این مسئله بقدری بزرگ است که شما امروز که</w:t>
      </w:r>
    </w:p>
    <w:p>
      <w:pPr>
        <w:pStyle w:val="BookText"/>
        <w:rPr/>
      </w:pPr>
      <w:r>
        <w:rPr>
          <w:rFonts w:ascii="IRNazanin" w:hAnsi="IRNazanin" w:eastAsia="IRNazanin"/>
          <w:color w:val="111111"/>
          <w:sz w:val="28"/>
          <w:sz w:val="28"/>
          <w:szCs w:val="28"/>
          <w:rtl w:val="true"/>
          <w:lang w:bidi="fa-IR"/>
        </w:rPr>
        <w:t>می خواهید برای شش ماه دیگر اختیار جان و مال مردم را بيك وزارت خانه واگذار کنید که خودش قانون وضع کند و خودش اجرا کند بنده اگر در این موضوع پنج ساعت هم توضیح بدهم باز زیاد نیست ولی معذلك بنده تا حدی که ممکن بوده است توضیحات خودم را باختصار نوشته ام و در این جا بعرض آقایان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آقایان توضیحات بنده را قبول بفرمایند و توجه بفرمایند و اگر هم نظریاتی دارند بر رد دلایل بنده بفرمایند بنده خودم یکی از اشخاصی هستم که با کمال انصاف و وجدان هر فرمایشی آقایان بفرمایند قبول می کنم و خدا می داند هیچ مقصودی ندارم غیر از این که می خواهم امروز که یک نفر ایرانی می خواهد اصلاحاتی در عدلیه بعمل بیاورد موفقیت تامه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قوای مملکت به سه شعبه تجزیه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مقننه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قوۀ اجرائیه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قانون که عبارت از قواعد و احکامی است که هیئت تقنینیه برای حفظ انتظامات جامعه تصویب می کند از وظایف قوۀ مقننه است و چون بموجب اصل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قواء ثلاثۀ مزبوره همیشه </w:t>
      </w:r>
    </w:p>
    <w:p>
      <w:pPr>
        <w:pStyle w:val="BookText"/>
        <w:rPr/>
      </w:pPr>
      <w:r>
        <w:rPr>
          <w:rFonts w:ascii="IRNazanin" w:hAnsi="IRNazanin" w:eastAsia="IRNazanin"/>
          <w:color w:val="111111"/>
          <w:sz w:val="28"/>
          <w:sz w:val="28"/>
          <w:szCs w:val="28"/>
          <w:rtl w:val="true"/>
          <w:lang w:bidi="fa-IR"/>
        </w:rPr>
        <w:t xml:space="preserve">از یک دیگر ممتاز و منفصل خواهد بود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باید متذکر شد که در تمام حکومت های مشروطه و جمهوری چنین اختیارات وسیعی سابقه نداشته حتی در دورۀ جنگ جهانی دوم هم چنین اختیاراتی به هیچ یك از دولت ها داده نشده و به چرچیل هم با آن همه زیان هائی که بانگلستان وارد گردیده بود و وضع غیر عادی بود داده نشده است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قوۀ تقنینیه نمی تواند انجام این وظیفه را بعهدۀ یکی از قوای دیگر واگذارد که هم واضع قانون باشد و هم قانون را تطبیق نماید و اختیاراتی که مجلس شورای ملی در ادوار تقنینیه به کمیسیون عدليه مجلس برای وضع قوانین داده است با این اصل مخالف نیست زیرا کمیسیون مزبور جزء قوۀ تقنينيه و بعلاوه قوانینی که در دورهٔ پنجم تصویب نموده جامع نظریات تمام نمایندگان بوده است و بنده مخصوصاً قوانین موقت را عرض نمی کنم زیرا قانونی که واضعش بشر است دائمی نیست و کلمۀ موقت هیچ اثری از آثار قانون را تخفیف نمی دهد و اگر ما قائل شویم که یکی از قوای دیگر بتواند وظیفهٔ مجلس را انجام دهد آیا بهتر نیست که مجلس این حق را بتمام وزارت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داده و بار يك بودجۀ سنگینی را از دوش مردم بردارد ؟ بنده تصور می کنم همان طور که تصویب دو دوازدهم های موقتی ایجاد سوابقی نموده است که مجلس شورای ملی از انجام یکی از بزرگ ترین وظایف خود که نظارت کامله در جمع و خرخ مملکتی است باز مانده همان طور هم تصویب این قبیل مواد سبب می شود که تدریجاً تمام وزراء تحصيل اختیارات نموده و در انقضاء مدت برای ابقاء مقام و یا انجام کارهای نا تمام بدون هیچ دلیل و برهان درخواست تمدید نماید و بالنتيجه وجود مجلس عاطل شده و آثار قوۀ تقنینیه فقط بودجۀ سنگینی باشد که بدوش ملت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عرایض بنده در خصوص مادۀ پیشنهادی </w:t>
      </w:r>
    </w:p>
    <w:p>
      <w:pPr>
        <w:pStyle w:val="BookText"/>
        <w:rPr/>
      </w:pPr>
      <w:r>
        <w:rPr>
          <w:rFonts w:ascii="IRNazanin" w:hAnsi="IRNazanin" w:eastAsia="IRNazanin"/>
          <w:color w:val="111111"/>
          <w:sz w:val="28"/>
          <w:sz w:val="28"/>
          <w:szCs w:val="28"/>
          <w:rtl w:val="true"/>
          <w:lang w:bidi="fa-IR"/>
        </w:rPr>
        <w:t>که تصویب آن بر خلاف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بگویند مخالف قانون مزبور نیست ، در این صورت باید معلوم شود که تمدید مدت در صلاح مملکت هست یا نیست ؟ آیا مادۀ واحده همان طور که تصویب شد بموقع اجرا رسیده ؟ و آیا قوانین موضوعه آن قدر مفید است که صلاح مملکت تمدید شش ماه دیگر را ایجاب می نماید ؟ بنظر بنده تحقیقات در این موضوع از دو جهت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معلوم شود رفتار دولت بر طبق مادۀ واحده مصوبۀ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نه ؟ و بعد قوانینی که وضع شده مفید است یا نیست ؟ تا هر تصمیمی که اتخاذ می شود از روی اطلاع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مادۀ مزبوره مزبوره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فعلی عدلیه مجاز است بوسیلۀ کمیسیون هائی مرکب از اشخاص بصیر موادی راجع باصلاح اصول تشکیلات و محاکمات و استخدام عدلیه تهیه و بموقع اجراء بگذارد تا پس از آزمایش بمدت شش ماه در عمل بمجلس شورای ملی پیشنهاد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در عدلیه شده باید مطابق قوانین تشکیلات و استخدام قضات باشد تا این که بمورد آزمایش در آمده موقعی که قوانین مزبور به مجلس پیشنهاد می شوند نواقصشان اصلاح شود چون بنده از جریان عدلیه بی اطلاعم نسبت به تشکیلات عرضی نمی کنم ولی مادۀ اول قانون استخدام قضات را که می خوانم و از این قرار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تشکیلاتی که وزیر عدلیه بموجب اختيارات حاصلۀ از مادۀ واحده مصوبۀ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احدی را نمی توان بخدمت قضائی و پارکه و ریاست دفتر محاکم پذیرفت مگر این که دارای شرایط ذیل باشد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نمی دانم مادۀ مزبوره اجراء شده است یا نه ؟ اگر استخدام قضاة و اعضاء پارکه و دفاتر محاکم بر طبق قانون استخدام صورت گرفته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تشکیلاتی که وزیر عدلیه می دهد احدی را نمی توان پذیرفت مگر این که واجد شرایط مندرجه در ماده قبل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پیدا نمی کرد ، و اگر قانون اجراء نشده یعنی اوصاف مدعوین بر طبق قانون استخدام جدید نیست چه شده قانونی که برای اصلاحات وضع </w:t>
      </w:r>
    </w:p>
    <w:p>
      <w:pPr>
        <w:pStyle w:val="BookText"/>
        <w:rPr/>
      </w:pPr>
      <w:r>
        <w:rPr>
          <w:rFonts w:ascii="IRNazanin" w:hAnsi="IRNazanin" w:eastAsia="IRNazanin"/>
          <w:color w:val="111111"/>
          <w:sz w:val="28"/>
          <w:sz w:val="28"/>
          <w:szCs w:val="28"/>
          <w:rtl w:val="true"/>
          <w:lang w:bidi="fa-IR"/>
        </w:rPr>
        <w:t xml:space="preserve">شده اجراء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اشخاص بشرایط معینه در مادۀ اول یافت نمی شد ؟ و یا این که مقتضیات این طور ایجاب می نمود که اعضاء قدیم بدون محاکمه خارج شوند و اشخاص دیگری قائم مقام آن 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غریب تر مادۀ دوم است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اشخاصی که قبل از انحلال عدلیه مستخدم یا منتظر خدمت عدلیه بوده در تشکیلاتی که بموجب اختیارات حاصله از ماده واحده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از طرف وزیر عدلیه دعوت بشغلی نشوند اعم از این که سابقاً امتحان داده یا از امتحان معاف بوده اند در آتیه نمی توانند بخدمت قضائی و پارکه پذیرفته شوند مگر با دادن امتحان مطابق پروگرامی که وزارت عدلیه تنظیم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ماده بر خلاف اصل قانون گذاری است زیرا حقی را که اشخاص بر طبق قوانین سابق تحصیل نموده اند حقوق مکتسبه گویند و هیچ قانون گذاری منکر حقوق مکتسبه نمی شود و این حقوق را وقتی می توان از کسی سلب کرد که در نتیجۀ محاکمه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یک مثال که علماء علم حقوق هم غالباً ذکر نموده اند خدمت آقایان عرض می کنم و آن اینست که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مملکت فرانسه قانون اساسی خود را تجدید نظر کرد نظریاتی مسبب شد که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اعضاء مجلس سنا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عضویتشان مادام العمر و دائمی باشد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اول این عده را خود مجلس مؤسسان انتخاب نموده و برای مرتبۀ بعد به مجلس سنا حق داد که هر یک از آن ها که فوت نموده عضو دائمی دیگر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بیش تر نگذشت که افکار عمومی نسخ این قانون را که بر خلاف اصول حکومت ملی است لازم دانست ، قانون مزبور نسخ شد بدون این که به حقوق مکتسبۀ اعضای دائمی مجلس سنا که تا چند سال قبل هم یکی دو سه نفر از آن ها بود خلل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ایراد وارد است در موضوع موادی که راجع است به وکلای عدلیه زیرا قانون تشکیلات وکلای عدلیه را سه قسم تعیین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وکلای رسمی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وکلای موقت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وکلای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وکلای رسمی آن هائی هستند که دیپلم مدرسۀ حقوق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وکلای موقت کسانی هستند که در مرکز و ولایات به توسط کمیسیون های خاصی که در قانون پیش بینی شده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وکلای اتفاقی آن هائی هستند که شغلشان وکالت نیست و فقط در سال سه مرتبه می توانند وکالت نمایند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مادۀ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وکلای موقت هر سال يك مرتبه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ولایات رئیس محکمۀ استیناف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معتمدین محل را دعوت می کند که با خود او يك كميسيون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تشکیل داده وکلای موقت را انتخاب نمایند و در مرکز هم وزارت عدلیه کمیسیونی مرکب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تعیین می کند که از بین اشخاصی که دارای شغل وکالت بوده اند کسانی را که دارای اطلاعات کافیه و صحت عمل تشخیص می دهند به اکثریت و با رأی مخفی برای وکالت رسمی یا موقت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بنده در این ماده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بدون محاکمه و محکومیت حق هیچ کس را نمی توان ساقط کرد ، خصوصاً این که اسقاط حق بواسطهٔ رأی مخفی و رأی دهندگان خودشان داوطلب وكالت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همان طور که مقام قاضی تأمین است و هیچ وزیری نباید او را منفصل کند و یا بدون رضایت شغل او را تغییر دهد ، همان طور هم مقام وکیل باید ثابت باشد تا این که بتواند از قضات متخلف شکایت نموده حقوق موکلین را حفظ نماید ، وکیلی را که هر سال یک مرتبه کمیسیون و در حقیقت رئیس استیناف انتخاب کرد متزلزل است و در تحت نفوذ واقع می شود ، لذا قادر نیست که شکایت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آخر هر سال که رأی مخفی با عده ای از وکلا مساعدت نکرد باید موکلین کارهای خود را نصفه کاره و نا تمام از وکلای منفصل گرفته تحویل وکلای منصوب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ها غریب تر مادۀ ششم قانون استخدام قضات است که می گوید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بموجب اختیارات حاصله از مادۀ واحده مورخۀ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تشکیلات جدید عدليه دعوت شده و قبول خدمت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 که خدمتی داشته باشند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رتبه خواهند بود که در حکم آن ها نوشته شده باشد و از کلیه حقوقی که قانون برای مستخدمین دولت منظور داشته استفاده می نمایند که بنده تصور می کنم این ماده مخالف هرگونه اصلاح است و از تبصره مادۀ واحده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کاملا سوء استفاده شده است زیرا مقصود قانون گذار این نبوده که اشخاص بی سابقه وارد ادارات شوند و بدون طی مراحل اداری و تحصیل تجربه و اطلاعات یا سیر ترقی درجات عالیه قانون استخدام را حائز گردند بلکه مقصود این بوده است که وزیر عدلیه از اعضاء سایر ادارات که در عدلیه مفیدند با رتبه های خودشان دعوت نماید و از اشخاص تحصیل کرده هم که سابقه ندارند تشویق شده بجای این که عضو مبتدی باشند درجات ابتدائی قانون استخدام را حائز گردند این طریقی که تبصره اجرا شده تنها نه باعث خرابی است زیرا تا اشخاص درجات ابتدائی قانون استخدام را طی نکنند در درجات عالیه نمی توانند مفید باشند بلکه باعث یأس آن هائی است که سال ها خدمت می کنند و هنوز در درجات ابتدائی قانون استخدامند بعلاوه بنده شنیده ام که باستناد این ماده جمعی دعوت و در احکام صادره درجاتشان معلوم و انتظار دارند که بعدها وارد عدلیه شوند حالا مفهوم این ماده همین است یا نیست عرض نمی کنم ولی این را باید گفت که اگر مدعوین سابقه ندارند معلوم می شود ضرورت ندارد والا پس از صدور حکم بلافاصله باید وارد شوند چنان چه سابقه دارند و رتبه هائی فوق رتبه های خودشان بآن ها داده شده کدام عدل و انصاف حکم می کند که سوابق یک عده با رتبه های زیاد حفظ شود و عدۀ دیگر بغضب آقای وزیر مبتلا و حتی از عضویت هم خارج گردند آیا معنی </w:t>
      </w:r>
      <w:bookmarkStart w:id="542" w:name="pg15660_175202"/>
    </w:p>
    <w:p>
      <w:pPr>
        <w:pStyle w:val="BookText"/>
        <w:rPr/>
      </w:pPr>
      <w:bookmarkEnd w:id="542"/>
      <w:r>
        <w:rPr>
          <w:rFonts w:ascii="IRNazanin" w:hAnsi="IRNazanin" w:eastAsia="IRNazanin"/>
          <w:color w:val="111111"/>
          <w:sz w:val="28"/>
          <w:sz w:val="28"/>
          <w:szCs w:val="28"/>
          <w:rtl w:val="true"/>
          <w:lang w:bidi="fa-IR"/>
        </w:rPr>
        <w:t xml:space="preserve">اصلاح همین است ؟ يك ماده دیگری هم که از منطق دور است مادۀ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و صاحب منصبان پارکه های هیچ حوزه باستثنای مرکز و حوزه های صلحیه نباید از اهالی آن حوزه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دلیل آن را می فرمودند اسباب تشکر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اعتراضات بنده نسبت بچند ماده که عرض شد چون سایر مواد تا آزمایش نشود عامه عیب آن ها را نمی دانند نسبت بآن ها عرض نمی کنم و یقین دارم که هر بنائی که خشت اول آن کج گذارده شد بهمان حال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يك اختیاراتی بآقای وزیر عدلیه داد خوب بود اول يك راپرتی از عملیات چهار ماهه از انتخاب اشخاص و حقوقی که تاکنون تصویب شده بمجلس می دادند و بعد با دلایل موجه درخواست تمدید اختیارات می نمودند </w:t>
      </w:r>
      <w:r>
        <w:rPr>
          <w:rFonts w:eastAsia="IRNazanin" w:cs="IRNazanin"/>
          <w:color w:val="111111"/>
          <w:sz w:val="28"/>
          <w:szCs w:val="28"/>
          <w:rtl w:val="true"/>
          <w:lang w:bidi="fa-IR"/>
        </w:rPr>
        <w:t>...».</w:t>
      </w:r>
    </w:p>
    <w:p>
      <w:pPr>
        <w:pStyle w:val="Heading2"/>
        <w:numPr>
          <w:ilvl w:val="1"/>
          <w:numId w:val="1"/>
        </w:numPr>
        <w:rPr/>
      </w:pPr>
      <w:bookmarkStart w:id="543" w:name="__RefHeading___Toc11067042_2142443653"/>
      <w:bookmarkStart w:id="544" w:name="_Toc196"/>
      <w:bookmarkEnd w:id="543"/>
      <w:r>
        <w:rPr>
          <w:rtl w:val="true"/>
        </w:rPr>
        <w:t>بودجۀ كل جمع و خرج مملکتی</w:t>
      </w:r>
      <w:bookmarkEnd w:id="544"/>
    </w:p>
    <w:p>
      <w:pPr>
        <w:pStyle w:val="BookText"/>
        <w:rPr/>
      </w:pPr>
      <w:r>
        <w:rPr>
          <w:rFonts w:ascii="IRNazanin" w:hAnsi="IRNazanin" w:eastAsia="IRNazanin"/>
          <w:color w:val="111111"/>
          <w:sz w:val="28"/>
          <w:sz w:val="28"/>
          <w:szCs w:val="28"/>
          <w:rtl w:val="true"/>
          <w:lang w:bidi="fa-IR"/>
        </w:rPr>
        <w:t xml:space="preserve">ارقام ذیل بودجۀ جمع و خرج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مملکتی پیشنهادی دولت به مجلس شورای ملی است که مأخذ بودجۀ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عایدات داخلی و گمرکات </w:t>
      </w:r>
      <w:r>
        <w:rPr>
          <w:rFonts w:eastAsia="IRNazanin" w:cs="IRNazanin"/>
          <w:color w:val="111111"/>
          <w:sz w:val="28"/>
          <w:szCs w:val="28"/>
          <w:lang w:bidi="fa-IR"/>
        </w:rPr>
        <w:t>186/400/000</w:t>
      </w:r>
    </w:p>
    <w:p>
      <w:pPr>
        <w:pStyle w:val="BookText"/>
        <w:rPr/>
      </w:pPr>
      <w:r>
        <w:rPr>
          <w:rFonts w:ascii="IRNazanin" w:hAnsi="IRNazanin" w:eastAsia="IRNazanin"/>
          <w:color w:val="111111"/>
          <w:sz w:val="28"/>
          <w:sz w:val="28"/>
          <w:szCs w:val="28"/>
          <w:rtl w:val="true"/>
          <w:lang w:bidi="fa-IR"/>
        </w:rPr>
        <w:t xml:space="preserve">جمع عايدات امتیازات </w:t>
      </w:r>
      <w:r>
        <w:rPr>
          <w:rFonts w:eastAsia="IRNazanin" w:cs="IRNazanin"/>
          <w:color w:val="111111"/>
          <w:sz w:val="28"/>
          <w:szCs w:val="28"/>
          <w:lang w:bidi="fa-IR"/>
        </w:rPr>
        <w:t>43/580/000</w:t>
      </w:r>
    </w:p>
    <w:p>
      <w:pPr>
        <w:pStyle w:val="BookText"/>
        <w:rPr/>
      </w:pPr>
      <w:r>
        <w:rPr>
          <w:rFonts w:ascii="Amiri" w:hAnsi="Amiri" w:eastAsia="Amiri" w:cs="Amiri"/>
          <w:color w:val="111111"/>
          <w:sz w:val="28"/>
          <w:sz w:val="28"/>
          <w:szCs w:val="28"/>
          <w:rtl w:val="true"/>
          <w:lang w:bidi="ar-SA"/>
        </w:rPr>
        <w:t xml:space="preserve">جمع عايدات متفرقه </w:t>
      </w:r>
      <w:r>
        <w:rPr>
          <w:rFonts w:eastAsia="Amiri" w:cs="Amiri" w:ascii="Amiri" w:hAnsi="Amiri"/>
          <w:color w:val="111111"/>
          <w:sz w:val="28"/>
          <w:szCs w:val="28"/>
          <w:lang w:bidi="ar-SA"/>
        </w:rPr>
        <w:t>4/560/000</w:t>
      </w:r>
    </w:p>
    <w:p>
      <w:pPr>
        <w:pStyle w:val="BookText"/>
        <w:rPr/>
      </w:pPr>
      <w:r>
        <w:rPr>
          <w:rFonts w:ascii="IRNazanin" w:hAnsi="IRNazanin" w:eastAsia="IRNazanin"/>
          <w:color w:val="111111"/>
          <w:sz w:val="28"/>
          <w:sz w:val="28"/>
          <w:szCs w:val="28"/>
          <w:rtl w:val="true"/>
          <w:lang w:bidi="fa-IR"/>
        </w:rPr>
        <w:t xml:space="preserve">جمع عایدات کلیۀ وزارت خانه </w:t>
      </w:r>
      <w:r>
        <w:rPr>
          <w:rFonts w:eastAsia="IRNazanin" w:cs="IRNazanin"/>
          <w:color w:val="111111"/>
          <w:sz w:val="28"/>
          <w:szCs w:val="28"/>
          <w:lang w:bidi="fa-IR"/>
        </w:rPr>
        <w:t>21/850/000</w:t>
      </w:r>
    </w:p>
    <w:p>
      <w:pPr>
        <w:pStyle w:val="BookText"/>
        <w:rPr/>
      </w:pPr>
      <w:r>
        <w:rPr>
          <w:rFonts w:ascii="Amiri" w:hAnsi="Amiri" w:eastAsia="Amiri" w:cs="Amiri"/>
          <w:color w:val="111111"/>
          <w:sz w:val="28"/>
          <w:sz w:val="28"/>
          <w:szCs w:val="28"/>
          <w:rtl w:val="true"/>
          <w:lang w:bidi="ar-SA"/>
        </w:rPr>
        <w:t xml:space="preserve">جمع كل عايدات </w:t>
      </w:r>
      <w:r>
        <w:rPr>
          <w:rFonts w:eastAsia="Amiri" w:cs="Amiri" w:ascii="Amiri" w:hAnsi="Amiri"/>
          <w:color w:val="111111"/>
          <w:sz w:val="28"/>
          <w:szCs w:val="28"/>
          <w:lang w:bidi="ar-SA"/>
        </w:rPr>
        <w:t>256/390/000</w:t>
      </w:r>
    </w:p>
    <w:p>
      <w:pPr>
        <w:pStyle w:val="BookText"/>
        <w:rPr/>
      </w:pPr>
      <w:r>
        <w:rPr>
          <w:rFonts w:ascii="IRNazanin" w:hAnsi="IRNazanin" w:eastAsia="IRNazanin"/>
          <w:color w:val="111111"/>
          <w:sz w:val="28"/>
          <w:sz w:val="28"/>
          <w:szCs w:val="28"/>
          <w:rtl w:val="true"/>
          <w:lang w:bidi="fa-IR"/>
        </w:rPr>
        <w:t xml:space="preserve">بودجۀ مخارج وزارت خانه ها و دوائر موسسات دولتی </w:t>
      </w:r>
      <w:r>
        <w:rPr>
          <w:rFonts w:eastAsia="IRNazanin" w:cs="IRNazanin"/>
          <w:color w:val="111111"/>
          <w:sz w:val="28"/>
          <w:szCs w:val="28"/>
          <w:lang w:bidi="fa-IR"/>
        </w:rPr>
        <w:t>255/384/738</w:t>
      </w:r>
    </w:p>
    <w:p>
      <w:pPr>
        <w:pStyle w:val="Heading2"/>
        <w:numPr>
          <w:ilvl w:val="1"/>
          <w:numId w:val="1"/>
        </w:numPr>
        <w:rPr/>
      </w:pPr>
      <w:bookmarkStart w:id="545" w:name="__RefHeading___Toc11067044_2142443653"/>
      <w:bookmarkStart w:id="546" w:name="_Toc197"/>
      <w:bookmarkEnd w:id="545"/>
      <w:r>
        <w:rPr>
          <w:rtl w:val="true"/>
        </w:rPr>
        <w:t>تأسیس بانک ملی ایران</w:t>
      </w:r>
      <w:bookmarkEnd w:id="546"/>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آرزوها و آمال ملت ایران پس از برقراری رژیم </w:t>
      </w:r>
      <w:bookmarkStart w:id="547" w:name="pg15660_175203"/>
    </w:p>
    <w:p>
      <w:pPr>
        <w:pStyle w:val="BookText"/>
        <w:rPr/>
      </w:pPr>
      <w:bookmarkEnd w:id="547"/>
      <w:r>
        <w:rPr>
          <w:rFonts w:ascii="IRNazanin" w:hAnsi="IRNazanin" w:eastAsia="IRNazanin"/>
          <w:color w:val="111111"/>
          <w:sz w:val="28"/>
          <w:sz w:val="28"/>
          <w:szCs w:val="28"/>
          <w:rtl w:val="true"/>
          <w:lang w:bidi="fa-IR"/>
        </w:rPr>
        <w:t>مشروطیت ایجاد بانك ملی بود که همواره ملیون ایران خواستار آن بودند ، مخصوصاً از طرف مدرس چندین مرتبه ضمن مذاکرات در ادوار مختلفۀ مجلس لزوم آن تذکر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لایحۀ قانونی آن در تاریخ اسفند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تقدیم مجلس گردید و در جلسۀ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بتصویب رسید و از طرف وزارت دارائی مقدمات امر شروع گردید و به نمایندۀ ایران در آلمان دستور داده شد عده ای برای ادارۀ بانك استخدام و به ایران اعزام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این دستور دکتر لین دن بلات برای ریاست بانک ملی استخدام و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 و با وزیر دارائی ملاقات کرد تا ترتیب تأسیس و ایجاد بانک را بدهد</w:t>
      </w:r>
      <w:r>
        <w:rPr>
          <w:rFonts w:eastAsia="IRNazanin" w:cs="IRNazanin"/>
          <w:color w:val="111111"/>
          <w:sz w:val="28"/>
          <w:szCs w:val="28"/>
          <w:rtl w:val="true"/>
          <w:lang w:bidi="fa-IR"/>
        </w:rPr>
        <w:t>.</w:t>
      </w:r>
    </w:p>
    <w:p>
      <w:pPr>
        <w:pStyle w:val="Heading2"/>
        <w:numPr>
          <w:ilvl w:val="1"/>
          <w:numId w:val="1"/>
        </w:numPr>
        <w:rPr/>
      </w:pPr>
      <w:bookmarkStart w:id="548" w:name="__RefHeading___Toc11067046_2142443653"/>
      <w:bookmarkStart w:id="549" w:name="_Toc198"/>
      <w:bookmarkEnd w:id="548"/>
      <w:r>
        <w:rPr>
          <w:rtl w:val="true"/>
        </w:rPr>
        <w:t>افتتاح بانك ملی</w:t>
      </w:r>
      <w:bookmarkEnd w:id="54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ایران بدست رضا شاه با تشریفات خاصی افتتاح شد و رسماً شروع بکار نمود ، سرمايۀ اوليۀ بانك بموجب اساس نامۀ مصوبۀ هیئت وزیران دو میلیون تومان تعیین گردید که صدی چهل آن نقداً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میلیون تومان افزایش یافت تجار ایرانی با چهره های گشاده قدم ببانك نهادند و معاملات خود را با بانک شروع کردند و مردم هم از بانک ملی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شعبه بانك در بازار و شعبات شهرستان ها قرار شد پس از تکمیل شعبۀ مرکزی به ایجاد شعبات مزبور پرداخته شود</w:t>
      </w:r>
      <w:r>
        <w:rPr>
          <w:rFonts w:eastAsia="IRNazanin" w:cs="IRNazanin"/>
          <w:color w:val="111111"/>
          <w:sz w:val="28"/>
          <w:szCs w:val="28"/>
          <w:rtl w:val="true"/>
          <w:lang w:bidi="fa-IR"/>
        </w:rPr>
        <w:t>.</w:t>
      </w:r>
    </w:p>
    <w:p>
      <w:pPr>
        <w:pStyle w:val="Heading2"/>
        <w:numPr>
          <w:ilvl w:val="1"/>
          <w:numId w:val="1"/>
        </w:numPr>
        <w:rPr/>
      </w:pPr>
      <w:bookmarkStart w:id="550" w:name="__RefHeading___Toc11067048_2142443653"/>
      <w:bookmarkStart w:id="551" w:name="_Toc199"/>
      <w:bookmarkEnd w:id="550"/>
      <w:r>
        <w:rPr>
          <w:rtl w:val="true"/>
        </w:rPr>
        <w:t>بانك ملی</w:t>
      </w:r>
      <w:bookmarkEnd w:id="55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بدو تأسیس مواجه با رقابت بانک شاهی گردید ولی بر اثر استقبال مردم از بانک ملی اقدامات بانک شاهی بمرور بی اثر گردید ولی هم چنان بکارهای بانکی خود ادامه می داد تا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bookmarkStart w:id="552" w:name="pg15660_175204"/>
    </w:p>
    <w:p>
      <w:pPr>
        <w:pStyle w:val="BookText"/>
        <w:rPr/>
      </w:pPr>
      <w:bookmarkEnd w:id="552"/>
      <w:r>
        <w:rPr>
          <w:rFonts w:ascii="IRNazanin" w:hAnsi="IRNazanin" w:eastAsia="IRNazanin"/>
          <w:color w:val="111111"/>
          <w:sz w:val="28"/>
          <w:sz w:val="28"/>
          <w:szCs w:val="28"/>
          <w:rtl w:val="true"/>
          <w:lang w:bidi="fa-IR"/>
        </w:rPr>
        <w:t>بفعالیت آن بانك خاتمه داده شد و آن بانك هم ساختمان های خود را ظاهراً ببانك بازرگانی واگذار نمود</w:t>
      </w:r>
      <w:r>
        <w:rPr>
          <w:rFonts w:eastAsia="IRNazanin" w:cs="IRNazanin"/>
          <w:color w:val="111111"/>
          <w:sz w:val="28"/>
          <w:szCs w:val="28"/>
          <w:rtl w:val="true"/>
          <w:lang w:bidi="fa-IR"/>
        </w:rPr>
        <w:t>.</w:t>
      </w:r>
    </w:p>
    <w:p>
      <w:pPr>
        <w:pStyle w:val="Heading2"/>
        <w:numPr>
          <w:ilvl w:val="1"/>
          <w:numId w:val="1"/>
        </w:numPr>
        <w:rPr/>
      </w:pPr>
      <w:bookmarkStart w:id="553" w:name="__RefHeading___Toc11067050_2142443653"/>
      <w:bookmarkStart w:id="554" w:name="_Toc200"/>
      <w:bookmarkEnd w:id="553"/>
      <w:r>
        <w:rPr>
          <w:rtl w:val="true"/>
        </w:rPr>
        <w:t>الغای امتیاز چاپ اسکناس</w:t>
      </w:r>
      <w:bookmarkEnd w:id="554"/>
    </w:p>
    <w:p>
      <w:pPr>
        <w:pStyle w:val="BookText"/>
        <w:rPr/>
      </w:pPr>
      <w:r>
        <w:rPr>
          <w:rFonts w:ascii="IRNazanin" w:hAnsi="IRNazanin" w:eastAsia="IRNazanin"/>
          <w:color w:val="111111"/>
          <w:sz w:val="28"/>
          <w:sz w:val="28"/>
          <w:szCs w:val="28"/>
          <w:rtl w:val="true"/>
          <w:lang w:bidi="fa-IR"/>
        </w:rPr>
        <w:t xml:space="preserve">امتیاز چاپ و نشر اسكناس با بانك شاهنشاهی بود که بارون ژولیوس رویتر در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مدت شصت سال بدست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از جهات سیاسی ، اجتماعی و اقتصادی برای کشور ایران بسیار زیان آور بود و در پاره ای از مواقع که انگلیس ها با بعضی کابینه ها موافق نبودند و می خواستند آن را ساقط نمایند به بانك اشاره می شد و بانک سیاستی پیش می گرفت که بر اثر آن کابینه ساقط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کابینۀ مشیرالدوله که پس از وثوق الدوله روی کار آمده بود و قرار 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بحال تعلیق در آورده مانع اجرای آن شده بود یا در بعضی مواقع بانک سیاستش اقتضاء می کرد و میلش می کشید که مردم را دچار ناراحتی و تولید زحمت نماید ، فقط اسکناس بجریان می گذاشت و از تحویل پول نقره که بیش تر معمول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کرد ، مردم متوحش شده برای تبدیل اسکناس های خود بصراف ها روی می آوردند و آن ها هم با کسر مبلغی اسکناس ها را تبدیل به پول نقره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یک موقعی که بانک این سیاست</w:t>
      </w:r>
    </w:p>
    <w:p>
      <w:pPr>
        <w:pStyle w:val="BookText"/>
        <w:rPr/>
      </w:pPr>
      <w:r>
        <w:rPr>
          <w:rFonts w:ascii="IRNazanin" w:hAnsi="IRNazanin" w:eastAsia="IRNazanin"/>
          <w:color w:val="111111"/>
          <w:sz w:val="28"/>
          <w:sz w:val="28"/>
          <w:szCs w:val="28"/>
          <w:rtl w:val="true"/>
          <w:lang w:bidi="fa-IR"/>
        </w:rPr>
        <w:t>را پیش گرفته بود و موجب خساراتی برای مردم شده بود به سلطان احمد شاه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شاه در این باره نامه ای بخط خود به مستوفی الممالك كه رئيس الوزراء بود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شهر ربيع الثانی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جاجرود</w:t>
      </w:r>
    </w:p>
    <w:p>
      <w:pPr>
        <w:pStyle w:val="BookText"/>
        <w:rPr/>
      </w:pPr>
      <w:r>
        <w:rPr>
          <w:rFonts w:ascii="Amiri" w:hAnsi="Amiri" w:eastAsia="Amiri" w:cs="Amiri"/>
          <w:color w:val="111111"/>
          <w:sz w:val="28"/>
          <w:sz w:val="28"/>
          <w:szCs w:val="28"/>
          <w:rtl w:val="true"/>
          <w:lang w:bidi="ar-SA"/>
        </w:rPr>
        <w:t>جناب اشرف رئيس الوزراء</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دوباره مردم می روند به بانک و اسکناس را تبدیل به پول سفید می کند و صراف ها از یک تومان اسکناس پنج قران کم می کند که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55" w:name="pg15660_175206"/>
    </w:p>
    <w:p>
      <w:pPr>
        <w:pStyle w:val="BookText"/>
        <w:rPr/>
      </w:pPr>
      <w:bookmarkEnd w:id="555"/>
      <w:r>
        <w:rPr>
          <w:rFonts w:ascii="IRNazanin" w:hAnsi="IRNazanin" w:eastAsia="IRNazanin"/>
          <w:color w:val="111111"/>
          <w:sz w:val="28"/>
          <w:sz w:val="28"/>
          <w:szCs w:val="28"/>
          <w:rtl w:val="true"/>
          <w:lang w:bidi="fa-IR"/>
        </w:rPr>
        <w:t>يك تومان را پنج قر</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ن بمردم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خیلی جالب اهمیت است می رسیم خدا نکرده اسکناس بشکند آن وقت می دانید چقدر به مملکت ضرر خواهد آمد متجاوز از پنجاه کرور بلکه بیش تر هر چه زودتر جلوگیری کنید که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احمد شاه</w:t>
      </w:r>
    </w:p>
    <w:p>
      <w:pPr>
        <w:pStyle w:val="Heading2"/>
        <w:numPr>
          <w:ilvl w:val="1"/>
          <w:numId w:val="1"/>
        </w:numPr>
        <w:rPr/>
      </w:pPr>
      <w:bookmarkStart w:id="556" w:name="__RefHeading___Toc11067052_2142443653"/>
      <w:bookmarkStart w:id="557" w:name="_Toc201"/>
      <w:bookmarkEnd w:id="556"/>
      <w:r>
        <w:rPr>
          <w:rtl w:val="true"/>
        </w:rPr>
        <w:t>قانون الغاء امتیاز اسکناس بانك شاهی</w:t>
      </w:r>
      <w:bookmarkEnd w:id="557"/>
    </w:p>
    <w:p>
      <w:pPr>
        <w:pStyle w:val="BookText"/>
        <w:rPr/>
      </w:pPr>
      <w:r>
        <w:rPr>
          <w:rFonts w:ascii="IRNazanin" w:hAnsi="IRNazanin" w:eastAsia="IRNazanin"/>
          <w:color w:val="111111"/>
          <w:sz w:val="28"/>
          <w:sz w:val="28"/>
          <w:szCs w:val="28"/>
          <w:rtl w:val="true"/>
          <w:lang w:bidi="fa-IR"/>
        </w:rPr>
        <w:t xml:space="preserve">از قانون ضمیمۀ نمره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 بانک شاهنشاهی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بانك از حق صدور اسکناس که منحصراً از طرف دولت واگذار شده بود صرف نظر می کند ، مسلم است که بانك عهده دار است که در تحت نظارت کمیسر عالی دولت و تا موعدی که باید بین دولت و بانك معين شود ولی نباید دیر تر از بیستم ژوئن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خرداد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وجه کلیۀ اسکناس های صادرۀ خود را تأدیه نماید پس از انقضاء موعد مذكور بانك وجه اسکناس هائی را که برای تبدیل به بانك مسترد نشده باشد بدولت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نتیجۀ ماده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بانك تأدیۀ قیمت اسکناس های صادرۀ خود را در تحت نظارت کمیسر عالی دولت انجام داد دولت از حقی که دارد که بتوسط کمیسر عالی خود نسبت به بانك اجرای تفتیش خاصی بنماید صرف 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کمیسر عالی منحل شده و مبلغی که بانك بعنوان حقوق مشار الیه بدولت تأدیه می نمود دیگر بر عهدۀ بانك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اعتبار یافتن این ضمیمه تأديۀ حق الامتياز بانك که عبارت از صدی شش عایدات خالص سالیانه بوده و بر طبق شرایط امتیاز بانک باید بدولت پرداخته شود از عهدۀ بانك ساقط خواهد 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انصراف بانک از حق صدور اسکناس دولت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دویست هزار لیره پول نقد در لندن </w:t>
      </w:r>
      <w:bookmarkStart w:id="558" w:name="pg15660_175207"/>
    </w:p>
    <w:p>
      <w:pPr>
        <w:pStyle w:val="BookText"/>
        <w:rPr/>
      </w:pPr>
      <w:bookmarkEnd w:id="558"/>
      <w:r>
        <w:rPr>
          <w:rFonts w:ascii="IRNazanin" w:hAnsi="IRNazanin" w:eastAsia="IRNazanin"/>
          <w:color w:val="111111"/>
          <w:sz w:val="28"/>
          <w:sz w:val="28"/>
          <w:szCs w:val="28"/>
          <w:rtl w:val="true"/>
          <w:lang w:bidi="fa-IR"/>
        </w:rPr>
        <w:t>ببانك تأدیه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ببانک اجازه می دهد که در معاملات خود املاك غیر منقول را بوثیقه قبول کند و حتی برای وصول طلب خود املاك وثیقه گذارده شده را ابتیاع نماید ولی این مالکیت موقتی بوده و نباید از یک سال تجاوز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و در آخر قرار داد چنین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مقررات فوق الذکر وزارت مالیه موافق است که در تمام مدت اجراء این قرار داد کلیۀ معاملات بانکی دولت علیه در ایران که در اختیار خود باشد و هم چنین معاملات برواتی از ایران به خارجه و بالعکس که توسط دولت علیه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معاملات مبادلاتی وزارت جنگ که در آن خصوص بانك شاهنشاهی ایران مختار است قرار داد علیحده منعقد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استثناء توسط بانک شاهنشاهی ایران صورت خواهد گرفت </w:t>
      </w:r>
      <w:r>
        <w:rPr>
          <w:rFonts w:eastAsia="IRNazanin" w:cs="IRNazanin"/>
          <w:color w:val="111111"/>
          <w:sz w:val="28"/>
          <w:szCs w:val="28"/>
          <w:rtl w:val="true"/>
          <w:lang w:bidi="fa-IR"/>
        </w:rPr>
        <w:t>».</w:t>
      </w:r>
    </w:p>
    <w:p>
      <w:pPr>
        <w:pStyle w:val="Heading2"/>
        <w:numPr>
          <w:ilvl w:val="1"/>
          <w:numId w:val="1"/>
        </w:numPr>
        <w:rPr/>
      </w:pPr>
      <w:bookmarkStart w:id="559" w:name="__RefHeading___Toc11067054_2142443653"/>
      <w:bookmarkStart w:id="560" w:name="_Toc202"/>
      <w:bookmarkEnd w:id="559"/>
      <w:r>
        <w:rPr>
          <w:rtl w:val="true"/>
        </w:rPr>
        <w:t>امتیازاتی که به بانک شاهی داده شد</w:t>
      </w:r>
      <w:bookmarkEnd w:id="560"/>
    </w:p>
    <w:p>
      <w:pPr>
        <w:pStyle w:val="BookText"/>
        <w:rPr/>
      </w:pPr>
      <w:r>
        <w:rPr>
          <w:rFonts w:ascii="IRNazanin" w:hAnsi="IRNazanin" w:eastAsia="IRNazanin"/>
          <w:color w:val="111111"/>
          <w:sz w:val="28"/>
          <w:sz w:val="28"/>
          <w:szCs w:val="28"/>
          <w:rtl w:val="true"/>
          <w:lang w:bidi="fa-IR"/>
        </w:rPr>
        <w:t xml:space="preserve">در قبال الغاء امتیاز اسکناس امتیازاتی به شرح زیر به بانک شاهی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بانك متعهد شده است که وجوه دولتی را باستثنای نقاطی که عایدات دولت زیاد است از قبیل عایدات گمرکی خلیج فارس و کرمانشاه و دزداب که دولت باید صرف بدهد بقیه را بدون صرف</w:t>
      </w:r>
    </w:p>
    <w:p>
      <w:pPr>
        <w:pStyle w:val="BookText"/>
        <w:rPr/>
      </w:pPr>
      <w:r>
        <w:rPr>
          <w:rFonts w:ascii="IRNazanin" w:hAnsi="IRNazanin" w:eastAsia="IRNazanin"/>
          <w:color w:val="111111"/>
          <w:sz w:val="28"/>
          <w:sz w:val="28"/>
          <w:szCs w:val="28"/>
          <w:rtl w:val="true"/>
          <w:lang w:bidi="fa-IR"/>
        </w:rPr>
        <w:t>انتقال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عایدات قند و چای و عواید راه که بمرکز انتقال می دهد از بابت صرف برات صدی نیم از دولت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بابت فرع وجوهی که دولت بحساب جاری می گذارد صدی دو بپردازد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وجوهی که دولت برسم امانت می گذارد اگر در ولایات باشد بانک در سال صدی سه فرع بدهد اگر در مرکز باشد هر گاه مدت ودیعه یک سال باشد فرع آن از قرار صدی چهار و اگر دو سال باشد </w:t>
      </w:r>
      <w:bookmarkStart w:id="561" w:name="pg15660_175208"/>
    </w:p>
    <w:p>
      <w:pPr>
        <w:pStyle w:val="BookText"/>
        <w:rPr/>
      </w:pPr>
      <w:bookmarkEnd w:id="561"/>
      <w:r>
        <w:rPr>
          <w:rFonts w:ascii="IRNazanin" w:hAnsi="IRNazanin" w:eastAsia="IRNazanin"/>
          <w:color w:val="111111"/>
          <w:sz w:val="28"/>
          <w:sz w:val="28"/>
          <w:szCs w:val="28"/>
          <w:rtl w:val="true"/>
          <w:lang w:bidi="fa-IR"/>
        </w:rPr>
        <w:t>صدی چهار و نیم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دولت از بانك وجهی دریافت کند چنان چه مساوی با وجوه امانت ثابت باشد از امانت اجرت المثل ساليانه صدى شش ببانك بدهد و اگر از امانت ثابت تجاوز کرد اجرت المثل اضافه صدی هفت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برواتی که دولت از بابت عایدات خود بخارجه صادر می کند مثل عایدات نفت جنوب و غیره بانک آن ها را صدی نیم کم تر از قیمت برواتی که در همان روز می فروشند از دولت می خرد</w:t>
      </w:r>
      <w:r>
        <w:rPr>
          <w:rFonts w:eastAsia="IRNazanin" w:cs="IRNazanin"/>
          <w:color w:val="111111"/>
          <w:sz w:val="28"/>
          <w:szCs w:val="28"/>
          <w:rtl w:val="true"/>
          <w:lang w:bidi="fa-IR"/>
        </w:rPr>
        <w:t>.</w:t>
      </w:r>
    </w:p>
    <w:p>
      <w:pPr>
        <w:pStyle w:val="Heading2"/>
        <w:numPr>
          <w:ilvl w:val="1"/>
          <w:numId w:val="1"/>
        </w:numPr>
        <w:rPr/>
      </w:pPr>
      <w:bookmarkStart w:id="562" w:name="__RefHeading___Toc11067056_2142443653"/>
      <w:bookmarkStart w:id="563" w:name="_Toc203"/>
      <w:bookmarkEnd w:id="562"/>
      <w:r>
        <w:rPr>
          <w:rtl w:val="true"/>
        </w:rPr>
        <w:t>تشکیلات و سرمایۀ بانک شاهنشاهی</w:t>
      </w:r>
      <w:bookmarkEnd w:id="563"/>
    </w:p>
    <w:p>
      <w:pPr>
        <w:pStyle w:val="BookText"/>
        <w:rPr/>
      </w:pPr>
      <w:r>
        <w:rPr>
          <w:rFonts w:ascii="IRNazanin" w:hAnsi="IRNazanin" w:eastAsia="IRNazanin"/>
          <w:color w:val="111111"/>
          <w:sz w:val="28"/>
          <w:sz w:val="28"/>
          <w:szCs w:val="28"/>
          <w:rtl w:val="true"/>
          <w:lang w:bidi="fa-IR"/>
        </w:rPr>
        <w:t xml:space="preserve">سرمایۀ اولیه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w:t>
      </w:r>
    </w:p>
    <w:p>
      <w:pPr>
        <w:pStyle w:val="BookText"/>
        <w:rPr/>
      </w:pPr>
      <w:r>
        <w:rPr>
          <w:rFonts w:ascii="IRNazanin" w:hAnsi="IRNazanin" w:eastAsia="IRNazanin"/>
          <w:color w:val="111111"/>
          <w:sz w:val="28"/>
          <w:sz w:val="28"/>
          <w:szCs w:val="28"/>
          <w:rtl w:val="true"/>
          <w:lang w:bidi="fa-IR"/>
        </w:rPr>
        <w:t xml:space="preserve">محاسبۀ احتیاطی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w:t>
      </w:r>
    </w:p>
    <w:p>
      <w:pPr>
        <w:pStyle w:val="BookText"/>
        <w:rPr/>
      </w:pPr>
      <w:r>
        <w:rPr>
          <w:rFonts w:ascii="IRNazanin" w:hAnsi="IRNazanin" w:eastAsia="IRNazanin"/>
          <w:color w:val="111111"/>
          <w:sz w:val="28"/>
          <w:sz w:val="28"/>
          <w:szCs w:val="28"/>
          <w:rtl w:val="true"/>
          <w:lang w:bidi="fa-IR"/>
        </w:rPr>
        <w:t xml:space="preserve">اعتبار احتیاطی اسهام بموجب قانون مخصوص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w:t>
      </w:r>
    </w:p>
    <w:p>
      <w:pPr>
        <w:pStyle w:val="BookText"/>
        <w:rPr/>
      </w:pPr>
      <w:r>
        <w:rPr>
          <w:rFonts w:ascii="IRNazanin" w:hAnsi="IRNazanin" w:eastAsia="IRNazanin"/>
          <w:color w:val="111111"/>
          <w:sz w:val="28"/>
          <w:sz w:val="28"/>
          <w:szCs w:val="28"/>
          <w:rtl w:val="true"/>
          <w:lang w:bidi="fa-IR"/>
        </w:rPr>
        <w:t xml:space="preserve">شعبات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آباد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شعبات خارج از کشور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شعبات بین النهرین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شعبۀ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p>
    <w:p>
      <w:pPr>
        <w:pStyle w:val="BookText"/>
        <w:rPr/>
      </w:pPr>
      <w:r>
        <w:rPr>
          <w:rFonts w:ascii="IRNazanin" w:hAnsi="IRNazanin" w:eastAsia="IRNazanin"/>
          <w:color w:val="111111"/>
          <w:sz w:val="28"/>
          <w:sz w:val="28"/>
          <w:szCs w:val="28"/>
          <w:rtl w:val="true"/>
          <w:lang w:bidi="fa-IR"/>
        </w:rPr>
        <w:t xml:space="preserve">منافع بانک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بعد از پرداخت مخارجات و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بدولت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پنجاه هزار پوند بحساب احتیاطی و سی هزار پوند برای استهلاك قیمت ابنيۀ بانك ، بهر سهم شش شلینگ خالص می رسد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اسکناس های بانك شاهنشاهی ، برای هر شهر اختصاصی بود ، باین معنی که روی اسکناس هر شهر نام آن شهر چاپ شده بود و فقط در همان </w:t>
      </w:r>
    </w:p>
    <w:p>
      <w:pPr>
        <w:pStyle w:val="BookText"/>
        <w:rPr/>
      </w:pPr>
      <w:r>
        <w:rPr>
          <w:rFonts w:ascii="IRNazanin" w:hAnsi="IRNazanin" w:eastAsia="IRNazanin"/>
          <w:color w:val="111111"/>
          <w:sz w:val="28"/>
          <w:sz w:val="28"/>
          <w:szCs w:val="28"/>
          <w:rtl w:val="true"/>
          <w:lang w:bidi="fa-IR"/>
        </w:rPr>
        <w:t xml:space="preserve">شهر خرج می شد ؛ مثلا روی اسکناس شهرستان قزوین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قزوین اداء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اسکناس شهرستان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رشت اداء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اسکناسی که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تهران اداء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می خواستند در قزوین یا تبریز خرج کنند می بایستی تومانی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یا بیش تر یا کم تر کسر کنند تا بتوان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اسکناس اصفهان را می خواستند در تهران خرج کنند کسبه قبول نمی کردند ، بایستی نزد صراف ها یا بانک شاهی برد و تومانی چند شاهی کسر و تبدیل به قران یا اسکناس مخصوص تهران کرد</w:t>
      </w:r>
    </w:p>
    <w:p>
      <w:pPr>
        <w:pStyle w:val="BookText"/>
        <w:rPr/>
      </w:pPr>
      <w:r>
        <w:rPr>
          <w:rFonts w:ascii="IRNazanin" w:hAnsi="IRNazanin" w:eastAsia="IRNazanin"/>
          <w:color w:val="111111"/>
          <w:sz w:val="28"/>
          <w:sz w:val="28"/>
          <w:szCs w:val="28"/>
          <w:rtl w:val="true"/>
          <w:lang w:bidi="fa-IR"/>
        </w:rPr>
        <w:t>عکس</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امتیاز نامۀ بانک شاهنشاهی ، روی این اسکناس ها صورت ناصر الدین شاه چاپ شده بود و بایستی تا پایان امتیاز بهمان کیفیت باقی بماند ، در حالی که سلسلۀ قاجاریه منقرض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مخصوصاً خاطر رضا شاه را سخت می آزرد چون وی بقدری به پادشاهان </w:t>
      </w:r>
    </w:p>
    <w:p>
      <w:pPr>
        <w:pStyle w:val="BookText"/>
        <w:rPr/>
      </w:pPr>
      <w:r>
        <w:rPr>
          <w:rFonts w:ascii="IRNazanin" w:hAnsi="IRNazanin" w:eastAsia="IRNazanin"/>
          <w:color w:val="111111"/>
          <w:sz w:val="28"/>
          <w:sz w:val="28"/>
          <w:szCs w:val="28"/>
          <w:rtl w:val="true"/>
          <w:lang w:bidi="fa-IR"/>
        </w:rPr>
        <w:t xml:space="preserve">سلسلۀ قاجاریه حساسیت و کینه داشت که در موارد مختلف که صحبت کرد ، عقدۀ دل را می گشود و نیشی به سلاطین قاجار می زد و آنان را عشرت طلب و نالایق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بمحض آن که مجلس به حکومت موقتی وی رأی داد ، با آن که مقدار زیادی تمبر پست احمد شاه که در پاریس چاپ شده بود موجود بود ، دستور داد روی آن ها سورشارژ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موقتی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آن در صفحۀ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ملاحظه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جلوس به سلطنت نیز تمبرهای احمد شاهی را از جریان خارج کرد و تمبرهای بسیار نامرغوبی بجای آن بجریان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بانك ملی تأسیس شد و شروع بکار کرد ولی نشر اسکناس هم چنان در دست بانک شاهنشاهی بود و چون مدت اعتبار امتیاز خاتمه نیافته بود و بانک شاهی بسادگی و بدون گرفتن غرامت و امتیاز حاضر نبود که از بقیۀ مدت امتیاز چاپ و نشر اسکناس صرف نظر و به بانک ملی واگذار نماید ، مذاکرات مدتی ادامه یافت تا بالاخره موافقت نمود که مبلغ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یك سی ام بودجۀ كل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مدت امتیاز چاپ و نشر اسکناس را بعلاوه امتیازاتی ضمن قرار داد جدید گرفته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قرار داد جديد بانك شاهی اجازۀ معاملات رهنی و معاملات بانکی را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بانك ملی توانست اسکناس جدید چاپ نموده منتشر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مرداد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الغای امتیاز نشر و چاپ اسکناس مقرر بود بانک شاهی در مدت معینی پول اسکناس های صادره خود را تأدیه نماید و در انقضای مدت پول اسکناس های برچیده تأدیه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بانک شاهی برای جمع آوری اسکناس های خود اعلان نمود که مردم تا تاریخ آذر 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شعبۀ صادر کنندۀ بانك كه اسم شعبه روی اسکناس ها قید شده برای دریافت وجه آن مراجعه و پول نقره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اثر اعتراضاتی که شد بانک اعلان نمود که بهر شعبه مراجعه نمایند </w:t>
      </w:r>
    </w:p>
    <w:p>
      <w:pPr>
        <w:pStyle w:val="BookText"/>
        <w:rPr/>
      </w:pPr>
      <w:r>
        <w:rPr>
          <w:rFonts w:ascii="IRNazanin" w:hAnsi="IRNazanin" w:eastAsia="IRNazanin"/>
          <w:color w:val="111111"/>
          <w:sz w:val="28"/>
          <w:sz w:val="28"/>
          <w:szCs w:val="28"/>
          <w:rtl w:val="true"/>
          <w:lang w:bidi="fa-IR"/>
        </w:rPr>
        <w:t>عکس</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19" o:detectmouseclick="t"/>
                <v:stroke color="#3465a4" joinstyle="round" endcap="flat"/>
                <w10:wrap type="none"/>
              </v:shape>
            </w:pict>
          </mc:Fallback>
        </mc:AlternateContent>
      </w:r>
      <w:bookmarkStart w:id="564" w:name="pg15660_175213"/>
    </w:p>
    <w:p>
      <w:pPr>
        <w:pStyle w:val="BookText"/>
        <w:rPr/>
      </w:pPr>
      <w:bookmarkEnd w:id="564"/>
      <w:r>
        <w:rPr>
          <w:rFonts w:ascii="IRNazanin" w:hAnsi="IRNazanin" w:eastAsia="IRNazanin"/>
          <w:color w:val="111111"/>
          <w:sz w:val="28"/>
          <w:sz w:val="28"/>
          <w:szCs w:val="28"/>
          <w:rtl w:val="true"/>
          <w:lang w:bidi="fa-IR"/>
        </w:rPr>
        <w:t>وجه اسکناس ها پرداخت خواهد گردید</w:t>
      </w:r>
      <w:r>
        <w:rPr>
          <w:rFonts w:eastAsia="IRNazanin" w:cs="IRNazanin"/>
          <w:color w:val="111111"/>
          <w:sz w:val="28"/>
          <w:szCs w:val="28"/>
          <w:rtl w:val="true"/>
          <w:lang w:bidi="fa-IR"/>
        </w:rPr>
        <w:t>.</w:t>
      </w:r>
    </w:p>
    <w:p>
      <w:pPr>
        <w:pStyle w:val="Heading2"/>
        <w:numPr>
          <w:ilvl w:val="1"/>
          <w:numId w:val="1"/>
        </w:numPr>
        <w:rPr/>
      </w:pPr>
      <w:bookmarkStart w:id="565" w:name="__RefHeading___Toc11067058_2142443653"/>
      <w:bookmarkStart w:id="566" w:name="_Toc204"/>
      <w:bookmarkEnd w:id="565"/>
      <w:r>
        <w:rPr>
          <w:rtl w:val="true"/>
        </w:rPr>
        <w:t>نشر اسکناس بانک ملی</w:t>
      </w:r>
      <w:bookmarkEnd w:id="566"/>
    </w:p>
    <w:p>
      <w:pPr>
        <w:pStyle w:val="BookText"/>
        <w:rPr/>
      </w:pPr>
      <w:r>
        <w:rPr>
          <w:rFonts w:ascii="IRNazanin" w:hAnsi="IRNazanin" w:eastAsia="IRNazanin"/>
          <w:color w:val="111111"/>
          <w:sz w:val="28"/>
          <w:sz w:val="28"/>
          <w:szCs w:val="28"/>
          <w:rtl w:val="true"/>
          <w:lang w:bidi="fa-IR"/>
        </w:rPr>
        <w:t xml:space="preserve">بطوری که گفته شد بانک ملی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آغاز با سرمایۀ اندک و سازمانی محدود شروع بکار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سری اسکناس های خود را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 اسکناس ها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دومین سری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بجریان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 تا یک هزار ریال سومین سری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که آن هم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 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فرقی که داشت روی اسکناس صد ریالی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اسكناس صد ریالی ببانك می دادند می توانستند يك پهلوی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چهارم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 تا ده هزار ریال صد پهلوی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و پشت اسکناس هزار ریالی ده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سنگ بنای بانک ملی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فردوسی در محل سابق بانك استقراضی که طبق قرار 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شوروی به ایران واگذار شده بود کار گذارده شد</w:t>
      </w:r>
      <w:r>
        <w:rPr>
          <w:rFonts w:eastAsia="IRNazanin" w:cs="IRNazanin"/>
          <w:color w:val="111111"/>
          <w:sz w:val="28"/>
          <w:szCs w:val="28"/>
          <w:rtl w:val="true"/>
          <w:lang w:bidi="fa-IR"/>
        </w:rPr>
        <w:t>.</w:t>
      </w:r>
    </w:p>
    <w:p>
      <w:pPr>
        <w:pStyle w:val="Heading2"/>
        <w:numPr>
          <w:ilvl w:val="1"/>
          <w:numId w:val="1"/>
        </w:numPr>
        <w:rPr/>
      </w:pPr>
      <w:bookmarkStart w:id="567" w:name="__RefHeading___Toc11067060_2142443653"/>
      <w:bookmarkStart w:id="568" w:name="_Toc205"/>
      <w:bookmarkEnd w:id="567"/>
      <w:r>
        <w:rPr>
          <w:rtl w:val="true"/>
        </w:rPr>
        <w:t>تبدیل نام قرآن به ریال</w:t>
      </w:r>
      <w:bookmarkEnd w:id="568"/>
    </w:p>
    <w:p>
      <w:pPr>
        <w:pStyle w:val="BookText"/>
        <w:rPr/>
      </w:pP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سکه رایج بود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نوع سکه های طلا بنام اشرفی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تومانی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قرانی که بجای دو تومان و يك تومان و پنج قران خرج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 سکه ها عکس فتح علی شاه یا ناصر الدین شاه یا مظفر الدین یا محمد علی شاه یا احمد شاه بود و در روی دیگر سکه السلطان فتح علی شاه یا سایر سلاطین قاجار ضرب شده بود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سكۀ نقرهٔ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که بر روی یک طرف ضرب شده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السلطان ناصر الدین شاه قاجار يا السلطان مظفر الدین شاه قاجار یا السلطان محمد علی شاه قاجار یا السلطان احمد شاه قاجار و در طرف دیگر سکه صورت ناصر الدین شاه یا مظفر الدین شاه یا محمد علی شاه یا احمد شاه ضرب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سکه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قرانی و نیم قرانی و ربعی و سه شاهی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سکۀ نیکلی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دیناری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دیناری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سکه صد دیناری معادل يك قران بود و هر هزار دینار یک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گفته نماند که سکه های نقرۀ سلاطین قبل از قاجاریه هم که با دست ضرب شده بود رايج بود مثلا سكۀ يك قرانی شاه طهماسب صفوی هم که یک روی آن شاه طهماسب ضرب اصفهان و روی دیگر آن </w:t>
      </w:r>
      <w:r>
        <w:rPr>
          <w:rFonts w:ascii="Amiri" w:hAnsi="Amiri" w:eastAsia="Amiri" w:cs="Amiri"/>
          <w:color w:val="111111"/>
          <w:sz w:val="28"/>
          <w:sz w:val="28"/>
          <w:szCs w:val="28"/>
          <w:rtl w:val="true"/>
          <w:lang w:bidi="ar-SA"/>
        </w:rPr>
        <w:t>لاَ إِلَهَ إِلاَّ اَللَّهُ عَلِيٌّ وَلِيُّ اَللَّهِ</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روی کار آمدن پهلوی دیگر رواج این سکه ها قابل تحمل نبود که در دست مردم باشد بنابر این بنام این که چون طلا پشتوانۀ پول رایج کشور نیست و بهمین علت پول کشور اساس و پایه پیدا نمی کند و بیش تر دست خوش تغییر و تبدیل بورس می گردد سکه های دوران قبلی از اواخر اسفند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گردید و بجای آن ها سکه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و دو ریالی و یک ریالی ضرب گردید و بجای سکه های اشرفی هم یک پهلوی و نیم پهلوی و ربع پهلوی بجریان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پهلوی برابر ده تومان بود و روی اسکناس صد ریالی در گوشه اش چاپ شده بود يك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ملی در خلال فعالیت خود دچار بحران هائی گردید که نخستین آن فرار رئیس آلمانی آن است که بشرح زیر می باشد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ملی بریاست لیندن بلات وعده ای آلمانی شروع بکار کرد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سوء استفاده هائی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مخبرالسلطنه که در آن موقع نخست وزیر بود در این باره در زیر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اختلاس در بانک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قلی خان نواب تخلفاتی در بانک کشف کرد ، بعرض رسانید معلوم شد معاملاتی بدون وثیقۀ کافی شده و خساراتی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لیندن بلات رئيس بانك زياد مقید به رعایت نظریات هیئت نظارت نبوده است و شاید متکی به 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اختلاساتی مسلم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لیندن بلات بخیال گریز می باشد به بهانۀ مرض و معالجه با اجازه مسافرت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فوگل نایب رئیس چاره را در فرار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شخصاً ببانك رفته و طلای وثیقه را بازدید می کند ، نقصی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فوگل بغتتاً مفقود الاثر می شود آیرم در گاراژها معلوم می کند که دندان سازی آلمانی بدعوتی به بغداد رفته است تفحص می کند هیچ جا او را در اتومبیل نمی یابند ، بعدها کاشف بعمل آمد که در صندوق پشت اتومبیل پنهان بوده است باین تدبیر از سرحد می گذرد ، در بغداد معطل نشده به بیروت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آلمانی در بانك مستخدمند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 فوگل را از حکومت شام می خواهد ناچار انتحار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لیندن بلات از راه قانونی ملجأ شد با وکیل مدافعی بتهران آمد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حبس و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ریال محکوم شد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اطلاعات در یک ربع قرن دربارۀ فرار فوگل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مسیو فوگل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 لیندن بلات رئيس بانك ملی چند نفر آلمانی دیگر هم آمده بودند که از جمله آقای فوگل بود که پس از حرکت لیندن بلات باروپا مسئولیت بانک را با سمت کفالت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فوگل با تذکرهٔ جعلی بنام يك نفر اطریشی ناگهان فرار کرد و بخاک عراق و سوریه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 توجه عموم را جلب نمود و حکایت از اختلاس و بی ترتیبی در بانک ملی می نمود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رسیدگی محرمانه داده شد و بمحض این که این رسیدگی ها </w:t>
      </w:r>
      <w:bookmarkStart w:id="569" w:name="pg15660_175216"/>
    </w:p>
    <w:p>
      <w:pPr>
        <w:pStyle w:val="BookText"/>
        <w:rPr/>
      </w:pPr>
      <w:bookmarkEnd w:id="569"/>
      <w:r>
        <w:rPr>
          <w:rFonts w:ascii="IRNazanin" w:hAnsi="IRNazanin" w:eastAsia="IRNazanin"/>
          <w:color w:val="111111"/>
          <w:sz w:val="28"/>
          <w:sz w:val="28"/>
          <w:szCs w:val="28"/>
          <w:rtl w:val="true"/>
          <w:lang w:bidi="fa-IR"/>
        </w:rPr>
        <w:t xml:space="preserve">بجائی رسید لیندن بلات را معزول نمودند و دستور تعقیب صادر شد و کارها بمعاون او فوگل واگذار شد که او هم از ترس تعقیب فرار کرد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آلمان از لحاظ ضربتی که فرار فوگل بحسن شهرت آلمانی ها وارد آورده او را تعقیب و تحویل دولت ایران بدهند که مشار الیه در تهران محاکمه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که مأمورین آلمانی بدنبال دستگیری و جلب فوگل بودند خبر یافتند که مشار الیه در بیروت خود را بدریا انداخت و خود کشی کرد و این خبر تأیید شد و صحیح بود زیرا او بعواقب وخیم تعقیب در ایران و آلمان آگاه شد بخصوص این که با تذکره جعلی فرار کرده بود</w:t>
      </w:r>
      <w:r>
        <w:rPr>
          <w:rFonts w:eastAsia="IRNazanin" w:cs="IRNazanin"/>
          <w:color w:val="111111"/>
          <w:sz w:val="28"/>
          <w:szCs w:val="28"/>
          <w:rtl w:val="true"/>
          <w:lang w:bidi="fa-IR"/>
        </w:rPr>
        <w:t>.</w:t>
      </w:r>
    </w:p>
    <w:p>
      <w:pPr>
        <w:pStyle w:val="Heading2"/>
        <w:numPr>
          <w:ilvl w:val="1"/>
          <w:numId w:val="1"/>
        </w:numPr>
        <w:rPr/>
      </w:pPr>
      <w:bookmarkStart w:id="570" w:name="__RefHeading___Toc11067062_2142443653"/>
      <w:bookmarkStart w:id="571" w:name="_Toc206"/>
      <w:bookmarkEnd w:id="570"/>
      <w:r>
        <w:rPr>
          <w:rtl w:val="true"/>
        </w:rPr>
        <w:t>لیندن بلات توقیف گردید</w:t>
      </w:r>
      <w:bookmarkEnd w:id="571"/>
    </w:p>
    <w:p>
      <w:pPr>
        <w:pStyle w:val="BookText"/>
        <w:rPr/>
      </w:pPr>
      <w:r>
        <w:rPr>
          <w:rFonts w:ascii="IRNazanin" w:hAnsi="IRNazanin" w:eastAsia="IRNazanin"/>
          <w:color w:val="111111"/>
          <w:sz w:val="28"/>
          <w:sz w:val="28"/>
          <w:szCs w:val="28"/>
          <w:rtl w:val="true"/>
          <w:lang w:bidi="fa-IR"/>
        </w:rPr>
        <w:t>بعد از خودکشی فوگل چون لازم بود لیندن بلات برای توضیحات به ایران بیاید دولت آلمان موافقت خود را اعلام داشت و دکتر لیندن بلات به تهران آمد چندی بعد بر اثر تحقیقاتی که از او شد مشار الیه از طرف بانک ملی باتهام خساراتی که که در نتیجۀ سوء استفاده خود ببانك وارد نموده بود مجرم تشخیص داده شد و حبس گردید و در حدود سی صد هزار تومان وجه الضمان خواسته شد که چون نتوانست ضامن بدهد در زندان ماند تا محاکمۀ او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کل صناعت نیز علیه لیندن بلات بمناسبت افراط و تفریط در خرید لوازم کارخانۀ قند سازی كهريزك و كرج اقامۀ دعوا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در خاطرات و خطرات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باز یک نفر آلمانی را بتوسط سفارت خودمان در برلن بریاست بانک اجیر کرد ، پرست نامی معین 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هم کرد که خانم تیمورتاش لیره را در بازار سفید می خریده و در بازار سیاه می فروخته من در صحت خبر تردید کردم </w:t>
      </w:r>
      <w:bookmarkStart w:id="572" w:name="pg15660_175217"/>
    </w:p>
    <w:p>
      <w:pPr>
        <w:pStyle w:val="BookText"/>
        <w:rPr/>
      </w:pPr>
      <w:bookmarkEnd w:id="572"/>
      <w:r>
        <w:rPr>
          <w:rFonts w:ascii="IRNazanin" w:hAnsi="IRNazanin" w:eastAsia="IRNazanin"/>
          <w:color w:val="111111"/>
          <w:sz w:val="28"/>
          <w:sz w:val="28"/>
          <w:szCs w:val="28"/>
          <w:rtl w:val="true"/>
          <w:lang w:bidi="fa-IR"/>
        </w:rPr>
        <w:t>رندی گفت غیر از این باشد این مخارج گزاف از کجا می شود ؟</w:t>
      </w:r>
      <w:r>
        <w:rPr>
          <w:rFonts w:eastAsia="IRNazanin" w:cs="IRNazanin"/>
          <w:color w:val="111111"/>
          <w:sz w:val="28"/>
          <w:szCs w:val="28"/>
          <w:rtl w:val="true"/>
          <w:lang w:bidi="fa-IR"/>
        </w:rPr>
        <w:t>! »</w:t>
      </w:r>
    </w:p>
    <w:p>
      <w:pPr>
        <w:pStyle w:val="Heading2"/>
        <w:numPr>
          <w:ilvl w:val="1"/>
          <w:numId w:val="1"/>
        </w:numPr>
        <w:rPr/>
      </w:pPr>
      <w:bookmarkStart w:id="573" w:name="__RefHeading___Toc11067064_2142443653"/>
      <w:bookmarkStart w:id="574" w:name="_Toc207"/>
      <w:bookmarkEnd w:id="573"/>
      <w:r>
        <w:rPr>
          <w:rtl w:val="true"/>
        </w:rPr>
        <w:t>محاكمۀ ليندن بلات</w:t>
      </w:r>
      <w:bookmarkEnd w:id="574"/>
    </w:p>
    <w:p>
      <w:pPr>
        <w:pStyle w:val="BookText"/>
        <w:rPr/>
      </w:pPr>
      <w:r>
        <w:rPr>
          <w:rFonts w:ascii="IRNazanin" w:hAnsi="IRNazanin" w:eastAsia="IRNazanin"/>
          <w:color w:val="111111"/>
          <w:sz w:val="28"/>
          <w:sz w:val="28"/>
          <w:szCs w:val="28"/>
          <w:rtl w:val="true"/>
          <w:lang w:bidi="fa-IR"/>
        </w:rPr>
        <w:t xml:space="preserve">روز سوم مرداد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نامۀ مدعی العموم راجع به لیندن بلات و پنج نفر آلمانی دیگر تنظیم گردیده بود که در محکمه قرائت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ادعا نامه بدین شرح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لیندن بلات در موقع ورود به ایران حتی الامکان سعی نمود که رفقا و همکارانی که در بانک های ممالک دیگر با او کار می کردند بتهران جلب و کنترات نماید و از این عمل دو فایده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حقوق های گزافی برای رفقای خود درست کرده و مقداری از سرمایه و عواید بانک را باسراف و تبذیر از بین برده و یکی هم این که معاونینی برای اعمال سوء خود درست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لیندن بلات دودار الانشاء در بانك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معاملات محرمانه و پرداخت حقوق اعضاء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معاملات اجناس مال التجاره ترتیب داده که برای هر کدام در بانک های خارج و تهران حساب جداگانه داشته است و بوسیلهٔ این دودارالانشاء خود سوء استفاده می نموده حقوق های گزاف می داده و بعلاوه چک هائی بسود خود صادر می نموده و چون خود عضو رسمی کمیسیون تفتیش اسعار بوده و از تعیین نرخ اسعار مسبوق بوده تا مدتی نرخ رسمی لیره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بوده و در بازار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از این راه سوء استفاده هائی می نموده است بعلاوه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بیلان بانك تقلبی مشاهده شده است که عایدات را خلاف نشان داده است و قسمتی از کارهای لیندن بلات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که بعد فرار کرد و خود را در بیروت در دریا انداخت و مرد انجام شده که باو دسترسی نبوده است</w:t>
      </w:r>
      <w:r>
        <w:rPr>
          <w:rFonts w:eastAsia="IRNazanin" w:cs="IRNazanin"/>
          <w:color w:val="111111"/>
          <w:sz w:val="28"/>
          <w:szCs w:val="28"/>
          <w:rtl w:val="true"/>
          <w:lang w:bidi="fa-IR"/>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دادگاه از طرف لیدن بلات آقایان ، مظفر فیروز و دكتر هر شونوش آلمانی بسمت وکلای مدافع انتخاب شده بودند که بدفاع پرداختند</w:t>
      </w:r>
      <w:r>
        <w:rPr>
          <w:rFonts w:eastAsia="IRNazanin" w:cs="IRNazanin"/>
          <w:color w:val="111111"/>
          <w:sz w:val="28"/>
          <w:szCs w:val="28"/>
          <w:rtl w:val="true"/>
          <w:lang w:bidi="fa-IR"/>
        </w:rPr>
        <w:t xml:space="preserve">. </w:t>
      </w:r>
      <w:bookmarkStart w:id="575" w:name="pg15660_175218"/>
    </w:p>
    <w:p>
      <w:pPr>
        <w:pStyle w:val="Heading2"/>
        <w:numPr>
          <w:ilvl w:val="1"/>
          <w:numId w:val="1"/>
        </w:numPr>
        <w:rPr/>
      </w:pPr>
      <w:bookmarkStart w:id="576" w:name="__RefHeading___Toc11067066_2142443653"/>
      <w:bookmarkStart w:id="577" w:name="_Toc208"/>
      <w:bookmarkEnd w:id="575"/>
      <w:bookmarkEnd w:id="576"/>
      <w:r>
        <w:rPr>
          <w:rtl w:val="true"/>
        </w:rPr>
        <w:t>پشتوانۀ اسکناس</w:t>
      </w:r>
      <w:bookmarkEnd w:id="57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قسمت اول طلای خریداری شده از خارجه وارد تهران شد که بصورت شمش به خزانۀ بانک ملی تحویل گردید وزن این محموله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طلای پشتوانۀ اسکناس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محتوی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وارد تهران گردید و بخزانۀ بانك ملی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این شمش ها که دارای عیارهای مختلف بوده و از اروپا خریداری شده بود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 که خالص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دولت قبلا معادل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طلای خالص خریداری نموده بود و در بانک ملی ذخیره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مجموع ذخیرۀ طلای پشتوانۀ اسکناس بجریان گذارده شده طبق اعلام بانک ملی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توضیح داد در این تاریخ هنوز قانون توحید اوزان و تغییر وزن من به کیلو گرم اجرا نشده بود و با احتساب هر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هر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تن ، می توان گفت طلای پشتوانۀ اسکناس معادل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نقره های ذخیرۀ بانک ملی بابت پشتوانه اسکناس که بصورت شمش از اروپا خریداری شده و وارد ایران گردیده بود وزن خالص آن در حدود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بوده است</w:t>
      </w:r>
      <w:r>
        <w:rPr>
          <w:rFonts w:eastAsia="IRNazanin" w:cs="IRNazanin"/>
          <w:color w:val="111111"/>
          <w:sz w:val="28"/>
          <w:szCs w:val="28"/>
          <w:rtl w:val="true"/>
          <w:lang w:bidi="fa-IR"/>
        </w:rPr>
        <w:t>.</w:t>
      </w:r>
    </w:p>
    <w:p>
      <w:pPr>
        <w:pStyle w:val="Heading2"/>
        <w:numPr>
          <w:ilvl w:val="1"/>
          <w:numId w:val="1"/>
        </w:numPr>
        <w:rPr/>
      </w:pPr>
      <w:bookmarkStart w:id="578" w:name="__RefHeading___Toc11067068_2142443653"/>
      <w:bookmarkStart w:id="579" w:name="_Toc209"/>
      <w:bookmarkEnd w:id="578"/>
      <w:r>
        <w:rPr>
          <w:rtl w:val="true"/>
        </w:rPr>
        <w:t>تأمین ارز</w:t>
      </w:r>
      <w:bookmarkEnd w:id="57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لیره و دلار و مارك و فرانك روز بروز ترقی می کرد و آرتش احتیاج به وسایل موتوری ، هواپیما و کشتی و کامیون و اسلحه و غیره داشت ، راه آهن وسایل وريل لكوموتيو و واگن لازم داشت ، بعلاوه بقول مجلۀ پیکار در آلمان اژدهای زمین خواری هم در ایران </w:t>
      </w:r>
      <w:bookmarkStart w:id="580" w:name="pg15660_175219"/>
    </w:p>
    <w:p>
      <w:pPr>
        <w:pStyle w:val="BookText"/>
        <w:rPr/>
      </w:pPr>
      <w:bookmarkEnd w:id="580"/>
      <w:r>
        <w:rPr>
          <w:rFonts w:ascii="IRNazanin" w:hAnsi="IRNazanin" w:eastAsia="IRNazanin"/>
          <w:color w:val="111111"/>
          <w:sz w:val="28"/>
          <w:sz w:val="28"/>
          <w:szCs w:val="28"/>
          <w:rtl w:val="true"/>
          <w:lang w:bidi="fa-IR"/>
        </w:rPr>
        <w:t>پیدا شده بود که هر روز چندین قطعه ملك و ده می بلعید و این املاک شاهی احتیاجاتی از قبیل کامیون و ماشین برنج پاك كنى و پنبه پاك كنی و ریسندگی به تناسب توسعه ای که می یافت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بفکر خرید کارخانجاتی برای خود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از نظر کم کردن از واردات کشور در صدد خرید کارخانجات قند ریزی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صادرات کشور کفاف واردات را نمی داد و مبالغ هنگفتی کسری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بدولت فشار می آورد که هر طور هست باید هم عایدات دولت را زیاد و هم کسری ارز را تأمین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انحصارات جدید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قند و شکر و چای و انحصار ترياك و انحصار دخانيات و مالیات بر در آمد و غیره برای این همه بریز و بپاش ها کفایت نمی کرد ، مسئولین امر در زیر فشار شاه قرار می گرفتند و اگر هر روز در آمد جدیدی پیدا نمی کردند فحش و ناسزا نثارشان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بفکر افتادند که بموازات ، چندین طرح جدید زیر را با هم پیاده کنند</w:t>
      </w:r>
      <w:r>
        <w:rPr>
          <w:rFonts w:eastAsia="IRNazanin" w:cs="IRNazanin"/>
          <w:color w:val="111111"/>
          <w:sz w:val="28"/>
          <w:szCs w:val="28"/>
          <w:rtl w:val="true"/>
          <w:lang w:bidi="fa-IR"/>
        </w:rPr>
        <w:t>.</w:t>
      </w:r>
    </w:p>
    <w:p>
      <w:pPr>
        <w:pStyle w:val="Heading2"/>
        <w:numPr>
          <w:ilvl w:val="1"/>
          <w:numId w:val="1"/>
        </w:numPr>
        <w:rPr/>
      </w:pPr>
      <w:bookmarkStart w:id="581" w:name="__RefHeading___Toc11067070_2142443653"/>
      <w:bookmarkStart w:id="582" w:name="_Toc210"/>
      <w:bookmarkEnd w:id="581"/>
      <w:r>
        <w:rPr>
          <w:rtl w:val="true"/>
        </w:rPr>
        <w:t>تثبیت نرخ اسعار خارجی</w:t>
      </w:r>
      <w:bookmarkEnd w:id="582"/>
    </w:p>
    <w:p>
      <w:pPr>
        <w:pStyle w:val="BookText"/>
        <w:rPr/>
      </w:pPr>
      <w:r>
        <w:rPr>
          <w:rFonts w:ascii="IRNazanin" w:hAnsi="IRNazanin" w:eastAsia="IRNazanin"/>
          <w:color w:val="111111"/>
          <w:sz w:val="28"/>
          <w:sz w:val="28"/>
          <w:szCs w:val="28"/>
          <w:rtl w:val="true"/>
          <w:lang w:bidi="fa-IR"/>
        </w:rPr>
        <w:t xml:space="preserve">اطلاعات در یک ربع قرن در این باره 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لیره و دلار رو بترقی می رفت و سبب عمدۀ آن خرید ادوات راه آهن و تأسیسات صنعتی کشور که هر ماهه مقادیر هنگفتی ارز از کشور خارج می شد در برابر این ترقی قیمت فشار زیادی از طرف محافل اقتصادی بخصوص مجلس شورای ملی برای محدود کردن واردات بخصوص جلوگیری از اشیاء تجملی وارد می شد و موضوع البسۀ وطنی کسب اهمیت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 های مؤثری در این باره می 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جلوگیری از ترقی اسعار خارجی را دو قسمت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تشویق صادرات و دیگر کاهش واردات از راه استعمال البسۀ وطنی ولو این که پست تر و خشن تر از امتعۀ خارجی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بازرگانان از هر نقطۀ مملکت تلگراف می کردند که لیره و دلار در برابر پول کشور باید تثبیت گردد و دولت نگذارد هر روز قیمت </w:t>
      </w:r>
      <w:bookmarkStart w:id="583" w:name="pg15660_175220"/>
    </w:p>
    <w:p>
      <w:pPr>
        <w:pStyle w:val="BookText"/>
        <w:rPr/>
      </w:pPr>
      <w:bookmarkEnd w:id="583"/>
      <w:r>
        <w:rPr>
          <w:rFonts w:ascii="IRNazanin" w:hAnsi="IRNazanin" w:eastAsia="IRNazanin"/>
          <w:color w:val="111111"/>
          <w:sz w:val="28"/>
          <w:sz w:val="28"/>
          <w:szCs w:val="28"/>
          <w:rtl w:val="true"/>
          <w:lang w:bidi="fa-IR"/>
        </w:rPr>
        <w:t xml:space="preserve">پول رایج مملکت بیفتد ، از جمله تجار بندر انزلی ، مشهد ، بارفروش ، ساری ،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 اصفهان و بیش تر شهرهای ایران تلگراف کردند که اگر برای توازن واردات و صادرات فکری نشود روز بروز فقر بر مردم غلبه خواهد کرد و باید قیمت پول ما در برابر لیره و دلار تثبیت گردد</w:t>
      </w:r>
      <w:r>
        <w:rPr>
          <w:rFonts w:eastAsia="IRNazanin" w:cs="IRNazanin"/>
          <w:color w:val="111111"/>
          <w:sz w:val="28"/>
          <w:szCs w:val="28"/>
          <w:rtl w:val="true"/>
          <w:lang w:bidi="fa-IR"/>
        </w:rPr>
        <w:t>. »</w:t>
      </w:r>
    </w:p>
    <w:p>
      <w:pPr>
        <w:pStyle w:val="Heading2"/>
        <w:numPr>
          <w:ilvl w:val="1"/>
          <w:numId w:val="1"/>
        </w:numPr>
        <w:rPr/>
      </w:pPr>
      <w:bookmarkStart w:id="584" w:name="__RefHeading___Toc11067072_2142443653"/>
      <w:bookmarkStart w:id="585" w:name="_Toc211"/>
      <w:bookmarkEnd w:id="584"/>
      <w:r>
        <w:rPr>
          <w:rtl w:val="true"/>
        </w:rPr>
        <w:t>کنترول اسعار خارجی</w:t>
      </w:r>
      <w:bookmarkEnd w:id="585"/>
    </w:p>
    <w:p>
      <w:pPr>
        <w:pStyle w:val="BookText"/>
        <w:rPr/>
      </w:pPr>
      <w:r>
        <w:rPr>
          <w:rFonts w:ascii="IRNazanin" w:hAnsi="IRNazanin" w:eastAsia="IRNazanin"/>
          <w:color w:val="111111"/>
          <w:sz w:val="28"/>
          <w:sz w:val="28"/>
          <w:szCs w:val="28"/>
          <w:rtl w:val="true"/>
          <w:lang w:bidi="fa-IR"/>
        </w:rPr>
        <w:t xml:space="preserve">فکر جلوگیری از ترقی قیمت اسعار که در آن روز نرخ يك لیره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رسیده بود دولت را باخذ تصمیماتی وادار نمود از جمله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ای بامضای 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اولین قدم دولت برای تفتیش و نظارت در خرید و فروش اسعار خارجی بود که خلاصۀ آن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و واگذاری و بطور کلی هر قسم معامله راجع باسعار و نقود اعم از نقود فلزی و کاغذی خارجی اعم از این که بطریق انتقال تلگرافی یا طریق دیگر بشکل برات تجارتی باشد ممنوع و هر گونه معاملات مزبور بعهدۀ کمیسیون نرخ اسعار که مرکب از نمایندۀ وزارت اقتصاد نمایندۀ ادارۀ گمرکات ، مفتش دولت در بانك ، یک نفر نماینده از طرف بانک های مجاز تشکیل می گردد واگذار می شود ، صدور نقره و طلا نیز ممنوع گردید و بهر مسافر پیش از بیست تومان حق صادر کردن نقرۀ مسكوك داده نشد</w:t>
      </w:r>
      <w:r>
        <w:rPr>
          <w:rFonts w:eastAsia="IRNazanin" w:cs="IRNazanin"/>
          <w:color w:val="111111"/>
          <w:sz w:val="28"/>
          <w:szCs w:val="28"/>
          <w:rtl w:val="true"/>
          <w:lang w:bidi="fa-IR"/>
        </w:rPr>
        <w:t>.</w:t>
      </w:r>
    </w:p>
    <w:p>
      <w:pPr>
        <w:pStyle w:val="Heading2"/>
        <w:numPr>
          <w:ilvl w:val="1"/>
          <w:numId w:val="1"/>
        </w:numPr>
        <w:rPr/>
      </w:pPr>
      <w:bookmarkStart w:id="586" w:name="__RefHeading___Toc11067074_2142443653"/>
      <w:bookmarkStart w:id="587" w:name="_Toc212"/>
      <w:bookmarkEnd w:id="586"/>
      <w:r>
        <w:rPr>
          <w:rtl w:val="true"/>
        </w:rPr>
        <w:t>تبدیل واحد پول بطلا</w:t>
      </w:r>
      <w:bookmarkEnd w:id="58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پشتوانۀ پول رایج کشور نبود بهمین جهت پول کشور اساس و بنیان پیدا نمی کرد و بیش تر دست خوش تعیین و تبدیل بورس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اسفند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ای بتصویب مجلس رسید که طبق آن واحد پول قانونی ایران و مأخذ آن طلا معین گردید ، ضرب طلا بنام يك پهلوی و نیم پهلوی و مسكوك نقره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pStyle w:val="BookText"/>
        <w:rPr/>
      </w:pPr>
      <w:r>
        <w:rPr>
          <w:rFonts w:ascii="IRNazanin" w:hAnsi="IRNazanin" w:eastAsia="IRNazanin"/>
          <w:color w:val="111111"/>
          <w:sz w:val="28"/>
          <w:sz w:val="28"/>
          <w:szCs w:val="28"/>
          <w:rtl w:val="true"/>
          <w:lang w:bidi="fa-IR"/>
        </w:rPr>
        <w:t xml:space="preserve">ریالی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ریالی تعیین شد و مسكوك قران از آن تاریخ بتدریج برچیده شد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ذخیرۀ مسکوکات از این قرار معین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مسكوك طلا یا شمش طلا یا اسعار خارجی ممالکی که خرید و فروش و معاملات طلا در آن جا آزاد باشد ذخیرهٔ قانونی مسكوك رایج ایران در بانک ملی بامانت گذارده می شود و ماهی دو مرتبه صورت وضعیت ذخیرۀ قانونی و مقدار مسكوك نقره و نیکل و مس ضرب شده در جریان از طرف مفتش دولت در بانك ملى و رئيس بانك و خزانه دار كل و یک نفر ناظر از طرف مجلس شورای ملی رسیدگی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السلطنۀ هدایت که در این موقع نخست وزیر بود در این باره چنین می نویسد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سلطنت ناصر الدین شاه می بایست اشرفی را ده شاهی صرف داد نقره گرفت ، در این وقت لیره را بانك شش تومان تسعير می کند در بازار دوازده و سیزده تومان </w:t>
      </w:r>
      <w:r>
        <w:rPr>
          <w:rStyle w:val="FootnoteAnchor"/>
          <w:rtl w:val="true"/>
        </w:rPr>
        <w:footnoteReference w:id="1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در وزارت مشار الملك از اول رمضان تا آخر شبها در وزارت مالیه اجلاس داشتیم و صحبت از رواج طلا می شد ، عیار و وزن سکه های طلا معین شد و از تصویب مجلس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 افتتاحیۀ مجلس هشتم ، شاه استقرار واحد طلا را اعلان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حبشه استخبار کردند که ایران روی چه اصل می خواهد طلا را رواج بدهد ، استفاده ای که من کردم آن بود که در سلام نوروز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دوره دورۀ قند و شکر است و کارها سکه بر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لطف کلام برخورد شاهزادۀ افسر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توازن صادر و وارد می شود پایهٔ پول را بر طلا نهاد اگر هوسك بگذارد</w:t>
      </w:r>
      <w:r>
        <w:rPr>
          <w:rFonts w:eastAsia="IRNazanin" w:cs="IRNazanin"/>
          <w:color w:val="111111"/>
          <w:sz w:val="28"/>
          <w:szCs w:val="28"/>
          <w:rtl w:val="true"/>
          <w:lang w:bidi="fa-IR"/>
        </w:rPr>
        <w:t xml:space="preserve">. </w:t>
      </w:r>
      <w:bookmarkStart w:id="588" w:name="pg15660_175222"/>
    </w:p>
    <w:p>
      <w:pPr>
        <w:pStyle w:val="BookText"/>
        <w:rPr/>
      </w:pPr>
      <w:bookmarkEnd w:id="588"/>
      <w:r>
        <w:rPr>
          <w:rFonts w:ascii="IRNazanin" w:hAnsi="IRNazanin" w:eastAsia="IRNazanin"/>
          <w:color w:val="111111"/>
          <w:sz w:val="28"/>
          <w:sz w:val="28"/>
          <w:szCs w:val="28"/>
          <w:rtl w:val="true"/>
          <w:lang w:bidi="fa-IR"/>
        </w:rPr>
        <w:t xml:space="preserve">نتیجۀ عملی مذاکرات یک ماهه تغییر اسم قران شد بریال که اسپانیولی است و از پرتغالی ها در جنوب ایران مانده بود معادل يك قران و 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مخبرالسلطنه هدایت در خاطرات و خطرات راجع به انحصار تجارت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بندی در تجارت</w:t>
      </w:r>
    </w:p>
    <w:p>
      <w:pPr>
        <w:pStyle w:val="BookText"/>
        <w:rPr/>
      </w:pPr>
      <w:r>
        <w:rPr>
          <w:rFonts w:ascii="IRNazanin" w:hAnsi="IRNazanin" w:eastAsia="IRNazanin"/>
          <w:color w:val="111111"/>
          <w:sz w:val="28"/>
          <w:sz w:val="28"/>
          <w:szCs w:val="28"/>
          <w:rtl w:val="true"/>
          <w:lang w:bidi="fa-IR"/>
        </w:rPr>
        <w:t xml:space="preserve">در اواخر هر سال شغل شاغل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صادرات و واردات و جبران کسر بودجه بود که می بایست بهر وسیله تدارك کرد بلکه مازادی پیش بینی نمود از طریق مالیات مستقیم یا غیر مستقیم مجال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ممالک دیگر کسر بودجه از طریق استقراض می شود و تحمیل فرع بر بودجه برسم استهلاك ، هنوز آن اعتبار برای ما نیست نه در داخله نه در خارجه ، در داخله نرخ گزاف است و اطمینان مفقود ، در خارجه پای سیاست در پیش می آید و وثیقه می خواهند این است که همه ساله دست روی شعبه ای از شعب تجارتی گذارده می شود و انحصارات جدید ایجاد می گردد منجمله انحصار تجارت خارجی و فروش اجازه به تجار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تمام فشاری که وارد آمد و بهر طریق بود قسمتی از منابع ارزی و عایدات دولت تأمین شد ولی بقول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کفاف کی دهد این باده ها بمستی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 کردند باز دستگاه احتیاج به در آمد و ارز بیش تر داشت مجدداً بفكر در آمد بیش تر افتادند</w:t>
      </w:r>
      <w:r>
        <w:rPr>
          <w:rFonts w:eastAsia="IRNazanin" w:cs="IRNazanin"/>
          <w:color w:val="111111"/>
          <w:sz w:val="28"/>
          <w:szCs w:val="28"/>
          <w:rtl w:val="true"/>
          <w:lang w:bidi="fa-IR"/>
        </w:rPr>
        <w:t>.</w:t>
      </w:r>
    </w:p>
    <w:p>
      <w:pPr>
        <w:pStyle w:val="Heading2"/>
        <w:numPr>
          <w:ilvl w:val="1"/>
          <w:numId w:val="1"/>
        </w:numPr>
        <w:rPr/>
      </w:pPr>
      <w:bookmarkStart w:id="589" w:name="__RefHeading___Toc11067076_2142443653"/>
      <w:bookmarkStart w:id="590" w:name="_Toc213"/>
      <w:bookmarkEnd w:id="589"/>
      <w:r>
        <w:rPr>
          <w:rtl w:val="true"/>
        </w:rPr>
        <w:t>اول تصدیق صدور بعد جواز ورود</w:t>
      </w:r>
      <w:bookmarkEnd w:id="59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یاسائی رئیس کل تجارت بتجار تهران و ولایات اخطار کرد درخواست جواز ورود اجناس مجاز بشرط منضم </w:t>
      </w:r>
      <w:bookmarkStart w:id="591" w:name="pg15660_175223"/>
    </w:p>
    <w:p>
      <w:pPr>
        <w:pStyle w:val="BookText"/>
        <w:rPr/>
      </w:pPr>
      <w:bookmarkEnd w:id="591"/>
      <w:r>
        <w:rPr>
          <w:rFonts w:ascii="IRNazanin" w:hAnsi="IRNazanin" w:eastAsia="IRNazanin"/>
          <w:color w:val="111111"/>
          <w:sz w:val="28"/>
          <w:sz w:val="28"/>
          <w:szCs w:val="28"/>
          <w:rtl w:val="true"/>
          <w:lang w:bidi="fa-IR"/>
        </w:rPr>
        <w:t xml:space="preserve">بودن بتصدیق صدور پذیرفته خواهد شد و درخواست هائی که تصدیق صدور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آن ها باشد همه وقت پذیرفته شده و جواز خارج از میزان سهمیه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ادارۀ کل تجارت نشان می داد که دولت در قبال ترقی اسعار خارجه می خواهد از صادرات حمایت کند و مردم را تشویق بصادرات نماید و برای صادرات جایزه معین کرده است تا کسری اسعار را تا حدودی جبران نماید و در مقابل صدور غله تجار بتوانند خارج از نوبت و سهمیه جنس و کالای مجاز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علاج و کفاف احتیاجات اسعاری و عایدات مملکتی را نداد تا مقداری اشیاء انبارهای سلطنتی را بفروش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السلطنه در این باره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حراج انبارهای گلستان زیر و بالائی شد و اشیائی حراج شد که قابل نگاهداری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 باین عمل با من شور نشد</w:t>
      </w:r>
      <w:r>
        <w:rPr>
          <w:rFonts w:eastAsia="IRNazanin" w:cs="IRNazanin"/>
          <w:color w:val="111111"/>
          <w:sz w:val="28"/>
          <w:szCs w:val="28"/>
          <w:rtl w:val="true"/>
          <w:lang w:bidi="fa-IR"/>
        </w:rPr>
        <w:t>. »</w:t>
      </w:r>
    </w:p>
    <w:p>
      <w:pPr>
        <w:pStyle w:val="Heading2"/>
        <w:numPr>
          <w:ilvl w:val="1"/>
          <w:numId w:val="1"/>
        </w:numPr>
        <w:rPr/>
      </w:pPr>
      <w:bookmarkStart w:id="592" w:name="__RefHeading___Toc11067078_2142443653"/>
      <w:bookmarkStart w:id="593" w:name="_Toc214"/>
      <w:bookmarkEnd w:id="592"/>
      <w:r>
        <w:rPr>
          <w:rtl w:val="true"/>
        </w:rPr>
        <w:t>خاتمۀ مجلس دورۀ ششم</w:t>
      </w:r>
      <w:bookmarkEnd w:id="593"/>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جلسۀ دوره ششم تقنینیه روز دو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بریاست نایب رئیس تشکیل گردید و دربارۀ ایام فترت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ادوار سابق رئیس مجلس بایستی عهده دار ادارۀ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مؤتمن الملک از حضور در این جلسه که معمولا نمایندگان مراسم تودیع را بعمل می آورند خودداری نمود البته هیئت رئیسۀ مجلس و عده ای از نمایندگان با مشار الیه مذاکره و درخواست کرده بودند که ادارۀ مجلس را بعهده بگیرد تا دورۀ هفتم افتتاح يابد اما مؤتمن الملك که قیافه و طرز انتخابات مجلس آینده را تشخیص داده بود که دیگر در چنان مجلسی فرمایشی جای او نخواهد بود به عذر این که قصد مسافرت دارد زیر بار نرفت و هر چه نمایندگان اصرار نمودند وی در انکار خود باقی ماند و در دورۀ هفتم هم که در لیست دولتی از تهران انتخاب </w:t>
      </w:r>
      <w:bookmarkStart w:id="594" w:name="pg15660_175224"/>
    </w:p>
    <w:p>
      <w:pPr>
        <w:pStyle w:val="BookText"/>
        <w:rPr/>
      </w:pPr>
      <w:bookmarkEnd w:id="594"/>
      <w:r>
        <w:rPr>
          <w:rFonts w:ascii="IRNazanin" w:hAnsi="IRNazanin" w:eastAsia="IRNazanin"/>
          <w:color w:val="111111"/>
          <w:sz w:val="28"/>
          <w:sz w:val="28"/>
          <w:szCs w:val="28"/>
          <w:rtl w:val="true"/>
          <w:lang w:bidi="fa-IR"/>
        </w:rPr>
        <w:t>شده بود از قبول نمایندگی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آخرین جلسۀ مجلس ادارهٔ مجلس در ایام فترت بعهدۀ نواب رئیس مجلس واگذار گردید و مجلس دو ساعت قبل از ظهر خاتمه یافت</w:t>
      </w:r>
      <w:r>
        <w:rPr>
          <w:rFonts w:eastAsia="IRNazanin" w:cs="IRNazanin"/>
          <w:color w:val="111111"/>
          <w:sz w:val="28"/>
          <w:szCs w:val="28"/>
          <w:rtl w:val="true"/>
          <w:lang w:bidi="fa-IR"/>
        </w:rPr>
        <w:t>.</w:t>
      </w:r>
    </w:p>
    <w:p>
      <w:pPr>
        <w:pStyle w:val="Heading2"/>
        <w:numPr>
          <w:ilvl w:val="1"/>
          <w:numId w:val="1"/>
        </w:numPr>
        <w:rPr/>
      </w:pPr>
      <w:bookmarkStart w:id="595" w:name="__RefHeading___Toc11067080_2142443653"/>
      <w:bookmarkStart w:id="596" w:name="_Toc215"/>
      <w:bookmarkEnd w:id="595"/>
      <w:r>
        <w:rPr>
          <w:rtl w:val="true"/>
        </w:rPr>
        <w:t>آخرین جلسهٔ دورهٔ ششم مجلس شورای ملی</w:t>
      </w:r>
      <w:bookmarkEnd w:id="59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دورۀ ششم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جلسۀ رسمی و قانونی خود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لوایح بسیاری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لایحۀ استخدام هشت نفر معلم خارجی برای شیمی و فيزيك و علوم طبيعى و طب مطرح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وزیر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 لایحۀ اصلاح قانون استخدام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پیشنهاد کرد لايحۀ الغاء مالیات اغنام و احشام مقدم باشد و اظهار داشت باید قدمی برای رفاهیت مردم برداریم و اضافه کرد که اگر این لایحه را مطرح نسازید من در جلسه نخواهم ماند ، و چون نمایندگان همهمه و جنجال کردند ، مدرس با حال عصبانی و تعرض از جلسه خارج شد ، عده ای هم بدنبال مدرس از جلسه بیرون رفتند و جلسه از اکثریت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بهبهانی پیشنهاد تنفس داد و 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تنفس موافقت شد که پس از لایحه استخدام لایحه مزبور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و رفقایش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پیشنهادی الغاء مالیات اغنام و احشام که بامضای عده ای از نمایندگان رسیده بود مطرح و بتصويب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چند لایحه دیگر بتصویب رسید و دورۀ ششم تقنینیه خاتمه یافت و جلسه تشریفاتی آن هم روز بعد بریاست خلیل فهیمی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بود تملقاتی به عنوان سپاس گزاری نسبت به پهلوی و وزیر دربار تیمورتاش گفتند و نمایندگان با یک دیگر تودیع نمودند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597" w:name="pg15660_175225"/>
    </w:p>
    <w:p>
      <w:pPr>
        <w:pStyle w:val="BookText"/>
        <w:rPr/>
      </w:pPr>
      <w:bookmarkEnd w:id="597"/>
      <w:r>
        <w:rPr>
          <w:rFonts w:ascii="IRNazanin" w:hAnsi="IRNazanin" w:eastAsia="IRNazanin"/>
          <w:color w:val="111111"/>
          <w:sz w:val="28"/>
          <w:sz w:val="28"/>
          <w:szCs w:val="28"/>
          <w:rtl w:val="true"/>
          <w:lang w:bidi="fa-IR"/>
        </w:rPr>
        <w:t xml:space="preserve">مطلبی که دربارهٔ مجلس دوره ششم باید ذکر نمود اینست که پس از خاتمۀ این دوره دیگر نمایندگان منتخب واقعی در ادوار بعد تا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نمایندگان آن بایستی با موافقت دولت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دورۀ پنجم و ششم هم اکثریت نمایندگان آن را دولت انتخاب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در هر يك از مجالس پنجم و ششم عدۀ قلیلی نمایندۀ مردم دیده می شده است که دارای استقامت و استقلال رأی بوده اند که در دورۀ تاریخ بیست ساله ضمن شرح وقایع ، آن نمایندگان معرفی شده اند</w:t>
      </w:r>
      <w:r>
        <w:rPr>
          <w:rFonts w:eastAsia="IRNazanin" w:cs="IRNazanin"/>
          <w:color w:val="111111"/>
          <w:sz w:val="28"/>
          <w:szCs w:val="28"/>
          <w:rtl w:val="true"/>
          <w:lang w:bidi="fa-IR"/>
        </w:rPr>
        <w:t>.</w:t>
      </w:r>
    </w:p>
    <w:p>
      <w:pPr>
        <w:pStyle w:val="Heading2"/>
        <w:numPr>
          <w:ilvl w:val="1"/>
          <w:numId w:val="1"/>
        </w:numPr>
        <w:rPr/>
      </w:pPr>
      <w:bookmarkStart w:id="598" w:name="__RefHeading___Toc11067082_2142443653"/>
      <w:bookmarkStart w:id="599" w:name="_Toc216"/>
      <w:bookmarkEnd w:id="598"/>
      <w:r>
        <w:rPr>
          <w:rtl w:val="true"/>
        </w:rPr>
        <w:t>مقتدر ترین رؤسای مجلس</w:t>
      </w:r>
      <w:bookmarkEnd w:id="599"/>
    </w:p>
    <w:p>
      <w:pPr>
        <w:pStyle w:val="BookText"/>
        <w:rPr/>
      </w:pPr>
      <w:r>
        <w:rPr>
          <w:rFonts w:ascii="IRNazanin" w:hAnsi="IRNazanin" w:eastAsia="IRNazanin"/>
          <w:color w:val="111111"/>
          <w:sz w:val="28"/>
          <w:sz w:val="28"/>
          <w:szCs w:val="28"/>
          <w:rtl w:val="true"/>
          <w:lang w:bidi="fa-IR"/>
        </w:rPr>
        <w:t>میرزا حسین خان پیرنیا مؤتمن الملك از رؤسای خوب ، با اراده و مقتدر و بي طرف و قانونی و وطن خواه در تمام ادوار مشروطیت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ذکر وقایع جمهوری بازی گفته شد که در مقابل سردار سپه چگونه ایستادگی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سه مورد دیگر اشاره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در کمیسیونی که بریاست مؤتمن الملك تشكیل می یافته و ساعت آن هم معین شده بود رئیس الوزراء وقت مشیر الدوله هم بایستی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ساعت کمیسیون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الدوله حدود ده دقیقه دیرتر می رسد مواجه بادر بستۀ کمیسیون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الملک به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می دهد چون سر وقت حاضر نشده اید بنابر این اجازه داده نمی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السلطنه رئيس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فوائد عامه لایحۀ بودجۀ جنگل ها را پیشنهاد می کند بعضی از نمایندگان منجمله سید یعقوب انوار مخالف بود و آن را سلب حقوق مالکیت مردم دانسته راضی نبودند که این لایحه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بالنتيجه جنجال و غوغا می شود و هر قدر رئیس الوزرا پشت تریبون فریاد می زند که آقایان جنگل ها باید از طرف دولت سرپرستی و حفاظت شود تا مردم لا يشعر اشجار را </w:t>
      </w:r>
    </w:p>
    <w:p>
      <w:pPr>
        <w:pStyle w:val="BookText"/>
        <w:rPr/>
      </w:pPr>
      <w:r>
        <w:rPr>
          <w:rFonts w:ascii="IRNazanin" w:hAnsi="IRNazanin" w:eastAsia="IRNazanin"/>
          <w:color w:val="111111"/>
          <w:sz w:val="28"/>
          <w:sz w:val="28"/>
          <w:szCs w:val="28"/>
          <w:rtl w:val="true"/>
          <w:lang w:bidi="fa-IR"/>
        </w:rPr>
        <w:t>قطع نکنند عده ای از نمایندگان جنجال می کنند نمی گذارند هدایت حرف بزند و زنگ رئیس و اخطارش بجائی نمی رسد و مجلس آرام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مؤتمن الملك عصبانی شده زنگ ممتدی زده و مجلس ساکت می شود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اول من تکلیف خود را معین کنم ، آقای سید یعقوب سه مرتبه بشما اخطار کردم متقاعد و ساکت نشدید ، حالا باید مادۀ نظام نامۀ را دربارۀ شما اجرا کنم ، باید رأی گرفته شود بخروج شما از مجلس و محروم نمودن سه جلسه در جلسۀ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یعقوب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توضیحی دارید بفرمائید و الا باید رأی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 خدا شاهد است بنده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گیریم بخروج آقا سید یعقوب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قليلی قیام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بنده معلوم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موقع رئیس و هیئت رئیسه از مجلس خارج شدند و مؤتمن الملك يك سر بمنزل خود رفت و نمایندگان در خارج داد و فریاد کردند و دیگر جلسه تشکیل</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بسادگی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یک عده چهل نفری از نمایندگان که سید یعقوب هم جزو آنان بود بمنزل مؤتمن الملك رفتند و از ایشان خواهش کردند دوباره بمجلس بیاید ، هر چه تقاضا کردند امتناع نمود ، رئيس الوزراء هم در این تقاضا شرکت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اظهار کردند که سید یعقوب متوجه اخطار نشده و از مقام ریاست مجلس استدعا دارند که نمایندگان را از انتظاری که برای تشریف فرمائی جناب عالی دارند بیرون بیاورید و خشنود فرمائید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مؤتمن الملك جواباً شرحی بیان داشت که وظیفه من حفظ نظامات مجلس است و با این ترتیب تصدیق می فرمائید انتظام مجلس خالی از اشکال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نتیجۀ مذاکرات زياد مؤتمن الملك بيك درجه از اخطار خود تنزل نمود حضور خود را در جلسه به </w:t>
      </w:r>
    </w:p>
    <w:p>
      <w:pPr>
        <w:pStyle w:val="BookText"/>
        <w:rPr/>
      </w:pPr>
      <w:r>
        <w:rPr>
          <w:rFonts w:ascii="IRNazanin" w:hAnsi="IRNazanin" w:eastAsia="IRNazanin"/>
          <w:color w:val="111111"/>
          <w:sz w:val="28"/>
          <w:sz w:val="28"/>
          <w:szCs w:val="28"/>
          <w:rtl w:val="true"/>
          <w:lang w:bidi="fa-IR"/>
        </w:rPr>
        <w:t>عکس</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خان پیرنیا ، مؤتمن الملك </w:t>
      </w:r>
    </w:p>
    <w:p>
      <w:pPr>
        <w:pStyle w:val="BookText"/>
        <w:rPr/>
      </w:pPr>
      <w:r>
        <w:rPr>
          <w:rFonts w:ascii="IRNazanin" w:hAnsi="IRNazanin" w:eastAsia="IRNazanin"/>
          <w:color w:val="111111"/>
          <w:sz w:val="28"/>
          <w:sz w:val="28"/>
          <w:szCs w:val="28"/>
          <w:rtl w:val="true"/>
          <w:lang w:bidi="fa-IR"/>
        </w:rPr>
        <w:t>مؤاخذه از سید یعقوب موکول می نماید و می گوید اخطار مؤاخذه از سید یعقوب بایستی بتصویب برسد تا من بدانم که می توانم حافظ انتظامات و اجرای نظام نامۀ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خوشحال می شوند و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جلسۀ بعد بریاست 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 و باتفاق آراء اخطار مؤاخذه دربارۀ سید یعقوب تصویب می شود و بعد تنفس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الملک در مجلس شرکت می کند و جلسه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مؤتمن الملك در مورد مواخذۀ پافشاری می کند این بود کم چون سید یعقوب خود را از طرفداران دو آتشۀ رضا شاه معرفی کرده بود رئیس مجلس می خواست بفهماند که هر کس بر خلاف رفتار کند مؤاخذه خواهد شد و در حقیقت این مؤاخذه ای بود از پهلوی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حاج میرزا ابو القاسم امام جمعه تهران فوت می کند عده ای از نمایندگان می خواستند باین مناسبت پیشنهاد نمایند جلسه تعطیل شود چون اکثریت نمایندگان مخالف بودند جمعی از نمایندگان از مؤتمن الملك تحصيل اجازه می کنند که در مراسم تشییع جنازه شرکت کنند ؛ از جمله مدرس ، آشتیانی ، سید احمد بهبهانی ، معتمد التولیه ، آیت اللّه زاده اصفهانی حاج شیخ العراقین بیات و چند نفر دیگر اجازه می گیرند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جلسه تشکیل می شود و سید یعقوب مطالبی دربارۀ تعطیل بیان می کند که تعطیل لزومی ندارد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مجلس بعنوان تنفس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الملك موقعی که از جلسه خارج می شده ، حاج میرزا مرتضی کرمانی را که در اطاق تنفس بوده و از حضور در جلسه خودداری کرده بود مشاهده می کند ، او را احضار نموده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اجازه گرفته بودی که برای تشییع جنازه بروی ، این جا چه می کنی ؟ تو می خواهی باسم تشییع جنازه مجلس را از اکثریت بیندازی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ابستر کسیون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می شوی ، می خواهی تو را بدهم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پیش خدمت امر می دهد او را توقیف کنند ، حاج میرزا مرتضی اظهار بی گناهی می کند ، چند نفر از </w:t>
      </w:r>
      <w:bookmarkStart w:id="600" w:name="pg15660_175229"/>
    </w:p>
    <w:p>
      <w:pPr>
        <w:pStyle w:val="BookText"/>
        <w:rPr/>
      </w:pPr>
      <w:bookmarkEnd w:id="600"/>
      <w:r>
        <w:rPr>
          <w:rFonts w:ascii="IRNazanin" w:hAnsi="IRNazanin" w:eastAsia="IRNazanin"/>
          <w:color w:val="111111"/>
          <w:sz w:val="28"/>
          <w:sz w:val="28"/>
          <w:szCs w:val="28"/>
          <w:rtl w:val="true"/>
          <w:lang w:bidi="fa-IR"/>
        </w:rPr>
        <w:t>نمایندگان هم واسطه می شوند تا رئیس مجلس اغماض می کند و دستور رفع توقیف او را صادر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خصال و صفات مؤتمن الملك را مقام و موقعیت ممتاز می داده که ملت ایران او را دوست می داشت ، همان طور که در واقعهٔ جمهوری سخت بسردار سپه پرخاش و مؤاخذه نمود ، و او مجبور شد از مؤتمن الملك پوزش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مؤتمن الملك چنان که بعداً گفته خواهد شد وکالت دورۀ هفتم را نپذیرفت و دیگر شغلی قبول نکرد تا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تهران او را بنمایندگی انتخاب کرده بودند ولی بعلت آن که سنش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هر چه اصرار کردند نمایندگی مجلس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چهار دهم ، مجلس برای ریاست وزرایی باو ابراز تمایل کرد ولی هر چه اصرار کردند قبول نکرد بر اثر این سجایا بود که در دوره پانزدهم وقتى مؤتمن الملك فوت کرد در جلسه رسمی از او تجلیل فراوان شد و تصویب شد که بنا بر پیشنهاد دکتر عبد اللّه معظمی لوحه ای از طلا که روی آن از خدمات مؤتمن الملك تقدیر شده بود به خانواده او تسلیم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چو فسانه می شوی ای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افسانۀ نيك شو نه افسانۀ بد</w:t>
      </w:r>
    </w:p>
    <w:p>
      <w:pPr>
        <w:pStyle w:val="Heading2"/>
        <w:numPr>
          <w:ilvl w:val="1"/>
          <w:numId w:val="1"/>
        </w:numPr>
        <w:rPr/>
      </w:pPr>
      <w:bookmarkStart w:id="601" w:name="__RefHeading___Toc11067084_2142443653"/>
      <w:bookmarkStart w:id="602" w:name="_Toc217"/>
      <w:bookmarkEnd w:id="601"/>
      <w:r>
        <w:rPr>
          <w:rtl w:val="true"/>
        </w:rPr>
        <w:t>مشیر الدوله و انتخابات دورۀ هفتم</w:t>
      </w:r>
      <w:bookmarkEnd w:id="602"/>
    </w:p>
    <w:p>
      <w:pPr>
        <w:pStyle w:val="BookText"/>
        <w:rPr/>
      </w:pPr>
      <w:r>
        <w:rPr>
          <w:rFonts w:ascii="IRNazanin" w:hAnsi="IRNazanin" w:eastAsia="IRNazanin"/>
          <w:color w:val="111111"/>
          <w:sz w:val="28"/>
          <w:sz w:val="28"/>
          <w:szCs w:val="28"/>
          <w:rtl w:val="true"/>
          <w:lang w:bidi="fa-IR"/>
        </w:rPr>
        <w:t>سه ماه قبل از خاتمۀ دوره ششم مجلس ، فرمان انتخابات دورۀ هفتم صادر گردید ، و طبق معمول ادوار مختلفه برای شرکت در انجمن نظارت انتخابات تهران از طرف فرماندار تهران از مشیر الدوله هم دعوت بعمل آمده بود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متذکر شد که در چند دوره انتخابات تهران همیشه از مشير الدوله دعوت بعمل می آمد و او را بریاست انجمن نظارت مرکزی تهران انتخاب می کردند ، مردم هم اطمینان داشتند که با قرار گرفتن </w:t>
      </w:r>
      <w:bookmarkStart w:id="603" w:name="pg15660_175230"/>
    </w:p>
    <w:p>
      <w:pPr>
        <w:pStyle w:val="BookText"/>
        <w:rPr/>
      </w:pPr>
      <w:bookmarkEnd w:id="603"/>
      <w:r>
        <w:rPr>
          <w:rFonts w:ascii="IRNazanin" w:hAnsi="IRNazanin" w:eastAsia="IRNazanin"/>
          <w:color w:val="111111"/>
          <w:sz w:val="28"/>
          <w:sz w:val="28"/>
          <w:szCs w:val="28"/>
          <w:rtl w:val="true"/>
          <w:lang w:bidi="fa-IR"/>
        </w:rPr>
        <w:t>مشیر الدوله در رأس انجمن نظارت تا آن جا که مقدورش باشد از تقلب در انتخابات جلوگیری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بار بر او معلوم بود که انتخابات آزاد نخواهد بود و باید آلت فعل انتخابات فرمایشی باشد ،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طبق نامه ای رسماً نوشت که بواسطۀ کسالت معذور از شرکت در انجمن نظارت می باشد ، و پس از خاتمۀ انتخابات تهران هم که برای ظاهر سازی او را در لیست دولتی گذارده و انتخاب کرده بودند از قبول وکالت تهران استنکاف نمود و چنین سمت فرمایشی را قبول نکرد</w:t>
      </w:r>
      <w:r>
        <w:rPr>
          <w:rFonts w:eastAsia="IRNazanin" w:cs="IRNazanin"/>
          <w:color w:val="111111"/>
          <w:sz w:val="28"/>
          <w:szCs w:val="28"/>
          <w:rtl w:val="true"/>
          <w:lang w:bidi="fa-IR"/>
        </w:rPr>
        <w:t>.</w:t>
      </w:r>
    </w:p>
    <w:p>
      <w:pPr>
        <w:pStyle w:val="Heading2"/>
        <w:numPr>
          <w:ilvl w:val="1"/>
          <w:numId w:val="1"/>
        </w:numPr>
        <w:rPr/>
      </w:pPr>
      <w:bookmarkStart w:id="604" w:name="__RefHeading___Toc11067086_2142443653"/>
      <w:bookmarkStart w:id="605" w:name="_Toc218"/>
      <w:bookmarkEnd w:id="604"/>
      <w:r>
        <w:rPr>
          <w:rtl w:val="true"/>
        </w:rPr>
        <w:t>دخالت مخبر السلطنه رئيس الورزاء در انتخابات</w:t>
      </w:r>
      <w:bookmarkEnd w:id="605"/>
    </w:p>
    <w:p>
      <w:pPr>
        <w:pStyle w:val="BookText"/>
        <w:rPr/>
      </w:pPr>
      <w:r>
        <w:rPr>
          <w:rFonts w:ascii="IRNazanin" w:hAnsi="IRNazanin" w:eastAsia="IRNazanin"/>
          <w:color w:val="111111"/>
          <w:sz w:val="28"/>
          <w:sz w:val="28"/>
          <w:szCs w:val="28"/>
          <w:rtl w:val="true"/>
          <w:lang w:bidi="fa-IR"/>
        </w:rPr>
        <w:t>در دوران زمامداری مخبر السلطنه انتخابات تهران از دورۀ هفتم به بعد بکلی و بدون استثناء بدست دولت انجام می گرفته و او که دعوی آزادی خواهی و اجراء حکومت قانون و دموکراسی تا قبل از اشغال پست ریاست وزرائی می نمود ، پس از آن که این سمت را عهده گردید نه تنها دخالت دولت را در انتخابات جایز می دانسته بلکه بهر کار خلاف قانون دیگری تن 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در این موضوع خلاف واقع مطلبی گفته نشده باشد به نوشته خودش استناد نموده و شاهد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بدولت برسی مست نگردی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السلطنه در صفحه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خطرات چاپ اول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دورۀ نهم تقنینیه استدعا کرده بودم فرزندی فرزندی نصر اللّه نمایندگی داشته باشد لطف شاه بقدری بود که مأمور مخصوص از وزارت داخله به محلات رفت و آن امر را انجام داد ، پس از فوت ناکام نسبت به فتح اللّه آن تقاضا را کردم پذیرفته نشد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ببین تفاوت ره از کجاست تا بکجا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مشير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الملك چون انتخابات تهران مانند تمام مملکت فرمایشی بود وقتی به نمایندگی تهران انتخابشان می کنند قبول نمی کنند ولی مخبر السلطنه بر خلاف اصول دموکراسی </w:t>
      </w:r>
      <w:bookmarkStart w:id="606" w:name="pg15660_175231"/>
    </w:p>
    <w:p>
      <w:pPr>
        <w:pStyle w:val="BookText"/>
        <w:rPr/>
      </w:pPr>
      <w:bookmarkEnd w:id="606"/>
      <w:r>
        <w:rPr>
          <w:rFonts w:ascii="IRNazanin" w:hAnsi="IRNazanin" w:eastAsia="IRNazanin"/>
          <w:color w:val="111111"/>
          <w:sz w:val="28"/>
          <w:sz w:val="28"/>
          <w:szCs w:val="28"/>
          <w:rtl w:val="true"/>
          <w:lang w:bidi="fa-IR"/>
        </w:rPr>
        <w:t xml:space="preserve">از شاه تقاضا می کند که پسرش را وکیل نماید </w:t>
      </w:r>
      <w:r>
        <w:rPr>
          <w:rFonts w:eastAsia="IRNazanin" w:cs="IRNazanin"/>
          <w:color w:val="111111"/>
          <w:sz w:val="28"/>
          <w:szCs w:val="28"/>
          <w:rtl w:val="true"/>
          <w:lang w:bidi="fa-IR"/>
        </w:rPr>
        <w:t>!</w:t>
      </w:r>
    </w:p>
    <w:p>
      <w:pPr>
        <w:pStyle w:val="Heading2"/>
        <w:numPr>
          <w:ilvl w:val="1"/>
          <w:numId w:val="1"/>
        </w:numPr>
        <w:rPr/>
      </w:pPr>
      <w:bookmarkStart w:id="607" w:name="__RefHeading___Toc11067088_2142443653"/>
      <w:bookmarkStart w:id="608" w:name="_Toc219"/>
      <w:bookmarkEnd w:id="607"/>
      <w:r>
        <w:rPr>
          <w:rtl w:val="true"/>
        </w:rPr>
        <w:t>تعرفه گمرکی و مشروبات الکلی</w:t>
      </w:r>
      <w:bookmarkEnd w:id="608"/>
    </w:p>
    <w:p>
      <w:pPr>
        <w:pStyle w:val="BookText"/>
        <w:rPr/>
      </w:pPr>
      <w:r>
        <w:rPr>
          <w:rFonts w:ascii="IRNazanin" w:hAnsi="IRNazanin" w:eastAsia="IRNazanin"/>
          <w:color w:val="111111"/>
          <w:sz w:val="28"/>
          <w:sz w:val="28"/>
          <w:szCs w:val="28"/>
          <w:rtl w:val="true"/>
          <w:lang w:bidi="fa-IR"/>
        </w:rPr>
        <w:t xml:space="preserve">در جلسۀ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تعرفۀ گمرکی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پیشنهاد داد مشروبات الکلی ممنوع شود و چنین توضیح داد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واردات قسمت هشتم فقط قسمت اول به استثنای فقرهٔ هفتم ورود آن ممنوع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لایحه من خیلی خوش وقت شدم که مسئله تعرفۀ گمرکی در مجلس مطرح شد و ما موفق شدیم که این مسئله را خاتمه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سابق آقایان گفتند که این قضیه دو جهت دارد و آن جهتی که خوبست هر چه زودتر رأی داده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مسئله قطع شد و يك قرار دادهائی داده شد تا هشت سال دیگر نمی شود صحبت کرد و تغییر داد و با وجود این که من احتمال می دهم بعضی اظهارات عملی نشود ولی اگر عملی شد که خوب و اگر نشد زمینه می شود برای هشت سال دیگر و خود این خوبست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هر چه گشتم لفظ گمرك در زبان فارسی نبوده است و نمی دانم از چه لغتی است و چون تاریخ نمی دانم باید بفهمیم که روز اول که گمرك وضع شد از روی چه صلاحی این گمرك وضع شده و من تصور می کنم که از روز اول این گمرک از نقطه نظر صلاح اقتصاد وضع شده است نه از روی سیاست و مالیات و باید تصدیق کرد که ما در اداره کردن مملکت در امور اقتصادی یا سیاسی باید تابع کسانی باشیم که از ما بهتر می دانند و تجربه شان بیش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 ام مملکت انگلستان گمرك ندارد یعنی نمی فهمند که گمرک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 باید بفهمیم که چرا نمی گیرند و بعقیدۀ من فلسفه آن را باید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مسئله </w:t>
      </w:r>
      <w:bookmarkStart w:id="609" w:name="pg15660_175232"/>
    </w:p>
    <w:p>
      <w:pPr>
        <w:pStyle w:val="BookText"/>
        <w:rPr/>
      </w:pPr>
      <w:bookmarkEnd w:id="609"/>
      <w:r>
        <w:rPr>
          <w:rFonts w:ascii="IRNazanin" w:hAnsi="IRNazanin" w:eastAsia="IRNazanin"/>
          <w:color w:val="111111"/>
          <w:sz w:val="28"/>
          <w:sz w:val="28"/>
          <w:szCs w:val="28"/>
          <w:rtl w:val="true"/>
          <w:lang w:bidi="fa-IR"/>
        </w:rPr>
        <w:t xml:space="preserve">مالیات است البته باید دولت مالیات بگیرد ولی چون من معتقدم که گمرک روی صلاح اقتصادی است نه مالیاتی و باین جهت چون مسئله متعلق بهمه است و استثنائی ندارد در قسمت هشتم من پیشنهادی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هشتم از واردات مشروبات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وقتی این مشروبات اختصاص به مسلمان ها داشت عقلای دنیا فهمیدند که این مسئله مضر است و هیچ دین و مذهبی هم آن را حلال نکرده است زیرا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مضرها دو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ها هم دو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حرام ها بر بزرگ ها حرام است بر کوچک ها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حیوان حلال است بر آدم حرام است ولی اگر آدم دید كه يك حیوانی شراب می خورد نباید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عرضم اینست که چون این مسئله ضررش بر همه مسلم است و ما بعد از تصویب این تعرفه دیگر تا هشت سال نمی توانیم حرف بزنیم و باین جهت بود که این پیشنهاد را کردم كه يك خدمتی بکنید بنوع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قسمت هفت که شراب های طبی است موافقم و با قسمت اخیر هم که آب معدنی های معدنی و غیره است موافقم ولی با دیگران آن مخالف هستم و خوبست این کار خوب را هم بکنید و این مسکرات را ممنوع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نگوئید آخوندها همش حرف آخوندی می زنند حرف 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گویم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بشیراز از نصیب ما نشد از آن می خلر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آسیبی از دوران نجف آباد و جلفا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اقتصاد نیست که با وجود این آن ها را هم اجازه ورود بدهیم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0" w:name="__RefHeading___Toc11067090_2142443653"/>
      <w:bookmarkStart w:id="611" w:name="_Toc220"/>
      <w:bookmarkEnd w:id="610"/>
      <w:r>
        <w:rPr>
          <w:rtl w:val="true"/>
        </w:rPr>
        <w:t>قرارداد گمرکی بین ایران و شوروی</w:t>
      </w:r>
      <w:bookmarkEnd w:id="61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امضای قرار داد گمرکی بین ایران و شوروی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گمرکی جدیدی به امضاء رسید که در زیر نقل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ایران از یک طرف و اتحاد جماهیر شوروی سوسیالیستی از طرف دیگر که با مدلول مراسلات متعاطیه بین دولتین در تاریخ اول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دهم و بیست و یکم مه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استقلال گمرکی ایران و الغاء قرار داد گمرکی اول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کامل دارند و مایلند روابط تجارتی را که بین مملکتین موجود است تسهیل نموده و بسط بدهند تصمیم به عقد قرار داد گمرك جديد نموده و برای این مقصود اختیار داران خود را معین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حضرت همایون شاهنشاه ایران جناب مستطاب آقای میرزا محمد علی خان فرزین کفیل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کمیتۀ مرکزی اجرائیه اتحاد جماهیر شوروی سوسیالیستی آقای یاکو کریستوفورویچ داوتیان سفیر کبیر فوق العاده اتحاد جماهیر شوروی سوسیالیستی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مشارالیهما پس از مبادلهٔ اختیار نامه های خود که آن ها را صحیح و معتبر یافتند در مواد ذیل موافقت حاصل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بمحصولات ارضی و صنعتی شوروی که مستقیماً از اتحاد شوروی سوسیالیستی بایران وارد شود هیچ گونه حق گمرکی ، کوئفیسیان ، سورتاکس یا عوارض ورودی زیادتر یا غیر از حداقل حقوق و کوئفیسیان و سورتاکس یا عوارض ورودی که از امتعۀ متشابه وارده از مملکت ثالثی اخذ می شود و یا خواهد شد تعلق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محصولات ارضی و صنعتی شوروی در موقع صدور از اتحاد شوروی سوسیالیستی به ایران هیچ گونه حق گمرکی و عوارض خروجی زیادتر یا غیر از حداقل حقوق و کوئفیسیان و سورتاکس و عوارض گمرکی که در موقع صدور امتعۀ متشابه به مملکت ثالثی اخذ می شود و یا خواهد شد تعلق نخواهد گرفت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محصولات ارضی و صنعتی ایران که مستقیماً از </w:t>
      </w:r>
    </w:p>
    <w:p>
      <w:pPr>
        <w:pStyle w:val="BookText"/>
        <w:rPr/>
      </w:pPr>
      <w:r>
        <w:rPr>
          <w:rFonts w:ascii="IRNazanin" w:hAnsi="IRNazanin" w:eastAsia="IRNazanin"/>
          <w:color w:val="111111"/>
          <w:sz w:val="28"/>
          <w:sz w:val="28"/>
          <w:szCs w:val="28"/>
          <w:rtl w:val="true"/>
          <w:lang w:bidi="fa-IR"/>
        </w:rPr>
        <w:t>ایران به اتحاد جماهیر شوروی سوسیالیستی وارد شود هیچ گونه حق گمرکی ،کوئفیسیان سورتاکس یا عوارض ورودی زیادتر از حداقل حقوق ،کوئفیسیان ، سور تاکس و عوارض ورودی که از امتعۀ متشابه مملکت ثالثی اخذ می شود و یا خواهد شد تعلق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محصولات ارضی و یا صنعتی ایران در موقع صدور از ایران بمقصد اتحاد جماهیر شوروی سوسیالیستی هیچ گونه حق گمرکی و عوارض خروجی زیادتر و یا غیر از حداقل حقوق و کوئفیسیان و سور تاكس و عوارض خروجی که در موقع صدور همان امتعه به مملکت ثالثی اخذ می شود و 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امتعه هر یک از طرفین متعاهدین که موافق قاعده به خاك طرف متعاهد دیگر وارد شده باشد پس از این که مطابق ترتیب حقوق و عوارضی را که بموجب قوانین مملکتی باید در موقع ورود امتعه خارجی الاصل پرداخته شود تأدیه نمود بعد از آن بهیچ عنوان مشمول رفتاری غیر از آن چه نسبت به امتعه متشابه داخلی و یا امتعه وارده از مملکت ثالثی معمول می گردد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وثائق و ترتيب وصول حقوق گمرکی و مراسم ورودی یا خروجی دیگر هر یک از طرفین متعهد می شوند طرف دیگر را از کلیه مزایائی که به مملکت ثالثی می دهد یا در آتیه خواهد داد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این قرار داد شامل موارد ذیل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مزایائی که هر یک از طرفین متعاهدین به ممالک مجاور برای تسهیل مبادلۀ امتعه در منطقۀ سرحدی که از پانزده کیلومتر در هر طرف سرحد تجاوز ننماید منظور داشته یا در آتیه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الزاماتی که برای هر یک از طرفین متعاهدین از اتحاد گمرکی که فعلا موجود یا در آتیه منعقد گردد ناشی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مزایائی که اتحاد شوروی سوسیالیستی بدولی که خاک آن ها در اول اوت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امپراطوری سابق روسیه بوده است اعطا </w:t>
      </w:r>
    </w:p>
    <w:p>
      <w:pPr>
        <w:pStyle w:val="BookText"/>
        <w:rPr/>
      </w:pPr>
      <w:r>
        <w:rPr>
          <w:rFonts w:ascii="IRNazanin" w:hAnsi="IRNazanin" w:eastAsia="IRNazanin"/>
          <w:color w:val="111111"/>
          <w:sz w:val="28"/>
          <w:sz w:val="28"/>
          <w:szCs w:val="28"/>
          <w:rtl w:val="true"/>
          <w:lang w:bidi="fa-IR"/>
        </w:rPr>
        <w:t>نموده و یا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محتاج بتصویب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ایران بموجب قانون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دولت شوروی بموجب قطعنامۀ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کمیتۀ اجرائیه مرکزی اتحاد جماهیر شوروی که اجازه می دهد نسبت به عهود و قرار دادهای منعقده با ممالکی که بموجب قوانین آن ها آن عهود و قرار دادها مستغنی از تصویب است رسم تصویب بعمل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 داد چهار ده روز پس از امضاء بموقع اجرا گذاشته می شود و تا دهم مه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بقوت خود باقی خواهد بود چنان چه یک ماه قبل از انقضای مدت مذکوره در فوق هیچ کدام از طرفین قصد خود را به فسخ قرار داد اظهار ننمایند قرار داد مجرا خواهد بود و پس از آن نمی توان آن را فسخ نمود مگر در صورتی که شش ماه قبل بطرف مقابل اخطار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به دو نسخه به زبان فرانسه تحریر و امضاء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طهران به تاریخ دهم 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امضاء محمد علی فرزین 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داوتیان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چهارم </w:t>
      </w:r>
      <w:bookmarkStart w:id="612" w:name="pg15660_175236"/>
    </w:p>
    <w:p>
      <w:pPr>
        <w:pStyle w:val="Heading2"/>
        <w:numPr>
          <w:ilvl w:val="1"/>
          <w:numId w:val="1"/>
        </w:numPr>
        <w:rPr/>
      </w:pPr>
      <w:bookmarkStart w:id="613" w:name="__RefHeading___Toc11067092_2142443653"/>
      <w:bookmarkStart w:id="614" w:name="_Toc221"/>
      <w:bookmarkEnd w:id="612"/>
      <w:bookmarkEnd w:id="613"/>
      <w:r>
        <w:rPr>
          <w:rtl w:val="true"/>
        </w:rPr>
        <w:t>فهرست اعلام</w:t>
      </w:r>
      <w:bookmarkEnd w:id="614"/>
    </w:p>
    <w:p>
      <w:pPr>
        <w:pStyle w:val="BookText"/>
        <w:rPr/>
      </w:pPr>
      <w:r>
        <w:rPr>
          <w:rFonts w:ascii="IRNazanin" w:hAnsi="IRNazanin" w:eastAsia="IRNazanin"/>
          <w:color w:val="111111"/>
          <w:sz w:val="28"/>
          <w:sz w:val="28"/>
          <w:szCs w:val="28"/>
          <w:rtl w:val="true"/>
          <w:lang w:bidi="fa-IR"/>
        </w:rPr>
        <w:t>آرمیتاژ اسمیت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القدیر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آژاوا</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هاشم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آقا بكف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آقا زادۀ خراسانی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آقا سید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انوار آقا محمد ارباب اصفهانی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آیت اللّه زاده اصفهانی</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آیت زادۀ خراسانی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لشکر محمود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تیپ محمد حسین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ابراهیم ؛ فرزند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ابو الحسن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ابو الحسن موسوی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ابو القاسم خان فرزند ضرغام السطلنه</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اتابکی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اصغر خان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احمد بابل شاه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احمد بن تیمیه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احمد شاه قاجار</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احتشام السلطنه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احتشام زاده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احياء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شیخ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احسان اللّه خان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احمد آل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ناصر الملك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ادوارد برون</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اديب ثروت 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ادیب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سرداری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اردلان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عز الممالك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قلی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ارباب کیخسرو</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اردشیر بابکان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ارفع الدوله</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ارفعی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یوسف خان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محمدولی خان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استار و سلسکی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اسپیکسر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قلی خان سردار اسعد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اسعد بختیاری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قلی خان سردار اسعد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مدیر روزنامۀ سیاست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اسکندر کبیر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حاج محتشم السلطنه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اسماعیل آقا سميتقو</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اشرف پهلوی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اعتبار الدوله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اعتماد التجار</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اعتماد السطلنه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اقبال السلطنه ماکوئی</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الکساندر هفتم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امام جمعه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یحیی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امام جمعه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امام جمعه شیراز</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امام جمعۀ کرمانشاه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امام مالک بن انس</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امام محمد بن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امان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افغانستان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امیر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امیر انتصار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امیر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امیر اسعد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امیر بهادر</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امیر جنگ بختیاری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امیر طهماسب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لشکر عبد اللّه خان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امیر علائی ، حسن</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امیر مؤید سواد کوهی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علیخان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امین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اصغر خان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امین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نصرت اللّه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آقا امیر اقتدار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خان مشاور الملك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خان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ساسانی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الملك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اهری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ایرج میرزا</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روسی</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علیخان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باستوخف</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برا اون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بالرو</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خان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مظفر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بنان الشریعه</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بوذر جمهری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آقا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4449</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ملک الشعراء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بهادر السلطنه</w:t>
      </w:r>
      <w:r>
        <w:rPr>
          <w:rFonts w:eastAsia="IRNazanin" w:cs="IRNazanin"/>
          <w:color w:val="111111"/>
          <w:sz w:val="28"/>
          <w:szCs w:val="28"/>
          <w:rtl w:val="true"/>
          <w:lang w:bidi="fa-IR"/>
        </w:rPr>
        <w:t>...</w:t>
      </w:r>
      <w:r>
        <w:rPr>
          <w:rFonts w:eastAsia="IRNazanin" w:cs="IRNazanin"/>
          <w:color w:val="111111"/>
          <w:sz w:val="28"/>
          <w:szCs w:val="28"/>
          <w:lang w:bidi="fa-IR"/>
        </w:rPr>
        <w:t>412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محمد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احمد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اعظم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بيات سهام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قلی خان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العراقين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بی بی مریم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پاشاخان</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پاک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خان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پالكونيك</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پالیزی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پرسف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قنسول روس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رئيس بانك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پزشك احمدی</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پسیان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محمد تقی خان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پطرويچ وانیتسف</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پوزن 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پولادین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احمدخان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پولادین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خان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صفحات</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شاه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پیرسن</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خان معاضد السلطنه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مشیر الدوله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 به مشیر الدوله</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مؤتمن الملك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 به مؤتمن الملك</w:t>
      </w:r>
    </w:p>
    <w:p>
      <w:p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 الملوك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محمد رضا شاه پهلوی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نصر اللّه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تماس پیرسن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سردار معظم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ثقة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ثقة الاسلام تبریزی</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ثقة الشريعه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جان محمد خان 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جعفر قلی</w:t>
      </w:r>
      <w:r>
        <w:rPr>
          <w:rFonts w:eastAsia="IRNazanin" w:cs="IRNazanin"/>
          <w:color w:val="111111"/>
          <w:sz w:val="28"/>
          <w:szCs w:val="28"/>
          <w:rtl w:val="true"/>
          <w:lang w:bidi="fa-IR"/>
        </w:rPr>
        <w:t>...</w:t>
      </w:r>
      <w:r>
        <w:rPr>
          <w:rFonts w:eastAsia="IRNazanin" w:cs="IRNazanin"/>
          <w:color w:val="111111"/>
          <w:sz w:val="28"/>
          <w:szCs w:val="28"/>
          <w:lang w:bidi="fa-IR"/>
        </w:rPr>
        <w:t>404</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جمشید پیشدادی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 آیت اللّه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جولیوس دورویتر</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جونس</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جهانبانی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امان اللّه خان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جهانشاهی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چراغ علی خان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چرچیل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انگلیس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چرچیل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سرپرسی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چمبرلن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چنگیزخان مغول</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چیپذین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واسیلو یچ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حاج آقا جمال اصفهانی</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حاج آقا حسین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حاج آقا محمد جویباره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نور اللّه اصفهانی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حاج آقا احمد نیکوکار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حاجب الدوله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حاج زرگر باشی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حاج سید محمد مازندرانی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حاج سید محمود مجتهد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حاج سید نورالدین عراقی</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حاج شیخ اسحق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حاج شیخ محمد تقی بافقی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حاج شیخ مهدی نجفی</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حاج محمد علی جواهری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حاج معین التجار بوشهری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حاج کمالی الدین</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حاج میرزا آقاسی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حاج میرزا ابو طالب دریا بیکی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حاج میرزا ابراهیم دریا بیکی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حاج ميرزا شهاب الدین کاشانی</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حاج میرزا صادق آقا مجتهد</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حاج میرزا محمد رضا کرمانی</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حاج میرزا مرتضی کرمانی</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حاج میرزا محمود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حاكم باللّه فاطمی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عبد الکریم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حایری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حایری شاه باغ</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حسن رئوف بیک</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حسین خان اَژان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حشمتی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حق نویس</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حکمت مشار الدوله</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حمد اللّه مستوفی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عموی پیغمبر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حیدری مکری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 ملک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خان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تیمورتاش</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اقدس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خسروی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خشاریار شاه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خطیبی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خلعت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خان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خليفۀ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خلیفۀ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خلیل خان برادر ابو القاسم خان</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خواجوی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خواجه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خیابانی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عدل الملك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دادور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دادور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السلطنه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داریوش</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داوتیان یا کوکریستو فورویچ</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خان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محمد خان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يحيى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دولتشاهی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دوست محمد خان بلوچ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دهقان سامانی</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دنیس رایت</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دوی جانس یونانی</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رتشتین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روزنامۀ قانون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رضا جوزانی</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قائم مقام الملک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رفیع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روح اللّه خان</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رویتر ، جالیوس دو</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ریشارد</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رئيس التجار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تیپ فضل اللّه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زاویه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زایلر آلمانی</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زمزم بیگم</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زید بن على بن الحسين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دانون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ژان بونبول</w:t>
      </w:r>
      <w:r>
        <w:rPr>
          <w:rFonts w:eastAsia="IRNazanin" w:cs="IRNazanin"/>
          <w:color w:val="111111"/>
          <w:sz w:val="28"/>
          <w:szCs w:val="28"/>
          <w:rtl w:val="true"/>
          <w:lang w:bidi="fa-IR"/>
        </w:rPr>
        <w:t>...</w:t>
      </w:r>
      <w:r>
        <w:rPr>
          <w:rFonts w:eastAsia="IRNazanin" w:cs="IRNazanin"/>
          <w:color w:val="111111"/>
          <w:sz w:val="28"/>
          <w:szCs w:val="28"/>
          <w:lang w:bidi="fa-IR"/>
        </w:rPr>
        <w:t>312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 لویس</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ژرژ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ژنرال جيلان خان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ژرژ بوکانان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سازانوف وزیر خارجۀ روسیه</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ساعد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سپهسالار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ساکینیان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سالار الدوله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سالار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خان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ولی خان خلعت بری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سپهدار رشتی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سجادیان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الفضل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سر تیپ محمد حسین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سرادواردگری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انگلیس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سرپرسی لرن وزیر مختار انگلیس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سرپرسی کاکس</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سردار عشایر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صولت الدوله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سردار معزز بجنوردی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سردار اشجع</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سردارگزی</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سرهنگ روح اللّه خان مؤيد الممالك</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سرهنگ یوسف خان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سعد الدوله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سعيد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لقمان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سلطان عبد الحمید خان عثمانی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سلطان علی خان وزیر افخم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سلطان حسين شریف مکه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سلیمان خان صاحب اختیار</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اديب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سندباد بحری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سيد العراقين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سيد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سید اسد اللّه خارقانی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سيد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سيد صدر الدین</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سيد عبد اللّه بهبهانی</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سید عبد الباقی</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سيد عبد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سیدمهدی افجه ای</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سید محمود حیاطشاهی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سید نور الدین شیرازی</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سيد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شود به انوار</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شاه اسمعیل صفوی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شاه طهماسب صفوى</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شاه عباس صفوی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شاهپور ذوالاکتاف</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شاهرودی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شاه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حاج آقا نور اللّه است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شباهنگ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شریعت زاده</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شریعتمدار آقا کمال الدین اصفهانی</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شفاء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شكر اللّه خان لبنانی</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شوستر امریکائی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شومیاتسکی</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شمس پهلوی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شمس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شیخ احمد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شیخ اسمعیل</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شیخ الاسلام همدانی</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شيخ جعفر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شیخ جعفر كاشف الغطاء</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شیخ صفی الدین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شیخ طواهری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شيخ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شیخ جمال الدین رجوع شود به حاج آقا جمال</w:t>
      </w:r>
    </w:p>
    <w:p>
      <w:pPr>
        <w:pStyle w:val="BookText"/>
        <w:rPr/>
      </w:pPr>
      <w:r>
        <w:rPr>
          <w:rFonts w:ascii="IRNazanin" w:hAnsi="IRNazanin" w:eastAsia="IRNazanin"/>
          <w:color w:val="111111"/>
          <w:sz w:val="28"/>
          <w:sz w:val="28"/>
          <w:szCs w:val="28"/>
          <w:rtl w:val="true"/>
          <w:lang w:bidi="fa-IR"/>
        </w:rPr>
        <w:t>شیخ محمد باقر نجفی</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شیخ محمد حسین</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شیخ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شیخ محمد علی</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شيخ محمد تقی بافقی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شیخ نور اللّه اصفهانی رجوع شود به حاج آقا نور اللّه</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صادق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تیپ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صارم الدوله</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الهیارخان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پاشا خان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خان مختار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صدارت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صلاح الدين 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صنيع الدوله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صنيع الممالك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قاسم خان صور اسرافیل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ضیاء الدین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طباطبائی اصفهانی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الدین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مدير تجدد ایران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سنگلجی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طومانیانس</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ظهير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عامری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عبد الوهاب جواهری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عبد الحسین کرمانی</w:t>
      </w:r>
      <w:r>
        <w:rPr>
          <w:rFonts w:eastAsia="IRNazanin" w:cs="IRNazanin"/>
          <w:color w:val="111111"/>
          <w:sz w:val="28"/>
          <w:szCs w:val="28"/>
          <w:rtl w:val="true"/>
          <w:lang w:bidi="fa-IR"/>
        </w:rPr>
        <w:t>...</w:t>
      </w:r>
      <w:r>
        <w:rPr>
          <w:rFonts w:eastAsia="IRNazanin" w:cs="IRNazanin"/>
          <w:color w:val="111111"/>
          <w:sz w:val="28"/>
          <w:szCs w:val="28"/>
          <w:lang w:bidi="fa-IR"/>
        </w:rPr>
        <w:t>242</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زبیر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عبد الباقی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عبد الكريم غروی زنجانی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عدل السلطنه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عدلی</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اسمعيل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عزیز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مدرس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عضدالدوله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عضد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خان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علویه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حاج آقا نور اللّه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علیرضا عباسی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علی زارع</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عليم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عمادی</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عين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عین الدوله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غلام حسین میرزا</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محمد قمی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فتح اللّه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فتح علی شاه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فتح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فرخی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روزنامۀ طوفان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خان کلوپ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فرشی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فرمان فرما</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الملك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خان ذكاء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فرهمند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فریدون پیشدادی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ملاحسین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فوزيه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فوگل</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فومنی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الملك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رضا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میرزا نصرت الدوله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فیتسنیر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سفارت آلمان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قانع بصیری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قمر السلطنه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ناصر الدين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السلطنه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لومیخائیلوچ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کاروتسکی</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کاسا کوسکی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سيد ابو القاسم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کامران میرزا نایب السلطنه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کانتسکی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باقر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کرباسچیان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کریم آبادی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کرژ مینسکی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کفایت اللّه خان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کلدیو</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كماليون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کمال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كونت فن شولنبرك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کیخسرو کیانی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کیکاوس</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گار مبالای</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گرسر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قنسول انگلیس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گلستانه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لافایت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لانسینگ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لاهاک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خان سالار جنگ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لاورینتف</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لاهوتی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لقمان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لقمان 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سعید خان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لقمان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سعيد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ليتونيف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ليقوانی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لیندن بلات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مارتين ليانازوف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ماژور بلوی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ماژورهال امریکائی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ماژور هاری دیویس</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ماليثف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مترجم الاياله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متولی باشی قم</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محسن علاء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آخوند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محمد بن عبد الوهاب نجدی</w:t>
      </w:r>
      <w:r>
        <w:rPr>
          <w:rFonts w:eastAsia="IRNazanin" w:cs="IRNazanin"/>
          <w:color w:val="111111"/>
          <w:sz w:val="28"/>
          <w:szCs w:val="28"/>
          <w:rtl w:val="true"/>
          <w:lang w:bidi="fa-IR"/>
        </w:rPr>
        <w:t>...</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محمد بن محسن</w:t>
      </w:r>
      <w:r>
        <w:rPr>
          <w:rFonts w:eastAsia="IRNazanin" w:cs="IRNazanin"/>
          <w:color w:val="111111"/>
          <w:sz w:val="28"/>
          <w:szCs w:val="28"/>
          <w:rtl w:val="true"/>
          <w:lang w:bidi="fa-IR"/>
        </w:rPr>
        <w:t>...</w:t>
      </w:r>
      <w:r>
        <w:rPr>
          <w:rFonts w:eastAsia="IRNazanin" w:cs="IRNazanin"/>
          <w:color w:val="111111"/>
          <w:sz w:val="28"/>
          <w:szCs w:val="28"/>
          <w:lang w:bidi="fa-IR"/>
        </w:rPr>
        <w:t>420</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حسن میرزا ولیعهد</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حسین فیروز آبادی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 شریعتمدار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محمد رضا پهلوی رجوع شود به پهلوی</w:t>
      </w:r>
    </w:p>
    <w:p>
      <w:pPr>
        <w:pStyle w:val="BookText"/>
        <w:rPr/>
      </w:pPr>
      <w:r>
        <w:rPr>
          <w:rFonts w:ascii="IRNazanin" w:hAnsi="IRNazanin" w:eastAsia="IRNazanin"/>
          <w:color w:val="111111"/>
          <w:sz w:val="28"/>
          <w:sz w:val="28"/>
          <w:szCs w:val="28"/>
          <w:rtl w:val="true"/>
          <w:lang w:bidi="fa-IR"/>
        </w:rPr>
        <w:t>محمد شاه قاجار</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محمد شكرى 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محمد صادق خان سر تیپ</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فارس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محمد علی پاشا خدیو مصر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محمود خان ششدری صمصام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مرتضی کرمانی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مرتضی قلی خان ماکوئی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السلطنه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مرتضی قلیخان بختیاری</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مختار الدوله</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مستشار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مستوفی الممالك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مستوفی عبد اللّه خان</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مشار الملك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یوسف خان مشار اعظم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پیرنیا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مشیر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مشیر السلطنه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مشرف نفیسی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الدوله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مصدق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مصطفی کمال پاشا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مظفر الدین شاه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مظفر 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نصرت الدوله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معتمد التولیه</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معتضد الاسلام استر آبادی</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معتضدی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معز الدین اللّه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 اللّه</w:t>
      </w:r>
      <w:r>
        <w:rPr>
          <w:rFonts w:eastAsia="IRNazanin" w:cs="IRNazanin"/>
          <w:color w:val="111111"/>
          <w:sz w:val="28"/>
          <w:szCs w:val="28"/>
          <w:rtl w:val="true"/>
          <w:lang w:bidi="fa-IR"/>
        </w:rPr>
        <w:t>)...</w:t>
      </w:r>
      <w:r>
        <w:rPr>
          <w:rFonts w:eastAsia="IRNazanin" w:cs="IRNazanin"/>
          <w:color w:val="111111"/>
          <w:sz w:val="28"/>
          <w:szCs w:val="28"/>
          <w:lang w:bidi="fa-IR"/>
        </w:rPr>
        <w:t>526</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داود خان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مکاسکی</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مکرماك</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ملایری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ملا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ملك ایرج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ملک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ملك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ممتاز الدوله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ممتاز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ممدوح شوكت بيك سفير ترکیه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منشور گرکانی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علی منصور الملك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منصور السلطنه عدل</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مؤتمن الملك پیرنیا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مورگان</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موریس پرنو</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موسی جار اللّه افندی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موسس خان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موقر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مولوی بلخی</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مولانا محمد علی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موید احمدی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مهدوی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میرزا احمد قمی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میرزا هدایت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دفتر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میرزا تقی خان امیر کبیر</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میکده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سلیمان خان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میلیسپو امریکائی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میسیز ویتاها رولد نیکلسن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میرزا مهدی قمشه ای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میرزا جهانگیر خان قشقائی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میرزا كوچك خان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میرزا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مستنطق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میکویان</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نادر شاه افشار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ناصر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ناصر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نافع از قراء سبعه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نایب حسین کاشی</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نایب حیدر</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محمد حسین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نجف آبادی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نریمان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نصر بن احمد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نصرت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نصر الدوله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ولی اللّه خان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نصر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نصیر الدوله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نظام السلطنه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السلطنه حسین قلی خان مافی</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خان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نواب حسین قلی خان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نوبخت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نورالدين 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نيك 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واعظ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نصیحت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عبد اللّه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وحيد 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وحید دستگردی</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وصفى 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وکیلی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هارولد هومن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هايم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مخبر السلطنه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پسر مخبرالسلطنه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مخبر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خان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هرشونوش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خان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خان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یاور محمد علی خان</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یزدان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تیپ مرتضی خان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یغمای جندقی</w:t>
      </w:r>
      <w:r>
        <w:rPr>
          <w:rFonts w:eastAsia="IRNazanin" w:cs="IRNazanin"/>
          <w:color w:val="111111"/>
          <w:sz w:val="28"/>
          <w:szCs w:val="28"/>
          <w:rtl w:val="true"/>
          <w:lang w:bidi="fa-IR"/>
        </w:rPr>
        <w:t>...</w:t>
      </w:r>
      <w:r>
        <w:rPr>
          <w:rFonts w:eastAsia="IRNazanin" w:cs="IRNazanin"/>
          <w:color w:val="111111"/>
          <w:sz w:val="28"/>
          <w:szCs w:val="28"/>
          <w:lang w:bidi="fa-IR"/>
        </w:rPr>
        <w:t>221</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یورنیف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شوروی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یادآور شد که غالب کتب تاریخی نگارنده قبلا در روز نامه ها بچاپ رسیده سپس بصورت کتاب در آمده است مانند زندگانی سلطان احمد شاه که قبلا در روزنامۀ فردا زندگانی میرزا تقی خان امیر کبیر در گل های رنگارنگ و مدرس در روزنامۀ نجات ایران و روزنامه ستاره بچاپ رسیده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دورۀ کامل این روزنامه در کتاب خانۀ عمومی مجلس شورا موجود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جلد سوم شرح حال رجال ایران نگارش مهدی بامداد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مواجهه با رضا شاه باو گفته بود زن ریش دار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فرخی یزدی مدیر روزنامۀ طوفان که معروف بود ناخن های او را کشیده بودند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مخبرالسلطنۀ هدایت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الدوله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شاه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نظار عبارت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دادستان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خزانه دار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مجلس شورای ملی که در موقع باز و بسته شدن در خزانه با لاک و مهر این سه نفر باید لاک و مهر برداشته و يا مجدداً لاك و مهر بشود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 قریب به یقین اینست که در این نقل و انتقال چون طبق صورت تحویل داده نشده و همین طور یک جا و چکی و بدون تطبیق با صورت مجالس واگذار شده است فعل و انفعالاتی صورت گرفته باشد و مقداری از آن ها را هم سرقت کرده باشند والا می بایستی طبق صورت تحویل و تحول عمل شده باشد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 که حافظه ام یاری می کند از این اشیاء فعلا در خزانۀ جواهرات آثاری باقی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این اشیاء را خانواده بنفع خود ضبط نموده باشند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الفضل سجادی برادر دکتر محمد سجادی است که در چند کابینه وزیر بوده و همان کسی است که از رضا شاه صلح نامۀ اموالش را بنفع محمد رضا شاه گرفته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که به مکۀ معظمه و مدینۀ طیبه مشرف شدم مکرر که مأمورین حکومتی کسانی را که می خواستند حجر الاسود و ضریح حضرت پیغمبر را ببوسند با شلاق می زدند و مانع می شدند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شرح حال رجال ایران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مستوفی الممالك در تاریخ بیست ساله و کتاب مدرس قهرمان آزادی مطالب مفصلی نوشته شده که از تکرار آن خودداری می شود و بدان جا محول می نماید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تیپ جان محمد خان فرمانده لشکر بوده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برچیدن بساط این قبیل اشخاص برای ایجاد تمرکز حکومت قدرت بوده که در جلد دوم تاریخ بیست ساله مفصلا دربارۀ آن بحث شده است و منشور گرکانی توجه نداشته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قبلا گفته شد قوچان و چند شهر را هم تصرف کرده بود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آقا بیگ اف ظاهراً بعنوان وابستۀ تجارتی بایران آمده ولی در حقیقت رئیس گیئو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 G . P . U</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تابعیت روسیه را رها کرده و فراراً به اروپا و امریکا می رود و کتابی نوشته بنام گپئو در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نخست سال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پاریس بفرانسه و در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انگلیسی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بیگف دربارۀ عده ای از ایرانی ها که در خدمت گپئو در آمده بودند مطالبی نوشته که در نتیجۀ انتشار آن رئیس رمز نخست وزیری خاقانی نام و چند نفر دیگر دستگیر و محاکمه و اعدام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 زده می شود که برکناری تیمورتاش و محاکمه و کشتن او در زندان بواسطۀ مطالبی بوده که نام برده دربارۀ 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کم یاب و اولین مرتبه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نسخه ای از آن را در کتاب خانۀ علی پاشاخان صالح دیده ام و قسمتی از آن در جلد سوم تاریخ بیست ساله که مربوط بقرار داد تجارتی ایران و شوروی است نقل گردیده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مرحوم ملك الشعراء بهار در حیاتش برای نگارنده نقل نموده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دادور در یادداشت خود اشاره ای به نحوۀ مرگ نموده است ولی چگونگی را شرح نداده است نگارنده از اشخاص موثق شنیدم و معروف هم بود که چنین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محمد خان که معتاد به الکل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بسیار بی چیز ، سرانجام سکته می کند و در حالی که هنوز زنده بوده او را غسل و کفن کرده دفن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دخترش شب خواب می بیند که پدرش داد و فریاد می کند که من زنده ام چرا دفنم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نبش قبر می کنند و مشاهده می نمایند که پس از دفن بهوش آمده و زنده شده کفن خون را پاره نموده و تمام صورت خود را با ناخن کنده و خون آلوده نموده سپس خفه شده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غیبت تیمورتاش وزیر دربار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علی خان پسر عموی رضا شاه کفالت وزارت دربار را عهده دار بوده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نمایندگان که بعنوان مخالف نام نویسی کرده بودند پس از بیانات مستوفی موافقت نمودند که دیگر دربارۀ کابینه و اعضاء آن صحبتی نکنند فقط دکتر مصدق قبول نکرد و مطالب مشروحی دربارۀ دو نفر از اعضاء کابینه بیان داشت و بعضی از نمایندگان هم تذکراتی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جلسۀ مجلس یکی از جلسات مهم دورۀ ششم است و قسمتی از تاریخ سیاسی ایران را تشکیل می دهد عیناً بيانات دکتر مصدق و مدرس و وثوق الدوله نقل گردیده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نطق دکتر مصدق هم سفارت شوروی و هم دولت وجود چنین مراسله ای را که برقراری کاپیتولاسیون است تکذیب نمودند ، بنابراین از بقیۀ بیانات دکتر مصدق در این مورد صرف نظر می شود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مورد تکذیب واقع نشد و کاملا حقیقت داشته است و پول هائی بوده که انگلیس ها مبلغی از آن را در موقع جنگ بین الملل در ایران خرج کرده بودند و مبلغی هم از بابت قرار 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بدولت ها داده و مبلغی هم از بابت رشوه به وثوق الدوله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الدوله و صارم الدوله داده بودند که طبق نامۀ فروغی بسفارت انگلیس ، انگلیس ها اصل با فرع آن را دریافت نمودند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نهم اوت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نسبت به نطق مدرس پاره ای از جراید شدیداً انتقاد و ایراد کردند ، منجمله روزنامۀ حبل المتین چنین نوشته 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از بیانات آقای مدرس هیچ نمی فهمیم چه آقای مدرس را از زمانۀ دراز می شناسیم ، در مدرسۀ صدر اصفهان خدمت مرحومین آقای میرزا مهدی قمشه ئی و آقای جهانگیر خان مکرر ایشان را ملاقات نموده کیفیت کیاست و فراست و دانش و بی طمعی و درستکاری ایشان را نیکو می دانیم از این رو خیلی متعجبیم که دفاع ایشان در این مسئله برچه پایه است ، عجب تر این که آقای مدرس با این که تمام بیانات دکتر مصدق را تصدیق فرموده باز هم می فرماید چون تیری که آقای پرتاب نموده بهدف نیامده است نباید او را مقصر دانسته و ملامتش کرد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نام آرمیتاژ اسمیت 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در این موقع بر اثر این نطق مقداری از وجهۀ ملی خود را در نزد عوام از دست داد و بعکس دکتر مصدق در نزد عوام و آن کسانی که بسیاست روز وارد نبودند وجه اش زیاد شد و بعداً یعنی پس از استعفای مستوفی و روی کار آمدن کابینه هائی که گوش بفرمان شاه بودند فهمیدند که مدرس روی واقع بینی از سرمایۀ وجهۀ ملی خود مایه گذاشت تا مملکت روی روال قانونی اداره شود ، چه خوب گفته سعدی شیرازی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انگلیس ها هم اقرار دارند که صد و سی هزار لیره داده اند و در دورۀ پهلوی این پول از وثوق الدوله و نصرت الدوله و صارم الدوله گرفته شد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معترض تصدیق فروغی راجع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کرور تومان دعاوی دولت انگلیس است که چون صحت داشته رئیس الوزراء از آن دفاع نکرده است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روز عاشورا عده ای را بدار آویختند که مهم ترین آن ها ثقة الاسلام بود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آلمان ها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قوای عثمانی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بزرگ طول روسی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محمد رضای مخلوع هم هر وقت می خواست دست به این قبیل جنایات بزند از پایتخت خارج می شد تا آن که وانمود شود که او کم ترین اطلاعی و دخالتی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این که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کابینۀ علاء که از طرف دادستانی ارتش این 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کاشانی ، نریمان ، دکتر بقائی ،آزاد ، زهری ، مکی ، ابراهیم کریم آبادی ، کرباسچیان و چند نفر دیگر مقارن با محاکمۀ فدائیان اسلام جلب و به زندان مجرد فرستاده شدند ، محمد رضا پهلوی هم چند روز به عنوان اسکی به آب علی رفته بود تا وانمود شود که گرفتاری این اشخاص بطور طبیعی صورت گرفته است ، و بطوری که علی صدارت دادستان استان و بعداً مستشار دیوان کشور در روزنامۀ اطلاعات توضیح داده است اگر دیوان عالی کشور مخالفت نکرده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رسیدگی را در صلاحیت دادگستری می 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پرونده را به بیدادگاه ارتش فرستاده بود همگی محکوم به اعدام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نباید گذاشت که در آن موقع حایری زاده نمایندۀ دورۀ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کمیسیون دادگستری مجلس بنای اعتراض شدید را گذاشت و به محمد رضا پهلوی شدیداً اعتراض نمود و در مجلس رسمی هم موضوع را مطرح و جنجالی برپا کرده بود که موجب وهم و تأمل هیئت حاکمه گردید و دادرسی ارتش ناچار کوتاه آمد و پس از چند ماه همگی آزاد شدند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که دچار خون ریزی شدید بوده می گوید که فوراً او را به مریض خانۀ دولتی ببرند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ترور عشقی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واعظ قزوینی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بامداد پس از خاتمۀ دورۀ وکالت به ریاست یکی از شعب دیوان کشور منصوب شد و رأیی بر خلاف نظر رضا شاه صادر نمود که به دستور دیکتاتور ، آن شعبۀ تمیز منحل گردید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 کازرونی و حایری زاده که کابینۀ سردار سپه را استیضاح کرده بودند ، پس از خروج از مجلس عده ای از مأمورین سردار سپه به سر آن ها ریخته مورد ضرب و شتم قرار داده بودند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مستوفی از این بیانات این بود که نمایندگان را تشویق نماید که موضوع را جداً تعقیب و بخواهند که دولت را وادار به تعقیب نمایند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مستوفی از ترور مدرس بسیار ناراحت شده بود و حتی موضوع را در هیئت دولت مطرح نموده و قصد استعفاء هم داشته که او را از این کار بازداشته اند و تا مستوفی نخست وزیر بود دیگر از این قبیل وقایع اتفاق نیفتاده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پس از کنار رفتن مستوفی این قبیل اتفاقات مکرر دیده شده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کاملا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الدوله تیمورتاش ، سردار اسعد ، سر لشکر طهماسبی ، تدین ، عدل الملك دادگر ، دبیر اعظم بهرامی و غیره از جمله کسانی بودند که در به تخت نشاندن او نهایت خدمت را کردند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شخص نصرت السلطنه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مظفری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حیات خود برای نگارنده نقل کرده است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بی 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ابراهیم تیموری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تجدد ایران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محمد فرهمند لیسانسیه علوم سیاسی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سرمقاله روزنامۀ مرد امروز شمارۀ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مسودۀ رسالۀ کاسا کوسکی بخط دکتر مصدق در آرشیو نگارنده می باشد که عیناً در آخر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مصدق و نطق های تاریخی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گردیده 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بندر جز از نظر صادرات مهم نیست زیرا بیش تر صادرات مربوط به نواحی شمالی است که حمل مال التجارۀ گیلان و مازندران احتیاجی براه بندر جز ندارد و در آذربایجان هم بوسیلهٔ خط آهن 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جلفا و ساير وسایل حمل روسیه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مصدق</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امتیازات بخارجه ها عقاید مختلفه اظهار شده گروهی معتقدند که منافع اقتصادی هر دولت مستلزم منافع سیاسی اوست لذا دادن امتیاز بآن ها صلاح نیست و جمعی می گویند که چون در مملکت سرمایه نیست دادن امتیازات صلاح است بعضی هم هیچ اصلی اتخاذ نمی کنند و موکول به تشخیص موارد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عقیدۀ این جانب این است که باید فرق گذارد بین خارجی های متنفذ و آن هائی که بی نفوذند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سرمایۀ خارجی های غیر متنفذ نه این است که از ثروت های طبیعی استفاده شده و باعث آبادی و عمران مملکت می شود بلکه ایجاد یک سیاستی برای دول غیر متنفذ سبب می شود که بواسطۀ رقابت آن ها با هم نفع اقتصادی و سیاسی ما هر دو تأمین شود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نقشه خوب معلوم می شود که هرگاه راه آهن از بم بریگان و از آن جا بمیرجاوه وصل شود با صرفه تر است از این که از بم بدزداب متصل شود زیرا باین طریق قسمتی از راه چاه بهار ساخته می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مصدق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بخاطر داشت که رضا خان در ایام وزارت جنگی روزهای عاشورا و تاسوعا را با دستۀ قزاق خانه پا برهنه به بازار می آمد و کاه بر سر خود می پاشید و در مجالس عزاداری شرکت می کرد ولی در دوران سلطنتش حریم بست حضرت معصومه و حضرت رضا را شکست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نامش سید ناظم و از قرار روی منبر مشغول صحبت بوده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سرتیپ کریم آقا بوذر جمهری شهردار تهران بوده و برای توسعۀ معابر ،خانه و دکاکین مردم را خراب می کرده است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آرزو نوشته عباس اسکندری صفحه </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نویسنده قبول پست ریاست وزرائی بوده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اینست که کابینه از رضا شاه می ترسد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 اقتدار رضا شاه است که نمی خواسته اسمی از او بنام شاه ببرد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مدرسۀ سپهسالار که تولیتش با مدرس بوده است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این نطق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نشده است و برای اولین بار است که نقل می شود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نطق مدرس هم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نشده است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ایرج میرزا که در منظومه ای او را هجو کرده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جهات استعفای مستوفی بنوشتۀ عباس اسکندری در کتاب آرزو این بود که زیر بار اخراج دکتر میلیسپو نمی رفت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حامیان دکتر میلیسپو تا آخر از او حمایت کردند و فقط نمایندگان دستوری مجبور به تصدیق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خوانندگان خلاصۀ صورت مذاکرات مجلس که در سه جلسه ادامه داشته در این جلد نقل می شود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مكاسکی امریکائی با دکتر میلیسپو و بانتخاب او باستخدام دولت ایران در آمده بود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ارباب کیخسرو نمایندۀ زردشتیان در مجلس بوده که بواسطۀ این که مردی امین و همواره مورد اعتماد بوده است در تمام ادوار بسمت یکی از سه نفر کارپردازان انتخاب می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اولتیماتوم روس و انگلیس دربارۀ شوستر است در دورۀ دوم مجلس شورای ملی که بالاخره شوستر از ایران اخراج گردید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بخاطر دارم که در همان اوان طی مقاله ای در زیر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 کاشتیم که قاتق نانمان شود قاتل جانمان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روزنامۀ آزاد نوشتم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طی سخنرانی که در زیر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مستشاران خارجی قبل از اسلام و بعد از اسلام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سالن حزب ایران نمودم و عده ای از نمایندگان مجلس و حتی دکتر مصدق هم که مخالف دکتر میلیسپو بود حضور داشت به ادامۀ خدمت دکتر میلیسپو سخت ایراد و اعتراض نمودم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جلد اول کتاب سیاست دولت شوروی در ایران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افغانستان هم همزمان با شناسائی ایران دولت شوروی را برسمیت شناخته است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مشروح ایجاد روابط و عهد نامه در جلد اول تاریخ بیست سالۀ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مفصلا شرح داده شده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و 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دولت شوروی در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گرکانی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جلد اول کتاب سیاست دولت شوروی در ایران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موقع لیره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ریال بوده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سیاست شوروی در ایران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دفعه در زمان صدارت میرزا تقی خان امیر کبیر بوده و چگونگی آن هم بدین قرار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صدارت حاج میرزا آقاسی دولت روسیۀ تزاری از دولت ایران واگذاری قسمتی از سواحل بحر خزر و بهره برداری از آن را که طبق عهد نامۀ ترکمان چای حق دولت ایران شناخته شده بود خواستار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آقاسی بدون توجه بمسئلۀ شیلات و صید ماهی و عواید سرشاری که از این بابت نصیب دولت ایران می شد در جواب گفته بود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کام شیرین دوست را برای مشتی آب شور تلخ نمی کنیم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موقع روزنامۀ ایران نیم رسمی بوده و مطالبش بر حسب دستور دولت بوده است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پوط در حدود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می باشد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گمرکی جدیدی منعقده شده است که در پایان همین کتاب نقل شده است</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Droits Exterritorialité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یادداشت انگلیس هاست که در جلسه هیئت مشاورۀ عالی ذکر شده و در جلد اول این تاریخ نقل گردیده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قرار داد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Ballereau</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 دکتر مصدق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مصدق و نطق های او در دورۀ پنجم و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بینی مدرس درست بود نصرت الدوله در دورۀ هفتم مجلس در تیر ماه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بدام افتاد و نخست از کار بر کنار و تحت نظر قرار گرفت و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دادگستری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قانون محاکمۀ وزراء تقاضای محاکمۀ او را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در این باره در جای خود مفصل بحث خواهد شد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 کی از توابع خراسان نیست بلکه در فاصلهٔ هشتاد نود کیلومتری تهران در راه تهران شاهرود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سابق تهران و مشهد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که نویسنده اشاره به جمع اضداد در يك خانواده نموده است اینست که آقا نجفی سیاست و دنیا داریش بر تقوی و زهدش می چربیده و تظاهر به زهد و تقوی می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گاهی که منافعش اقتضاء داشته است در مقابل اعمال ظل السلطان حاکم سفاك و جبار شهر اصفهان سکوت می نموده و گاه هم که اقتضای مادی نداشته است مخالفت می کرده و حال آن که در همین خانواده حاج آقا نور اللّه همواره با بی عدالتی مبارزه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آقا نجفی از آن طبقه ای بوده است که حافظ درباره شان گفته است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 که نوشته اند محمد باقر الفت فرزند آقا نجفی جزو دسته فراماسونرها بوده است و از این که عمویش مخالف انگلیس ، 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با آلمان و عثمانی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بوده با نظر بد بینی نگریسته و روش او را نمی پسندیده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مكى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نسخۀ خطی نسب نامۀ آقای محمد باقر الفت برادر زادۀ حاج آقا نور اللّه متوفای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نسب نامۀ خطی مرحوم حاج شيخ محمد باقر الفت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صحیح نیست زیرا طبق تلگرافی که مدرس در پاسخ حاج آقا نور اللّه و سایرین زده و در همین کتاب آورده شده خلاف نوشتۀ فوق را می رساند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خصصین و نزدیکان مرحوم حاج آقا نور اللّه مثل مرحومۀ علویه خانم همسر ایشان و هم چنین مادر نگارنده بانو زهرا کتابی سلمها اللّه تعالی که برادر زادۀ مرحوم حاج آقا نور اللّه می باشد متفقاً معتقدند که آقا را رضا خان پهلوی بوسیلهٔ طبيب مخصوص بقتل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می گویند آقا جزئی کسالتی بیش تر نداشت و پس از این که طبیب آمد و ایشان را معالجه کرد حال آقا رو به وخامت گذارد و منجر بفوت ایشان شد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نامۀ ثقة الاسلام 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سیاسی دوران قاجاریه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انقلاب ایران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ارمغان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سیاسی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يحيى</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سيد ابو الحسن اصفهانی و مدرس و حاج شیخ باقر همدانی و امام جمعه خوئی نیز از مجتهدانی بودند که در دورۀ دوم مجلس بنمایندگی جامعۀ روحانیت انتخاب گردیدند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آورد وحید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دیلی میل ، شمارۀ سوم ، سپتامبر </w:t>
      </w:r>
      <w:r>
        <w:rPr>
          <w:rFonts w:eastAsia="IRNazanin" w:cs="IRNazanin"/>
          <w:b w:val="false"/>
          <w:bCs w:val="false"/>
          <w:i w:val="false"/>
          <w:iCs w:val="false"/>
          <w:color w:val="333333"/>
          <w:sz w:val="20"/>
          <w:szCs w:val="20"/>
        </w:rPr>
        <w:t>1925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سر ژرژ بوکانان ، ترجمۀ فهیمی</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وظیفه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اجباری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 ضرب المثلی است که فارسی آن چنین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بگذارند مرغ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ضمن خطبهٔ روز عاشورا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لوترك القطالنام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السلام عليك 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ربيع الثانى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نور الدین یکی از علمای شیراز بوده است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رسا بقدری دقیق و حساس بود که حساب همه چیز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تا حیات داشت همه ساله روز ملی کردن نفت را با تلفن به نگارنده تبريك می گفت و هیچ گاه این روز تاریخی از خاطرش فراموش نمی شد مرحوم رسا گاهی اشعاری هم می سرود منجمله هنگام تبعید در کاشان دربارۀ باغ فین و قتل امیر کبیر ابیاتی گفته است که در کتاب زندگانی میرزا تقی خان امیر کبیر نقل گردیده است و نیز دربارۀ شهر کاشان چنین سروده است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دانشکدۀ بالول </w:t>
      </w:r>
      <w:r>
        <w:rPr>
          <w:rFonts w:eastAsia="IRNazanin" w:cs="IRNazanin"/>
          <w:b w:val="false"/>
          <w:bCs w:val="false"/>
          <w:i w:val="false"/>
          <w:iCs w:val="false"/>
          <w:color w:val="333333"/>
          <w:sz w:val="20"/>
          <w:szCs w:val="20"/>
        </w:rPr>
        <w:t>Ballol College Oxford</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که ابو القاسم خان مشیر حضور ملقب به ناصر الملک گرديد ناصر الدين شاه لقب مشیر حضوری را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احمد خان پیش خدمت معروف به جوجه پسر یوسف خان سر تیپ پسر حسن خان سردار ایروانی داد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الدین شاه این قبیل اموال را اسماً برای خود می گرفت و پس از گرفتن تحویل خزانۀ اندرون می داد و جزء دارائی مملکت محسوب می گردید و وقتی هم که کشته شد از خود شخصاً چیزی نداشت</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احمد خان علاء الدوله داماد عضد الملك بوده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 اشاره بطرف مدرسه و مسجد سپهسالار می کند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مرحوم سازگار معاون بنگاه راه آهن دولتی ایران بود و با هم در یک اطاق می نشستیم برای نگارنده نقل نمود که ضاربین مطلقاً قصد سرقت و غارت نداشتند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 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تغییر سلطنت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در جلد سوم تاریخ بیست 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انقراض قاجاره و تشکیل سلسلۀ پهلوی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لشکر امیر طهماسبی در کتاب قطوری که در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سلطنت اعلی حضرت رضا شاه پهلوی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تمام این تلگراف ها و اقداماتی را که علیه احمد شاه نموده و رفتار ناهنجاری را که در مدتی که حاکم نظامی تهران بوده با ولیعهد محمد حسن میرزا داشته و او را از ایران بیرون نموده بچاپ رسانیده است که در جلد سوم این تاریخ نقل شده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راوی دبیر اعظم بهرامی بوده که رئیس کابینه و همراه سردار سپه بوده و با خواجه نوری دوستی داشته است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دورۀ پهلوی وزارت جنگ هیچ کاره بود و تمام کارهای ارتش زیر نظر ارکان حرب بود که ریاست واقعی آن با پهلوی بود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صفات سردار سپه این بود که اشخاص مؤثر را در مقابل هم قرار می داد تا علیه یک دیگر عمل نمایند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نطق هم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نگردیده و اولین مرتبه است که نقل می گردد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و کنایه به تلگراف هائی است که در موقع جمهوری بازی به دستور دولت مخابره می شده است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مصدق و نطق های تاریخی او در مجلس پنجم و ششم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عقیده و استدلال صحیح دکتر مصدق دربارۀ اختیارات قانون گذاری در دورۀ ششم تقنینیه ولی هنگامی که نخست وزیر گردید بر خلاف استدلال خود نه تنها اختیار در مورد دادگستری گرفت بلکه اختیارات وسیع دیگر از قبیل وضع مالیات و وضع قانون مطبوعات و امنیت اجتماعی و غیره یک جا گرفت بطوری که دیگر مجلس مقننه مسلوب الاختیار گردید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 اداره بانك بعهده نايب رئيس زند واگذار گردید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تبدیل نام قران به ریال که ریال لغت اسپانیولی است برای این بود که سکه های احمد شاهی ، محمد علی شاهی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الدین شاهی و ناصر الدین شاهی برچیده شود و سکه طلای پهلوی هم برای برچیده شدن سکه های طلای اشرفی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ریالی يك تومانی و دو تومانی بوده است</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رقم اشتباه است ، در آن موقع لیره هشت تومان بوده است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موتمن الملك در این جلسه حضور نیافت زیرا حس کرده بود که می خواهند تملقاتی به شاه و وزیر دربار بگویند و آن را دون شأن مجلس می دانست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نطق در کتاب مدرس قهرمان آزادی هم نقل شده چون از روزنامه های همان زمان گرفته شد با اصل نطق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این جا ذکر شده عین صورت جلسه رسمی است و صحیح است</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هر نماینده دیگر این بیان را کرده بود موجب سر و صداهای عجیب می گردید کما این که روز بعد از نطق مدرس بعضی از جراید بطور مطایبه نوشتند مدرس فتوای شرب خمر را داده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3.jpeg"/><Relationship Id="rId38" Type="http://schemas.openxmlformats.org/officeDocument/2006/relationships/image" Target="media/image3.jpeg"/><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image" Target="media/image4.jpeg"/><Relationship Id="rId516" Type="http://schemas.openxmlformats.org/officeDocument/2006/relationships/image" Target="media/image4.jpeg"/><Relationship Id="rId517" Type="http://schemas.openxmlformats.org/officeDocument/2006/relationships/footer" Target="footer508.xml"/><Relationship Id="rId518" Type="http://schemas.openxmlformats.org/officeDocument/2006/relationships/image" Target="media/image5.jpeg"/><Relationship Id="rId519" Type="http://schemas.openxmlformats.org/officeDocument/2006/relationships/image" Target="media/image5.jpeg"/><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footer" Target="footer544.xml"/><Relationship Id="rId556" Type="http://schemas.openxmlformats.org/officeDocument/2006/relationships/image" Target="media/image2.jpeg"/><Relationship Id="rId557" Type="http://schemas.openxmlformats.org/officeDocument/2006/relationships/image" Target="media/image2.jpeg"/><Relationship Id="rId558" Type="http://schemas.openxmlformats.org/officeDocument/2006/relationships/footer" Target="footer545.xml"/><Relationship Id="rId559" Type="http://schemas.openxmlformats.org/officeDocument/2006/relationships/footnotes" Target="footnotes.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150857</Words>
  <Characters>547566</Characters>
  <CharactersWithSpaces>695474</CharactersWithSpaces>
  <Paragraphs>3445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2026-08-25T02:51:33Z</dcterms:created>
  <dc:creator>ghaemiyeh.com</dc:creator>
  <dc:description/>
  <dc:language>en-US</dc:language>
  <cp:lastModifiedBy/>
  <dcterms:modified xsi:type="dcterms:W3CDTF">2026-08-25T06:21:48Z</dcterms:modified>
  <cp:revision>1</cp:revision>
  <dc:subject/>
  <dc:title>تاریخ بیست ساله ایران جلد 4</dc:title>
</cp:coreProperties>
</file>

<file path=docProps/custom.xml><?xml version="1.0" encoding="utf-8"?>
<Properties xmlns="http://schemas.openxmlformats.org/officeDocument/2006/custom-properties" xmlns:vt="http://schemas.openxmlformats.org/officeDocument/2006/docPropsVTypes"/>
</file>