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49839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9149841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149843_2142443653">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9149845_2142443653">
            <w:r>
              <w:rPr>
                <w:webHidden/>
                <w:rStyle w:val="IndexLink"/>
                <w:rtl w:val="true"/>
              </w:rPr>
              <w:t>النسب الشريف</w:t>
            </w:r>
            <w:r>
              <w:rPr>
                <w:rStyle w:val="IndexLink"/>
                <w:rtl w:val="true"/>
              </w:rPr>
              <w:tab/>
            </w:r>
            <w:r>
              <w:rPr>
                <w:rStyle w:val="IndexLink"/>
              </w:rPr>
              <w:t>13</w:t>
            </w:r>
          </w:hyperlink>
        </w:p>
        <w:p>
          <w:pPr>
            <w:pStyle w:val="Contents3"/>
            <w:tabs>
              <w:tab w:val="clear" w:pos="8459"/>
              <w:tab w:val="right" w:pos="9026" w:leader="dot"/>
            </w:tabs>
            <w:rPr/>
          </w:pPr>
          <w:hyperlink w:anchor="__RefHeading___Toc9149847_2142443653">
            <w:r>
              <w:rPr>
                <w:webHidden/>
                <w:rStyle w:val="IndexLink"/>
                <w:rtl w:val="true"/>
              </w:rPr>
              <w:t>الاسم المبارك</w:t>
            </w:r>
            <w:r>
              <w:rPr>
                <w:rStyle w:val="IndexLink"/>
                <w:rtl w:val="true"/>
              </w:rPr>
              <w:tab/>
            </w:r>
            <w:r>
              <w:rPr>
                <w:rStyle w:val="IndexLink"/>
              </w:rPr>
              <w:t>13</w:t>
            </w:r>
          </w:hyperlink>
        </w:p>
        <w:p>
          <w:pPr>
            <w:pStyle w:val="Contents3"/>
            <w:tabs>
              <w:tab w:val="clear" w:pos="8459"/>
              <w:tab w:val="right" w:pos="9026" w:leader="dot"/>
            </w:tabs>
            <w:rPr/>
          </w:pPr>
          <w:hyperlink w:anchor="__RefHeading___Toc9149849_2142443653">
            <w:r>
              <w:rPr>
                <w:webHidden/>
                <w:rStyle w:val="IndexLink"/>
                <w:rtl w:val="true"/>
              </w:rPr>
              <w:t>الكنية الشريفة</w:t>
            </w:r>
            <w:r>
              <w:rPr>
                <w:rStyle w:val="IndexLink"/>
                <w:rtl w:val="true"/>
              </w:rPr>
              <w:tab/>
            </w:r>
            <w:r>
              <w:rPr>
                <w:rStyle w:val="IndexLink"/>
              </w:rPr>
              <w:t>13</w:t>
            </w:r>
          </w:hyperlink>
        </w:p>
        <w:p>
          <w:pPr>
            <w:pStyle w:val="Contents3"/>
            <w:tabs>
              <w:tab w:val="clear" w:pos="8459"/>
              <w:tab w:val="right" w:pos="9026" w:leader="dot"/>
            </w:tabs>
            <w:rPr/>
          </w:pPr>
          <w:hyperlink w:anchor="__RefHeading___Toc9149851_2142443653">
            <w:r>
              <w:rPr>
                <w:webHidden/>
                <w:rStyle w:val="IndexLink"/>
                <w:rtl w:val="true"/>
              </w:rPr>
              <w:t>الألقاب الطاهرة</w:t>
            </w:r>
            <w:r>
              <w:rPr>
                <w:rStyle w:val="IndexLink"/>
                <w:rtl w:val="true"/>
              </w:rPr>
              <w:tab/>
            </w:r>
            <w:r>
              <w:rPr>
                <w:rStyle w:val="IndexLink"/>
              </w:rPr>
              <w:t>13</w:t>
            </w:r>
          </w:hyperlink>
        </w:p>
        <w:p>
          <w:pPr>
            <w:pStyle w:val="Contents3"/>
            <w:tabs>
              <w:tab w:val="clear" w:pos="8459"/>
              <w:tab w:val="right" w:pos="9026" w:leader="dot"/>
            </w:tabs>
            <w:rPr/>
          </w:pPr>
          <w:hyperlink w:anchor="__RefHeading___Toc9149853_2142443653">
            <w:r>
              <w:rPr>
                <w:webHidden/>
                <w:rStyle w:val="IndexLink"/>
                <w:rtl w:val="true"/>
              </w:rPr>
              <w:t>والده</w:t>
            </w:r>
            <w:r>
              <w:rPr>
                <w:rStyle w:val="IndexLink"/>
                <w:rtl w:val="true"/>
              </w:rPr>
              <w:tab/>
            </w:r>
            <w:r>
              <w:rPr>
                <w:rStyle w:val="IndexLink"/>
              </w:rPr>
              <w:t>13</w:t>
            </w:r>
          </w:hyperlink>
        </w:p>
        <w:p>
          <w:pPr>
            <w:pStyle w:val="Contents3"/>
            <w:tabs>
              <w:tab w:val="clear" w:pos="8459"/>
              <w:tab w:val="right" w:pos="9026" w:leader="dot"/>
            </w:tabs>
            <w:rPr/>
          </w:pPr>
          <w:hyperlink w:anchor="__RefHeading___Toc9149855_2142443653">
            <w:r>
              <w:rPr>
                <w:webHidden/>
                <w:rStyle w:val="IndexLink"/>
                <w:rtl w:val="true"/>
              </w:rPr>
              <w:t>والدته</w:t>
            </w:r>
            <w:r>
              <w:rPr>
                <w:rStyle w:val="IndexLink"/>
                <w:rtl w:val="true"/>
              </w:rPr>
              <w:tab/>
            </w:r>
            <w:r>
              <w:rPr>
                <w:rStyle w:val="IndexLink"/>
              </w:rPr>
              <w:t>16</w:t>
            </w:r>
          </w:hyperlink>
        </w:p>
        <w:p>
          <w:pPr>
            <w:pStyle w:val="Contents2"/>
            <w:tabs>
              <w:tab w:val="clear" w:pos="8743"/>
              <w:tab w:val="right" w:pos="9026" w:leader="dot"/>
            </w:tabs>
            <w:rPr/>
          </w:pPr>
          <w:hyperlink w:anchor="__RefHeading___Toc9149857_2142443653">
            <w:r>
              <w:rPr>
                <w:webHidden/>
                <w:rStyle w:val="IndexLink"/>
                <w:rtl w:val="true"/>
              </w:rPr>
              <w:t>النطفة الطاهرة</w:t>
            </w:r>
            <w:r>
              <w:rPr>
                <w:rStyle w:val="IndexLink"/>
                <w:rtl w:val="true"/>
              </w:rPr>
              <w:tab/>
            </w:r>
            <w:r>
              <w:rPr>
                <w:rStyle w:val="IndexLink"/>
              </w:rPr>
              <w:t>18</w:t>
            </w:r>
          </w:hyperlink>
        </w:p>
        <w:p>
          <w:pPr>
            <w:pStyle w:val="Contents2"/>
            <w:tabs>
              <w:tab w:val="clear" w:pos="8743"/>
              <w:tab w:val="right" w:pos="9026" w:leader="dot"/>
            </w:tabs>
            <w:rPr/>
          </w:pPr>
          <w:hyperlink w:anchor="__RefHeading___Toc9149859_2142443653">
            <w:r>
              <w:rPr>
                <w:webHidden/>
                <w:rStyle w:val="IndexLink"/>
                <w:rtl w:val="true"/>
              </w:rPr>
              <w:t>الولادة المباركة</w:t>
            </w:r>
            <w:r>
              <w:rPr>
                <w:rStyle w:val="IndexLink"/>
                <w:rtl w:val="true"/>
              </w:rPr>
              <w:tab/>
            </w:r>
            <w:r>
              <w:rPr>
                <w:rStyle w:val="IndexLink"/>
              </w:rPr>
              <w:t>20</w:t>
            </w:r>
          </w:hyperlink>
        </w:p>
        <w:p>
          <w:pPr>
            <w:pStyle w:val="Contents2"/>
            <w:tabs>
              <w:tab w:val="clear" w:pos="8743"/>
              <w:tab w:val="right" w:pos="9026" w:leader="dot"/>
            </w:tabs>
            <w:rPr/>
          </w:pPr>
          <w:hyperlink w:anchor="__RefHeading___Toc9149861_2142443653">
            <w:r>
              <w:rPr>
                <w:webHidden/>
                <w:rStyle w:val="IndexLink"/>
                <w:rtl w:val="true"/>
              </w:rPr>
              <w:t>الاسم الشريف</w:t>
            </w:r>
            <w:r>
              <w:rPr>
                <w:rStyle w:val="IndexLink"/>
                <w:rtl w:val="true"/>
              </w:rPr>
              <w:tab/>
            </w:r>
            <w:r>
              <w:rPr>
                <w:rStyle w:val="IndexLink"/>
              </w:rPr>
              <w:t>22</w:t>
            </w:r>
          </w:hyperlink>
        </w:p>
        <w:p>
          <w:pPr>
            <w:pStyle w:val="Contents2"/>
            <w:tabs>
              <w:tab w:val="clear" w:pos="8743"/>
              <w:tab w:val="right" w:pos="9026" w:leader="dot"/>
            </w:tabs>
            <w:rPr/>
          </w:pPr>
          <w:hyperlink w:anchor="__RefHeading___Toc9149863_2142443653">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يربيه </w:t>
            </w:r>
            <w:r>
              <w:rPr>
                <w:rStyle w:val="IndexLink"/>
                <w:rtl w:val="true"/>
              </w:rPr>
              <w:t>(</w:t>
            </w:r>
            <w:r>
              <w:rPr>
                <w:rStyle w:val="IndexLink"/>
                <w:rtl w:val="true"/>
              </w:rPr>
              <w:t>عليه السلام</w:t>
            </w:r>
            <w:r>
              <w:rPr>
                <w:rStyle w:val="IndexLink"/>
                <w:rtl w:val="true"/>
              </w:rPr>
              <w:t xml:space="preserve">) </w:t>
            </w:r>
            <w:r>
              <w:rPr>
                <w:rStyle w:val="IndexLink"/>
                <w:rtl w:val="true"/>
              </w:rPr>
              <w:t>ويغذيه</w:t>
            </w:r>
            <w:r>
              <w:rPr>
                <w:rStyle w:val="IndexLink"/>
                <w:rtl w:val="true"/>
              </w:rPr>
              <w:tab/>
            </w:r>
            <w:r>
              <w:rPr>
                <w:rStyle w:val="IndexLink"/>
              </w:rPr>
              <w:t>24</w:t>
            </w:r>
          </w:hyperlink>
        </w:p>
        <w:p>
          <w:pPr>
            <w:pStyle w:val="Contents2"/>
            <w:tabs>
              <w:tab w:val="clear" w:pos="8743"/>
              <w:tab w:val="right" w:pos="9026" w:leader="dot"/>
            </w:tabs>
            <w:rPr/>
          </w:pPr>
          <w:hyperlink w:anchor="__RefHeading___Toc9149865_2142443653">
            <w:r>
              <w:rPr>
                <w:webHidden/>
                <w:rStyle w:val="IndexLink"/>
                <w:rtl w:val="true"/>
              </w:rPr>
              <w:t>أول المسلمين والمؤمنين</w:t>
            </w:r>
            <w:r>
              <w:rPr>
                <w:rStyle w:val="IndexLink"/>
                <w:rtl w:val="true"/>
              </w:rPr>
              <w:tab/>
            </w:r>
            <w:r>
              <w:rPr>
                <w:rStyle w:val="IndexLink"/>
              </w:rPr>
              <w:t>26</w:t>
            </w:r>
          </w:hyperlink>
        </w:p>
        <w:p>
          <w:pPr>
            <w:pStyle w:val="Contents3"/>
            <w:tabs>
              <w:tab w:val="clear" w:pos="8459"/>
              <w:tab w:val="right" w:pos="9026" w:leader="dot"/>
            </w:tabs>
            <w:rPr/>
          </w:pPr>
          <w:hyperlink w:anchor="__RefHeading___Toc9149867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9149869_2142443653">
            <w:r>
              <w:rPr>
                <w:webHidden/>
                <w:rStyle w:val="IndexLink"/>
                <w:rtl w:val="true"/>
              </w:rPr>
              <w:t>شواهد من القرآن</w:t>
            </w:r>
            <w:r>
              <w:rPr>
                <w:rStyle w:val="IndexLink"/>
                <w:rtl w:val="true"/>
              </w:rPr>
              <w:tab/>
            </w:r>
            <w:r>
              <w:rPr>
                <w:rStyle w:val="IndexLink"/>
              </w:rPr>
              <w:t>26</w:t>
            </w:r>
          </w:hyperlink>
        </w:p>
        <w:p>
          <w:pPr>
            <w:pStyle w:val="Contents3"/>
            <w:tabs>
              <w:tab w:val="clear" w:pos="8459"/>
              <w:tab w:val="right" w:pos="9026" w:leader="dot"/>
            </w:tabs>
            <w:rPr/>
          </w:pPr>
          <w:hyperlink w:anchor="__RefHeading___Toc9149871_2142443653">
            <w:r>
              <w:rPr>
                <w:webHidden/>
                <w:rStyle w:val="IndexLink"/>
                <w:rtl w:val="true"/>
              </w:rPr>
              <w:t>شواهد من السنة النبوية</w:t>
            </w:r>
            <w:r>
              <w:rPr>
                <w:rStyle w:val="IndexLink"/>
                <w:rtl w:val="true"/>
              </w:rPr>
              <w:tab/>
            </w:r>
            <w:r>
              <w:rPr>
                <w:rStyle w:val="IndexLink"/>
              </w:rPr>
              <w:t>28</w:t>
            </w:r>
          </w:hyperlink>
        </w:p>
        <w:p>
          <w:pPr>
            <w:pStyle w:val="Contents3"/>
            <w:tabs>
              <w:tab w:val="clear" w:pos="8459"/>
              <w:tab w:val="right" w:pos="9026" w:leader="dot"/>
            </w:tabs>
            <w:rPr/>
          </w:pPr>
          <w:hyperlink w:anchor="__RefHeading___Toc9149873_2142443653">
            <w:r>
              <w:rPr>
                <w:webHidden/>
                <w:rStyle w:val="IndexLink"/>
                <w:rtl w:val="true"/>
              </w:rPr>
              <w:t xml:space="preserve">أقوال أمير المؤمنين </w:t>
            </w:r>
            <w:r>
              <w:rPr>
                <w:rStyle w:val="IndexLink"/>
                <w:rtl w:val="true"/>
              </w:rPr>
              <w:t>(</w:t>
            </w:r>
            <w:r>
              <w:rPr>
                <w:rStyle w:val="IndexLink"/>
                <w:rtl w:val="true"/>
              </w:rPr>
              <w:t>عليه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9149875_2142443653">
            <w:r>
              <w:rPr>
                <w:webHidden/>
                <w:rStyle w:val="IndexLink"/>
                <w:rtl w:val="true"/>
              </w:rPr>
              <w:t>أقوال الصحابة</w:t>
            </w:r>
            <w:r>
              <w:rPr>
                <w:rStyle w:val="IndexLink"/>
                <w:rtl w:val="true"/>
              </w:rPr>
              <w:tab/>
            </w:r>
            <w:r>
              <w:rPr>
                <w:rStyle w:val="IndexLink"/>
              </w:rPr>
              <w:t>31</w:t>
            </w:r>
          </w:hyperlink>
        </w:p>
        <w:p>
          <w:pPr>
            <w:pStyle w:val="Contents2"/>
            <w:tabs>
              <w:tab w:val="clear" w:pos="8743"/>
              <w:tab w:val="right" w:pos="9026" w:leader="dot"/>
            </w:tabs>
            <w:rPr/>
          </w:pPr>
          <w:hyperlink w:anchor="__RefHeading___Toc9149877_2142443653">
            <w:r>
              <w:rPr>
                <w:webHidden/>
                <w:rStyle w:val="IndexLink"/>
                <w:rtl w:val="true"/>
              </w:rPr>
              <w:t>ليلة المبيت</w:t>
            </w:r>
            <w:r>
              <w:rPr>
                <w:rStyle w:val="IndexLink"/>
                <w:rtl w:val="true"/>
              </w:rPr>
              <w:tab/>
            </w:r>
            <w:r>
              <w:rPr>
                <w:rStyle w:val="IndexLink"/>
              </w:rPr>
              <w:t>33</w:t>
            </w:r>
          </w:hyperlink>
        </w:p>
        <w:p>
          <w:pPr>
            <w:pStyle w:val="Contents2"/>
            <w:tabs>
              <w:tab w:val="clear" w:pos="8743"/>
              <w:tab w:val="right" w:pos="9026" w:leader="dot"/>
            </w:tabs>
            <w:rPr/>
          </w:pPr>
          <w:hyperlink w:anchor="__RefHeading___Toc9149879_2142443653">
            <w:r>
              <w:rPr>
                <w:webHidden/>
                <w:rStyle w:val="IndexLink"/>
                <w:rtl w:val="true"/>
              </w:rPr>
              <w:t>الزواج المبارك</w:t>
            </w:r>
            <w:r>
              <w:rPr>
                <w:rStyle w:val="IndexLink"/>
                <w:rtl w:val="true"/>
              </w:rPr>
              <w:tab/>
            </w:r>
            <w:r>
              <w:rPr>
                <w:rStyle w:val="IndexLink"/>
              </w:rPr>
              <w:t>36</w:t>
            </w:r>
          </w:hyperlink>
        </w:p>
        <w:p>
          <w:pPr>
            <w:pStyle w:val="Contents2"/>
            <w:tabs>
              <w:tab w:val="clear" w:pos="8743"/>
              <w:tab w:val="right" w:pos="9026" w:leader="dot"/>
            </w:tabs>
            <w:rPr/>
          </w:pPr>
          <w:hyperlink w:anchor="__RefHeading___Toc9149881_2142443653">
            <w:r>
              <w:rPr>
                <w:webHidden/>
                <w:rStyle w:val="IndexLink"/>
                <w:rtl w:val="true"/>
              </w:rPr>
              <w:t>المؤاخاة</w:t>
            </w:r>
            <w:r>
              <w:rPr>
                <w:rStyle w:val="IndexLink"/>
                <w:rtl w:val="true"/>
              </w:rPr>
              <w:tab/>
            </w:r>
            <w:r>
              <w:rPr>
                <w:rStyle w:val="IndexLink"/>
              </w:rPr>
              <w:t>40</w:t>
            </w:r>
          </w:hyperlink>
        </w:p>
        <w:p>
          <w:pPr>
            <w:pStyle w:val="Contents2"/>
            <w:tabs>
              <w:tab w:val="clear" w:pos="8743"/>
              <w:tab w:val="right" w:pos="9026" w:leader="dot"/>
            </w:tabs>
            <w:rPr/>
          </w:pPr>
          <w:hyperlink w:anchor="__RefHeading___Toc9149883_2142443653">
            <w:r>
              <w:rPr>
                <w:webHidden/>
                <w:rStyle w:val="IndexLink"/>
                <w:rtl w:val="true"/>
              </w:rPr>
              <w:t xml:space="preserve">أخلاق الإمام </w:t>
            </w:r>
            <w:r>
              <w:rPr>
                <w:rStyle w:val="IndexLink"/>
                <w:rtl w:val="true"/>
              </w:rPr>
              <w:t>(</w:t>
            </w:r>
            <w:r>
              <w:rPr>
                <w:rStyle w:val="IndexLink"/>
                <w:rtl w:val="true"/>
              </w:rPr>
              <w:t>عليه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9149885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9149887_2142443653">
            <w:r>
              <w:rPr>
                <w:webHidden/>
                <w:rStyle w:val="IndexLink"/>
                <w:rtl w:val="true"/>
              </w:rPr>
              <w:t>هدايا إلى قاتله</w:t>
            </w:r>
            <w:r>
              <w:rPr>
                <w:rStyle w:val="IndexLink"/>
                <w:rtl w:val="true"/>
              </w:rPr>
              <w:tab/>
            </w:r>
            <w:r>
              <w:rPr>
                <w:rStyle w:val="IndexLink"/>
              </w:rPr>
              <w:t>44</w:t>
            </w:r>
          </w:hyperlink>
        </w:p>
        <w:p>
          <w:pPr>
            <w:pStyle w:val="Contents3"/>
            <w:tabs>
              <w:tab w:val="clear" w:pos="8459"/>
              <w:tab w:val="right" w:pos="9026" w:leader="dot"/>
            </w:tabs>
            <w:rPr/>
          </w:pPr>
          <w:hyperlink w:anchor="__RefHeading___Toc9149889_2142443653">
            <w:r>
              <w:rPr>
                <w:webHidden/>
                <w:rStyle w:val="IndexLink"/>
                <w:rtl w:val="true"/>
              </w:rPr>
              <w:t xml:space="preserve">سخاء الإمام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9149891_2142443653">
            <w:r>
              <w:rPr>
                <w:webHidden/>
                <w:rStyle w:val="IndexLink"/>
                <w:rtl w:val="true"/>
              </w:rPr>
              <w:t xml:space="preserve">صف لي عليا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9149893_2142443653">
            <w:r>
              <w:rPr>
                <w:webHidden/>
                <w:rStyle w:val="IndexLink"/>
                <w:rtl w:val="true"/>
              </w:rPr>
              <w:t>وأطفأ السراج</w:t>
            </w:r>
            <w:r>
              <w:rPr>
                <w:rStyle w:val="IndexLink"/>
                <w:rtl w:val="true"/>
              </w:rPr>
              <w:tab/>
            </w:r>
            <w:r>
              <w:rPr>
                <w:rStyle w:val="IndexLink"/>
              </w:rPr>
              <w:t>48</w:t>
            </w:r>
          </w:hyperlink>
        </w:p>
        <w:p>
          <w:pPr>
            <w:pStyle w:val="Contents3"/>
            <w:tabs>
              <w:tab w:val="clear" w:pos="8459"/>
              <w:tab w:val="right" w:pos="9026" w:leader="dot"/>
            </w:tabs>
            <w:rPr/>
          </w:pPr>
          <w:hyperlink w:anchor="__RefHeading___Toc9149895_2142443653">
            <w:r>
              <w:rPr>
                <w:webHidden/>
                <w:rStyle w:val="IndexLink"/>
                <w:rtl w:val="true"/>
              </w:rPr>
              <w:t>أتبخل أنت؟</w:t>
            </w:r>
            <w:r>
              <w:rPr>
                <w:rStyle w:val="IndexLink"/>
                <w:rtl w:val="true"/>
              </w:rPr>
              <w:tab/>
            </w:r>
            <w:r>
              <w:rPr>
                <w:rStyle w:val="IndexLink"/>
              </w:rPr>
              <w:t>48</w:t>
            </w:r>
          </w:hyperlink>
        </w:p>
        <w:p>
          <w:pPr>
            <w:pStyle w:val="Contents3"/>
            <w:tabs>
              <w:tab w:val="clear" w:pos="8459"/>
              <w:tab w:val="right" w:pos="9026" w:leader="dot"/>
            </w:tabs>
            <w:rPr/>
          </w:pPr>
          <w:hyperlink w:anchor="__RefHeading___Toc9149897_2142443653">
            <w:r>
              <w:rPr>
                <w:webHidden/>
                <w:rStyle w:val="IndexLink"/>
                <w:rtl w:val="true"/>
              </w:rPr>
              <w:t>لقد أغنيته</w:t>
            </w:r>
            <w:r>
              <w:rPr>
                <w:rStyle w:val="IndexLink"/>
                <w:rtl w:val="true"/>
              </w:rPr>
              <w:tab/>
            </w:r>
            <w:r>
              <w:rPr>
                <w:rStyle w:val="IndexLink"/>
              </w:rPr>
              <w:t>49</w:t>
            </w:r>
          </w:hyperlink>
        </w:p>
        <w:p>
          <w:pPr>
            <w:pStyle w:val="Contents3"/>
            <w:tabs>
              <w:tab w:val="clear" w:pos="8459"/>
              <w:tab w:val="right" w:pos="9026" w:leader="dot"/>
            </w:tabs>
            <w:rPr/>
          </w:pPr>
          <w:hyperlink w:anchor="__RefHeading___Toc9149899_2142443653">
            <w:r>
              <w:rPr>
                <w:webHidden/>
                <w:rStyle w:val="IndexLink"/>
                <w:rtl w:val="true"/>
              </w:rPr>
              <w:t>كيف أصبحت؟</w:t>
            </w:r>
            <w:r>
              <w:rPr>
                <w:rStyle w:val="IndexLink"/>
                <w:rtl w:val="true"/>
              </w:rPr>
              <w:tab/>
            </w:r>
            <w:r>
              <w:rPr>
                <w:rStyle w:val="IndexLink"/>
              </w:rPr>
              <w:t>50</w:t>
            </w:r>
          </w:hyperlink>
        </w:p>
        <w:p>
          <w:pPr>
            <w:pStyle w:val="Contents3"/>
            <w:tabs>
              <w:tab w:val="clear" w:pos="8459"/>
              <w:tab w:val="right" w:pos="9026" w:leader="dot"/>
            </w:tabs>
            <w:rPr/>
          </w:pPr>
          <w:hyperlink w:anchor="__RefHeading___Toc9149901_2142443653">
            <w:r>
              <w:rPr>
                <w:webHidden/>
                <w:rStyle w:val="IndexLink"/>
                <w:rtl w:val="true"/>
              </w:rPr>
              <w:t xml:space="preserve">حلم الإمام وعفوه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9149903_2142443653">
            <w:r>
              <w:rPr>
                <w:webHidden/>
                <w:rStyle w:val="IndexLink"/>
                <w:rtl w:val="true"/>
              </w:rPr>
              <w:t xml:space="preserve">علم الإمام </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9149905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9149907_2142443653">
            <w:r>
              <w:rPr>
                <w:webHidden/>
                <w:rStyle w:val="IndexLink"/>
                <w:rtl w:val="true"/>
              </w:rPr>
              <w:t>قصة الأرغفة</w:t>
            </w:r>
            <w:r>
              <w:rPr>
                <w:rStyle w:val="IndexLink"/>
                <w:rtl w:val="true"/>
              </w:rPr>
              <w:tab/>
            </w:r>
            <w:r>
              <w:rPr>
                <w:rStyle w:val="IndexLink"/>
              </w:rPr>
              <w:t>56</w:t>
            </w:r>
          </w:hyperlink>
        </w:p>
        <w:p>
          <w:pPr>
            <w:pStyle w:val="Contents3"/>
            <w:tabs>
              <w:tab w:val="clear" w:pos="8459"/>
              <w:tab w:val="right" w:pos="9026" w:leader="dot"/>
            </w:tabs>
            <w:rPr/>
          </w:pPr>
          <w:hyperlink w:anchor="__RefHeading___Toc9149909_2142443653">
            <w:r>
              <w:rPr>
                <w:webHidden/>
                <w:rStyle w:val="IndexLink"/>
                <w:rtl w:val="true"/>
              </w:rPr>
              <w:t>التاريخ الهجري</w:t>
            </w:r>
            <w:r>
              <w:rPr>
                <w:rStyle w:val="IndexLink"/>
                <w:rtl w:val="true"/>
              </w:rPr>
              <w:tab/>
            </w:r>
            <w:r>
              <w:rPr>
                <w:rStyle w:val="IndexLink"/>
              </w:rPr>
              <w:t>57</w:t>
            </w:r>
          </w:hyperlink>
        </w:p>
        <w:p>
          <w:pPr>
            <w:pStyle w:val="Contents3"/>
            <w:tabs>
              <w:tab w:val="clear" w:pos="8459"/>
              <w:tab w:val="right" w:pos="9026" w:leader="dot"/>
            </w:tabs>
            <w:rPr/>
          </w:pPr>
          <w:hyperlink w:anchor="__RefHeading___Toc9149911_2142443653">
            <w:r>
              <w:rPr>
                <w:webHidden/>
                <w:rStyle w:val="IndexLink"/>
                <w:rtl w:val="true"/>
              </w:rPr>
              <w:t>دفاعاً عن المسلمين</w:t>
            </w:r>
            <w:r>
              <w:rPr>
                <w:rStyle w:val="IndexLink"/>
                <w:rtl w:val="true"/>
              </w:rPr>
              <w:tab/>
            </w:r>
            <w:r>
              <w:rPr>
                <w:rStyle w:val="IndexLink"/>
              </w:rPr>
              <w:t>57</w:t>
            </w:r>
          </w:hyperlink>
        </w:p>
        <w:p>
          <w:pPr>
            <w:pStyle w:val="Contents2"/>
            <w:tabs>
              <w:tab w:val="clear" w:pos="8743"/>
              <w:tab w:val="right" w:pos="9026" w:leader="dot"/>
            </w:tabs>
            <w:rPr/>
          </w:pPr>
          <w:hyperlink w:anchor="__RefHeading___Toc9149913_2142443653">
            <w:r>
              <w:rPr>
                <w:webHidden/>
                <w:rStyle w:val="IndexLink"/>
                <w:rtl w:val="true"/>
              </w:rPr>
              <w:t xml:space="preserve">عبادة الإمام </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9149915_2142443653">
            <w:r>
              <w:rPr>
                <w:webHidden/>
                <w:rStyle w:val="IndexLink"/>
                <w:rtl w:val="true"/>
              </w:rPr>
              <w:t xml:space="preserve">زهد الإمام </w:t>
            </w:r>
            <w:r>
              <w:rPr>
                <w:rStyle w:val="IndexLink"/>
                <w:rtl w:val="true"/>
              </w:rPr>
              <w:t>(</w:t>
            </w:r>
            <w:r>
              <w:rPr>
                <w:rStyle w:val="IndexLink"/>
                <w:rtl w:val="true"/>
              </w:rPr>
              <w:t>عليه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9149917_2142443653">
            <w:r>
              <w:rPr>
                <w:webHidden/>
                <w:rStyle w:val="IndexLink"/>
                <w:rtl w:val="true"/>
              </w:rPr>
              <w:t xml:space="preserve">عدل الإمام </w:t>
            </w:r>
            <w:r>
              <w:rPr>
                <w:rStyle w:val="IndexLink"/>
                <w:rtl w:val="true"/>
              </w:rPr>
              <w:t>(</w:t>
            </w:r>
            <w:r>
              <w:rPr>
                <w:rStyle w:val="IndexLink"/>
                <w:rtl w:val="true"/>
              </w:rPr>
              <w:t>عليه السلام</w:t>
            </w:r>
            <w:r>
              <w:rPr>
                <w:rStyle w:val="IndexLink"/>
                <w:rtl w:val="true"/>
              </w:rPr>
              <w:t>)</w:t>
              <w:tab/>
            </w:r>
            <w:r>
              <w:rPr>
                <w:rStyle w:val="IndexLink"/>
              </w:rPr>
              <w:t>69</w:t>
            </w:r>
          </w:hyperlink>
        </w:p>
        <w:p>
          <w:pPr>
            <w:pStyle w:val="Contents2"/>
            <w:tabs>
              <w:tab w:val="clear" w:pos="8743"/>
              <w:tab w:val="right" w:pos="9026" w:leader="dot"/>
            </w:tabs>
            <w:rPr/>
          </w:pPr>
          <w:hyperlink w:anchor="__RefHeading___Toc9149919_2142443653">
            <w:r>
              <w:rPr>
                <w:webHidden/>
                <w:rStyle w:val="IndexLink"/>
                <w:rtl w:val="true"/>
              </w:rPr>
              <w:t xml:space="preserve">شجاعة الإمام </w:t>
            </w:r>
            <w:r>
              <w:rPr>
                <w:rStyle w:val="IndexLink"/>
                <w:rtl w:val="true"/>
              </w:rPr>
              <w:t>(</w:t>
            </w:r>
            <w:r>
              <w:rPr>
                <w:rStyle w:val="IndexLink"/>
                <w:rtl w:val="true"/>
              </w:rPr>
              <w:t>عليه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9149921_2142443653">
            <w:r>
              <w:rPr>
                <w:webHidden/>
                <w:rStyle w:val="IndexLink"/>
                <w:rtl w:val="true"/>
              </w:rPr>
              <w:t>هكذا يكون الحاكم الإسلامي</w:t>
            </w:r>
            <w:r>
              <w:rPr>
                <w:rStyle w:val="IndexLink"/>
                <w:rtl w:val="true"/>
              </w:rPr>
              <w:tab/>
            </w:r>
            <w:r>
              <w:rPr>
                <w:rStyle w:val="IndexLink"/>
              </w:rPr>
              <w:t>77</w:t>
            </w:r>
          </w:hyperlink>
        </w:p>
        <w:p>
          <w:pPr>
            <w:pStyle w:val="Contents3"/>
            <w:tabs>
              <w:tab w:val="clear" w:pos="8459"/>
              <w:tab w:val="right" w:pos="9026" w:leader="dot"/>
            </w:tabs>
            <w:rPr/>
          </w:pPr>
          <w:hyperlink w:anchor="__RefHeading___Toc9149923_2142443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9149925_2142443653">
            <w:r>
              <w:rPr>
                <w:webHidden/>
                <w:rStyle w:val="IndexLink"/>
                <w:rtl w:val="true"/>
              </w:rPr>
              <w:t>ما شأنكم؟</w:t>
            </w:r>
            <w:r>
              <w:rPr>
                <w:rStyle w:val="IndexLink"/>
                <w:rtl w:val="true"/>
              </w:rPr>
              <w:tab/>
            </w:r>
            <w:r>
              <w:rPr>
                <w:rStyle w:val="IndexLink"/>
              </w:rPr>
              <w:t>77</w:t>
            </w:r>
          </w:hyperlink>
        </w:p>
        <w:p>
          <w:pPr>
            <w:pStyle w:val="Contents3"/>
            <w:tabs>
              <w:tab w:val="clear" w:pos="8459"/>
              <w:tab w:val="right" w:pos="9026" w:leader="dot"/>
            </w:tabs>
            <w:rPr/>
          </w:pPr>
          <w:hyperlink w:anchor="__RefHeading___Toc9149927_2142443653">
            <w:r>
              <w:rPr>
                <w:webHidden/>
                <w:rStyle w:val="IndexLink"/>
                <w:rtl w:val="true"/>
              </w:rPr>
              <w:t>إن هذا المال ليس لي ولا لك</w:t>
            </w:r>
            <w:r>
              <w:rPr>
                <w:rStyle w:val="IndexLink"/>
                <w:rtl w:val="true"/>
              </w:rPr>
              <w:tab/>
            </w:r>
            <w:r>
              <w:rPr>
                <w:rStyle w:val="IndexLink"/>
              </w:rPr>
              <w:t>78</w:t>
            </w:r>
          </w:hyperlink>
        </w:p>
        <w:p>
          <w:pPr>
            <w:pStyle w:val="Contents2"/>
            <w:tabs>
              <w:tab w:val="clear" w:pos="8743"/>
              <w:tab w:val="right" w:pos="9026" w:leader="dot"/>
            </w:tabs>
            <w:rPr/>
          </w:pPr>
          <w:hyperlink w:anchor="__RefHeading___Toc9149929_2142443653">
            <w:r>
              <w:rPr>
                <w:webHidden/>
                <w:rStyle w:val="IndexLink"/>
                <w:rtl w:val="true"/>
              </w:rPr>
              <w:t>مع المظلوم دائماً</w:t>
            </w:r>
            <w:r>
              <w:rPr>
                <w:rStyle w:val="IndexLink"/>
                <w:rtl w:val="true"/>
              </w:rPr>
              <w:tab/>
            </w:r>
            <w:r>
              <w:rPr>
                <w:rStyle w:val="IndexLink"/>
              </w:rPr>
              <w:t>81</w:t>
            </w:r>
          </w:hyperlink>
        </w:p>
        <w:p>
          <w:pPr>
            <w:pStyle w:val="Contents3"/>
            <w:tabs>
              <w:tab w:val="clear" w:pos="8459"/>
              <w:tab w:val="right" w:pos="9026" w:leader="dot"/>
            </w:tabs>
            <w:rPr/>
          </w:pPr>
          <w:hyperlink w:anchor="__RefHeading___Toc9149931_2142443653">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9149933_2142443653">
            <w:r>
              <w:rPr>
                <w:webHidden/>
                <w:rStyle w:val="IndexLink"/>
                <w:rtl w:val="true"/>
              </w:rPr>
              <w:t>سلها كيف فجرت</w:t>
            </w:r>
            <w:r>
              <w:rPr>
                <w:rStyle w:val="IndexLink"/>
                <w:rtl w:val="true"/>
              </w:rPr>
              <w:tab/>
            </w:r>
            <w:r>
              <w:rPr>
                <w:rStyle w:val="IndexLink"/>
              </w:rPr>
              <w:t>84</w:t>
            </w:r>
          </w:hyperlink>
        </w:p>
        <w:p>
          <w:pPr>
            <w:pStyle w:val="Contents3"/>
            <w:tabs>
              <w:tab w:val="clear" w:pos="8459"/>
              <w:tab w:val="right" w:pos="9026" w:leader="dot"/>
            </w:tabs>
            <w:rPr/>
          </w:pPr>
          <w:hyperlink w:anchor="__RefHeading___Toc9149935_2142443653">
            <w:r>
              <w:rPr>
                <w:webHidden/>
                <w:rStyle w:val="IndexLink"/>
                <w:rtl w:val="true"/>
              </w:rPr>
              <w:t>أهي حامل؟</w:t>
            </w:r>
            <w:r>
              <w:rPr>
                <w:rStyle w:val="IndexLink"/>
                <w:rtl w:val="true"/>
              </w:rPr>
              <w:tab/>
            </w:r>
            <w:r>
              <w:rPr>
                <w:rStyle w:val="IndexLink"/>
              </w:rPr>
              <w:t>84</w:t>
            </w:r>
          </w:hyperlink>
        </w:p>
        <w:p>
          <w:pPr>
            <w:pStyle w:val="Contents3"/>
            <w:tabs>
              <w:tab w:val="clear" w:pos="8459"/>
              <w:tab w:val="right" w:pos="9026" w:leader="dot"/>
            </w:tabs>
            <w:rPr/>
          </w:pPr>
          <w:hyperlink w:anchor="__RefHeading___Toc9149937_2142443653">
            <w:r>
              <w:rPr>
                <w:webHidden/>
                <w:rStyle w:val="IndexLink"/>
                <w:rtl w:val="true"/>
              </w:rPr>
              <w:t>لا حد على المجنونة</w:t>
            </w:r>
            <w:r>
              <w:rPr>
                <w:rStyle w:val="IndexLink"/>
                <w:rtl w:val="true"/>
              </w:rPr>
              <w:tab/>
            </w:r>
            <w:r>
              <w:rPr>
                <w:rStyle w:val="IndexLink"/>
              </w:rPr>
              <w:t>85</w:t>
            </w:r>
          </w:hyperlink>
        </w:p>
        <w:p>
          <w:pPr>
            <w:pStyle w:val="Contents3"/>
            <w:tabs>
              <w:tab w:val="clear" w:pos="8459"/>
              <w:tab w:val="right" w:pos="9026" w:leader="dot"/>
            </w:tabs>
            <w:rPr/>
          </w:pPr>
          <w:hyperlink w:anchor="__RefHeading___Toc9149939_2142443653">
            <w:r>
              <w:rPr>
                <w:webHidden/>
                <w:rStyle w:val="IndexLink"/>
                <w:rtl w:val="true"/>
              </w:rPr>
              <w:t>ما بال هذه؟</w:t>
            </w:r>
            <w:r>
              <w:rPr>
                <w:rStyle w:val="IndexLink"/>
                <w:rtl w:val="true"/>
              </w:rPr>
              <w:tab/>
            </w:r>
            <w:r>
              <w:rPr>
                <w:rStyle w:val="IndexLink"/>
              </w:rPr>
              <w:t>85</w:t>
            </w:r>
          </w:hyperlink>
        </w:p>
        <w:p>
          <w:pPr>
            <w:pStyle w:val="Contents2"/>
            <w:tabs>
              <w:tab w:val="clear" w:pos="8743"/>
              <w:tab w:val="right" w:pos="9026" w:leader="dot"/>
            </w:tabs>
            <w:rPr/>
          </w:pPr>
          <w:hyperlink w:anchor="__RefHeading___Toc9149941_2142443653">
            <w:r>
              <w:rPr>
                <w:webHidden/>
                <w:rStyle w:val="IndexLink"/>
                <w:rtl w:val="true"/>
              </w:rPr>
              <w:t>حق الرعية</w:t>
            </w:r>
            <w:r>
              <w:rPr>
                <w:rStyle w:val="IndexLink"/>
                <w:rtl w:val="true"/>
              </w:rPr>
              <w:tab/>
            </w:r>
            <w:r>
              <w:rPr>
                <w:rStyle w:val="IndexLink"/>
              </w:rPr>
              <w:t>87</w:t>
            </w:r>
          </w:hyperlink>
        </w:p>
        <w:p>
          <w:pPr>
            <w:pStyle w:val="Contents3"/>
            <w:tabs>
              <w:tab w:val="clear" w:pos="8459"/>
              <w:tab w:val="right" w:pos="9026" w:leader="dot"/>
            </w:tabs>
            <w:rPr/>
          </w:pPr>
          <w:hyperlink w:anchor="__RefHeading___Toc9149943_2142443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9149945_2142443653">
            <w:r>
              <w:rPr>
                <w:webHidden/>
                <w:rStyle w:val="IndexLink"/>
                <w:rtl w:val="true"/>
              </w:rPr>
              <w:t>مقتطفات من كتابه إلى مالك الأشتر</w:t>
            </w:r>
            <w:r>
              <w:rPr>
                <w:rStyle w:val="IndexLink"/>
                <w:rtl w:val="true"/>
              </w:rPr>
              <w:tab/>
            </w:r>
            <w:r>
              <w:rPr>
                <w:rStyle w:val="IndexLink"/>
              </w:rPr>
              <w:t>88</w:t>
            </w:r>
          </w:hyperlink>
        </w:p>
        <w:p>
          <w:pPr>
            <w:pStyle w:val="Contents2"/>
            <w:tabs>
              <w:tab w:val="clear" w:pos="8743"/>
              <w:tab w:val="right" w:pos="9026" w:leader="dot"/>
            </w:tabs>
            <w:rPr/>
          </w:pPr>
          <w:hyperlink w:anchor="__RefHeading___Toc9149947_2142443653">
            <w:r>
              <w:rPr>
                <w:webHidden/>
                <w:rStyle w:val="IndexLink"/>
                <w:rtl w:val="true"/>
              </w:rPr>
              <w:t>لا قصاص قبل الجناية</w:t>
            </w:r>
            <w:r>
              <w:rPr>
                <w:rStyle w:val="IndexLink"/>
                <w:rtl w:val="true"/>
              </w:rPr>
              <w:tab/>
            </w:r>
            <w:r>
              <w:rPr>
                <w:rStyle w:val="IndexLink"/>
              </w:rPr>
              <w:t>91</w:t>
            </w:r>
          </w:hyperlink>
        </w:p>
        <w:p>
          <w:pPr>
            <w:pStyle w:val="Contents3"/>
            <w:tabs>
              <w:tab w:val="clear" w:pos="8459"/>
              <w:tab w:val="right" w:pos="9026" w:leader="dot"/>
            </w:tabs>
            <w:rPr/>
          </w:pPr>
          <w:hyperlink w:anchor="__RefHeading___Toc9149949_2142443653">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9149951_2142443653">
            <w:r>
              <w:rPr>
                <w:webHidden/>
                <w:rStyle w:val="IndexLink"/>
                <w:rtl w:val="true"/>
              </w:rPr>
              <w:t>رفقاً بالجنين</w:t>
            </w:r>
            <w:r>
              <w:rPr>
                <w:rStyle w:val="IndexLink"/>
                <w:rtl w:val="true"/>
              </w:rPr>
              <w:tab/>
            </w:r>
            <w:r>
              <w:rPr>
                <w:rStyle w:val="IndexLink"/>
              </w:rPr>
              <w:t>92</w:t>
            </w:r>
          </w:hyperlink>
        </w:p>
        <w:p>
          <w:pPr>
            <w:pStyle w:val="Contents3"/>
            <w:tabs>
              <w:tab w:val="clear" w:pos="8459"/>
              <w:tab w:val="right" w:pos="9026" w:leader="dot"/>
            </w:tabs>
            <w:rPr/>
          </w:pPr>
          <w:hyperlink w:anchor="__RefHeading___Toc9149953_2142443653">
            <w:r>
              <w:rPr>
                <w:webHidden/>
                <w:rStyle w:val="IndexLink"/>
                <w:rtl w:val="true"/>
              </w:rPr>
              <w:t>اذهب حتى نسأل عنك</w:t>
            </w:r>
            <w:r>
              <w:rPr>
                <w:rStyle w:val="IndexLink"/>
                <w:rtl w:val="true"/>
              </w:rPr>
              <w:tab/>
            </w:r>
            <w:r>
              <w:rPr>
                <w:rStyle w:val="IndexLink"/>
              </w:rPr>
              <w:t>96</w:t>
            </w:r>
          </w:hyperlink>
        </w:p>
        <w:p>
          <w:pPr>
            <w:pStyle w:val="Contents2"/>
            <w:tabs>
              <w:tab w:val="clear" w:pos="8743"/>
              <w:tab w:val="right" w:pos="9026" w:leader="dot"/>
            </w:tabs>
            <w:rPr/>
          </w:pPr>
          <w:hyperlink w:anchor="__RefHeading___Toc9149955_2142443653">
            <w:r>
              <w:rPr>
                <w:webHidden/>
                <w:rStyle w:val="IndexLink"/>
                <w:rtl w:val="true"/>
              </w:rPr>
              <w:t>مع المنافقين</w:t>
            </w:r>
            <w:r>
              <w:rPr>
                <w:rStyle w:val="IndexLink"/>
                <w:rtl w:val="true"/>
              </w:rPr>
              <w:tab/>
            </w:r>
            <w:r>
              <w:rPr>
                <w:rStyle w:val="IndexLink"/>
              </w:rPr>
              <w:t>98</w:t>
            </w:r>
          </w:hyperlink>
        </w:p>
        <w:p>
          <w:pPr>
            <w:pStyle w:val="Contents2"/>
            <w:tabs>
              <w:tab w:val="clear" w:pos="8743"/>
              <w:tab w:val="right" w:pos="9026" w:leader="dot"/>
            </w:tabs>
            <w:rPr/>
          </w:pPr>
          <w:hyperlink w:anchor="__RefHeading___Toc9149957_2142443653">
            <w:r>
              <w:rPr>
                <w:webHidden/>
                <w:rStyle w:val="IndexLink"/>
                <w:rtl w:val="true"/>
              </w:rPr>
              <w:t>مع الكفار والمشركين</w:t>
            </w:r>
            <w:r>
              <w:rPr>
                <w:rStyle w:val="IndexLink"/>
                <w:rtl w:val="true"/>
              </w:rPr>
              <w:tab/>
            </w:r>
            <w:r>
              <w:rPr>
                <w:rStyle w:val="IndexLink"/>
              </w:rPr>
              <w:t>100</w:t>
            </w:r>
          </w:hyperlink>
        </w:p>
        <w:p>
          <w:pPr>
            <w:pStyle w:val="Contents2"/>
            <w:tabs>
              <w:tab w:val="clear" w:pos="8743"/>
              <w:tab w:val="right" w:pos="9026" w:leader="dot"/>
            </w:tabs>
            <w:rPr/>
          </w:pPr>
          <w:hyperlink w:anchor="__RefHeading___Toc9149959_2142443653">
            <w:r>
              <w:rPr>
                <w:webHidden/>
                <w:rStyle w:val="IndexLink"/>
                <w:rtl w:val="true"/>
              </w:rPr>
              <w:t xml:space="preserve">ولاية أمير المؤمنين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9149961_2142443653">
            <w:r>
              <w:rPr>
                <w:webHidden/>
                <w:rStyle w:val="IndexLink"/>
                <w:rtl w:val="true"/>
              </w:rPr>
              <w:t>مكانة القرآن الكريم</w:t>
            </w:r>
            <w:r>
              <w:rPr>
                <w:rStyle w:val="IndexLink"/>
                <w:rtl w:val="true"/>
              </w:rPr>
              <w:tab/>
            </w:r>
            <w:r>
              <w:rPr>
                <w:rStyle w:val="IndexLink"/>
              </w:rPr>
              <w:t>105</w:t>
            </w:r>
          </w:hyperlink>
        </w:p>
        <w:p>
          <w:pPr>
            <w:pStyle w:val="Contents2"/>
            <w:tabs>
              <w:tab w:val="clear" w:pos="8743"/>
              <w:tab w:val="right" w:pos="9026" w:leader="dot"/>
            </w:tabs>
            <w:rPr/>
          </w:pPr>
          <w:hyperlink w:anchor="__RefHeading___Toc9149963_2142443653">
            <w:r>
              <w:rPr>
                <w:webHidden/>
                <w:rStyle w:val="IndexLink"/>
                <w:rtl w:val="true"/>
              </w:rPr>
              <w:t xml:space="preserve">منزلة أهل البيت </w:t>
            </w:r>
            <w:r>
              <w:rPr>
                <w:rStyle w:val="IndexLink"/>
                <w:rtl w:val="true"/>
              </w:rPr>
              <w:t>(</w:t>
            </w:r>
            <w:r>
              <w:rPr>
                <w:rStyle w:val="IndexLink"/>
                <w:rtl w:val="true"/>
              </w:rPr>
              <w:t>عليهم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9149965_2142443653">
            <w:r>
              <w:rPr>
                <w:webHidden/>
                <w:rStyle w:val="IndexLink"/>
                <w:rtl w:val="true"/>
              </w:rPr>
              <w:t xml:space="preserve">آيات في فضل الإمام </w:t>
            </w:r>
            <w:r>
              <w:rPr>
                <w:rStyle w:val="IndexLink"/>
                <w:rtl w:val="true"/>
              </w:rPr>
              <w:t>(</w:t>
            </w:r>
            <w:r>
              <w:rPr>
                <w:rStyle w:val="IndexLink"/>
                <w:rtl w:val="true"/>
              </w:rPr>
              <w:t>عليه السلام</w:t>
            </w:r>
            <w:r>
              <w:rPr>
                <w:rStyle w:val="IndexLink"/>
                <w:rtl w:val="true"/>
              </w:rPr>
              <w:t>)</w:t>
              <w:tab/>
            </w:r>
            <w:r>
              <w:rPr>
                <w:rStyle w:val="IndexLink"/>
              </w:rPr>
              <w:t>111</w:t>
            </w:r>
          </w:hyperlink>
        </w:p>
        <w:p>
          <w:pPr>
            <w:pStyle w:val="Contents2"/>
            <w:tabs>
              <w:tab w:val="clear" w:pos="8743"/>
              <w:tab w:val="right" w:pos="9026" w:leader="dot"/>
            </w:tabs>
            <w:rPr/>
          </w:pPr>
          <w:hyperlink w:anchor="__RefHeading___Toc9149967_2142443653">
            <w:r>
              <w:rPr>
                <w:webHidden/>
                <w:rStyle w:val="IndexLink"/>
                <w:rtl w:val="true"/>
              </w:rPr>
              <w:t xml:space="preserve">روايات في فضل الإمام </w:t>
            </w:r>
            <w:r>
              <w:rPr>
                <w:rStyle w:val="IndexLink"/>
                <w:rtl w:val="true"/>
              </w:rPr>
              <w:t>(</w:t>
            </w:r>
            <w:r>
              <w:rPr>
                <w:rStyle w:val="IndexLink"/>
                <w:rtl w:val="true"/>
              </w:rPr>
              <w:t>عليه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9149969_2142443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9149971_2142443653">
            <w:r>
              <w:rPr>
                <w:webHidden/>
                <w:rStyle w:val="IndexLink"/>
                <w:rtl w:val="true"/>
              </w:rPr>
              <w:t xml:space="preserve">إنه </w:t>
            </w:r>
            <w:r>
              <w:rPr>
                <w:rStyle w:val="IndexLink"/>
                <w:rtl w:val="true"/>
              </w:rPr>
              <w:t>(</w:t>
            </w:r>
            <w:r>
              <w:rPr>
                <w:rStyle w:val="IndexLink"/>
                <w:rtl w:val="true"/>
              </w:rPr>
              <w:t>عليه السلام</w:t>
            </w:r>
            <w:r>
              <w:rPr>
                <w:rStyle w:val="IndexLink"/>
                <w:rtl w:val="true"/>
              </w:rPr>
              <w:t xml:space="preserve">) </w:t>
            </w:r>
            <w:r>
              <w:rPr>
                <w:rStyle w:val="IndexLink"/>
                <w:rtl w:val="true"/>
              </w:rPr>
              <w:t>خير البشر</w:t>
            </w:r>
            <w:r>
              <w:rPr>
                <w:rStyle w:val="IndexLink"/>
                <w:rtl w:val="true"/>
              </w:rPr>
              <w:tab/>
            </w:r>
            <w:r>
              <w:rPr>
                <w:rStyle w:val="IndexLink"/>
              </w:rPr>
              <w:t>117</w:t>
            </w:r>
          </w:hyperlink>
        </w:p>
        <w:p>
          <w:pPr>
            <w:pStyle w:val="Contents2"/>
            <w:tabs>
              <w:tab w:val="clear" w:pos="8743"/>
              <w:tab w:val="right" w:pos="9026" w:leader="dot"/>
            </w:tabs>
            <w:rPr/>
          </w:pPr>
          <w:hyperlink w:anchor="__RefHeading___Toc9149973_2142443653">
            <w:r>
              <w:rPr>
                <w:webHidden/>
                <w:rStyle w:val="IndexLink"/>
                <w:rtl w:val="true"/>
              </w:rPr>
              <w:t>حرب الجمل</w:t>
            </w:r>
            <w:r>
              <w:rPr>
                <w:rStyle w:val="IndexLink"/>
                <w:rtl w:val="true"/>
              </w:rPr>
              <w:tab/>
            </w:r>
            <w:r>
              <w:rPr>
                <w:rStyle w:val="IndexLink"/>
              </w:rPr>
              <w:t>120</w:t>
            </w:r>
          </w:hyperlink>
        </w:p>
        <w:p>
          <w:pPr>
            <w:pStyle w:val="Contents2"/>
            <w:tabs>
              <w:tab w:val="clear" w:pos="8743"/>
              <w:tab w:val="right" w:pos="9026" w:leader="dot"/>
            </w:tabs>
            <w:rPr/>
          </w:pPr>
          <w:hyperlink w:anchor="__RefHeading___Toc9149975_2142443653">
            <w:r>
              <w:rPr>
                <w:webHidden/>
                <w:rStyle w:val="IndexLink"/>
                <w:rtl w:val="true"/>
              </w:rPr>
              <w:t>حرب صفين</w:t>
            </w:r>
            <w:r>
              <w:rPr>
                <w:rStyle w:val="IndexLink"/>
                <w:rtl w:val="true"/>
              </w:rPr>
              <w:tab/>
            </w:r>
            <w:r>
              <w:rPr>
                <w:rStyle w:val="IndexLink"/>
              </w:rPr>
              <w:t>130</w:t>
            </w:r>
          </w:hyperlink>
        </w:p>
        <w:p>
          <w:pPr>
            <w:pStyle w:val="Contents2"/>
            <w:tabs>
              <w:tab w:val="clear" w:pos="8743"/>
              <w:tab w:val="right" w:pos="9026" w:leader="dot"/>
            </w:tabs>
            <w:rPr/>
          </w:pPr>
          <w:hyperlink w:anchor="__RefHeading___Toc9149977_2142443653">
            <w:r>
              <w:rPr>
                <w:webHidden/>
                <w:rStyle w:val="IndexLink"/>
                <w:rtl w:val="true"/>
              </w:rPr>
              <w:t>حرب النهروان</w:t>
            </w:r>
            <w:r>
              <w:rPr>
                <w:rStyle w:val="IndexLink"/>
                <w:rtl w:val="true"/>
              </w:rPr>
              <w:tab/>
            </w:r>
            <w:r>
              <w:rPr>
                <w:rStyle w:val="IndexLink"/>
              </w:rPr>
              <w:t>145</w:t>
            </w:r>
          </w:hyperlink>
        </w:p>
        <w:p>
          <w:pPr>
            <w:pStyle w:val="Contents3"/>
            <w:tabs>
              <w:tab w:val="clear" w:pos="8459"/>
              <w:tab w:val="right" w:pos="9026" w:leader="dot"/>
            </w:tabs>
            <w:rPr/>
          </w:pPr>
          <w:hyperlink w:anchor="__RefHeading___Toc9149979_2142443653">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9149981_2142443653">
            <w:r>
              <w:rPr>
                <w:webHidden/>
                <w:rStyle w:val="IndexLink"/>
                <w:rtl w:val="true"/>
              </w:rPr>
              <w:t xml:space="preserve">إنه </w:t>
            </w:r>
            <w:r>
              <w:rPr>
                <w:rStyle w:val="IndexLink"/>
                <w:rtl w:val="true"/>
              </w:rPr>
              <w:t>(</w:t>
            </w:r>
            <w:r>
              <w:rPr>
                <w:rStyle w:val="IndexLink"/>
                <w:rtl w:val="true"/>
              </w:rPr>
              <w:t>عليه السلام</w:t>
            </w:r>
            <w:r>
              <w:rPr>
                <w:rStyle w:val="IndexLink"/>
                <w:rtl w:val="true"/>
              </w:rPr>
              <w:t xml:space="preserve">) </w:t>
            </w:r>
            <w:r>
              <w:rPr>
                <w:rStyle w:val="IndexLink"/>
                <w:rtl w:val="true"/>
              </w:rPr>
              <w:t>لم يبدأ بحرب</w:t>
            </w:r>
            <w:r>
              <w:rPr>
                <w:rStyle w:val="IndexLink"/>
                <w:rtl w:val="true"/>
              </w:rPr>
              <w:tab/>
            </w:r>
            <w:r>
              <w:rPr>
                <w:rStyle w:val="IndexLink"/>
              </w:rPr>
              <w:t>148</w:t>
            </w:r>
          </w:hyperlink>
        </w:p>
        <w:p>
          <w:pPr>
            <w:pStyle w:val="Contents2"/>
            <w:tabs>
              <w:tab w:val="clear" w:pos="8743"/>
              <w:tab w:val="right" w:pos="9026" w:leader="dot"/>
            </w:tabs>
            <w:rPr/>
          </w:pPr>
          <w:hyperlink w:anchor="__RefHeading___Toc9149983_2142443653">
            <w:r>
              <w:rPr>
                <w:webHidden/>
                <w:rStyle w:val="IndexLink"/>
                <w:rtl w:val="true"/>
              </w:rPr>
              <w:t>اللين واللاعنف</w:t>
            </w:r>
            <w:r>
              <w:rPr>
                <w:rStyle w:val="IndexLink"/>
                <w:rtl w:val="true"/>
              </w:rPr>
              <w:tab/>
            </w:r>
            <w:r>
              <w:rPr>
                <w:rStyle w:val="IndexLink"/>
              </w:rPr>
              <w:t>150</w:t>
            </w:r>
          </w:hyperlink>
        </w:p>
        <w:p>
          <w:pPr>
            <w:pStyle w:val="Contents2"/>
            <w:tabs>
              <w:tab w:val="clear" w:pos="8743"/>
              <w:tab w:val="right" w:pos="9026" w:leader="dot"/>
            </w:tabs>
            <w:rPr/>
          </w:pPr>
          <w:hyperlink w:anchor="__RefHeading___Toc9149985_2142443653">
            <w:r>
              <w:rPr>
                <w:webHidden/>
                <w:rStyle w:val="IndexLink"/>
                <w:rtl w:val="true"/>
              </w:rPr>
              <w:t>بيت المال</w:t>
            </w:r>
            <w:r>
              <w:rPr>
                <w:rStyle w:val="IndexLink"/>
                <w:rtl w:val="true"/>
              </w:rPr>
              <w:tab/>
            </w:r>
            <w:r>
              <w:rPr>
                <w:rStyle w:val="IndexLink"/>
              </w:rPr>
              <w:t>152</w:t>
            </w:r>
          </w:hyperlink>
        </w:p>
        <w:p>
          <w:pPr>
            <w:pStyle w:val="Contents2"/>
            <w:tabs>
              <w:tab w:val="clear" w:pos="8743"/>
              <w:tab w:val="right" w:pos="9026" w:leader="dot"/>
            </w:tabs>
            <w:rPr/>
          </w:pPr>
          <w:hyperlink w:anchor="__RefHeading___Toc9149987_2142443653">
            <w:r>
              <w:rPr>
                <w:webHidden/>
                <w:rStyle w:val="IndexLink"/>
                <w:rtl w:val="true"/>
              </w:rPr>
              <w:t>الحياء والعفة</w:t>
            </w:r>
            <w:r>
              <w:rPr>
                <w:rStyle w:val="IndexLink"/>
                <w:rtl w:val="true"/>
              </w:rPr>
              <w:tab/>
            </w:r>
            <w:r>
              <w:rPr>
                <w:rStyle w:val="IndexLink"/>
              </w:rPr>
              <w:t>155</w:t>
            </w:r>
          </w:hyperlink>
        </w:p>
        <w:p>
          <w:pPr>
            <w:pStyle w:val="Contents2"/>
            <w:tabs>
              <w:tab w:val="clear" w:pos="8743"/>
              <w:tab w:val="right" w:pos="9026" w:leader="dot"/>
            </w:tabs>
            <w:rPr/>
          </w:pPr>
          <w:hyperlink w:anchor="__RefHeading___Toc9149989_2142443653">
            <w:r>
              <w:rPr>
                <w:webHidden/>
                <w:rStyle w:val="IndexLink"/>
                <w:rtl w:val="true"/>
              </w:rPr>
              <w:t>الشورى والاستشارة</w:t>
            </w:r>
            <w:r>
              <w:rPr>
                <w:rStyle w:val="IndexLink"/>
                <w:rtl w:val="true"/>
              </w:rPr>
              <w:tab/>
            </w:r>
            <w:r>
              <w:rPr>
                <w:rStyle w:val="IndexLink"/>
              </w:rPr>
              <w:t>159</w:t>
            </w:r>
          </w:hyperlink>
        </w:p>
        <w:p>
          <w:pPr>
            <w:pStyle w:val="Contents3"/>
            <w:tabs>
              <w:tab w:val="clear" w:pos="8459"/>
              <w:tab w:val="right" w:pos="9026" w:leader="dot"/>
            </w:tabs>
            <w:rPr/>
          </w:pPr>
          <w:hyperlink w:anchor="__RefHeading___Toc9149991_2142443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9149993_2142443653">
            <w:r>
              <w:rPr>
                <w:webHidden/>
                <w:rStyle w:val="IndexLink"/>
                <w:rtl w:val="true"/>
              </w:rPr>
              <w:t>روايات في الاستشارة</w:t>
            </w:r>
            <w:r>
              <w:rPr>
                <w:rStyle w:val="IndexLink"/>
                <w:rtl w:val="true"/>
              </w:rPr>
              <w:tab/>
            </w:r>
            <w:r>
              <w:rPr>
                <w:rStyle w:val="IndexLink"/>
              </w:rPr>
              <w:t>159</w:t>
            </w:r>
          </w:hyperlink>
        </w:p>
        <w:p>
          <w:pPr>
            <w:pStyle w:val="Contents2"/>
            <w:tabs>
              <w:tab w:val="clear" w:pos="8743"/>
              <w:tab w:val="right" w:pos="9026" w:leader="dot"/>
            </w:tabs>
            <w:rPr/>
          </w:pPr>
          <w:hyperlink w:anchor="__RefHeading___Toc9149995_2142443653">
            <w:r>
              <w:rPr>
                <w:webHidden/>
                <w:rStyle w:val="IndexLink"/>
                <w:rtl w:val="true"/>
              </w:rPr>
              <w:t>العلم والعلماء</w:t>
            </w:r>
            <w:r>
              <w:rPr>
                <w:rStyle w:val="IndexLink"/>
                <w:rtl w:val="true"/>
              </w:rPr>
              <w:tab/>
            </w:r>
            <w:r>
              <w:rPr>
                <w:rStyle w:val="IndexLink"/>
              </w:rPr>
              <w:t>163</w:t>
            </w:r>
          </w:hyperlink>
        </w:p>
        <w:p>
          <w:pPr>
            <w:pStyle w:val="Contents3"/>
            <w:tabs>
              <w:tab w:val="clear" w:pos="8459"/>
              <w:tab w:val="right" w:pos="9026" w:leader="dot"/>
            </w:tabs>
            <w:rPr/>
          </w:pPr>
          <w:hyperlink w:anchor="__RefHeading___Toc9149997_2142443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9149999_2142443653">
            <w:r>
              <w:rPr>
                <w:webHidden/>
                <w:rStyle w:val="IndexLink"/>
                <w:rtl w:val="true"/>
              </w:rPr>
              <w:t>مع طالب العلم</w:t>
            </w:r>
            <w:r>
              <w:rPr>
                <w:rStyle w:val="IndexLink"/>
                <w:rtl w:val="true"/>
              </w:rPr>
              <w:tab/>
            </w:r>
            <w:r>
              <w:rPr>
                <w:rStyle w:val="IndexLink"/>
              </w:rPr>
              <w:t>163</w:t>
            </w:r>
          </w:hyperlink>
        </w:p>
        <w:p>
          <w:pPr>
            <w:pStyle w:val="Contents3"/>
            <w:tabs>
              <w:tab w:val="clear" w:pos="8459"/>
              <w:tab w:val="right" w:pos="9026" w:leader="dot"/>
            </w:tabs>
            <w:rPr/>
          </w:pPr>
          <w:hyperlink w:anchor="__RefHeading___Toc9150001_2142443653">
            <w:r>
              <w:rPr>
                <w:webHidden/>
                <w:rStyle w:val="IndexLink"/>
                <w:rtl w:val="true"/>
              </w:rPr>
              <w:t>كمال الدين</w:t>
            </w:r>
            <w:r>
              <w:rPr>
                <w:rStyle w:val="IndexLink"/>
                <w:rtl w:val="true"/>
              </w:rPr>
              <w:tab/>
            </w:r>
            <w:r>
              <w:rPr>
                <w:rStyle w:val="IndexLink"/>
              </w:rPr>
              <w:t>163</w:t>
            </w:r>
          </w:hyperlink>
        </w:p>
        <w:p>
          <w:pPr>
            <w:pStyle w:val="Contents3"/>
            <w:tabs>
              <w:tab w:val="clear" w:pos="8459"/>
              <w:tab w:val="right" w:pos="9026" w:leader="dot"/>
            </w:tabs>
            <w:rPr/>
          </w:pPr>
          <w:hyperlink w:anchor="__RefHeading___Toc9150003_2142443653">
            <w:r>
              <w:rPr>
                <w:webHidden/>
                <w:rStyle w:val="IndexLink"/>
                <w:rtl w:val="true"/>
              </w:rPr>
              <w:t>الناس ثلاثة</w:t>
            </w:r>
            <w:r>
              <w:rPr>
                <w:rStyle w:val="IndexLink"/>
                <w:rtl w:val="true"/>
              </w:rPr>
              <w:tab/>
            </w:r>
            <w:r>
              <w:rPr>
                <w:rStyle w:val="IndexLink"/>
              </w:rPr>
              <w:t>164</w:t>
            </w:r>
          </w:hyperlink>
        </w:p>
        <w:p>
          <w:pPr>
            <w:pStyle w:val="Contents3"/>
            <w:tabs>
              <w:tab w:val="clear" w:pos="8459"/>
              <w:tab w:val="right" w:pos="9026" w:leader="dot"/>
            </w:tabs>
            <w:rPr/>
          </w:pPr>
          <w:hyperlink w:anchor="__RefHeading___Toc9150005_2142443653">
            <w:r>
              <w:rPr>
                <w:webHidden/>
                <w:rStyle w:val="IndexLink"/>
                <w:rtl w:val="true"/>
              </w:rPr>
              <w:t>من الفقيه؟</w:t>
            </w:r>
            <w:r>
              <w:rPr>
                <w:rStyle w:val="IndexLink"/>
                <w:rtl w:val="true"/>
              </w:rPr>
              <w:tab/>
            </w:r>
            <w:r>
              <w:rPr>
                <w:rStyle w:val="IndexLink"/>
              </w:rPr>
              <w:t>164</w:t>
            </w:r>
          </w:hyperlink>
        </w:p>
        <w:p>
          <w:pPr>
            <w:pStyle w:val="Contents3"/>
            <w:tabs>
              <w:tab w:val="clear" w:pos="8459"/>
              <w:tab w:val="right" w:pos="9026" w:leader="dot"/>
            </w:tabs>
            <w:rPr/>
          </w:pPr>
          <w:hyperlink w:anchor="__RefHeading___Toc9150007_2142443653">
            <w:r>
              <w:rPr>
                <w:webHidden/>
                <w:rStyle w:val="IndexLink"/>
                <w:rtl w:val="true"/>
              </w:rPr>
              <w:t>قلب العالم</w:t>
            </w:r>
            <w:r>
              <w:rPr>
                <w:rStyle w:val="IndexLink"/>
                <w:rtl w:val="true"/>
              </w:rPr>
              <w:tab/>
            </w:r>
            <w:r>
              <w:rPr>
                <w:rStyle w:val="IndexLink"/>
              </w:rPr>
              <w:t>164</w:t>
            </w:r>
          </w:hyperlink>
        </w:p>
        <w:p>
          <w:pPr>
            <w:pStyle w:val="Contents3"/>
            <w:tabs>
              <w:tab w:val="clear" w:pos="8459"/>
              <w:tab w:val="right" w:pos="9026" w:leader="dot"/>
            </w:tabs>
            <w:rPr/>
          </w:pPr>
          <w:hyperlink w:anchor="__RefHeading___Toc9150009_2142443653">
            <w:r>
              <w:rPr>
                <w:webHidden/>
                <w:rStyle w:val="IndexLink"/>
                <w:rtl w:val="true"/>
              </w:rPr>
              <w:t>علائم العالم</w:t>
            </w:r>
            <w:r>
              <w:rPr>
                <w:rStyle w:val="IndexLink"/>
                <w:rtl w:val="true"/>
              </w:rPr>
              <w:tab/>
            </w:r>
            <w:r>
              <w:rPr>
                <w:rStyle w:val="IndexLink"/>
              </w:rPr>
              <w:t>165</w:t>
            </w:r>
          </w:hyperlink>
        </w:p>
        <w:p>
          <w:pPr>
            <w:pStyle w:val="Contents3"/>
            <w:tabs>
              <w:tab w:val="clear" w:pos="8459"/>
              <w:tab w:val="right" w:pos="9026" w:leader="dot"/>
            </w:tabs>
            <w:rPr/>
          </w:pPr>
          <w:hyperlink w:anchor="__RefHeading___Toc9150011_2142443653">
            <w:r>
              <w:rPr>
                <w:webHidden/>
                <w:rStyle w:val="IndexLink"/>
                <w:rtl w:val="true"/>
              </w:rPr>
              <w:t>من حق العالم</w:t>
            </w:r>
            <w:r>
              <w:rPr>
                <w:rStyle w:val="IndexLink"/>
                <w:rtl w:val="true"/>
              </w:rPr>
              <w:tab/>
            </w:r>
            <w:r>
              <w:rPr>
                <w:rStyle w:val="IndexLink"/>
              </w:rPr>
              <w:t>165</w:t>
            </w:r>
          </w:hyperlink>
        </w:p>
        <w:p>
          <w:pPr>
            <w:pStyle w:val="Contents3"/>
            <w:tabs>
              <w:tab w:val="clear" w:pos="8459"/>
              <w:tab w:val="right" w:pos="9026" w:leader="dot"/>
            </w:tabs>
            <w:rPr/>
          </w:pPr>
          <w:hyperlink w:anchor="__RefHeading___Toc9150013_2142443653">
            <w:r>
              <w:rPr>
                <w:webHidden/>
                <w:rStyle w:val="IndexLink"/>
                <w:rtl w:val="true"/>
              </w:rPr>
              <w:t>العالم غير العامل</w:t>
            </w:r>
            <w:r>
              <w:rPr>
                <w:rStyle w:val="IndexLink"/>
                <w:rtl w:val="true"/>
              </w:rPr>
              <w:tab/>
            </w:r>
            <w:r>
              <w:rPr>
                <w:rStyle w:val="IndexLink"/>
              </w:rPr>
              <w:t>165</w:t>
            </w:r>
          </w:hyperlink>
        </w:p>
        <w:p>
          <w:pPr>
            <w:pStyle w:val="Contents2"/>
            <w:tabs>
              <w:tab w:val="clear" w:pos="8743"/>
              <w:tab w:val="right" w:pos="9026" w:leader="dot"/>
            </w:tabs>
            <w:rPr/>
          </w:pPr>
          <w:hyperlink w:anchor="__RefHeading___Toc9150015_2142443653">
            <w:r>
              <w:rPr>
                <w:webHidden/>
                <w:rStyle w:val="IndexLink"/>
                <w:rtl w:val="true"/>
              </w:rPr>
              <w:t>التعددية</w:t>
            </w:r>
            <w:r>
              <w:rPr>
                <w:rStyle w:val="IndexLink"/>
                <w:rtl w:val="true"/>
              </w:rPr>
              <w:tab/>
            </w:r>
            <w:r>
              <w:rPr>
                <w:rStyle w:val="IndexLink"/>
              </w:rPr>
              <w:t>167</w:t>
            </w:r>
          </w:hyperlink>
        </w:p>
        <w:p>
          <w:pPr>
            <w:pStyle w:val="Contents2"/>
            <w:tabs>
              <w:tab w:val="clear" w:pos="8743"/>
              <w:tab w:val="right" w:pos="9026" w:leader="dot"/>
            </w:tabs>
            <w:rPr/>
          </w:pPr>
          <w:hyperlink w:anchor="__RefHeading___Toc9150017_2142443653">
            <w:r>
              <w:rPr>
                <w:webHidden/>
                <w:rStyle w:val="IndexLink"/>
                <w:rtl w:val="true"/>
              </w:rPr>
              <w:t>الحريات الإسلامية</w:t>
            </w:r>
            <w:r>
              <w:rPr>
                <w:rStyle w:val="IndexLink"/>
                <w:rtl w:val="true"/>
              </w:rPr>
              <w:tab/>
            </w:r>
            <w:r>
              <w:rPr>
                <w:rStyle w:val="IndexLink"/>
              </w:rPr>
              <w:t>168</w:t>
            </w:r>
          </w:hyperlink>
        </w:p>
        <w:p>
          <w:pPr>
            <w:pStyle w:val="Contents2"/>
            <w:tabs>
              <w:tab w:val="clear" w:pos="8743"/>
              <w:tab w:val="right" w:pos="9026" w:leader="dot"/>
            </w:tabs>
            <w:rPr/>
          </w:pPr>
          <w:hyperlink w:anchor="__RefHeading___Toc9150019_2142443653">
            <w:r>
              <w:rPr>
                <w:webHidden/>
                <w:rStyle w:val="IndexLink"/>
                <w:rtl w:val="true"/>
              </w:rPr>
              <w:t>حقوق المعارضة</w:t>
            </w:r>
            <w:r>
              <w:rPr>
                <w:rStyle w:val="IndexLink"/>
                <w:rtl w:val="true"/>
              </w:rPr>
              <w:tab/>
            </w:r>
            <w:r>
              <w:rPr>
                <w:rStyle w:val="IndexLink"/>
              </w:rPr>
              <w:t>171</w:t>
            </w:r>
          </w:hyperlink>
        </w:p>
        <w:p>
          <w:pPr>
            <w:pStyle w:val="Contents3"/>
            <w:tabs>
              <w:tab w:val="clear" w:pos="8459"/>
              <w:tab w:val="right" w:pos="9026" w:leader="dot"/>
            </w:tabs>
            <w:rPr/>
          </w:pPr>
          <w:hyperlink w:anchor="__RefHeading___Toc9150021_2142443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9150023_2142443653">
            <w:r>
              <w:rPr>
                <w:webHidden/>
                <w:rStyle w:val="IndexLink"/>
                <w:rtl w:val="true"/>
              </w:rPr>
              <w:t>مع المتخلفين عن البيعة</w:t>
            </w:r>
            <w:r>
              <w:rPr>
                <w:rStyle w:val="IndexLink"/>
                <w:rtl w:val="true"/>
              </w:rPr>
              <w:tab/>
            </w:r>
            <w:r>
              <w:rPr>
                <w:rStyle w:val="IndexLink"/>
              </w:rPr>
              <w:t>171</w:t>
            </w:r>
          </w:hyperlink>
        </w:p>
        <w:p>
          <w:pPr>
            <w:pStyle w:val="Contents3"/>
            <w:tabs>
              <w:tab w:val="clear" w:pos="8459"/>
              <w:tab w:val="right" w:pos="9026" w:leader="dot"/>
            </w:tabs>
            <w:rPr/>
          </w:pPr>
          <w:hyperlink w:anchor="__RefHeading___Toc9150025_2142443653">
            <w:r>
              <w:rPr>
                <w:webHidden/>
                <w:rStyle w:val="IndexLink"/>
                <w:rtl w:val="true"/>
              </w:rPr>
              <w:t>مع الطلحة والزبير</w:t>
            </w:r>
            <w:r>
              <w:rPr>
                <w:rStyle w:val="IndexLink"/>
                <w:rtl w:val="true"/>
              </w:rPr>
              <w:tab/>
            </w:r>
            <w:r>
              <w:rPr>
                <w:rStyle w:val="IndexLink"/>
              </w:rPr>
              <w:t>172</w:t>
            </w:r>
          </w:hyperlink>
        </w:p>
        <w:p>
          <w:pPr>
            <w:pStyle w:val="Contents3"/>
            <w:tabs>
              <w:tab w:val="clear" w:pos="8459"/>
              <w:tab w:val="right" w:pos="9026" w:leader="dot"/>
            </w:tabs>
            <w:rPr/>
          </w:pPr>
          <w:hyperlink w:anchor="__RefHeading___Toc9150027_2142443653">
            <w:r>
              <w:rPr>
                <w:webHidden/>
                <w:rStyle w:val="IndexLink"/>
                <w:rtl w:val="true"/>
              </w:rPr>
              <w:t>بدعة التراويح</w:t>
            </w:r>
            <w:r>
              <w:rPr>
                <w:rStyle w:val="IndexLink"/>
                <w:rtl w:val="true"/>
              </w:rPr>
              <w:tab/>
            </w:r>
            <w:r>
              <w:rPr>
                <w:rStyle w:val="IndexLink"/>
              </w:rPr>
              <w:t>173</w:t>
            </w:r>
          </w:hyperlink>
        </w:p>
        <w:p>
          <w:pPr>
            <w:pStyle w:val="Contents3"/>
            <w:tabs>
              <w:tab w:val="clear" w:pos="8459"/>
              <w:tab w:val="right" w:pos="9026" w:leader="dot"/>
            </w:tabs>
            <w:rPr/>
          </w:pPr>
          <w:hyperlink w:anchor="__RefHeading___Toc9150029_2142443653">
            <w:r>
              <w:rPr>
                <w:webHidden/>
                <w:rStyle w:val="IndexLink"/>
                <w:rtl w:val="true"/>
              </w:rPr>
              <w:t>هذه بهذه</w:t>
            </w:r>
            <w:r>
              <w:rPr>
                <w:rStyle w:val="IndexLink"/>
                <w:rtl w:val="true"/>
              </w:rPr>
              <w:tab/>
            </w:r>
            <w:r>
              <w:rPr>
                <w:rStyle w:val="IndexLink"/>
              </w:rPr>
              <w:t>173</w:t>
            </w:r>
          </w:hyperlink>
        </w:p>
        <w:p>
          <w:pPr>
            <w:pStyle w:val="Contents3"/>
            <w:tabs>
              <w:tab w:val="clear" w:pos="8459"/>
              <w:tab w:val="right" w:pos="9026" w:leader="dot"/>
            </w:tabs>
            <w:rPr/>
          </w:pPr>
          <w:hyperlink w:anchor="__RefHeading___Toc9150031_2142443653">
            <w:r>
              <w:rPr>
                <w:webHidden/>
                <w:rStyle w:val="IndexLink"/>
                <w:rtl w:val="true"/>
              </w:rPr>
              <w:t>عفو عن ذنب</w:t>
            </w:r>
            <w:r>
              <w:rPr>
                <w:rStyle w:val="IndexLink"/>
                <w:rtl w:val="true"/>
              </w:rPr>
              <w:tab/>
            </w:r>
            <w:r>
              <w:rPr>
                <w:rStyle w:val="IndexLink"/>
              </w:rPr>
              <w:t>174</w:t>
            </w:r>
          </w:hyperlink>
        </w:p>
        <w:p>
          <w:pPr>
            <w:pStyle w:val="Contents3"/>
            <w:tabs>
              <w:tab w:val="clear" w:pos="8459"/>
              <w:tab w:val="right" w:pos="9026" w:leader="dot"/>
            </w:tabs>
            <w:rPr/>
          </w:pPr>
          <w:hyperlink w:anchor="__RefHeading___Toc9150033_2142443653">
            <w:r>
              <w:rPr>
                <w:webHidden/>
                <w:rStyle w:val="IndexLink"/>
                <w:rtl w:val="true"/>
              </w:rPr>
              <w:t>مع أسرى الجمل</w:t>
            </w:r>
            <w:r>
              <w:rPr>
                <w:rStyle w:val="IndexLink"/>
                <w:rtl w:val="true"/>
              </w:rPr>
              <w:tab/>
            </w:r>
            <w:r>
              <w:rPr>
                <w:rStyle w:val="IndexLink"/>
              </w:rPr>
              <w:t>174</w:t>
            </w:r>
          </w:hyperlink>
        </w:p>
        <w:p>
          <w:pPr>
            <w:pStyle w:val="Contents3"/>
            <w:tabs>
              <w:tab w:val="clear" w:pos="8459"/>
              <w:tab w:val="right" w:pos="9026" w:leader="dot"/>
            </w:tabs>
            <w:rPr/>
          </w:pPr>
          <w:hyperlink w:anchor="__RefHeading___Toc9150035_2142443653">
            <w:r>
              <w:rPr>
                <w:webHidden/>
                <w:rStyle w:val="IndexLink"/>
                <w:rtl w:val="true"/>
              </w:rPr>
              <w:t>مع أسرى الشام</w:t>
            </w:r>
            <w:r>
              <w:rPr>
                <w:rStyle w:val="IndexLink"/>
                <w:rtl w:val="true"/>
              </w:rPr>
              <w:tab/>
            </w:r>
            <w:r>
              <w:rPr>
                <w:rStyle w:val="IndexLink"/>
              </w:rPr>
              <w:t>175</w:t>
            </w:r>
          </w:hyperlink>
        </w:p>
        <w:p>
          <w:pPr>
            <w:pStyle w:val="Contents2"/>
            <w:tabs>
              <w:tab w:val="clear" w:pos="8743"/>
              <w:tab w:val="right" w:pos="9026" w:leader="dot"/>
            </w:tabs>
            <w:rPr/>
          </w:pPr>
          <w:hyperlink w:anchor="__RefHeading___Toc9150037_2142443653">
            <w:r>
              <w:rPr>
                <w:webHidden/>
                <w:rStyle w:val="IndexLink"/>
                <w:rtl w:val="true"/>
              </w:rPr>
              <w:t>المرأة وحقوقها</w:t>
            </w:r>
            <w:r>
              <w:rPr>
                <w:rStyle w:val="IndexLink"/>
                <w:rtl w:val="true"/>
              </w:rPr>
              <w:tab/>
            </w:r>
            <w:r>
              <w:rPr>
                <w:rStyle w:val="IndexLink"/>
              </w:rPr>
              <w:t>176</w:t>
            </w:r>
          </w:hyperlink>
        </w:p>
        <w:p>
          <w:pPr>
            <w:pStyle w:val="Contents3"/>
            <w:tabs>
              <w:tab w:val="clear" w:pos="8459"/>
              <w:tab w:val="right" w:pos="9026" w:leader="dot"/>
            </w:tabs>
            <w:rPr/>
          </w:pPr>
          <w:hyperlink w:anchor="__RefHeading___Toc9150039_2142443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9150041_2142443653">
            <w:r>
              <w:rPr>
                <w:webHidden/>
                <w:rStyle w:val="IndexLink"/>
                <w:rtl w:val="true"/>
              </w:rPr>
              <w:t>مع المرأة وأيتامها</w:t>
            </w:r>
            <w:r>
              <w:rPr>
                <w:rStyle w:val="IndexLink"/>
                <w:rtl w:val="true"/>
              </w:rPr>
              <w:tab/>
            </w:r>
            <w:r>
              <w:rPr>
                <w:rStyle w:val="IndexLink"/>
              </w:rPr>
              <w:t>176</w:t>
            </w:r>
          </w:hyperlink>
        </w:p>
        <w:p>
          <w:pPr>
            <w:pStyle w:val="Contents3"/>
            <w:tabs>
              <w:tab w:val="clear" w:pos="8459"/>
              <w:tab w:val="right" w:pos="9026" w:leader="dot"/>
            </w:tabs>
            <w:rPr/>
          </w:pPr>
          <w:hyperlink w:anchor="__RefHeading___Toc9150043_2142443653">
            <w:r>
              <w:rPr>
                <w:webHidden/>
                <w:rStyle w:val="IndexLink"/>
                <w:rtl w:val="true"/>
              </w:rPr>
              <w:t>مع جارية تبكي</w:t>
            </w:r>
            <w:r>
              <w:rPr>
                <w:rStyle w:val="IndexLink"/>
                <w:rtl w:val="true"/>
              </w:rPr>
              <w:tab/>
            </w:r>
            <w:r>
              <w:rPr>
                <w:rStyle w:val="IndexLink"/>
              </w:rPr>
              <w:t>177</w:t>
            </w:r>
          </w:hyperlink>
        </w:p>
        <w:p>
          <w:pPr>
            <w:pStyle w:val="Contents3"/>
            <w:tabs>
              <w:tab w:val="clear" w:pos="8459"/>
              <w:tab w:val="right" w:pos="9026" w:leader="dot"/>
            </w:tabs>
            <w:rPr/>
          </w:pPr>
          <w:hyperlink w:anchor="__RefHeading___Toc9150045_2142443653">
            <w:r>
              <w:rPr>
                <w:webHidden/>
                <w:rStyle w:val="IndexLink"/>
                <w:rtl w:val="true"/>
              </w:rPr>
              <w:t>زوجي ظلمني</w:t>
            </w:r>
            <w:r>
              <w:rPr>
                <w:rStyle w:val="IndexLink"/>
                <w:rtl w:val="true"/>
              </w:rPr>
              <w:tab/>
            </w:r>
            <w:r>
              <w:rPr>
                <w:rStyle w:val="IndexLink"/>
              </w:rPr>
              <w:t>178</w:t>
            </w:r>
          </w:hyperlink>
        </w:p>
        <w:p>
          <w:pPr>
            <w:pStyle w:val="Contents3"/>
            <w:tabs>
              <w:tab w:val="clear" w:pos="8459"/>
              <w:tab w:val="right" w:pos="9026" w:leader="dot"/>
            </w:tabs>
            <w:rPr/>
          </w:pPr>
          <w:hyperlink w:anchor="__RefHeading___Toc9150047_2142443653">
            <w:r>
              <w:rPr>
                <w:webHidden/>
                <w:rStyle w:val="IndexLink"/>
                <w:rtl w:val="true"/>
              </w:rPr>
              <w:t>روايات في المرأة</w:t>
            </w:r>
            <w:r>
              <w:rPr>
                <w:rStyle w:val="IndexLink"/>
                <w:rtl w:val="true"/>
              </w:rPr>
              <w:tab/>
            </w:r>
            <w:r>
              <w:rPr>
                <w:rStyle w:val="IndexLink"/>
              </w:rPr>
              <w:t>179</w:t>
            </w:r>
          </w:hyperlink>
        </w:p>
        <w:p>
          <w:pPr>
            <w:pStyle w:val="Contents2"/>
            <w:tabs>
              <w:tab w:val="clear" w:pos="8743"/>
              <w:tab w:val="right" w:pos="9026" w:leader="dot"/>
            </w:tabs>
            <w:rPr/>
          </w:pPr>
          <w:hyperlink w:anchor="__RefHeading___Toc9150049_2142443653">
            <w:r>
              <w:rPr>
                <w:webHidden/>
                <w:rStyle w:val="IndexLink"/>
                <w:rtl w:val="true"/>
              </w:rPr>
              <w:t>الشعائر الدينية</w:t>
            </w:r>
            <w:r>
              <w:rPr>
                <w:rStyle w:val="IndexLink"/>
                <w:rtl w:val="true"/>
              </w:rPr>
              <w:tab/>
            </w:r>
            <w:r>
              <w:rPr>
                <w:rStyle w:val="IndexLink"/>
              </w:rPr>
              <w:t>181</w:t>
            </w:r>
          </w:hyperlink>
        </w:p>
        <w:p>
          <w:pPr>
            <w:pStyle w:val="Contents2"/>
            <w:tabs>
              <w:tab w:val="clear" w:pos="8743"/>
              <w:tab w:val="right" w:pos="9026" w:leader="dot"/>
            </w:tabs>
            <w:rPr/>
          </w:pPr>
          <w:hyperlink w:anchor="__RefHeading___Toc9150051_2142443653">
            <w:r>
              <w:rPr>
                <w:webHidden/>
                <w:rStyle w:val="IndexLink"/>
                <w:rtl w:val="true"/>
              </w:rPr>
              <w:t>الصلاة</w:t>
            </w:r>
            <w:r>
              <w:rPr>
                <w:rStyle w:val="IndexLink"/>
                <w:rtl w:val="true"/>
              </w:rPr>
              <w:tab/>
            </w:r>
            <w:r>
              <w:rPr>
                <w:rStyle w:val="IndexLink"/>
              </w:rPr>
              <w:t>183</w:t>
            </w:r>
          </w:hyperlink>
        </w:p>
        <w:p>
          <w:pPr>
            <w:pStyle w:val="Contents2"/>
            <w:tabs>
              <w:tab w:val="clear" w:pos="8743"/>
              <w:tab w:val="right" w:pos="9026" w:leader="dot"/>
            </w:tabs>
            <w:rPr/>
          </w:pPr>
          <w:hyperlink w:anchor="__RefHeading___Toc9150053_2142443653">
            <w:r>
              <w:rPr>
                <w:webHidden/>
                <w:rStyle w:val="IndexLink"/>
                <w:rtl w:val="true"/>
              </w:rPr>
              <w:t>الشعائر الحسينية</w:t>
            </w:r>
            <w:r>
              <w:rPr>
                <w:rStyle w:val="IndexLink"/>
                <w:rtl w:val="true"/>
              </w:rPr>
              <w:tab/>
            </w:r>
            <w:r>
              <w:rPr>
                <w:rStyle w:val="IndexLink"/>
              </w:rPr>
              <w:t>185</w:t>
            </w:r>
          </w:hyperlink>
        </w:p>
        <w:p>
          <w:pPr>
            <w:pStyle w:val="Contents2"/>
            <w:tabs>
              <w:tab w:val="clear" w:pos="8743"/>
              <w:tab w:val="right" w:pos="9026" w:leader="dot"/>
            </w:tabs>
            <w:rPr/>
          </w:pPr>
          <w:hyperlink w:anchor="__RefHeading___Toc9150055_2142443653">
            <w:r>
              <w:rPr>
                <w:webHidden/>
                <w:rStyle w:val="IndexLink"/>
                <w:rtl w:val="true"/>
              </w:rPr>
              <w:t>دعاء الفرج</w:t>
            </w:r>
            <w:r>
              <w:rPr>
                <w:rStyle w:val="IndexLink"/>
                <w:rtl w:val="true"/>
              </w:rPr>
              <w:tab/>
            </w:r>
            <w:r>
              <w:rPr>
                <w:rStyle w:val="IndexLink"/>
              </w:rPr>
              <w:t>191</w:t>
            </w:r>
          </w:hyperlink>
        </w:p>
        <w:p>
          <w:pPr>
            <w:pStyle w:val="Contents2"/>
            <w:tabs>
              <w:tab w:val="clear" w:pos="8743"/>
              <w:tab w:val="right" w:pos="9026" w:leader="dot"/>
            </w:tabs>
            <w:rPr/>
          </w:pPr>
          <w:hyperlink w:anchor="__RefHeading___Toc9150057_2142443653">
            <w:r>
              <w:rPr>
                <w:webHidden/>
                <w:rStyle w:val="IndexLink"/>
                <w:rtl w:val="true"/>
              </w:rPr>
              <w:t>صفة المؤمن</w:t>
            </w:r>
            <w:r>
              <w:rPr>
                <w:rStyle w:val="IndexLink"/>
                <w:rtl w:val="true"/>
              </w:rPr>
              <w:tab/>
            </w:r>
            <w:r>
              <w:rPr>
                <w:rStyle w:val="IndexLink"/>
              </w:rPr>
              <w:t>192</w:t>
            </w:r>
          </w:hyperlink>
        </w:p>
        <w:p>
          <w:pPr>
            <w:pStyle w:val="Contents2"/>
            <w:tabs>
              <w:tab w:val="clear" w:pos="8743"/>
              <w:tab w:val="right" w:pos="9026" w:leader="dot"/>
            </w:tabs>
            <w:rPr/>
          </w:pPr>
          <w:hyperlink w:anchor="__RefHeading___Toc9150059_2142443653">
            <w:r>
              <w:rPr>
                <w:webHidden/>
                <w:rStyle w:val="IndexLink"/>
                <w:rtl w:val="true"/>
              </w:rPr>
              <w:t>الحث على الزواج</w:t>
            </w:r>
            <w:r>
              <w:rPr>
                <w:rStyle w:val="IndexLink"/>
                <w:rtl w:val="true"/>
              </w:rPr>
              <w:tab/>
            </w:r>
            <w:r>
              <w:rPr>
                <w:rStyle w:val="IndexLink"/>
              </w:rPr>
              <w:t>195</w:t>
            </w:r>
          </w:hyperlink>
        </w:p>
        <w:p>
          <w:pPr>
            <w:pStyle w:val="Contents2"/>
            <w:tabs>
              <w:tab w:val="clear" w:pos="8743"/>
              <w:tab w:val="right" w:pos="9026" w:leader="dot"/>
            </w:tabs>
            <w:rPr/>
          </w:pPr>
          <w:hyperlink w:anchor="__RefHeading___Toc9150061_2142443653">
            <w:r>
              <w:rPr>
                <w:webHidden/>
                <w:rStyle w:val="IndexLink"/>
                <w:rtl w:val="true"/>
              </w:rPr>
              <w:t>مع الشباب</w:t>
            </w:r>
            <w:r>
              <w:rPr>
                <w:rStyle w:val="IndexLink"/>
                <w:rtl w:val="true"/>
              </w:rPr>
              <w:tab/>
            </w:r>
            <w:r>
              <w:rPr>
                <w:rStyle w:val="IndexLink"/>
              </w:rPr>
              <w:t>198</w:t>
            </w:r>
          </w:hyperlink>
        </w:p>
        <w:p>
          <w:pPr>
            <w:pStyle w:val="Contents2"/>
            <w:tabs>
              <w:tab w:val="clear" w:pos="8743"/>
              <w:tab w:val="right" w:pos="9026" w:leader="dot"/>
            </w:tabs>
            <w:rPr/>
          </w:pPr>
          <w:hyperlink w:anchor="__RefHeading___Toc9150063_2142443653">
            <w:r>
              <w:rPr>
                <w:webHidden/>
                <w:rStyle w:val="IndexLink"/>
                <w:rtl w:val="true"/>
              </w:rPr>
              <w:t>في متناول الفقراء</w:t>
            </w:r>
            <w:r>
              <w:rPr>
                <w:rStyle w:val="IndexLink"/>
                <w:rtl w:val="true"/>
              </w:rPr>
              <w:tab/>
            </w:r>
            <w:r>
              <w:rPr>
                <w:rStyle w:val="IndexLink"/>
              </w:rPr>
              <w:t>200</w:t>
            </w:r>
          </w:hyperlink>
        </w:p>
        <w:p>
          <w:pPr>
            <w:pStyle w:val="Contents2"/>
            <w:tabs>
              <w:tab w:val="clear" w:pos="8743"/>
              <w:tab w:val="right" w:pos="9026" w:leader="dot"/>
            </w:tabs>
            <w:rPr/>
          </w:pPr>
          <w:hyperlink w:anchor="__RefHeading___Toc9150065_2142443653">
            <w:r>
              <w:rPr>
                <w:webHidden/>
                <w:rStyle w:val="IndexLink"/>
                <w:rtl w:val="true"/>
              </w:rPr>
              <w:t>جهاد النفس ومخالفة الهوى</w:t>
            </w:r>
            <w:r>
              <w:rPr>
                <w:rStyle w:val="IndexLink"/>
                <w:rtl w:val="true"/>
              </w:rPr>
              <w:tab/>
            </w:r>
            <w:r>
              <w:rPr>
                <w:rStyle w:val="IndexLink"/>
              </w:rPr>
              <w:t>202</w:t>
            </w:r>
          </w:hyperlink>
        </w:p>
        <w:p>
          <w:pPr>
            <w:pStyle w:val="Contents3"/>
            <w:tabs>
              <w:tab w:val="clear" w:pos="8459"/>
              <w:tab w:val="right" w:pos="9026" w:leader="dot"/>
            </w:tabs>
            <w:rPr/>
          </w:pPr>
          <w:hyperlink w:anchor="__RefHeading___Toc9150067_2142443653">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9150069_2142443653">
            <w:r>
              <w:rPr>
                <w:webHidden/>
                <w:rStyle w:val="IndexLink"/>
                <w:rtl w:val="true"/>
              </w:rPr>
              <w:t>أحاديث في مخالفة الهوى</w:t>
            </w:r>
            <w:r>
              <w:rPr>
                <w:rStyle w:val="IndexLink"/>
                <w:rtl w:val="true"/>
              </w:rPr>
              <w:tab/>
            </w:r>
            <w:r>
              <w:rPr>
                <w:rStyle w:val="IndexLink"/>
              </w:rPr>
              <w:t>204</w:t>
            </w:r>
          </w:hyperlink>
        </w:p>
        <w:p>
          <w:pPr>
            <w:pStyle w:val="Contents2"/>
            <w:tabs>
              <w:tab w:val="clear" w:pos="8743"/>
              <w:tab w:val="right" w:pos="9026" w:leader="dot"/>
            </w:tabs>
            <w:rPr/>
          </w:pPr>
          <w:hyperlink w:anchor="__RefHeading___Toc9150071_2142443653">
            <w:r>
              <w:rPr>
                <w:webHidden/>
                <w:rStyle w:val="IndexLink"/>
                <w:rtl w:val="true"/>
              </w:rPr>
              <w:t>تكريم الإنسان</w:t>
            </w:r>
            <w:r>
              <w:rPr>
                <w:rStyle w:val="IndexLink"/>
                <w:rtl w:val="true"/>
              </w:rPr>
              <w:tab/>
            </w:r>
            <w:r>
              <w:rPr>
                <w:rStyle w:val="IndexLink"/>
              </w:rPr>
              <w:t>206</w:t>
            </w:r>
          </w:hyperlink>
        </w:p>
        <w:p>
          <w:pPr>
            <w:pStyle w:val="Contents2"/>
            <w:tabs>
              <w:tab w:val="clear" w:pos="8743"/>
              <w:tab w:val="right" w:pos="9026" w:leader="dot"/>
            </w:tabs>
            <w:rPr/>
          </w:pPr>
          <w:hyperlink w:anchor="__RefHeading___Toc9150073_2142443653">
            <w:r>
              <w:rPr>
                <w:webHidden/>
                <w:rStyle w:val="IndexLink"/>
                <w:rtl w:val="true"/>
              </w:rPr>
              <w:t>حق الناس</w:t>
            </w:r>
            <w:r>
              <w:rPr>
                <w:rStyle w:val="IndexLink"/>
                <w:rtl w:val="true"/>
              </w:rPr>
              <w:tab/>
            </w:r>
            <w:r>
              <w:rPr>
                <w:rStyle w:val="IndexLink"/>
              </w:rPr>
              <w:t>208</w:t>
            </w:r>
          </w:hyperlink>
        </w:p>
        <w:p>
          <w:pPr>
            <w:pStyle w:val="Contents2"/>
            <w:tabs>
              <w:tab w:val="clear" w:pos="8743"/>
              <w:tab w:val="right" w:pos="9026" w:leader="dot"/>
            </w:tabs>
            <w:rPr/>
          </w:pPr>
          <w:hyperlink w:anchor="__RefHeading___Toc9150075_2142443653">
            <w:r>
              <w:rPr>
                <w:webHidden/>
                <w:rStyle w:val="IndexLink"/>
                <w:rtl w:val="true"/>
              </w:rPr>
              <w:t xml:space="preserve">من هم شيعة علي </w:t>
            </w:r>
            <w:r>
              <w:rPr>
                <w:rStyle w:val="IndexLink"/>
                <w:rtl w:val="true"/>
              </w:rPr>
              <w:t>(</w:t>
            </w:r>
            <w:r>
              <w:rPr>
                <w:rStyle w:val="IndexLink"/>
                <w:rtl w:val="true"/>
              </w:rPr>
              <w:t>عليه السلام</w:t>
            </w:r>
            <w:r>
              <w:rPr>
                <w:rStyle w:val="IndexLink"/>
                <w:rtl w:val="true"/>
              </w:rPr>
              <w:t xml:space="preserve">) </w:t>
            </w:r>
            <w:r>
              <w:rPr>
                <w:rStyle w:val="IndexLink"/>
                <w:rtl w:val="true"/>
              </w:rPr>
              <w:t>؟</w:t>
            </w:r>
            <w:r>
              <w:rPr>
                <w:rStyle w:val="IndexLink"/>
                <w:rtl w:val="true"/>
              </w:rPr>
              <w:tab/>
            </w:r>
            <w:r>
              <w:rPr>
                <w:rStyle w:val="IndexLink"/>
              </w:rPr>
              <w:t>210</w:t>
            </w:r>
          </w:hyperlink>
        </w:p>
        <w:p>
          <w:pPr>
            <w:pStyle w:val="Contents3"/>
            <w:tabs>
              <w:tab w:val="clear" w:pos="8459"/>
              <w:tab w:val="right" w:pos="9026" w:leader="dot"/>
            </w:tabs>
            <w:rPr/>
          </w:pPr>
          <w:hyperlink w:anchor="__RefHeading___Toc9150077_2142443653">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9150079_2142443653">
            <w:r>
              <w:rPr>
                <w:webHidden/>
                <w:rStyle w:val="IndexLink"/>
                <w:rtl w:val="true"/>
              </w:rPr>
              <w:t>من ظلامة الشيعة</w:t>
            </w:r>
            <w:r>
              <w:rPr>
                <w:rStyle w:val="IndexLink"/>
                <w:rtl w:val="true"/>
              </w:rPr>
              <w:tab/>
            </w:r>
            <w:r>
              <w:rPr>
                <w:rStyle w:val="IndexLink"/>
              </w:rPr>
              <w:t>212</w:t>
            </w:r>
          </w:hyperlink>
        </w:p>
        <w:p>
          <w:pPr>
            <w:pStyle w:val="Contents2"/>
            <w:tabs>
              <w:tab w:val="clear" w:pos="8743"/>
              <w:tab w:val="right" w:pos="9026" w:leader="dot"/>
            </w:tabs>
            <w:rPr/>
          </w:pPr>
          <w:hyperlink w:anchor="__RefHeading___Toc9150081_2142443653">
            <w:r>
              <w:rPr>
                <w:webHidden/>
                <w:rStyle w:val="IndexLink"/>
                <w:rtl w:val="true"/>
              </w:rPr>
              <w:t>نهج البلاغة</w:t>
            </w:r>
            <w:r>
              <w:rPr>
                <w:rStyle w:val="IndexLink"/>
                <w:rtl w:val="true"/>
              </w:rPr>
              <w:tab/>
            </w:r>
            <w:r>
              <w:rPr>
                <w:rStyle w:val="IndexLink"/>
              </w:rPr>
              <w:t>214</w:t>
            </w:r>
          </w:hyperlink>
        </w:p>
        <w:p>
          <w:pPr>
            <w:pStyle w:val="Contents2"/>
            <w:tabs>
              <w:tab w:val="clear" w:pos="8743"/>
              <w:tab w:val="right" w:pos="9026" w:leader="dot"/>
            </w:tabs>
            <w:rPr/>
          </w:pPr>
          <w:hyperlink w:anchor="__RefHeading___Toc9150083_2142443653">
            <w:r>
              <w:rPr>
                <w:webHidden/>
                <w:rStyle w:val="IndexLink"/>
                <w:rtl w:val="true"/>
              </w:rPr>
              <w:t>قصة الغدير</w:t>
            </w:r>
            <w:r>
              <w:rPr>
                <w:rStyle w:val="IndexLink"/>
                <w:rtl w:val="true"/>
              </w:rPr>
              <w:tab/>
            </w:r>
            <w:r>
              <w:rPr>
                <w:rStyle w:val="IndexLink"/>
              </w:rPr>
              <w:t>222</w:t>
            </w:r>
          </w:hyperlink>
        </w:p>
        <w:p>
          <w:pPr>
            <w:pStyle w:val="Contents2"/>
            <w:tabs>
              <w:tab w:val="clear" w:pos="8743"/>
              <w:tab w:val="right" w:pos="9026" w:leader="dot"/>
            </w:tabs>
            <w:rPr/>
          </w:pPr>
          <w:hyperlink w:anchor="__RefHeading___Toc9150085_2142443653">
            <w:r>
              <w:rPr>
                <w:webHidden/>
                <w:rStyle w:val="IndexLink"/>
                <w:rtl w:val="true"/>
              </w:rPr>
              <w:t xml:space="preserve">من معاجز الإمام </w:t>
            </w:r>
            <w:r>
              <w:rPr>
                <w:rStyle w:val="IndexLink"/>
                <w:rtl w:val="true"/>
              </w:rPr>
              <w:t>(</w:t>
            </w:r>
            <w:r>
              <w:rPr>
                <w:rStyle w:val="IndexLink"/>
                <w:rtl w:val="true"/>
              </w:rPr>
              <w:t>عليه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9150087_2142443653">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9150089_2142443653">
            <w:r>
              <w:rPr>
                <w:webHidden/>
                <w:rStyle w:val="IndexLink"/>
                <w:rtl w:val="true"/>
              </w:rPr>
              <w:t xml:space="preserve">الإوز ومعرفتها بالإمام </w:t>
            </w:r>
            <w:r>
              <w:rPr>
                <w:rStyle w:val="IndexLink"/>
                <w:rtl w:val="true"/>
              </w:rPr>
              <w:t>(</w:t>
            </w:r>
            <w:r>
              <w:rPr>
                <w:rStyle w:val="IndexLink"/>
                <w:rtl w:val="true"/>
              </w:rPr>
              <w:t>عليه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9150091_2142443653">
            <w:r>
              <w:rPr>
                <w:webHidden/>
                <w:rStyle w:val="IndexLink"/>
                <w:rtl w:val="true"/>
              </w:rPr>
              <w:t>إرجعي خضراء مثمرة</w:t>
            </w:r>
            <w:r>
              <w:rPr>
                <w:rStyle w:val="IndexLink"/>
                <w:rtl w:val="true"/>
              </w:rPr>
              <w:tab/>
            </w:r>
            <w:r>
              <w:rPr>
                <w:rStyle w:val="IndexLink"/>
              </w:rPr>
              <w:t>226</w:t>
            </w:r>
          </w:hyperlink>
        </w:p>
        <w:p>
          <w:pPr>
            <w:pStyle w:val="Contents3"/>
            <w:tabs>
              <w:tab w:val="clear" w:pos="8459"/>
              <w:tab w:val="right" w:pos="9026" w:leader="dot"/>
            </w:tabs>
            <w:rPr/>
          </w:pPr>
          <w:hyperlink w:anchor="__RefHeading___Toc9150093_2142443653">
            <w:r>
              <w:rPr>
                <w:webHidden/>
                <w:rStyle w:val="IndexLink"/>
                <w:rtl w:val="true"/>
              </w:rPr>
              <w:t>تنقيص ماء الفرات</w:t>
            </w:r>
            <w:r>
              <w:rPr>
                <w:rStyle w:val="IndexLink"/>
                <w:rtl w:val="true"/>
              </w:rPr>
              <w:tab/>
            </w:r>
            <w:r>
              <w:rPr>
                <w:rStyle w:val="IndexLink"/>
              </w:rPr>
              <w:t>226</w:t>
            </w:r>
          </w:hyperlink>
        </w:p>
        <w:p>
          <w:pPr>
            <w:pStyle w:val="Contents3"/>
            <w:tabs>
              <w:tab w:val="clear" w:pos="8459"/>
              <w:tab w:val="right" w:pos="9026" w:leader="dot"/>
            </w:tabs>
            <w:rPr/>
          </w:pPr>
          <w:hyperlink w:anchor="__RefHeading___Toc9150095_2142443653">
            <w:r>
              <w:rPr>
                <w:webHidden/>
                <w:rStyle w:val="IndexLink"/>
                <w:rtl w:val="true"/>
              </w:rPr>
              <w:t>الفرات والشهادات الثلاث</w:t>
            </w:r>
            <w:r>
              <w:rPr>
                <w:rStyle w:val="IndexLink"/>
                <w:rtl w:val="true"/>
              </w:rPr>
              <w:tab/>
            </w:r>
            <w:r>
              <w:rPr>
                <w:rStyle w:val="IndexLink"/>
              </w:rPr>
              <w:t>227</w:t>
            </w:r>
          </w:hyperlink>
        </w:p>
        <w:p>
          <w:pPr>
            <w:pStyle w:val="Contents3"/>
            <w:tabs>
              <w:tab w:val="clear" w:pos="8459"/>
              <w:tab w:val="right" w:pos="9026" w:leader="dot"/>
            </w:tabs>
            <w:rPr/>
          </w:pPr>
          <w:hyperlink w:anchor="__RefHeading___Toc9150097_2142443653">
            <w:r>
              <w:rPr>
                <w:webHidden/>
                <w:rStyle w:val="IndexLink"/>
                <w:rtl w:val="true"/>
              </w:rPr>
              <w:t>الحق فرسك</w:t>
            </w:r>
            <w:r>
              <w:rPr>
                <w:rStyle w:val="IndexLink"/>
                <w:rtl w:val="true"/>
              </w:rPr>
              <w:tab/>
            </w:r>
            <w:r>
              <w:rPr>
                <w:rStyle w:val="IndexLink"/>
              </w:rPr>
              <w:t>227</w:t>
            </w:r>
          </w:hyperlink>
        </w:p>
        <w:p>
          <w:pPr>
            <w:pStyle w:val="Contents3"/>
            <w:tabs>
              <w:tab w:val="clear" w:pos="8459"/>
              <w:tab w:val="right" w:pos="9026" w:leader="dot"/>
            </w:tabs>
            <w:rPr/>
          </w:pPr>
          <w:hyperlink w:anchor="__RefHeading___Toc9150099_2142443653">
            <w:r>
              <w:rPr>
                <w:webHidden/>
                <w:rStyle w:val="IndexLink"/>
                <w:rtl w:val="true"/>
              </w:rPr>
              <w:t>إخبار عن الغيب</w:t>
            </w:r>
            <w:r>
              <w:rPr>
                <w:rStyle w:val="IndexLink"/>
                <w:rtl w:val="true"/>
              </w:rPr>
              <w:tab/>
            </w:r>
            <w:r>
              <w:rPr>
                <w:rStyle w:val="IndexLink"/>
              </w:rPr>
              <w:t>227</w:t>
            </w:r>
          </w:hyperlink>
        </w:p>
        <w:p>
          <w:pPr>
            <w:pStyle w:val="Contents3"/>
            <w:tabs>
              <w:tab w:val="clear" w:pos="8459"/>
              <w:tab w:val="right" w:pos="9026" w:leader="dot"/>
            </w:tabs>
            <w:rPr/>
          </w:pPr>
          <w:hyperlink w:anchor="__RefHeading___Toc9150101_2142443653">
            <w:r>
              <w:rPr>
                <w:webHidden/>
                <w:rStyle w:val="IndexLink"/>
                <w:rtl w:val="true"/>
              </w:rPr>
              <w:t>رد الشمس</w:t>
            </w:r>
            <w:r>
              <w:rPr>
                <w:rStyle w:val="IndexLink"/>
                <w:rtl w:val="true"/>
              </w:rPr>
              <w:tab/>
            </w:r>
            <w:r>
              <w:rPr>
                <w:rStyle w:val="IndexLink"/>
              </w:rPr>
              <w:t>228</w:t>
            </w:r>
          </w:hyperlink>
        </w:p>
        <w:p>
          <w:pPr>
            <w:pStyle w:val="Contents2"/>
            <w:tabs>
              <w:tab w:val="clear" w:pos="8743"/>
              <w:tab w:val="right" w:pos="9026" w:leader="dot"/>
            </w:tabs>
            <w:rPr/>
          </w:pPr>
          <w:hyperlink w:anchor="__RefHeading___Toc9150103_2142443653">
            <w:r>
              <w:rPr>
                <w:webHidden/>
                <w:rStyle w:val="IndexLink"/>
                <w:rtl w:val="true"/>
              </w:rPr>
              <w:t xml:space="preserve">استشهاد الإمام </w:t>
            </w:r>
            <w:r>
              <w:rPr>
                <w:rStyle w:val="IndexLink"/>
                <w:rtl w:val="true"/>
              </w:rPr>
              <w:t>(</w:t>
            </w:r>
            <w:r>
              <w:rPr>
                <w:rStyle w:val="IndexLink"/>
                <w:rtl w:val="true"/>
              </w:rPr>
              <w:t>عليه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9150105_2142443653">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9150107_2142443653">
            <w:r>
              <w:rPr>
                <w:webHidden/>
                <w:rStyle w:val="IndexLink"/>
                <w:rtl w:val="true"/>
              </w:rPr>
              <w:t>تهدمت واللّه أركان الهدى</w:t>
            </w:r>
            <w:r>
              <w:rPr>
                <w:rStyle w:val="IndexLink"/>
                <w:rtl w:val="true"/>
              </w:rPr>
              <w:tab/>
            </w:r>
            <w:r>
              <w:rPr>
                <w:rStyle w:val="IndexLink"/>
              </w:rPr>
              <w:t>233</w:t>
            </w:r>
          </w:hyperlink>
        </w:p>
        <w:p>
          <w:pPr>
            <w:pStyle w:val="Contents3"/>
            <w:tabs>
              <w:tab w:val="clear" w:pos="8459"/>
              <w:tab w:val="right" w:pos="9026" w:leader="dot"/>
            </w:tabs>
            <w:rPr/>
          </w:pPr>
          <w:hyperlink w:anchor="__RefHeading___Toc9150109_2142443653">
            <w:r>
              <w:rPr>
                <w:webHidden/>
                <w:rStyle w:val="IndexLink"/>
                <w:rtl w:val="true"/>
              </w:rPr>
              <w:t>مع الأصبغ بن نباتة</w:t>
            </w:r>
            <w:r>
              <w:rPr>
                <w:rStyle w:val="IndexLink"/>
                <w:rtl w:val="true"/>
              </w:rPr>
              <w:tab/>
            </w:r>
            <w:r>
              <w:rPr>
                <w:rStyle w:val="IndexLink"/>
              </w:rPr>
              <w:t>235</w:t>
            </w:r>
          </w:hyperlink>
        </w:p>
        <w:p>
          <w:pPr>
            <w:pStyle w:val="Contents2"/>
            <w:tabs>
              <w:tab w:val="clear" w:pos="8743"/>
              <w:tab w:val="right" w:pos="9026" w:leader="dot"/>
            </w:tabs>
            <w:rPr/>
          </w:pPr>
          <w:hyperlink w:anchor="__RefHeading___Toc9150111_2142443653">
            <w:r>
              <w:rPr>
                <w:webHidden/>
                <w:rStyle w:val="IndexLink"/>
                <w:rtl w:val="true"/>
              </w:rPr>
              <w:t xml:space="preserve">من وصاياه </w:t>
            </w:r>
            <w:r>
              <w:rPr>
                <w:rStyle w:val="IndexLink"/>
                <w:rtl w:val="true"/>
              </w:rPr>
              <w:t>(</w:t>
            </w:r>
            <w:r>
              <w:rPr>
                <w:rStyle w:val="IndexLink"/>
                <w:rtl w:val="true"/>
              </w:rPr>
              <w:t>عليه السلام</w:t>
            </w:r>
            <w:r>
              <w:rPr>
                <w:rStyle w:val="IndexLink"/>
                <w:rtl w:val="true"/>
              </w:rPr>
              <w:t xml:space="preserve">) </w:t>
            </w:r>
            <w:r>
              <w:rPr>
                <w:rStyle w:val="IndexLink"/>
                <w:rtl w:val="true"/>
              </w:rPr>
              <w:t>الأخيرة</w:t>
            </w:r>
            <w:r>
              <w:rPr>
                <w:rStyle w:val="IndexLink"/>
                <w:rtl w:val="true"/>
              </w:rPr>
              <w:tab/>
            </w:r>
            <w:r>
              <w:rPr>
                <w:rStyle w:val="IndexLink"/>
              </w:rPr>
              <w:t>238</w:t>
            </w:r>
          </w:hyperlink>
        </w:p>
        <w:p>
          <w:pPr>
            <w:pStyle w:val="Contents3"/>
            <w:tabs>
              <w:tab w:val="clear" w:pos="8459"/>
              <w:tab w:val="right" w:pos="9026" w:leader="dot"/>
            </w:tabs>
            <w:rPr/>
          </w:pPr>
          <w:hyperlink w:anchor="__RefHeading___Toc9150113_2142443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9150115_2142443653">
            <w:r>
              <w:rPr>
                <w:webHidden/>
                <w:rStyle w:val="IndexLink"/>
                <w:rtl w:val="true"/>
              </w:rPr>
              <w:t>توصيةً بقاتله</w:t>
            </w:r>
            <w:r>
              <w:rPr>
                <w:rStyle w:val="IndexLink"/>
                <w:rtl w:val="true"/>
              </w:rPr>
              <w:t>!</w:t>
              <w:tab/>
            </w:r>
            <w:r>
              <w:rPr>
                <w:rStyle w:val="IndexLink"/>
              </w:rPr>
              <w:t>240</w:t>
            </w:r>
          </w:hyperlink>
        </w:p>
        <w:p>
          <w:pPr>
            <w:pStyle w:val="Contents3"/>
            <w:tabs>
              <w:tab w:val="clear" w:pos="8459"/>
              <w:tab w:val="right" w:pos="9026" w:leader="dot"/>
            </w:tabs>
            <w:rPr/>
          </w:pPr>
          <w:hyperlink w:anchor="__RefHeading___Toc9150117_2142443653">
            <w:r>
              <w:rPr>
                <w:webHidden/>
                <w:rStyle w:val="IndexLink"/>
                <w:rtl w:val="true"/>
              </w:rPr>
              <w:t>لا لإراقة الدماء</w:t>
            </w:r>
            <w:r>
              <w:rPr>
                <w:rStyle w:val="IndexLink"/>
                <w:rtl w:val="true"/>
              </w:rPr>
              <w:tab/>
            </w:r>
            <w:r>
              <w:rPr>
                <w:rStyle w:val="IndexLink"/>
              </w:rPr>
              <w:t>242</w:t>
            </w:r>
          </w:hyperlink>
        </w:p>
        <w:p>
          <w:pPr>
            <w:pStyle w:val="Contents2"/>
            <w:tabs>
              <w:tab w:val="clear" w:pos="8743"/>
              <w:tab w:val="right" w:pos="9026" w:leader="dot"/>
            </w:tabs>
            <w:rPr/>
          </w:pPr>
          <w:hyperlink w:anchor="__RefHeading___Toc9150119_2142443653">
            <w:r>
              <w:rPr>
                <w:webHidden/>
                <w:rStyle w:val="IndexLink"/>
                <w:rtl w:val="true"/>
              </w:rPr>
              <w:t xml:space="preserve">خضر </w:t>
            </w:r>
            <w:r>
              <w:rPr>
                <w:rStyle w:val="IndexLink"/>
                <w:rtl w:val="true"/>
              </w:rPr>
              <w:t>(</w:t>
            </w:r>
            <w:r>
              <w:rPr>
                <w:rStyle w:val="IndexLink"/>
                <w:rtl w:val="true"/>
              </w:rPr>
              <w:t>عليه السلام</w:t>
            </w:r>
            <w:r>
              <w:rPr>
                <w:rStyle w:val="IndexLink"/>
                <w:rtl w:val="true"/>
              </w:rPr>
              <w:t xml:space="preserve">) </w:t>
            </w:r>
            <w:r>
              <w:rPr>
                <w:rStyle w:val="IndexLink"/>
                <w:rtl w:val="true"/>
              </w:rPr>
              <w:t>ينعاه</w:t>
            </w:r>
            <w:r>
              <w:rPr>
                <w:rStyle w:val="IndexLink"/>
                <w:rtl w:val="true"/>
              </w:rPr>
              <w:tab/>
            </w:r>
            <w:r>
              <w:rPr>
                <w:rStyle w:val="IndexLink"/>
              </w:rPr>
              <w:t>243</w:t>
            </w:r>
          </w:hyperlink>
        </w:p>
        <w:p>
          <w:pPr>
            <w:pStyle w:val="Contents2"/>
            <w:tabs>
              <w:tab w:val="clear" w:pos="8743"/>
              <w:tab w:val="right" w:pos="9026" w:leader="dot"/>
            </w:tabs>
            <w:rPr/>
          </w:pPr>
          <w:hyperlink w:anchor="__RefHeading___Toc9150121_2142443653">
            <w:r>
              <w:rPr>
                <w:webHidden/>
                <w:rStyle w:val="IndexLink"/>
                <w:rtl w:val="true"/>
              </w:rPr>
              <w:t xml:space="preserve">دفن الإمام </w:t>
            </w:r>
            <w:r>
              <w:rPr>
                <w:rStyle w:val="IndexLink"/>
                <w:rtl w:val="true"/>
              </w:rPr>
              <w:t>(</w:t>
            </w:r>
            <w:r>
              <w:rPr>
                <w:rStyle w:val="IndexLink"/>
                <w:rtl w:val="true"/>
              </w:rPr>
              <w:t>عليه السلام</w:t>
            </w:r>
            <w:r>
              <w:rPr>
                <w:rStyle w:val="IndexLink"/>
                <w:rtl w:val="true"/>
              </w:rPr>
              <w:t>)</w:t>
              <w:tab/>
            </w:r>
            <w:r>
              <w:rPr>
                <w:rStyle w:val="IndexLink"/>
              </w:rPr>
              <w:t>244</w:t>
            </w:r>
          </w:hyperlink>
        </w:p>
        <w:p>
          <w:pPr>
            <w:pStyle w:val="Contents2"/>
            <w:tabs>
              <w:tab w:val="clear" w:pos="8743"/>
              <w:tab w:val="right" w:pos="9026" w:leader="dot"/>
            </w:tabs>
            <w:rPr/>
          </w:pPr>
          <w:hyperlink w:anchor="__RefHeading___Toc9150123_2142443653">
            <w:r>
              <w:rPr>
                <w:webHidden/>
                <w:rStyle w:val="IndexLink"/>
                <w:rtl w:val="true"/>
              </w:rPr>
              <w:t xml:space="preserve">أولاد الإمام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2"/>
            <w:tabs>
              <w:tab w:val="clear" w:pos="8743"/>
              <w:tab w:val="right" w:pos="9026" w:leader="dot"/>
            </w:tabs>
            <w:rPr/>
          </w:pPr>
          <w:hyperlink w:anchor="__RefHeading___Toc9150125_2142443653">
            <w:r>
              <w:rPr>
                <w:webHidden/>
                <w:rStyle w:val="IndexLink"/>
                <w:rtl w:val="true"/>
              </w:rPr>
              <w:t xml:space="preserve">زيارة الإمام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2"/>
            <w:tabs>
              <w:tab w:val="clear" w:pos="8743"/>
              <w:tab w:val="right" w:pos="9026" w:leader="dot"/>
            </w:tabs>
            <w:rPr/>
          </w:pPr>
          <w:hyperlink w:anchor="__RefHeading___Toc9150127_2142443653">
            <w:r>
              <w:rPr>
                <w:webHidden/>
                <w:rStyle w:val="IndexLink"/>
                <w:rtl w:val="true"/>
              </w:rPr>
              <w:t xml:space="preserve">من روايات الإمام </w:t>
            </w:r>
            <w:r>
              <w:rPr>
                <w:rStyle w:val="IndexLink"/>
                <w:rtl w:val="true"/>
              </w:rPr>
              <w:t>(</w:t>
            </w:r>
            <w:r>
              <w:rPr>
                <w:rStyle w:val="IndexLink"/>
                <w:rtl w:val="true"/>
              </w:rPr>
              <w:t>عليه السلام</w:t>
            </w:r>
            <w:r>
              <w:rPr>
                <w:rStyle w:val="IndexLink"/>
                <w:rtl w:val="true"/>
              </w:rPr>
              <w:t>)</w:t>
              <w:tab/>
            </w:r>
            <w:r>
              <w:rPr>
                <w:rStyle w:val="IndexLink"/>
              </w:rPr>
              <w:t>252</w:t>
            </w:r>
          </w:hyperlink>
        </w:p>
        <w:p>
          <w:pPr>
            <w:pStyle w:val="Contents2"/>
            <w:tabs>
              <w:tab w:val="clear" w:pos="8743"/>
              <w:tab w:val="right" w:pos="9026" w:leader="dot"/>
            </w:tabs>
            <w:rPr/>
          </w:pPr>
          <w:hyperlink w:anchor="__RefHeading___Toc9150129_2142443653">
            <w:r>
              <w:rPr>
                <w:webHidden/>
                <w:rStyle w:val="IndexLink"/>
                <w:rtl w:val="true"/>
              </w:rPr>
              <w:t>الفهرس</w:t>
            </w:r>
            <w:r>
              <w:rPr>
                <w:rStyle w:val="IndexLink"/>
                <w:rtl w:val="true"/>
              </w:rPr>
              <w:tab/>
            </w:r>
            <w:r>
              <w:rPr>
                <w:rStyle w:val="IndexLink"/>
              </w:rPr>
              <w:t>257</w:t>
            </w:r>
          </w:hyperlink>
        </w:p>
        <w:p>
          <w:pPr>
            <w:pStyle w:val="Contents2"/>
            <w:tabs>
              <w:tab w:val="clear" w:pos="8743"/>
              <w:tab w:val="right" w:pos="9026" w:leader="dot"/>
            </w:tabs>
            <w:rPr/>
          </w:pPr>
          <w:hyperlink w:anchor="__RefHeading___Toc9150131_2142443653">
            <w:r>
              <w:rPr>
                <w:webHidden/>
                <w:rStyle w:val="IndexLink"/>
                <w:rtl w:val="true"/>
              </w:rPr>
              <w:t xml:space="preserve">مؤلفات الإمام الشيرازي الراحل </w:t>
            </w:r>
            <w:r>
              <w:rPr>
                <w:rStyle w:val="IndexLink"/>
                <w:rtl w:val="true"/>
              </w:rPr>
              <w:t>(</w:t>
            </w:r>
            <w:r>
              <w:rPr>
                <w:rStyle w:val="IndexLink"/>
                <w:rtl w:val="true"/>
              </w:rPr>
              <w:t>قدس سره</w:t>
            </w:r>
            <w:r>
              <w:rPr>
                <w:rStyle w:val="IndexLink"/>
                <w:rtl w:val="true"/>
              </w:rPr>
              <w:t xml:space="preserve">) </w:t>
            </w:r>
            <w:r>
              <w:rPr>
                <w:rStyle w:val="IndexLink"/>
                <w:rtl w:val="true"/>
              </w:rPr>
              <w:t xml:space="preserve">حول الإمام أمير المؤمنين علي بن أبي طالب </w:t>
            </w:r>
            <w:r>
              <w:rPr>
                <w:rStyle w:val="IndexLink"/>
                <w:rtl w:val="true"/>
              </w:rPr>
              <w:t>(</w:t>
            </w:r>
            <w:r>
              <w:rPr>
                <w:rStyle w:val="IndexLink"/>
                <w:rtl w:val="true"/>
              </w:rPr>
              <w:t>عليه السلام</w:t>
            </w:r>
            <w:r>
              <w:rPr>
                <w:rStyle w:val="IndexLink"/>
                <w:rtl w:val="true"/>
              </w:rPr>
              <w:t>)</w:t>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54_166517"/>
      <w:bookmarkStart w:id="1" w:name="pg15554_166517"/>
      <w:bookmarkEnd w:id="1"/>
    </w:p>
    <w:p>
      <w:pPr>
        <w:pStyle w:val="Heading2"/>
        <w:numPr>
          <w:ilvl w:val="1"/>
          <w:numId w:val="1"/>
        </w:numPr>
        <w:rPr/>
      </w:pPr>
      <w:bookmarkStart w:id="2" w:name="pg15554_166517"/>
      <w:bookmarkStart w:id="3" w:name="__RefHeading___Toc914983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أميرالمؤمنين عليه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4984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54_166521"/>
      <w:bookmarkStart w:id="8" w:name="pg15554_166521"/>
      <w:bookmarkEnd w:id="8"/>
    </w:p>
    <w:p>
      <w:pPr>
        <w:pStyle w:val="Heading2"/>
        <w:numPr>
          <w:ilvl w:val="1"/>
          <w:numId w:val="1"/>
        </w:numPr>
        <w:rPr/>
      </w:pPr>
      <w:bookmarkStart w:id="9" w:name="pg15554_166521"/>
      <w:bookmarkStart w:id="10" w:name="__RefHeading___Toc9149843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فهذا هو الجزء الثاني 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حياة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ويتضمن إشارات مختصرة لجوانب من حياة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بإتباعه ومشايعته،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وشيعتك هم الفائزون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554_166523"/>
      <w:bookmarkStart w:id="13" w:name="pg15554_166523"/>
      <w:bookmarkEnd w:id="13"/>
    </w:p>
    <w:p>
      <w:pPr>
        <w:pStyle w:val="BookText"/>
        <w:rPr/>
      </w:pPr>
      <w:bookmarkStart w:id="14" w:name="pg15554_166523"/>
      <w:bookmarkEnd w:id="14"/>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5" w:name="__RefHeading___Toc9149845_2142443653"/>
      <w:bookmarkStart w:id="16" w:name="_Toc4"/>
      <w:bookmarkEnd w:id="15"/>
      <w:r>
        <w:rPr>
          <w:rtl w:val="true"/>
        </w:rPr>
        <w:t>النسب الشريف</w:t>
      </w:r>
      <w:bookmarkEnd w:id="16"/>
    </w:p>
    <w:p>
      <w:pPr>
        <w:pStyle w:val="Heading3"/>
        <w:numPr>
          <w:ilvl w:val="2"/>
          <w:numId w:val="1"/>
        </w:numPr>
        <w:rPr/>
      </w:pPr>
      <w:bookmarkStart w:id="17" w:name="__RefHeading___Toc9149847_2142443653"/>
      <w:bookmarkStart w:id="18" w:name="_Toc5"/>
      <w:bookmarkEnd w:id="17"/>
      <w:r>
        <w:rPr>
          <w:rtl w:val="true"/>
        </w:rPr>
        <w:t>الاسم المبارك</w:t>
      </w:r>
      <w:bookmarkEnd w:id="18"/>
    </w:p>
    <w:p>
      <w:pPr>
        <w:pStyle w:val="BookText"/>
        <w:rPr/>
      </w:pPr>
      <w:r>
        <w:rPr>
          <w:rFonts w:ascii="Amiri" w:hAnsi="Amiri" w:eastAsia="Amiri" w:cs="Amiri"/>
          <w:color w:val="111111"/>
          <w:sz w:val="28"/>
          <w:sz w:val="28"/>
          <w:szCs w:val="28"/>
          <w:rtl w:val="true"/>
          <w:lang w:bidi="ar-SA"/>
        </w:rPr>
        <w:t>هو الإمام علي بن أبي طالب بن عبد المطلب بن هاشم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9149849_2142443653"/>
      <w:bookmarkStart w:id="20" w:name="_Toc6"/>
      <w:bookmarkEnd w:id="19"/>
      <w:r>
        <w:rPr>
          <w:rtl w:val="true"/>
        </w:rPr>
        <w:t>الكنية الشريفة</w:t>
      </w:r>
      <w:bookmarkEnd w:id="20"/>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وأبو الحسين، وأبو تراب، وأبو السبطين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9149851_2142443653"/>
      <w:bookmarkStart w:id="22" w:name="_Toc7"/>
      <w:bookmarkEnd w:id="21"/>
      <w:r>
        <w:rPr>
          <w:rtl w:val="true"/>
        </w:rPr>
        <w:t>الألقاب الطاهرة</w:t>
      </w:r>
      <w:bookmarkEnd w:id="22"/>
    </w:p>
    <w:p>
      <w:p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والمرتضى، والوصي، وحيدر، ويعسوب الدين، والكرار</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9149853_2142443653"/>
      <w:bookmarkStart w:id="24" w:name="_Toc8"/>
      <w:bookmarkEnd w:id="23"/>
      <w:r>
        <w:rPr>
          <w:rtl w:val="true"/>
        </w:rPr>
        <w:t>والده</w:t>
      </w:r>
      <w:bookmarkEnd w:id="24"/>
    </w:p>
    <w:p>
      <w:pPr>
        <w:pStyle w:val="BookText"/>
        <w:rPr/>
      </w:pPr>
      <w:r>
        <w:rPr>
          <w:rFonts w:ascii="IRNazanin" w:hAnsi="IRNazanin" w:eastAsia="IRNazanin"/>
          <w:color w:val="111111"/>
          <w:sz w:val="28"/>
          <w:sz w:val="28"/>
          <w:szCs w:val="28"/>
          <w:rtl w:val="true"/>
          <w:lang w:bidi="fa-IR"/>
        </w:rPr>
        <w:t xml:space="preserve">والد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قريش، وقد صرّح بإيمانه في مواقفه الشجاعة التي دافع فيها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أبياته العديدة التي قالها في حق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أوائل من أسلم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وبنوه وأكثر أخوته وأخواته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أولاد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بدعوة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ودعوتني وعلمت أنك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صدقت وكنت ثم أمينا</w:t>
      </w:r>
    </w:p>
    <w:p>
      <w:pPr>
        <w:pStyle w:val="BookText"/>
        <w:rPr/>
      </w:pPr>
      <w:r>
        <w:rPr>
          <w:rFonts w:ascii="Amiri" w:hAnsi="Amiri" w:eastAsia="Amiri" w:cs="Amiri"/>
          <w:color w:val="111111"/>
          <w:sz w:val="28"/>
          <w:sz w:val="28"/>
          <w:szCs w:val="28"/>
          <w:rtl w:val="true"/>
          <w:lang w:bidi="ar-SA"/>
        </w:rPr>
        <w:t>ولقد علمت بأن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أديان البرية دينا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ولكنه لم يجاهر بإسلامه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يستطيع من حمايته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مشركي قريش، لما كان يتمتع به أبو طالب من منزلة كبيرة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بإخفاء إيمانهم في بدو بعثته، على تفصيل ذكرناه في بعض كتبنا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أخو عبد 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لأمه وأبيه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كفل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صغيراً، وقام بنصره وذب عنه كبيراً، ومنعه من مشركي قريش، وصبر على نصره والقيام بأمره، حتى أن قريشاً لم تطمع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الحياة، ولم يُؤمر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بالهجرة إلاّ 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جماعة كانت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وأمير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إذ مر به أبو طالب وجعفر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صِل جناح ابن عمك، فلما أحسه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تقدمهما، وانصرف أبو طالب مسروراً وهو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علياً وجعفراً ثقتي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ملم الزمان والكرب</w:t>
      </w:r>
    </w:p>
    <w:p>
      <w:pPr>
        <w:pStyle w:val="BookText"/>
        <w:rPr/>
      </w:pPr>
      <w:r>
        <w:rPr>
          <w:rFonts w:ascii="Amiri" w:hAnsi="Amiri" w:eastAsia="Amiri" w:cs="Amiri"/>
          <w:color w:val="111111"/>
          <w:sz w:val="28"/>
          <w:sz w:val="28"/>
          <w:szCs w:val="28"/>
          <w:rtl w:val="true"/>
          <w:lang w:bidi="ar-SA"/>
        </w:rPr>
        <w:t>واللّه لا أخذل النبي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لا تخذلا وانصرا ابن عمكما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لأمي من بينهم وأبي</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وكان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 ابنه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ويحضه على 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الزم ابن عمك؛ فإنك تسلم به من كل بأس عاجل وآجل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الوثيقة في لزوم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فاشدد بصحبته على يديكا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وروى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جهل بن هشام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حجر يريد أن يرميه به إذا سجد، فلما 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أبو جهل يده فيبست على الحجر، فرجع وقد التصق الحجر بيده، فقال له أشياعه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رأيت بيني وبينه كهيئة الفحل يخطر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ذلك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أفيقوا بني غالب وانتهوا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الغي في بعض ذا المنطق</w:t>
      </w:r>
    </w:p>
    <w:p>
      <w:pPr>
        <w:pStyle w:val="BookText"/>
        <w:rPr/>
      </w:pPr>
      <w:r>
        <w:rPr>
          <w:rFonts w:ascii="Amiri" w:hAnsi="Amiri" w:eastAsia="Amiri" w:cs="Amiri"/>
          <w:color w:val="111111"/>
          <w:sz w:val="28"/>
          <w:sz w:val="28"/>
          <w:szCs w:val="28"/>
          <w:rtl w:val="true"/>
          <w:lang w:bidi="ar-SA"/>
        </w:rPr>
        <w:t>وإلا فإني إذا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بواثق في داركم تلتقي</w:t>
      </w:r>
    </w:p>
    <w:p>
      <w:pPr>
        <w:pStyle w:val="BookText"/>
        <w:rPr/>
      </w:pPr>
      <w:r>
        <w:rPr>
          <w:rFonts w:ascii="Amiri" w:hAnsi="Amiri" w:eastAsia="Amiri" w:cs="Amiri"/>
          <w:color w:val="111111"/>
          <w:sz w:val="28"/>
          <w:sz w:val="28"/>
          <w:szCs w:val="28"/>
          <w:rtl w:val="true"/>
          <w:lang w:bidi="ar-SA"/>
        </w:rPr>
        <w:t>تكون لغابركم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المغارب والمشرق</w:t>
      </w:r>
    </w:p>
    <w:p>
      <w:pPr>
        <w:pStyle w:val="BookText"/>
        <w:rPr/>
      </w:pPr>
      <w:r>
        <w:rPr>
          <w:rFonts w:ascii="Amiri" w:hAnsi="Amiri" w:eastAsia="Amiri" w:cs="Amiri"/>
          <w:color w:val="111111"/>
          <w:sz w:val="28"/>
          <w:sz w:val="28"/>
          <w:szCs w:val="28"/>
          <w:rtl w:val="true"/>
          <w:lang w:bidi="ar-SA"/>
        </w:rPr>
        <w:t>كما ذاق من كان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 وعاد فمن ذا بقي</w:t>
      </w:r>
    </w:p>
    <w:p>
      <w:pPr>
        <w:pStyle w:val="BookText"/>
        <w:rPr/>
      </w:pPr>
      <w:r>
        <w:rPr>
          <w:rFonts w:ascii="Amiri" w:hAnsi="Amiri" w:eastAsia="Amiri" w:cs="Amiri"/>
          <w:color w:val="111111"/>
          <w:sz w:val="28"/>
          <w:sz w:val="28"/>
          <w:szCs w:val="28"/>
          <w:rtl w:val="true"/>
          <w:lang w:bidi="ar-SA"/>
        </w:rPr>
        <w:t>غداة أتتهم بها صرصر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وناقة ذي العرش إذ تستقي</w:t>
      </w:r>
    </w:p>
    <w:p>
      <w:pPr>
        <w:pStyle w:val="BookText"/>
        <w:rPr/>
      </w:pPr>
      <w:r>
        <w:rPr>
          <w:rFonts w:ascii="Amiri" w:hAnsi="Amiri" w:eastAsia="Amiri" w:cs="Amiri"/>
          <w:color w:val="111111"/>
          <w:sz w:val="28"/>
          <w:sz w:val="28"/>
          <w:szCs w:val="28"/>
          <w:rtl w:val="true"/>
          <w:lang w:bidi="ar-SA"/>
        </w:rPr>
        <w:t>فحل عليهم بها سخطة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في ضربة الأزرق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غداة يعض بعرقوبها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حسام من الهند ذو رونق </w:t>
      </w:r>
      <w:bookmarkStart w:id="25" w:name="pg15554_166526"/>
    </w:p>
    <w:p>
      <w:pPr>
        <w:pStyle w:val="BookText"/>
        <w:rPr/>
      </w:pPr>
      <w:bookmarkEnd w:id="25"/>
      <w:r>
        <w:rPr>
          <w:rFonts w:ascii="Amiri" w:hAnsi="Amiri" w:eastAsia="Amiri" w:cs="Amiri"/>
          <w:color w:val="111111"/>
          <w:sz w:val="28"/>
          <w:sz w:val="28"/>
          <w:szCs w:val="28"/>
          <w:rtl w:val="true"/>
          <w:lang w:bidi="ar-SA"/>
        </w:rPr>
        <w:t>وأعجب من ذاك في 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في الحجر الملصق</w:t>
      </w:r>
    </w:p>
    <w:p>
      <w:pPr>
        <w:pStyle w:val="BookText"/>
        <w:rPr/>
      </w:pPr>
      <w:r>
        <w:rPr>
          <w:rFonts w:ascii="Amiri" w:hAnsi="Amiri" w:eastAsia="Amiri" w:cs="Amiri"/>
          <w:color w:val="111111"/>
          <w:sz w:val="28"/>
          <w:sz w:val="28"/>
          <w:szCs w:val="28"/>
          <w:rtl w:val="true"/>
          <w:lang w:bidi="ar-SA"/>
        </w:rPr>
        <w:t>بكف الذي قام من جبنه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الصابر الصادق المتقي</w:t>
      </w:r>
    </w:p>
    <w:p>
      <w:pPr>
        <w:pStyle w:val="BookText"/>
        <w:rPr/>
      </w:pPr>
      <w:r>
        <w:rPr>
          <w:rFonts w:ascii="Amiri" w:hAnsi="Amiri" w:eastAsia="Amiri" w:cs="Amiri"/>
          <w:color w:val="111111"/>
          <w:sz w:val="28"/>
          <w:sz w:val="28"/>
          <w:szCs w:val="28"/>
          <w:rtl w:val="true"/>
          <w:lang w:bidi="ar-SA"/>
        </w:rPr>
        <w:t>فأيبسه اللّه في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ذي الخائن الأحمق</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ومما يدل على 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وبولاية ولده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إلى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تبشره بمولد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اصبري لي سبتاً آتيك بمثله إلاّ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السبت ثلاثون سنة، وكان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9149855_2142443653"/>
      <w:bookmarkStart w:id="27" w:name="_Toc9"/>
      <w:bookmarkEnd w:id="26"/>
      <w:r>
        <w:rPr>
          <w:rtl w:val="true"/>
        </w:rPr>
        <w:t>والدته</w:t>
      </w:r>
      <w:bookmarkEnd w:id="27"/>
    </w:p>
    <w:p>
      <w:pPr>
        <w:pStyle w:val="BookText"/>
        <w:rPr/>
      </w:pPr>
      <w:r>
        <w:rPr>
          <w:rFonts w:ascii="IRNazanin" w:hAnsi="IRNazanin" w:eastAsia="IRNazanin"/>
          <w:color w:val="111111"/>
          <w:sz w:val="28"/>
          <w:sz w:val="28"/>
          <w:szCs w:val="28"/>
          <w:rtl w:val="true"/>
          <w:lang w:bidi="fa-IR"/>
        </w:rPr>
        <w:t>والدته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أم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فاطمة بنت أسد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أول هاشمية تزوجها 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الأم، حيث رُبي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حجرها، وكان شاكراً لبرها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يسميها أمي، وكانت تفضله على أولادها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من السابقات إلى الإسلام، وهاجرت إلى المدينة مع الفواطم، ولما توفيت كفنها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قميصه وأمر من يحفر قبرها، فلما بلغوا لحدها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حفره بيده واضطجع فيه،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لأمي 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كانت من أحسن خلق اللّه صنيعاً إليَّ بعد أبي طالب</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8" w:name="pg15554_166528"/>
    </w:p>
    <w:p>
      <w:pPr>
        <w:pStyle w:val="BookText"/>
        <w:rPr/>
      </w:pPr>
      <w:bookmarkEnd w:id="28"/>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9" w:name="__RefHeading___Toc9149857_2142443653"/>
      <w:bookmarkStart w:id="30" w:name="_Toc10"/>
      <w:bookmarkEnd w:id="29"/>
      <w:r>
        <w:rPr>
          <w:rtl w:val="true"/>
        </w:rPr>
        <w:t>النطفة الطاهرة</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اللّه عزوجل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النور الذي خلق منه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وعلي نوراً بين يدي اللّه عزوجل قبل أن يخلق اللّه عزوجل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بأربعة عشر ألف عام، فلما 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ذلك النور جزءين، فجزء أنا وجزء علي</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خُلق الناس من شجر شتى، وخُلقت أنا وأنت من شجرة واحدة، أنا أصلها وأنت فرعها، والحسن والحسين أغصانها، وشيعتنا ورقها، فمن تعلق بغصن من أغصانها أدخله اللّه الجنة</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نطفة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انعقدت من ثمار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خبر طويل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تمراً له رائحة تزداد على كل الأطايب من المسك والعنبر، من نخلة لا شماريخ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أنل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إلاّ أن تشهدي معي أن لا إله إلاّ اللّه وأني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فشهدت الشهادتين فناولها، فأكلت فازدادت رغبتها وطلبت أخرى لأبي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فعاهدها أن لا تعطيه إلاّ بعد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عليه الليل اشتم أبو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نسيماً ما اشتم مثله قط، فأظهرت ما معها فالتمسه منها فأبت عليه إلاّ أن يشهد الشهادتين، فلم يملك نفسه أن شهد الشهادتين، غير أنه سألها أن تكتم عليه لئلا تعيره قريش، فعاهدته على ذلك فأعطته ما معها، وآوى إلى زوجته فعلقت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حملت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حسنها، فكان يتكلم في بطنها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1" w:name="pg15554_166530"/>
    </w:p>
    <w:p>
      <w:pPr>
        <w:pStyle w:val="BookText"/>
        <w:rPr/>
      </w:pPr>
      <w:bookmarkEnd w:id="31"/>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32" w:name="__RefHeading___Toc9149859_2142443653"/>
      <w:bookmarkStart w:id="33" w:name="_Toc11"/>
      <w:bookmarkEnd w:id="32"/>
      <w:r>
        <w:rPr>
          <w:rtl w:val="true"/>
        </w:rPr>
        <w:t>الولادة المباركة</w:t>
      </w:r>
      <w:bookmarkEnd w:id="33"/>
    </w:p>
    <w:p>
      <w:pPr>
        <w:pStyle w:val="BookText"/>
        <w:rPr/>
      </w:pPr>
      <w:r>
        <w:rPr>
          <w:rFonts w:ascii="Amiri" w:hAnsi="Amiri" w:eastAsia="Amiri" w:cs="Amiri"/>
          <w:color w:val="111111"/>
          <w:sz w:val="28"/>
          <w:sz w:val="28"/>
          <w:szCs w:val="28"/>
          <w:rtl w:val="true"/>
          <w:lang w:bidi="ar-SA"/>
        </w:rPr>
        <w:t xml:space="preserve">وُلد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المشرفة، ولم يولد بها ولن يُولَد فيها غيره، إكراماً من اللّه عزوجل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في الثالث عشر من شهر رجب، بعد عام الفيل بثلاثين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العباس بن عبد المطلب وفريق من عبد العزى بإزاء بيت اللّه الحرام، إذ أقبلت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حاملة به لتسعة أشهر وقد أخذها الطلق،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مؤمنة بك وبما جاء من عندك من رسل وكُتُب، وإني مصدقة بكلام جدي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بنى البيت العتيق، فبحق الذي بنى هذا البيت وبحق المولود الذي في بطني لما يسرت عليَّ ولادتي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البيت وقد انفتح عن ظهره، ودخلت فاطمة فيه وغابت عن أبصارنا والتزق الحائط، فرمنا أن ينفتح لنا قفل الباب فلم ينفتح، فعلمنا أن ذلك أمر من أمر اللّه عزوجل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خرجت بعد الرابع وبيدها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فُضلت على من تقدمني من النساء؛ لأن آسية بنت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عزوجل سراً في موضع لا يحب أن يعبد اللّه فيه إلا اضطراراً، وإن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هزت النخلة اليابسة بيدها حتى أكلت منها رطباً جنياً، وإني دخلت بيت اللّه الحرام فأكلت من ثمار الجنة وأرواقها، فلما أردت أن أخرج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سميه علياً فهو علي، واللّه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شققت اسمه من اسمي، وأدبته بأدبي، ووقفته على غامض علمي، وهو الذي يكسر الأصنام في بيتي، وهو الذي يؤذن فوق ظهر بيتي، ويقدسني ويمجدني، فطوبى لمن أحبه وأطاعه، وويل لمن أبغضه وعصاه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4" w:name="pg15554_166532"/>
    </w:p>
    <w:p>
      <w:pPr>
        <w:pStyle w:val="BookText"/>
        <w:rPr/>
      </w:pPr>
      <w:bookmarkEnd w:id="34"/>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35" w:name="__RefHeading___Toc9149861_2142443653"/>
      <w:bookmarkStart w:id="36" w:name="_Toc12"/>
      <w:bookmarkEnd w:id="35"/>
      <w:r>
        <w:rPr>
          <w:rtl w:val="true"/>
        </w:rPr>
        <w:t>الاسم الشريف</w:t>
      </w:r>
      <w:bookmarkEnd w:id="36"/>
    </w:p>
    <w:p>
      <w:pPr>
        <w:pStyle w:val="BookText"/>
        <w:rPr/>
      </w:pPr>
      <w:r>
        <w:rPr>
          <w:rFonts w:ascii="Amiri" w:hAnsi="Amiri" w:eastAsia="Amiri" w:cs="Amiri"/>
          <w:color w:val="111111"/>
          <w:sz w:val="28"/>
          <w:sz w:val="28"/>
          <w:szCs w:val="28"/>
          <w:rtl w:val="true"/>
          <w:lang w:bidi="ar-SA"/>
        </w:rPr>
        <w:t xml:space="preserve">إن اللّه عزوجل هو الذي اختار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ظهر مما مر من الحديث الشريف، حيث قال الهاتف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سميه علياً فهو علي، واللّه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شققتُ اسمه من اسمي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حينما توجه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منادياً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اختر لهذا المولود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صدره، وخرج إلى الأبطح ونادى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ذا الغسق الدجي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المبتلج المضي</w:t>
      </w:r>
    </w:p>
    <w:p>
      <w:pPr>
        <w:pStyle w:val="BookText"/>
        <w:rPr/>
      </w:pPr>
      <w:r>
        <w:rPr>
          <w:rFonts w:ascii="Amiri" w:hAnsi="Amiri" w:eastAsia="Amiri" w:cs="Amiri"/>
          <w:color w:val="111111"/>
          <w:sz w:val="28"/>
          <w:sz w:val="28"/>
          <w:szCs w:val="28"/>
          <w:rtl w:val="true"/>
          <w:lang w:bidi="ar-SA"/>
        </w:rPr>
        <w:t>بين لنا من حكمك المقضي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ترى في اسم ذا الصبي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شيء يدب على الأرض كالسحاب حتى حصل في صدر أبي طالب فضمه مع علي إلى صدره، فلما أصبح إذا هو بلوح أخضر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خصصتما بالولد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والطاهر المنتجب الرضي</w:t>
      </w:r>
    </w:p>
    <w:p>
      <w:pPr>
        <w:pStyle w:val="BookText"/>
        <w:rPr/>
      </w:pPr>
      <w:r>
        <w:rPr>
          <w:rFonts w:ascii="Amiri" w:hAnsi="Amiri" w:eastAsia="Amiri" w:cs="Amiri"/>
          <w:color w:val="111111"/>
          <w:sz w:val="28"/>
          <w:sz w:val="28"/>
          <w:szCs w:val="28"/>
          <w:rtl w:val="true"/>
          <w:lang w:bidi="ar-SA"/>
        </w:rPr>
        <w:t>فاسمه من شامخ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اشتق من العلي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فعلقوا اللوح في الكعبة، وما زال هناك حتى أخذه هشام بن عبد </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أشرنا إلى بعض أسماء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وكناه 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تدل على عظيم فضله ومقامه عند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عباية بن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كنّى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تراب؟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صاحب الأرض، وحجة اللّه على أهلها بعده، وبه بقاؤها، وإليه سكونها، ولقد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إذا كان يوم القيامة ورأى الكافر ما أعد اللّه تبارك وتعالى لشيعة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الثواب والزلفى والكرامة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ترابياً، أي يا ليتني من شيعة علي، وذلك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 الْكَافِرُ يَا لَيْتَنِي كُنْتُ تُراباً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7" w:name="pg15554_166534"/>
    </w:p>
    <w:p>
      <w:pPr>
        <w:pStyle w:val="BookText"/>
        <w:rPr/>
      </w:pPr>
      <w:bookmarkEnd w:id="37"/>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38" w:name="__RefHeading___Toc9149863_2142443653"/>
      <w:bookmarkStart w:id="39" w:name="_Toc13"/>
      <w:bookmarkEnd w:id="38"/>
      <w:r>
        <w:rPr>
          <w:rtl w:val="true"/>
        </w:rPr>
        <w:t xml:space="preserve">النبي  </w:t>
      </w:r>
      <w:r>
        <w:rPr>
          <w:rtl w:val="true"/>
        </w:rPr>
        <w:t>(</w:t>
      </w:r>
      <w:r>
        <w:rPr>
          <w:rtl w:val="true"/>
        </w:rPr>
        <w:t>صلی اللّه عليه وآله وسلم</w:t>
      </w:r>
      <w:r>
        <w:rPr>
          <w:rtl w:val="true"/>
        </w:rPr>
        <w:t xml:space="preserve">)  </w:t>
      </w:r>
      <w:r>
        <w:rPr>
          <w:rtl w:val="true"/>
        </w:rPr>
        <w:t xml:space="preserve">يربيه  </w:t>
      </w:r>
      <w:r>
        <w:rPr>
          <w:rtl w:val="true"/>
        </w:rPr>
        <w:t>(</w:t>
      </w:r>
      <w:r>
        <w:rPr>
          <w:rtl w:val="true"/>
        </w:rPr>
        <w:t>عليه السلام</w:t>
      </w:r>
      <w:r>
        <w:rPr>
          <w:rtl w:val="true"/>
        </w:rPr>
        <w:t xml:space="preserve">)  </w:t>
      </w:r>
      <w:r>
        <w:rPr>
          <w:rtl w:val="true"/>
        </w:rPr>
        <w:t>ويغذيه</w:t>
      </w:r>
      <w:bookmarkEnd w:id="39"/>
    </w:p>
    <w:p>
      <w:pPr>
        <w:pStyle w:val="BookText"/>
        <w:rPr/>
      </w:pP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سنة، وأحبه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اجعلي مهده بقرب فراشي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يلي أكثر تربيته، وكان يطهر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غسله، ويؤجره اللبن عند شربه، ويحرك مهده عند نومه، ويناغيه في يقظته، ويحمله على صدره،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ووليي، وناصري وصفيي، وذخري وكهفي، وظهري وظهيري، ووصيي وزوج كريمتي، وأميني على وصيتي وخليفتي، وكان يحمله دائماً ويطوف به جبال مكة وشعابها وأوديتها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انفتح البيت من ظهره ودخلت فاطمة فيه، ثم عادت الفتحة والتصقت وبقيت فيه ثلاثة أيام، فأكلت من ثمار الجنة، فلما خرجت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أبه ورحمة اللّه وبركاته، ثم تنحنح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أفلحوا بك، أنت واللّه أميرهم، تميرهم من علمك فيمتارون، وأنت واللّه دليلهم وبك واللّه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لسانه في فيه فانفجرت اثنتا عشرة عيناً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المسماة بالقاصعة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وَالْمَنْزِلَةِ الْخَصِيصَةِ، وَضَعَنِي فِي حِجْرِهِ وَأَنَا وَلَدٌ، يَضُمُّنِي إِلَى صَدْرِهِ، وَيَكْنُفُنِي فِي فِرَاشِهِ، وَيُمِسُّنِي جَسَدَهُ، وَيُشِمُّنِي عَرْفَهُ، وَكَانَ يَمْضَغُ الشَّيْءَ ثُمَّ يُلْقِمُنِيهِ، وَمَا وَجَدَ لِي كَذْبَةً فِي قَوْلٍ، وَلا خَطْلَةً فِي فِعْلٍ، 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كَانَ فَطِيماً أَعْظَمَ مَلَكٍ مِنْ مَلائِكَتِهِ، يَسْلُكُ بِهِ طَرِيقَ الْمَكَارِمِ، وَمَحَاسِنَ أَخْلاَقِ الْعَالَمِ، لَيْلَهُ وَنَهَارَهُ، وَلَقَدْ كُنْتُ أَتَّبِعُهُ إِتِّبَاعَ الْفَصِيلِ أَثَرَ أُمِّهِ، يَرْفَعُ لِي فِي كُلِّ يَوْمٍ مِنْ أَخْلاقِهِ عَلَماً، وَيَأْمُرُنِي بِالإِقْتِدَاءِ بِهِ، وَلَقَدْ كَانَ يُجَاوِرُ فِي كُلِّ سَنَةٍ بِحِرَاءَ فَأَرَاهُ 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ثَالِثُهُمَا، أَرَى نُورَ الْوَحْيِ وَالرِّسَالَةِ وَأَشُمُّ رِيحَ النُّبُوَّةِ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أديب اللّه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أديبي، أمرني ربي بالسخاء والبر، ونهاني عن البخل والجفاء، وما شيء أبغض إلى اللّه عزوجل من البخل وسوء الخلق، وإنه ليفسد العمل كما يفسد الطين العسل</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0" w:name="pg15554_166536"/>
    </w:p>
    <w:p>
      <w:pPr>
        <w:pStyle w:val="BookText"/>
        <w:rPr/>
      </w:pPr>
      <w:bookmarkEnd w:id="40"/>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41" w:name="__RefHeading___Toc9149865_2142443653"/>
      <w:bookmarkStart w:id="42" w:name="_Toc14"/>
      <w:bookmarkEnd w:id="41"/>
      <w:r>
        <w:rPr>
          <w:rtl w:val="true"/>
        </w:rPr>
        <w:t>أول المسلمين والمؤمنين</w:t>
      </w:r>
      <w:bookmarkEnd w:id="42"/>
    </w:p>
    <w:p>
      <w:pPr>
        <w:pStyle w:val="Heading3"/>
        <w:numPr>
          <w:ilvl w:val="2"/>
          <w:numId w:val="1"/>
        </w:numPr>
        <w:rPr/>
      </w:pPr>
      <w:bookmarkStart w:id="43" w:name="__RefHeading___Toc9149867_2142443653"/>
      <w:bookmarkStart w:id="44" w:name="_Toc15"/>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 xml:space="preserve">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وآمن بنبوة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يسجد لصنم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دل على ذلك ما تواتر عند الفريقين، مضافاً إلى شواهد من القرآن الكريم، والسنة النبوية الشريفة، وأقوال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وأقوال الصحابة والمحدثين والمؤرخين، ما تكل الأقلام وتعجز عن تسطيره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9149869_2142443653"/>
      <w:bookmarkStart w:id="46" w:name="_Toc16"/>
      <w:bookmarkEnd w:id="45"/>
      <w:r>
        <w:rPr>
          <w:rtl w:val="true"/>
        </w:rPr>
        <w:t>شواهد من القرآن</w:t>
      </w:r>
      <w:bookmarkEnd w:id="46"/>
    </w:p>
    <w:p>
      <w:pPr>
        <w:pStyle w:val="BookText"/>
        <w:rPr/>
      </w:pPr>
      <w:r>
        <w:rPr>
          <w:rFonts w:ascii="Amiri" w:hAnsi="Amiri" w:eastAsia="Amiri" w:cs="Amiri"/>
          <w:color w:val="111111"/>
          <w:sz w:val="28"/>
          <w:sz w:val="28"/>
          <w:szCs w:val="28"/>
          <w:rtl w:val="true"/>
          <w:lang w:bidi="ar-SA"/>
        </w:rPr>
        <w:t>عن ابن عباس في قوله تعالى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هذه الأمة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سبق واللّه كل أهل الإيمان إلى الإيمان،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كذلك يسبق العباد يوم القيامة إلى الجنة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سبق الناس كلهم بالإيمان باللّه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وصلى القبلتين، وبايع البيعتين، وهاجر الهجرتين، ففيه نزلت هذه الآية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أصحابنا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وَارْكَعُوا مَعَ الرَّاكِعِينَ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 أول من صلّى وركع</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نزل من القرآن خاصة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وهو أول مؤمن وأول مصل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وَنِصْفَهُ وَثُلُثَهُ وَطَائِفَةٌ مِنَ الَّذِينَ مَعَكَ</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فأول من 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يذكر فيه كيفية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يصلي مع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طلع عليه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به وصدقه، ثم كانا يصليان </w:t>
      </w:r>
      <w:bookmarkStart w:id="47" w:name="pg15554_166538"/>
    </w:p>
    <w:p>
      <w:pPr>
        <w:pStyle w:val="BookText"/>
        <w:rPr/>
      </w:pPr>
      <w:bookmarkEnd w:id="47"/>
      <w:r>
        <w:rPr>
          <w:rFonts w:ascii="Amiri" w:hAnsi="Amiri" w:eastAsia="Amiri" w:cs="Amiri"/>
          <w:color w:val="111111"/>
          <w:sz w:val="28"/>
          <w:sz w:val="28"/>
          <w:szCs w:val="28"/>
          <w:rtl w:val="true"/>
          <w:lang w:bidi="ar-SA"/>
        </w:rPr>
        <w:t>ويركعان ويسجدان، فأبصرهما أهل مكة ففشا الخبر فيهم أن محمداً قد جن، 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رسول اللّه، ما أقول في السجود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أقول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فكان أول من قال ذلك</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9149871_2142443653"/>
      <w:bookmarkStart w:id="49" w:name="_Toc17"/>
      <w:bookmarkEnd w:id="48"/>
      <w:r>
        <w:rPr>
          <w:rtl w:val="true"/>
        </w:rPr>
        <w:t>شواهد من السنة النبوية</w:t>
      </w:r>
      <w:bookmarkEnd w:id="49"/>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لقد صلت الملائكة عليَّ وعلى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وذاك أنه لم يصل معي رجل غيره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وأبو بكر وأبو عبيدة وجماعة، إذ 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أول المؤمنين إيماناً، وأولهم إسلاماً، وأنت مني بمنزلة هارون من موسى</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أول من صلى معي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أنت أول المسلمين إسلاماً، وأول المؤمنين إيماناً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أول من آمن بي وصدقني</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لك سبع خصال لا يحاجك أحد فيهن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المؤمنين باللّه إيماناً، وأوفاهم بعهد اللّه، وأقومهم بأمر اللّه، وأرأفهم بالرعية، وأقسمهم بالسوية، وأعلمهم بالقضية، وأعظمهم يوم القيامة مزية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أبي ليلى،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سبّاق الأمم ثلاثة، لم يكفروا باللّه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وصاحب ياسين، ومؤمن آل فرعون، فهم الصديقون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الملائكة صلت عليَّ وعلى علي سبع سنين قبل أن يسلم بشر</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مناقب الخوارزمي،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قم بنا يا بريدة نعود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أن دخلنا عليها أبصرت أباها دمعت عيناها</w:t>
      </w:r>
      <w:r>
        <w:rPr>
          <w:rFonts w:eastAsia="IRNazanin" w:cs="IRNazanin"/>
          <w:color w:val="111111"/>
          <w:sz w:val="28"/>
          <w:szCs w:val="28"/>
          <w:rtl w:val="true"/>
          <w:lang w:bidi="fa-IR"/>
        </w:rPr>
        <w:t xml:space="preserve">. </w:t>
      </w:r>
      <w:bookmarkStart w:id="50" w:name="pg15554_166540"/>
    </w:p>
    <w:p>
      <w:pPr>
        <w:pStyle w:val="BookText"/>
        <w:rPr/>
      </w:pPr>
      <w:bookmarkEnd w:id="5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يبكيك يا ابنتي؟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الطعم، وكثرة الهم، وشدة السقم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عند اللّه خير مما ترغبين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ترضين أني زوجتكِ خير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أقدمهم سلماً، وأكثرهم علماً، وأفضلهم حلماً، واللّه إن ابنيكِ سيدا شباب أهل الجنة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مسكان، عن بعض أصحابه،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أمتي عرضت عليَّ في الميثاق، فكان أول من آمن بي علي، وهو أول من صدقني حين بعثت، وهو الصديق الأكبر، والفاروق يفرق بين الحق والباطل</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أول هذه الأمة وروداً عليَّ أولها إسلاماً، وإن علي بن أبي طالب أولها إسلاماً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9149873_2142443653"/>
      <w:bookmarkStart w:id="52" w:name="_Toc18"/>
      <w:bookmarkEnd w:id="51"/>
      <w:r>
        <w:rPr>
          <w:rtl w:val="true"/>
        </w:rPr>
        <w:t xml:space="preserve">أقوال أمير المؤمنين </w:t>
      </w:r>
      <w:r>
        <w:rPr>
          <w:rtl w:val="true"/>
        </w:rPr>
        <w:t>(</w:t>
      </w:r>
      <w:r>
        <w:rPr>
          <w:rtl w:val="true"/>
        </w:rPr>
        <w:t>عليه السلام</w:t>
      </w:r>
      <w:r>
        <w:rPr>
          <w:rtl w:val="true"/>
        </w:rPr>
        <w:t>)</w:t>
      </w:r>
      <w:bookmarkEnd w:id="52"/>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كنتُ أول الناس إسلاماً،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وصليت معه يوم الثلاثاء، وبقيت معه أصلي سبع سنين حتى دخل نفر في الإسلام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القوامية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الموصلي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النطنزي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حبة العرني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w:t>
      </w:r>
      <w:bookmarkStart w:id="53" w:name="pg15554_166541"/>
    </w:p>
    <w:p>
      <w:pPr>
        <w:pStyle w:val="BookText"/>
        <w:rPr/>
      </w:pPr>
      <w:bookmarkEnd w:id="53"/>
      <w:r>
        <w:rPr>
          <w:rFonts w:ascii="Amiri" w:hAnsi="Amiri" w:eastAsia="Amiri" w:cs="Amiri"/>
          <w:color w:val="111111"/>
          <w:sz w:val="28"/>
          <w:sz w:val="28"/>
          <w:szCs w:val="28"/>
          <w:rtl w:val="true"/>
          <w:lang w:bidi="ar-SA"/>
        </w:rPr>
        <w:t>وأسلمت يوم الثلاثاء</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والنسوي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بطة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علي بن الجعد، عن شعبة، عن سلمة بن كهيل،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 من 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أعلم أحداً من هذه الأمة بعد نبيها عبد اللّه غيري</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وأنا الصديق الأكبر لا يقولها غيري إلا كاذب مفتر، ولقد صليت قبل الناس بسبع سنين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9149875_2142443653"/>
      <w:bookmarkStart w:id="55" w:name="_Toc19"/>
      <w:bookmarkEnd w:id="54"/>
      <w:r>
        <w:rPr>
          <w:rtl w:val="true"/>
        </w:rPr>
        <w:t>أقوال الصحابة</w:t>
      </w:r>
      <w:bookmarkEnd w:id="55"/>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النسوي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زيد بن 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أبي يعلى الموصلي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وصلى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p>
    <w:p>
      <w:pPr>
        <w:pStyle w:val="BookText"/>
        <w:rPr/>
      </w:pPr>
      <w:r>
        <w:rPr>
          <w:rFonts w:ascii="IRNazanin" w:hAnsi="IRNazanin" w:eastAsia="IRNazanin"/>
          <w:color w:val="111111"/>
          <w:sz w:val="28"/>
          <w:sz w:val="28"/>
          <w:szCs w:val="28"/>
          <w:rtl w:val="true"/>
          <w:lang w:bidi="fa-IR"/>
        </w:rPr>
        <w:t>الثلاثاء</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ذكر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بما جاء به عن اللّه تعالى، وعمره يومئذ عشر سنين، وكان من نعمة اللّه عليه أنه ربي في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مروان وعبد الرحمن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الإسلام سبع سنين ليس فيه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وخديجة، وعلي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الحر، عن عبد الرحمن بن ميمون،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علي، ومن النساء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سنن ابن ماجة، وتفسير الثعلبي، عن عبد اللّه بن أبي رافع،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صلى مستخفياً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وأشهر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خلافاً بين أصحاب التواريخ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إسلاماً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56" w:name="pg15554_166543"/>
    </w:p>
    <w:p>
      <w:pPr>
        <w:pStyle w:val="BookText"/>
        <w:rPr/>
      </w:pPr>
      <w:bookmarkEnd w:id="56"/>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57" w:name="__RefHeading___Toc9149877_2142443653"/>
      <w:bookmarkStart w:id="58" w:name="_Toc20"/>
      <w:bookmarkEnd w:id="57"/>
      <w:r>
        <w:rPr>
          <w:rtl w:val="true"/>
        </w:rPr>
        <w:t>ليلة المبيت</w:t>
      </w:r>
      <w:bookmarkEnd w:id="58"/>
    </w:p>
    <w:p>
      <w:pPr>
        <w:pStyle w:val="BookText"/>
        <w:rPr/>
      </w:pPr>
      <w:r>
        <w:rPr>
          <w:rFonts w:ascii="Amiri" w:hAnsi="Amiri" w:eastAsia="Amiri" w:cs="Amiri"/>
          <w:color w:val="111111"/>
          <w:sz w:val="28"/>
          <w:sz w:val="28"/>
          <w:szCs w:val="28"/>
          <w:rtl w:val="true"/>
          <w:lang w:bidi="ar-SA"/>
        </w:rPr>
        <w:t>روى المفسرون أن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أنزلت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المبيت على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وُزن عمل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المبيت بأعمال الخلائق لرجح</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اليهودي الذي سأل عما فيه من علامات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الثانية يا أخا اليهود، فإن قريشاً لم تزل تخيل الآراء وتعمل الحيل في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آخر ما اجتمعت في ذلك يوم الدار دار الندوة وإبليس الملعون حاضر في صورة أعور ثقيف، فلم تزل تضرب أمرها ظهراً لبطن حتى اجتمعت آراؤها على أن ينتدب من كل فخذ من قريش رجل، ثم يأخذ كل رجل منهم سيفه ثم يأتي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نائم على فراشه فيضربوه جميعاً بأسيافهم ضربة رجل واحد فيقتلوه، فإذا قتلوه منعت قريش رجالها ولم تسلمها فيمضي دمه هدراً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فأنبأه بذلك، وأخبره بالليلة التي يجتمعون </w:t>
      </w:r>
    </w:p>
    <w:p>
      <w:pPr>
        <w:pStyle w:val="BookText"/>
        <w:rPr/>
      </w:pPr>
      <w:r>
        <w:rPr>
          <w:rFonts w:ascii="IRNazanin" w:hAnsi="IRNazanin" w:eastAsia="IRNazanin"/>
          <w:color w:val="111111"/>
          <w:sz w:val="28"/>
          <w:sz w:val="28"/>
          <w:szCs w:val="28"/>
          <w:rtl w:val="true"/>
          <w:lang w:bidi="fa-IR"/>
        </w:rPr>
        <w:t xml:space="preserve">فيها والساعة التي يأتون فراشه فيها وأمره بالخروج في الوقت الذي خرج فيه إلى الغار، فأخبرني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وأمرني أن أضطجع في مضجعه وأقيه بنفسي، فأسرعت إلى ذلك مطيعاً له مسروراً لنفسي بأن اُقتل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لوجهه واضطجعت في مضجعه، وأقبلت رجالات قريش موقنة في أنفسها أن تقتل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استوى بي وبهم البيت الذي أنا فيه ناهضتهم بسيفي فدفعتهم عن نفسي بما قد علمه اللّه والناس</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ضربوا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وحبسوه ساعة ثم تركوه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الغار ومعه أبوبكر،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على فراشه ويتغشى ببردته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موطناً نفسه على القتل، وجاءت رجال قريش من بطونها يريدون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أرادوا أن يضعوا عليه أسيافهم لا يشكون أنه محمد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أيقظوه ليجد ألم القتل ويرى السيوف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أيقظوه فرأوه علياً تركوه وتفرقوا في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الفريقان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ليلة بات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جبرئيل وميكائيل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آخيت بينكما وجعلت عمر </w:t>
      </w:r>
    </w:p>
    <w:p>
      <w:pPr>
        <w:pStyle w:val="BookText"/>
        <w:rPr/>
      </w:pPr>
      <w:r>
        <w:rPr>
          <w:rFonts w:ascii="Amiri" w:hAnsi="Amiri" w:eastAsia="Amiri" w:cs="Amiri"/>
          <w:color w:val="111111"/>
          <w:sz w:val="28"/>
          <w:sz w:val="28"/>
          <w:szCs w:val="28"/>
          <w:rtl w:val="true"/>
          <w:lang w:bidi="ar-SA"/>
        </w:rPr>
        <w:t>أحدكما أطول من عمر الآخر، فأيكما يؤثر صاحبه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كل منهما الحياة وأحباها، فأوحى اللّه تعالى إليهما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أفلا كنتما مثل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آخيت بينه وبين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على فراشه يفديه بنفسه ويؤثره بالحياة، اهبطا إلى الأرض فاحفظاه من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جبرئيل عند رأسه وميكائيل عند رجليه وجبرئيل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ابن أبي طالب يباهي اللّه بك الملائكة،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دعاء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المبيت 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أمسيتُ اللّهم مُعتصماً بذِمامك المنيع الذي لا يُطاول ولا يحُاول، من شر كل غاشم وطارق، من سائر من خلقتَ وما خلقتَ من خلقك الصامت والناطق، في جُنة من كل مخوف بلباس سابغة بولاء أهل بيت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محتجباً من كل قاصد لي بأذية، بجدار حصين الإخلاص في الاعتراف بحقهم والتمسك بحبلهم، موقناً أن الحق لهم ومعهم وفيهم وبهم، أوالي من والوا وأجانب من جانبوا، فصلّ على محمد وآله وأعِذني اللّهم بهم من شر كل ما أتقيه، يا عظيمُ حجزتُ الأعادي عني ببديع السماوات والأرض، إنا جعلنا من بين أيديهم سداً ومن خلفهم سداً فأغشيناهم فهم لا يُبصرون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59" w:name="pg15554_166546"/>
    </w:p>
    <w:p>
      <w:pPr>
        <w:pStyle w:val="BookText"/>
        <w:rPr/>
      </w:pPr>
      <w:bookmarkEnd w:id="59"/>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60" w:name="__RefHeading___Toc9149879_2142443653"/>
      <w:bookmarkStart w:id="61" w:name="_Toc21"/>
      <w:bookmarkEnd w:id="60"/>
      <w:r>
        <w:rPr>
          <w:rtl w:val="true"/>
        </w:rPr>
        <w:t>الزواج المبارك</w:t>
      </w:r>
      <w:bookmarkEnd w:id="61"/>
    </w:p>
    <w:p>
      <w:pPr>
        <w:pStyle w:val="BookText"/>
        <w:rPr/>
      </w:pPr>
      <w:r>
        <w:rPr>
          <w:rFonts w:ascii="IRNazanin" w:hAnsi="IRNazanin" w:eastAsia="IRNazanin"/>
          <w:color w:val="111111"/>
          <w:sz w:val="28"/>
          <w:sz w:val="28"/>
          <w:szCs w:val="28"/>
          <w:rtl w:val="true"/>
          <w:lang w:bidi="fa-IR"/>
        </w:rPr>
        <w:t xml:space="preserve">تزوج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بسيدة نساء العالمين الصديقة الطاهرة 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ولولاه لم يكن لها 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زوّجه اللّه في سماواته ثم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بتزويجه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خطب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العديد من الصحابة فلم يزوجها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أمرها بيد ربها، وما أنا زوّجتها بعلي بل اللّه زوّجها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زوجت فاطمة إلاّ بعدما أمرني اللّه عزوجل بتزويجها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لولا أن اللّه خلق أمير المؤمنين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كفؤ على الأرض</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هممت بتزويج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أتجرأ أن أذكر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ذلك ليختلج في صدري ليلي ونهاري حتى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التزويج؟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هو يريد أن يزوجني بعض نساء قريش وإني لخائف على فوت فاطمة، فما شعرت بشيء إذ أتاني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فرحاً منه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مسرعاً فإذا هو في حجرة أم سلمة، فلما نظر إليَّ تهلل وجهه فرحاً وتبسم حتى نظرت إلى بياض أسنانه يبرق،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فإن اللّه عزوجل قد كفاني ما قد كان أهمني من أمر تزويجك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ومعه من سنبل الجنة وقرنفلها فناولنيهما فأخذتهما وشممتهما،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هذا السنبل والقرنفل؟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أمر سكان الجنان من الملائكة ومن فيها أن يزينوا الجنان كلها بمغارسها وأشجارها وثمارها وقصورها، وأمر ريحها فهبت بأنواع العطر والطيب، وأمر حور عينها بالقراءة فيها بسورة طه وطواسين ويس وحمعسق، ثم نادى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اليوم يوم وليمة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إني أشهدكم أني قد زوجت فاطمة بنت محمد من علي بن أبي طالب رضاً مني بعضهما لبعض</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اللّه تبارك وتعالى سحابة بيضاء فقطرت عليهم من لؤلؤها وزبرجدها ويواقيتها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الملائكة فنثرت من سنبل الجنة وقرنفلها، هذا مما نثرت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اللّه تبارك وتعالى ملكاً من ملائكة الجنة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الملائكة أبلغ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يا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بخطبة لم يسمع بمثلها أهل السماء ولا أهل الأرض، 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ملائكتي وسكان جنتي باركوا على علي بن أبي طالب حبيب محمد، وفاطمة بنت محمد فقد باركت عليهما، ألا إني قد زوجت أحب النساء إليَّ من أحب الرجال إليَّ بعد النبيين والمرسلين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راحيل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بركتك فيهما بأكثر مما رأينا لهما في جنانك ودارك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راحيل، إن من بركتي عليهما أن أجمعهما على محبتي واجعلهما حجة على خلقي، وعزتي وجلالي لأخلقن منهما خلقاَ، ولأنشأن منهما ذرية أجعلهم خزاني في أرضي، ومعادن لعلمي، ودعاة إلى ديني، بهم أحتج على خلقي بعد النبيين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 يا علي؛ فإن اللّه عزوجل أكرمك كرامة لم يكرم بمثلها أحداً، وقد زوجتك ابنتي فاطمة على ما زوجك الرحمن، وقد رضيت لها بما رضي اللّه لها، فدونك أهلك فإنك أحق بها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مشتاقة إليكما، ولولا أن اللّه عزوجل قدّر أن يخرج منكما ما يتخذه على الخلق حجة لأجاب فيكما الجنة وأهلها، فنعم الأخ أنت، ونعم الختن أنت، ونعم الصاحب أنت، وكفاك برضا اللّه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 من قدري حتى أني ذكرت في الجنة وزوجني اللّه في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إذا أكرم وليه وأحبه أكرمه بما لا عين رأت ولا أذن سمعت، فحباها اللّه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أَوْزِعْنِي أَنْ أَشْكُرَ نِعْمَتَكَ الَّتِي أَنْعَمْتَ عَلَيَّ</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أتاه أناس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زوجت علياً بمهر خسيس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زوّجت علياً ولكن اللّه عزوجل زوّجه ليلة أسرى بي عند سدرة المنتهى، أوحى اللّه إلى السدرة أن انثري ما عليك فنثرت الدر والجوهر والمرجان، فابتدر الحور العين فالتقطن فهن يتهادينه ويتفاخرن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نثار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كانت ليلة الزفاف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ببغلته الشهباء وثنى عليها قطيفة وقال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سلمان أن يقودها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يسوقها، فبينما هو في بعض الطريق إذ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وجبة فإذا هو بجبرئيل في سبعين ألفاً وميكائيل في سبعين ألفاً،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أهبطكم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نزف فاطمة إلى علي بن أبي طالب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فكبرّ جبرئيل وكبر ميكائيل وكبرت الملائكة وكبر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فوقع التكبير على العرائس من تلك الليلة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62" w:name="pg15554_166550"/>
    </w:p>
    <w:p>
      <w:pPr>
        <w:pStyle w:val="BookText"/>
        <w:rPr/>
      </w:pPr>
      <w:bookmarkEnd w:id="62"/>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63" w:name="__RefHeading___Toc9149881_2142443653"/>
      <w:bookmarkStart w:id="64" w:name="_Toc22"/>
      <w:bookmarkEnd w:id="63"/>
      <w:r>
        <w:rPr>
          <w:rtl w:val="true"/>
        </w:rPr>
        <w:t>المؤاخاة</w:t>
      </w:r>
      <w:bookmarkEnd w:id="64"/>
    </w:p>
    <w:p>
      <w:pPr>
        <w:pStyle w:val="BookText"/>
        <w:rPr/>
      </w:pPr>
      <w:r>
        <w:rPr>
          <w:rFonts w:ascii="IRNazanin" w:hAnsi="IRNazanin" w:eastAsia="IRNazanin"/>
          <w:color w:val="111111"/>
          <w:sz w:val="28"/>
          <w:sz w:val="28"/>
          <w:szCs w:val="28"/>
          <w:rtl w:val="true"/>
          <w:lang w:bidi="fa-IR"/>
        </w:rPr>
        <w:t xml:space="preserve">الأخوة من الأسس التي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 الإسلامي، فجعل المسلمين بعضهم أخوة بعض، والمؤمنين كذلك، وكذلك المسلمات والمؤمنات 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المهاجرين مرةً، وآخى بين المهاجرين والأنصار مرة ثانية، ولم يختر لنفسه أخاً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في كل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يستفاد من بعض التواريخ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المسلمين ثلاث مرات بل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فمضافا إلى ما سبق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الأنصار والأنصار أيضاً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بالنخيلة وحوله سبعمائة وأربعون رجلاً، فنزل جبرئيل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آخى بين الملائكة، وبيني وبين ميكائيل، وبين إسرافيل وبين عزرائيل، وبين دردائيل وبين راحيل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أصحابه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المسلمين يوم بيعة العشيرة بمكة، ويوم الثاني عشر من شهر رمضان في العام الثاني من الهجرة في المدينة المنورة، ويوم المباهلة الرابع والعشرين من ذي الحجة في العام العاشر من الهجرة،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مرة يترك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يؤاخي بينه وبين أحد، فاغتم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رسول اللّه، بأبي أنت وأمي لم لاتؤاخي بيني وبين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يا علي ما حبستك إلاّ لنفسي، أما ترضى أن تكون أخي وأنا أخوك، وأنت أخي في الدنيا والآخرة، وأنت وصيي ووزيري وخليفتي في أمتي، تقضي ديني، وتنجز عداتي، وتتولى عليَّ غسلي ولا يليه غيرك، وأنت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مؤاخ بينكم كما آخى اللّه تعالى بين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أخي ورفيقي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عَلى سُرُرٍ مُتَقَابِلِينَ</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الأخلاء في اللّه ينظر بعضهم إلى بعض</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المهاجرين والأنصار، كان يؤاخي بين الرجل ونظيره، ثم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المرسلين وإمام المتقين ورسول رب </w:t>
      </w:r>
    </w:p>
    <w:p>
      <w:pPr>
        <w:pStyle w:val="BookText"/>
        <w:rPr/>
      </w:pPr>
      <w:r>
        <w:rPr>
          <w:rFonts w:ascii="Amiri" w:hAnsi="Amiri" w:eastAsia="Amiri" w:cs="Amiri"/>
          <w:color w:val="111111"/>
          <w:sz w:val="28"/>
          <w:sz w:val="28"/>
          <w:szCs w:val="28"/>
          <w:rtl w:val="true"/>
          <w:lang w:bidi="ar-SA"/>
        </w:rPr>
        <w:t xml:space="preserve">العالمين الذي ليس له شبيه ولا نظير،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الأشكال والأمثال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فآخى بين أبي بكر وعمر، وبين عثمان وعبد الرحمن، وبين سعد بن أبي وقاص وسعيد بن زيد، وبين طلحة والزبير، وبين أبي عبيدة وسعد بن معاذ، وبين مصعب بن عمير وأبي أيوب الأنصاري، وبين أبي ذر وابن مسعود، وبين سلمان وحذيفة، وبين حمزة وزيد بن حارثة، وبين أبي الدرداء وبلال، وبين جعفر الطيار ومعاذ بن جبل، وبين المقداد وعمار، وبين عائشة وحفصة، وبين زينب بنت جحش وميمونة، وبين أم سلمة وصفية، حتى آخى بين أصحابه بأجمعهم على قدر منازلهم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المباهلة 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المهاجرين والأنصار،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يراه ويعرف مكانه ولم يؤاخ بينه وبين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علي باكي العين فافتقده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باكي العين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بلال، اذهب فائتني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بلال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 منزله باكي العين،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يبكيك، لا أبكى اللّه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المهاجرين والأنصار وأنا واقف يراني ويعرف مكاني، ولم يؤاخ بيني وبين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يحزنك اللّه، لعله إنما ادخرك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فأتى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يبكيك يا أبا الحسن؟</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واخيت بين المهاجرين والأنصار يا رسول اللّه وأنا واقف تراني وتعرف مكاني، ولم تؤاخ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ذخرتك لنفسي، ألا يسرك أن تكون أخا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 أنى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بيده فأرقاه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مني وأنا منه، ألا أنه مني بمنزلة هارون من موسى، ألا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العين، فاتبعه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 الحسن أصبحت مولاي ومولى كل مسلم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65" w:name="pg15554_166554"/>
    </w:p>
    <w:p>
      <w:pPr>
        <w:pStyle w:val="BookText"/>
        <w:rPr/>
      </w:pPr>
      <w:bookmarkEnd w:id="65"/>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66" w:name="__RefHeading___Toc9149883_2142443653"/>
      <w:bookmarkStart w:id="67" w:name="_Toc23"/>
      <w:bookmarkEnd w:id="66"/>
      <w:r>
        <w:rPr>
          <w:rtl w:val="true"/>
        </w:rPr>
        <w:t xml:space="preserve">أخلاق الإمام </w:t>
      </w:r>
      <w:r>
        <w:rPr>
          <w:rtl w:val="true"/>
        </w:rPr>
        <w:t>(</w:t>
      </w:r>
      <w:r>
        <w:rPr>
          <w:rtl w:val="true"/>
        </w:rPr>
        <w:t>عليه السلام</w:t>
      </w:r>
      <w:r>
        <w:rPr>
          <w:rtl w:val="true"/>
        </w:rPr>
        <w:t>)</w:t>
      </w:r>
      <w:bookmarkEnd w:id="67"/>
    </w:p>
    <w:p>
      <w:pPr>
        <w:pStyle w:val="Heading3"/>
        <w:numPr>
          <w:ilvl w:val="2"/>
          <w:numId w:val="1"/>
        </w:numPr>
        <w:rPr/>
      </w:pPr>
      <w:bookmarkStart w:id="68" w:name="__RefHeading___Toc9149885_2142443653"/>
      <w:bookmarkStart w:id="69" w:name="_Toc24"/>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قمةً في الأخلاق الحسنة والمعاشرة الطيبة،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فكان يُكرم الجميع ويقضي حوائجهم، حتى بالنسبة إلى قاتله فإنه أكرمه أحسن الإكرام</w:t>
      </w:r>
      <w:r>
        <w:rPr>
          <w:rFonts w:eastAsia="IRNazanin" w:cs="IRNazanin"/>
          <w:color w:val="111111"/>
          <w:sz w:val="28"/>
          <w:szCs w:val="28"/>
          <w:rtl w:val="true"/>
          <w:lang w:bidi="fa-IR"/>
        </w:rPr>
        <w:t>.</w:t>
      </w:r>
    </w:p>
    <w:p>
      <w:pPr>
        <w:pStyle w:val="Heading3"/>
        <w:numPr>
          <w:ilvl w:val="2"/>
          <w:numId w:val="1"/>
        </w:numPr>
        <w:rPr/>
      </w:pPr>
      <w:bookmarkStart w:id="70" w:name="__RefHeading___Toc9149887_2142443653"/>
      <w:bookmarkStart w:id="71" w:name="_Toc25"/>
      <w:bookmarkEnd w:id="70"/>
      <w:r>
        <w:rPr>
          <w:rtl w:val="true"/>
        </w:rPr>
        <w:t>هدايا إلى قاتله</w:t>
      </w:r>
      <w:bookmarkEnd w:id="71"/>
    </w:p>
    <w:p>
      <w:pPr>
        <w:pStyle w:val="BookText"/>
        <w:rPr/>
      </w:pPr>
      <w:r>
        <w:rPr>
          <w:rFonts w:ascii="Amiri" w:hAnsi="Amiri" w:eastAsia="Amiri" w:cs="Amiri"/>
          <w:color w:val="111111"/>
          <w:sz w:val="28"/>
          <w:sz w:val="28"/>
          <w:szCs w:val="28"/>
          <w:rtl w:val="true"/>
          <w:lang w:bidi="ar-SA"/>
        </w:rPr>
        <w:t xml:space="preserve">في التاريخ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ابن ملجم بأنه قاتله، ولكن لم يمنعه ذلك من إكرامه، 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بخلعة سنية وعمامتين وفرسين وسيفين ورمحين، فسار ابن ملجم إلى بلده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ملجم لقطام عند ما أرادت منه أن يقتل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أعزني وأكرمني وأحبني ورفعني وآثرني على غيري، فلا يكون ذلك جزاؤه مني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خدعته حتى ارتكب ما ارتكب من عظيم الجرم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أراد ابن ملجم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فقضاها له، حيث خرج ابن ملجم وجاء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بما جاء إليه لأجله، وسأله أن يكتب إلى ابن المنتجب كتاباً ليعينه على استخلاص حقه، فأمر كاتبه فكتب له ما أراد، ثم </w:t>
      </w:r>
      <w:bookmarkStart w:id="72" w:name="pg15554_166555"/>
    </w:p>
    <w:p>
      <w:pPr>
        <w:pStyle w:val="BookText"/>
        <w:rPr/>
      </w:pPr>
      <w:bookmarkEnd w:id="72"/>
      <w:r>
        <w:rPr>
          <w:rFonts w:ascii="Amiri" w:hAnsi="Amiri" w:eastAsia="Amiri" w:cs="Amiri"/>
          <w:color w:val="111111"/>
          <w:sz w:val="28"/>
          <w:sz w:val="28"/>
          <w:szCs w:val="28"/>
          <w:rtl w:val="true"/>
          <w:lang w:bidi="ar-SA"/>
        </w:rPr>
        <w:t>أعطاه فرساً من جياد خيله، فخرج</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9149889_2142443653"/>
      <w:bookmarkStart w:id="74" w:name="_Toc26"/>
      <w:bookmarkEnd w:id="73"/>
      <w:r>
        <w:rPr>
          <w:rtl w:val="true"/>
        </w:rPr>
        <w:t xml:space="preserve">سخاء الإمام </w:t>
      </w:r>
      <w:r>
        <w:rPr>
          <w:rtl w:val="true"/>
        </w:rPr>
        <w:t>(</w:t>
      </w:r>
      <w:r>
        <w:rPr>
          <w:rtl w:val="true"/>
        </w:rPr>
        <w:t>عليه السلام</w:t>
      </w:r>
      <w:r>
        <w:rPr>
          <w:rtl w:val="true"/>
        </w:rPr>
        <w:t>)</w:t>
      </w:r>
      <w:bookmarkEnd w:id="74"/>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أسخى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قال في حقه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ملك بيتاً من تبر وبيتاً من تبن لأنفق تبره قبل تبنه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أعتق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عبد من كسب يده، ولم يقل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ويطوي ويؤثر بزاده، وفيه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لاَنُرِيدُ مِنكُمْ جَزَآءً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وَجَزَاهُمْ بِمَا صَبَرُواْ جَنّةً وَحَرِيراً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المفسرون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يملك إلاّ أربعة دراهم فتصدق بدرهم ليلاً، وبدرهم نهاراً، وبدرهم سراً، وبدرهم علانية، فنزل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يسقي بيده لنخل قوم من يهود المدينة حتى مجلت يده ويتصدق بالأجرة ويشد على بطنه حجراً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75" w:name="pg15554_166556"/>
    </w:p>
    <w:p>
      <w:pPr>
        <w:pStyle w:val="BookText"/>
        <w:rPr/>
      </w:pPr>
      <w:bookmarkEnd w:id="75"/>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 بشاً يتبسم في وجوه المؤمنين، حتى قال معاوية لقيس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حسن فلقد كان هشاً بشاً ذا فكاهة، 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يمزح ويبسم إلى أصحابه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9149891_2142443653"/>
      <w:bookmarkStart w:id="77" w:name="_Toc27"/>
      <w:bookmarkEnd w:id="76"/>
      <w:r>
        <w:rPr>
          <w:rtl w:val="true"/>
        </w:rPr>
        <w:t xml:space="preserve">صف لي عليا </w:t>
      </w:r>
      <w:r>
        <w:rPr>
          <w:rtl w:val="true"/>
        </w:rPr>
        <w:t>(</w:t>
      </w:r>
      <w:r>
        <w:rPr>
          <w:rtl w:val="true"/>
        </w:rPr>
        <w:t>عليه السلام</w:t>
      </w:r>
      <w:r>
        <w:rPr>
          <w:rtl w:val="true"/>
        </w:rPr>
        <w:t>)</w:t>
      </w:r>
      <w:bookmarkEnd w:id="7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الليثي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ولا تعفيني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بعيد المدى، شديد القوى، يقول فصلاً، ويحكم عدلاً، يتفجر العلم من جوانبه، وتنطلق الحكمة من نواحيه، يستوحش من الدنيا وزهرتها، ويستأنف بالليل ووحشته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غزير العبرة، طويل الفكرة، يقلب كفه، ويخاطب نفسه، ويناجي ربه، يعجبه من اللباس ما خشن، ومن الطعام ما 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فينا كأحدنا، يدنينا إذا سألناه، وكنا مع دنوه منا وقربنا منه لا نكلمه لهيبته، ولا نرفع أعيننا إليه لعظمته، فإن تبسم ظهر أسنانه مثل اللؤلؤ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أهل الدين، ويحب المساكين، لا يطمع القوي في باطله</w:t>
      </w:r>
      <w:r>
        <w:rPr>
          <w:rStyle w:val="FootnoteAnchor"/>
          <w:rtl w:val="true"/>
        </w:rPr>
        <w:footnoteReference w:id="95"/>
      </w:r>
      <w:r>
        <w:rPr>
          <w:rFonts w:ascii="Amiri" w:hAnsi="Amiri" w:eastAsia="Amiri" w:cs="Amiri"/>
          <w:color w:val="111111"/>
          <w:sz w:val="28"/>
          <w:sz w:val="28"/>
          <w:szCs w:val="28"/>
          <w:rtl w:val="true"/>
          <w:lang w:bidi="ar-SA"/>
        </w:rPr>
        <w:t xml:space="preserve">، ولا ييأس الضعيف من عدله، فأشهد باللّه لقد رأيته في بعض مواقفه وقد أرخى الليل سدوله، وغارت نجومه، وهو قائم في محرابه، قابض على لحيته، يتململ تململ السقيم، ويبكي بكاء الحزين، فكأني الآن أسمعه وهو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يا دنيا، أ بي تعرضتِ، أم إليَّ تشوقتِ، هيهات هيهات غري غيري، لا حاجة لي فيكِ، قد طلقتكِ ثلاثاً لا رجعة لي فيكِ، فعمركِ قصير، وأملكِ حقير، آه آه من قلة الزاد، وبُعد السفر، ووحشة الطريق، وعظم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فسالت دمعة معاوية على لحيته فنشفها بكمه، واختنق القوم 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أبو الحسن علي كذلك، فكيف صبرك عنه يا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من ذبح ولدها على صدرها، فهي لا ترقى عبرتها، ولا تسكن حرارتها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 وهو 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لو تفقدوني لما كان فيكم من يثني عليَّ هذا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على قدر صاحبه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الشاعر صفي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78" w:name="pg15554_166558"/>
    </w:p>
    <w:p>
      <w:pPr>
        <w:pStyle w:val="BookText"/>
        <w:rPr/>
      </w:pPr>
      <w:bookmarkEnd w:id="78"/>
      <w:r>
        <w:rPr>
          <w:rFonts w:ascii="Amiri" w:hAnsi="Amiri" w:eastAsia="Amiri" w:cs="Amiri"/>
          <w:color w:val="111111"/>
          <w:sz w:val="28"/>
          <w:sz w:val="28"/>
          <w:szCs w:val="28"/>
          <w:rtl w:val="true"/>
          <w:lang w:bidi="ar-SA"/>
        </w:rPr>
        <w:t>جمعت في صفاتك 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عزت لك الأنداد</w:t>
      </w:r>
    </w:p>
    <w:p>
      <w:pPr>
        <w:pStyle w:val="BookText"/>
        <w:rPr/>
      </w:pPr>
      <w:r>
        <w:rPr>
          <w:rFonts w:ascii="Amiri" w:hAnsi="Amiri" w:eastAsia="Amiri" w:cs="Amiri"/>
          <w:color w:val="111111"/>
          <w:sz w:val="28"/>
          <w:sz w:val="28"/>
          <w:szCs w:val="28"/>
          <w:rtl w:val="true"/>
          <w:lang w:bidi="ar-SA"/>
        </w:rPr>
        <w:t>زاهد حاكم حليم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ناسك فاتك فقير جواد</w:t>
      </w:r>
    </w:p>
    <w:p>
      <w:pPr>
        <w:pStyle w:val="BookText"/>
        <w:rPr/>
      </w:pPr>
      <w:r>
        <w:rPr>
          <w:rFonts w:ascii="Amiri" w:hAnsi="Amiri" w:eastAsia="Amiri" w:cs="Amiri"/>
          <w:color w:val="111111"/>
          <w:sz w:val="28"/>
          <w:sz w:val="28"/>
          <w:szCs w:val="28"/>
          <w:rtl w:val="true"/>
          <w:lang w:bidi="ar-SA"/>
        </w:rPr>
        <w:t>شيم ما جمعن في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ولا حاز مثلهن العباد</w:t>
      </w:r>
    </w:p>
    <w:p>
      <w:pPr>
        <w:pStyle w:val="Heading3"/>
        <w:numPr>
          <w:ilvl w:val="2"/>
          <w:numId w:val="1"/>
        </w:numPr>
        <w:rPr/>
      </w:pPr>
      <w:bookmarkStart w:id="79" w:name="__RefHeading___Toc9149893_2142443653"/>
      <w:bookmarkStart w:id="80" w:name="_Toc28"/>
      <w:bookmarkEnd w:id="79"/>
      <w:r>
        <w:rPr>
          <w:rtl w:val="true"/>
        </w:rPr>
        <w:t>وأطفأ السراج</w:t>
      </w:r>
      <w:bookmarkEnd w:id="80"/>
    </w:p>
    <w:p>
      <w:pPr>
        <w:pStyle w:val="BookText"/>
        <w:rPr/>
      </w:pPr>
      <w:r>
        <w:rPr>
          <w:rFonts w:ascii="Amiri" w:hAnsi="Amiri" w:eastAsia="Amiri" w:cs="Amiri"/>
          <w:color w:val="111111"/>
          <w:sz w:val="28"/>
          <w:sz w:val="28"/>
          <w:szCs w:val="28"/>
          <w:rtl w:val="true"/>
          <w:lang w:bidi="ar-SA"/>
        </w:rPr>
        <w:t>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عرضت 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فرأيتني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عني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إلى السراج فأغشاها وجلس،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أغشيت السراج لئلا أرى ذل حاجتك في وجهك فتكلم؛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الحوائج أمانة من اللّه في صدور العباد فمن كتمها كتب له عبادة، ومن أفشاها كان حقاً على من سمعها أن يعينه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9149895_2142443653"/>
      <w:bookmarkStart w:id="82" w:name="_Toc29"/>
      <w:bookmarkEnd w:id="81"/>
      <w:r>
        <w:rPr>
          <w:rtl w:val="true"/>
        </w:rPr>
        <w:t>أتبخل أنت؟</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رجل بخمسة أوساق من تمر البغيبغة، وكان الرجل ممن يرجو نوافله ويؤمل نائله ورفده، وكان لا يسأل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شيئاً</w:t>
      </w:r>
      <w:r>
        <w:rPr>
          <w:rFonts w:eastAsia="Amiri" w:cs="Amiri" w:ascii="Amiri" w:hAnsi="Amiri"/>
          <w:color w:val="111111"/>
          <w:sz w:val="28"/>
          <w:szCs w:val="28"/>
          <w:rtl w:val="true"/>
          <w:lang w:bidi="ar-SA"/>
        </w:rPr>
        <w:t xml:space="preserve">. </w:t>
      </w:r>
      <w:bookmarkStart w:id="83" w:name="pg15554_166559"/>
    </w:p>
    <w:p>
      <w:pPr>
        <w:pStyle w:val="BookText"/>
        <w:rPr/>
      </w:pPr>
      <w:bookmarkEnd w:id="83"/>
      <w:r>
        <w:rPr>
          <w:rFonts w:ascii="Amiri" w:hAnsi="Amiri" w:eastAsia="Amiri" w:cs="Amiri"/>
          <w:color w:val="111111"/>
          <w:sz w:val="28"/>
          <w:sz w:val="28"/>
          <w:szCs w:val="28"/>
          <w:rtl w:val="true"/>
          <w:lang w:bidi="ar-SA"/>
        </w:rPr>
        <w:t xml:space="preserve">فقال رجل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سألك فلان، ولقد كان يجزئه من الخمسة الأوساق وسق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كثر اللّه في المؤمنين ضربك، أعطي أنا وتبخل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لله أنت إذا أنا لم أعطِ الذي يرجوني إلا من بعد المسألة ثم أعطيه بعد المسألة فلم أعطه ثمن ما أخذت منه؛ وذلك لأني عرضته أن يبذل لي وجهه الذي يعفره في التراب لربي وربه عند تعبده له وطلب حوائجه إليه، فمن فعل هذا بأخيه المسلم وقد عرف أنه موضع لصلته ومعروفه فلم يصدق اللّه عزوجل في دعائه له حيث يتمنى له الجنة بلسانه، ويبخل عليه بالحطام من ماله، وذلك أن العبد قد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فإذا دعا لهم بالمغفرة فقد طلب لهم الجنة، فما أنصف من فعل هذا بالقول ولم يحققه بالفعل</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9149897_2142443653"/>
      <w:bookmarkStart w:id="85" w:name="_Toc30"/>
      <w:bookmarkEnd w:id="84"/>
      <w:r>
        <w:rPr>
          <w:rtl w:val="true"/>
        </w:rPr>
        <w:t>لقد أغنيته</w:t>
      </w:r>
      <w:bookmarkEnd w:id="85"/>
    </w:p>
    <w:p>
      <w:pPr>
        <w:pStyle w:val="BookText"/>
        <w:rPr/>
      </w:pPr>
      <w:r>
        <w:rPr>
          <w:rFonts w:ascii="Amiri" w:hAnsi="Amiri" w:eastAsia="Amiri" w:cs="Amiri"/>
          <w:color w:val="111111"/>
          <w:sz w:val="28"/>
          <w:sz w:val="28"/>
          <w:szCs w:val="28"/>
          <w:rtl w:val="true"/>
          <w:lang w:bidi="ar-SA"/>
        </w:rPr>
        <w:t>وعن أحمد بن أبي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رجلاً جاء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اكتبها في الأرض؛ فإني أرى الضر فيك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قنبر، اكسه 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كسوتني حلة تبلى محاسنها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ثنائي نلت 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تبغي بما قد نلته بدلا</w:t>
      </w:r>
    </w:p>
    <w:p>
      <w:pPr>
        <w:pStyle w:val="BookText"/>
        <w:rPr/>
      </w:pPr>
      <w:r>
        <w:rPr>
          <w:rFonts w:ascii="Amiri" w:hAnsi="Amiri" w:eastAsia="Amiri" w:cs="Amiri"/>
          <w:color w:val="111111"/>
          <w:sz w:val="28"/>
          <w:sz w:val="28"/>
          <w:szCs w:val="28"/>
          <w:rtl w:val="true"/>
          <w:lang w:bidi="ar-SA"/>
        </w:rPr>
        <w:t>إن الثناء ليحيي ذكر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يحيي نداه السهل والجبلا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تزهد الدهر في عرف بدأت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عبد سيجزى بالذي فعلا </w:t>
      </w:r>
      <w:bookmarkStart w:id="86" w:name="pg15554_166560"/>
    </w:p>
    <w:p>
      <w:pPr>
        <w:pStyle w:val="BookText"/>
        <w:rPr/>
      </w:pPr>
      <w:bookmarkEnd w:id="8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أعطوه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أغنيته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الناس منازلهم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لأعجب من أقوام يشترون المماليك بأموالهم ولايشترون الأحرار بمعروفهم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9149899_2142443653"/>
      <w:bookmarkStart w:id="88" w:name="_Toc31"/>
      <w:bookmarkEnd w:id="87"/>
      <w:r>
        <w:rPr>
          <w:rtl w:val="true"/>
        </w:rPr>
        <w:t>كيف أصبحت؟</w:t>
      </w:r>
      <w:bookmarkEnd w:id="8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مرض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فعاده قوم، فقالوا له كيف أصبحت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كلام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فالخير الصحة والغنى، والشر المرض والفقر، ابتلاءً واختباراً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9149901_2142443653"/>
      <w:bookmarkStart w:id="90" w:name="_Toc32"/>
      <w:bookmarkEnd w:id="89"/>
      <w:r>
        <w:rPr>
          <w:rtl w:val="true"/>
        </w:rPr>
        <w:t xml:space="preserve">حلم الإمام وعفوه </w:t>
      </w:r>
      <w:r>
        <w:rPr>
          <w:rtl w:val="true"/>
        </w:rPr>
        <w:t>(</w:t>
      </w:r>
      <w:r>
        <w:rPr>
          <w:rtl w:val="true"/>
        </w:rPr>
        <w:t>عليه السلام</w:t>
      </w:r>
      <w:r>
        <w:rPr>
          <w:rtl w:val="true"/>
        </w:rPr>
        <w:t>)</w:t>
      </w:r>
      <w:bookmarkEnd w:id="90"/>
    </w:p>
    <w:p>
      <w:pPr>
        <w:pStyle w:val="BookText"/>
        <w:rPr/>
      </w:pPr>
      <w:r>
        <w:rPr>
          <w:rFonts w:ascii="IRNazanin" w:hAnsi="IRNazanin" w:eastAsia="IRNazanin"/>
          <w:color w:val="111111"/>
          <w:sz w:val="28"/>
          <w:sz w:val="28"/>
          <w:szCs w:val="28"/>
          <w:rtl w:val="true"/>
          <w:lang w:bidi="fa-IR"/>
        </w:rPr>
        <w:t xml:space="preserve">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أحلم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الحلم والصفح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أحلم الناس عن ذنب، وأصفحهم عن مسيء، وقد ظهر ذلك يوم الجمل حيث ظفر بمروان بن الحكم وكان أعدى الناس له وأشدهم بغضاً، فصفح عنه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اللّه بن الزبير يشتمه على رؤوس الأشهاد، وخطب يوم البصرة </w:t>
      </w:r>
    </w:p>
    <w:p>
      <w:pPr>
        <w:pStyle w:val="BookText"/>
        <w:rPr/>
      </w:pPr>
      <w:r>
        <w:rPr>
          <w:rFonts w:ascii="Amiri" w:hAnsi="Amiri" w:eastAsia="Amiri" w:cs="Amiri"/>
          <w:color w:val="111111"/>
          <w:sz w:val="28"/>
          <w:sz w:val="28"/>
          <w:szCs w:val="28"/>
          <w:rtl w:val="true"/>
          <w:lang w:bidi="ar-SA"/>
        </w:rPr>
        <w:t xml:space="preserve">فسب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فظفر به يوم الجمل فأخذه أسيراً وصفح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فلا أرينك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يزده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وظفر بسعيد بن العاص بعد وقعة الجمل بمكة وكان له عدواً فأعرض عنه ولم يقل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ظفر بعائشة أكرمها وبعث معها إلى المدينة عشرين امرأة من نساء عبد القيس عممهن بالعمائم وقلدهن بالسيوف، فلما كانت ببعض الطريق ذكرته بما لا يجوز أن يذكر به، وتأففت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ستري برجاله وجنده الذين وكلهم بي، فلما وصلت المدينة ألقى النساء عمائمهن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نسوة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وحاربه أهل البصرة وضربوا وجهه ووجوه أولاده بالسيوف وشتموه ولعنوه، فلما ظفر بهم رفع السيف عنهم ونادى مناديه في أقطار العسكر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لايتبع مول، ولا يجهز على جريح، ولا يقتل مستأسر، ومن ألقى سلاحه فهو آمن، ومن تحيز إلى عسكر الإمام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يأخذ أثقالهم، ولا سبى ذراريهم، ولا غنم شيئاً من أموالهم، ولو شاء أن يفعل كل ذلك لفعل، ولكنه أبى إلاّ الصفح والعفو، وتقيل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فإنه عفا والأحقاد لم تبرد والإساءة لم تنس</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صفين لما ملك عسكر معاوية عليه الماء وأحاطوا بشريعة الفرات، وقالت رؤساء الشام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بالعطش كما قتلوا عثمان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أن يشرعوا لهم شرب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قطرة حتى تموت ظمأ كما مات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الموت لا محالة تقدم بأصحابه وحمل على عساكر معاوية حملات كثيفة حتى أزالهم عن مراكزهم بعد قتل ذريع وملكوا عليهم الماء، وصار أصحاب معاوية في الفلاة لا ماء لهم، فقال له أصحابه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يا أمير المؤمنين كما منعوك ولا تسقهم منه قطرة، واقتلهم بسيوف العطش، وخذهم قبضاً بالأيدي فلا حاجة لك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واللّه لا أكافئهم بمثل فعلهم، افسحوا لهم عن بعض الشريعة، ففي حد السيف ما يغني عن ذلك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91" w:name="pg15554_166563"/>
    </w:p>
    <w:p>
      <w:pPr>
        <w:pStyle w:val="BookText"/>
        <w:rPr/>
      </w:pPr>
      <w:bookmarkEnd w:id="91"/>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92" w:name="__RefHeading___Toc9149903_2142443653"/>
      <w:bookmarkStart w:id="93" w:name="_Toc33"/>
      <w:bookmarkEnd w:id="92"/>
      <w:r>
        <w:rPr>
          <w:rtl w:val="true"/>
        </w:rPr>
        <w:t xml:space="preserve">علم الإمام </w:t>
      </w:r>
      <w:r>
        <w:rPr>
          <w:rtl w:val="true"/>
        </w:rPr>
        <w:t>(</w:t>
      </w:r>
      <w:r>
        <w:rPr>
          <w:rtl w:val="true"/>
        </w:rPr>
        <w:t>عليه السلام</w:t>
      </w:r>
      <w:r>
        <w:rPr>
          <w:rtl w:val="true"/>
        </w:rPr>
        <w:t>)</w:t>
      </w:r>
      <w:bookmarkEnd w:id="93"/>
    </w:p>
    <w:p>
      <w:pPr>
        <w:pStyle w:val="Heading3"/>
        <w:numPr>
          <w:ilvl w:val="2"/>
          <w:numId w:val="1"/>
        </w:numPr>
        <w:rPr/>
      </w:pPr>
      <w:bookmarkStart w:id="94" w:name="__RefHeading___Toc9149905_2142443653"/>
      <w:bookmarkStart w:id="95" w:name="_Toc34"/>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منحه اللّه عزوجل العلم اللدني مضافاً إلى ما أخذه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xml:space="preserve">، ولا يجرؤ أحد على هذا القول إلاّ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يرتبط بالدين والدنيا والآخرة، والسماوات والأرضين، وحتى أدق المسائل الحسابية، وأسرار العلوم، وما يرتبط بالأحكام الشرعية وتفسير القرآن، وأخبار الماضين والأمم السابقة، وقصص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يرتبط بالجنة والنار، وعالم الجن والملك، مضافاً إلى إحاطته بسائر العلوم، وقد أسس علم النحو ووضع أصوله في كلمات معروفة وقال لأبي الأسود الدؤلي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فزاد عليها أبو الأسود حتى كان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دخل أبو الأسود الدؤلي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متفكراً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أنت متفكر؟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سمعت في بلدكم لحناً، وأردت أن أصنع في اللغة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بعد أيام فألقى إليَّ صحيفة فيها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والأشياء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ومضمر </w:t>
      </w:r>
    </w:p>
    <w:p>
      <w:pPr>
        <w:pStyle w:val="BookText"/>
        <w:rPr/>
      </w:pPr>
      <w:r>
        <w:rPr>
          <w:rFonts w:ascii="Amiri" w:hAnsi="Amiri" w:eastAsia="Amiri" w:cs="Amiri"/>
          <w:color w:val="111111"/>
          <w:sz w:val="28"/>
          <w:sz w:val="28"/>
          <w:szCs w:val="28"/>
          <w:rtl w:val="true"/>
          <w:lang w:bidi="ar-SA"/>
        </w:rPr>
        <w:t>وغيرهما، فانح هذا النحو</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لتعجل في الحكم والفصل للشيء إذا سُئلت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فأبرز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عَجِلتَ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وأنا أسرع فيما لا يخفى عليَّ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مدينة العلم وعلي بابها، فمن أراد المدينة فليأتها من الباب</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أعلمكم علي</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سلمان والمقداد، وحدثنيه بعد ذلك أبو ذر، ثم سمعته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فاخر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به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فاخر العرب، فأنت فيهم أكرمهم ابن عم، وأكرمهم صهراً، وأكرمهم نفساً، وأكرمهم زوجةً، وأكرمهم أخاً، وأكرمهم عماً، وأكرمهم ولداً، وأعظمهم حلماً، وأكثرهم علماً، وأقدمهم سلماً، وأعظمهم غناءً بنفسك ومالك، وأنت أقرؤهم لكتاب اللّه، وأعلمهم بسنتي، وأشجعهم لقاءً، وأجودهم كفاً، وأزهدهم في الدنيا، وأشدهم اجتهاداً، وأحسنهم خلقاً، وأصدقهم لساناً، وأحبهم إلى اللّه وإليَّ، </w:t>
      </w:r>
    </w:p>
    <w:p>
      <w:pPr>
        <w:pStyle w:val="BookText"/>
        <w:rPr/>
      </w:pPr>
      <w:r>
        <w:rPr>
          <w:rFonts w:ascii="Amiri" w:hAnsi="Amiri" w:eastAsia="Amiri" w:cs="Amiri"/>
          <w:color w:val="111111"/>
          <w:sz w:val="28"/>
          <w:sz w:val="28"/>
          <w:szCs w:val="28"/>
          <w:rtl w:val="true"/>
          <w:lang w:bidi="ar-SA"/>
        </w:rPr>
        <w:t>وستبقى بعدي ثلاثين سنة تعبد اللّه وتصبر على ظلم قريش لك، ثم تجاهدهم في سبيل اللّه إذا وجدت أعواناً، فتقاتل على تأويل القرآن كما قاتلتَ معي على تنزيله، ثم تُقتل شهيداً تخضب لحيتك من دم رأسك، قاتلك يعدل عاقر الناقة في البغض إلى اللّه والبعد منه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فإني لا أسأل عن شيء دون العرش إلا أجبت فيه، لا يقولها بعدي إلاّ جاهل مدع أو كذاب مفتر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لحظات حياته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منه أومأ إليه فأكب عليه، فناجاه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طويلاً، ثم قام فجلس ناحية حتى أغفى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أوعز إليك يا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ألف باب، فتح لي كل باب ألف باب، ووصاني بما أنا قائم 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وحضره الموت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عنده، فلما قرب خروج نفسه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رأسي يا علي في حجرك فقد جاء أمر اللّه عزوجل، فإذا فاضت نفسي فتناولها بيدك وامسح بها وجهك، ثم وجهني إلى القبلة وتول أمري، وصل عليَّ أول الناس، ولا تفارقني حتى تواريني في رمسي، واستعن باللّه تعالى</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أُعطي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العلم، وأيم اللّه لقد شاركهم في العشر العاشر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96" w:name="pg15554_166566"/>
    </w:p>
    <w:p>
      <w:pPr>
        <w:pStyle w:val="BookText"/>
        <w:rPr/>
      </w:pPr>
      <w:bookmarkEnd w:id="96"/>
      <w:r>
        <w:rPr>
          <w:rFonts w:ascii="IRNazanin" w:hAnsi="IRNazanin" w:eastAsia="IRNazanin"/>
          <w:color w:val="111111"/>
          <w:sz w:val="28"/>
          <w:sz w:val="28"/>
          <w:szCs w:val="28"/>
          <w:rtl w:val="true"/>
          <w:lang w:bidi="fa-IR"/>
        </w:rPr>
        <w:t xml:space="preserve">وسُئل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قُسّمت الحكمة عشرة أجزاء فأعطي علي تسعة أجزاء والناس جزءاً واحداً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كنت إذا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أعطاني،وإذا سكتّ ابتدأني</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9149907_2142443653"/>
      <w:bookmarkStart w:id="98" w:name="_Toc35"/>
      <w:bookmarkEnd w:id="97"/>
      <w:r>
        <w:rPr>
          <w:rtl w:val="true"/>
        </w:rPr>
        <w:t>قصة الأرغفة</w:t>
      </w:r>
      <w:bookmarkEnd w:id="9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رجلان يتغديان، مع واحد ثلاثة أرغفة ومع واحد خمسة أرغفة،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بهما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الغداء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وأكل معهما، فلما فرغ قام وطرح إليهما ثمانية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عوض لكما بما أكلت من طعامكما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لي والنصف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خمسة بقدر خمستي، ولك ثلاثة بقدر ثلاثتك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فأبيا وتنازعا حتى ارتفعا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فاقتصا عليه القصة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الذي أنتما فيه دني ولا ينبغي أن ترفعا فيه إلى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 الثلاثة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صاحبك قد عرض عليك أن يعطيك ثلاثة وخبزه أكثر من خبزك فارض به</w:t>
      </w:r>
      <w:r>
        <w:rPr>
          <w:rFonts w:eastAsia="Amiri" w:cs="Amiri" w:ascii="Amiri" w:hAnsi="Amiri"/>
          <w:color w:val="111111"/>
          <w:sz w:val="28"/>
          <w:szCs w:val="28"/>
          <w:rtl w:val="true"/>
          <w:lang w:bidi="ar-SA"/>
        </w:rPr>
        <w:t xml:space="preserve">. </w:t>
      </w:r>
      <w:bookmarkStart w:id="99" w:name="pg15554_166567"/>
    </w:p>
    <w:p>
      <w:pPr>
        <w:pStyle w:val="BookText"/>
        <w:rPr/>
      </w:pPr>
      <w:bookmarkEnd w:id="9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لا أرضى إلاّ بمرّ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لك في مر الحق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درهماً وأعطه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أمير المؤمنين عرض عليَّ ثلاثة فأبيت وآخذ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ثلاثة للصلح فحلفت أن لا ترضى إلاّ بمرّ الحق، وإنما لك بمرّ الحق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فأوقفني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تعلم أن ثلاثتك تسعة أثلاث؟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تعلم أن خمسته خمسة عشر ثلثاً؟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أربعة وعشرون ثلثاً، أكلت أنت ثمانية وأكل الضيف ثمانية، وأكل هو ثمانية، فبقي من تسعتك واحد أكل الضيف، وبقي من خمسة عشر سبعة أكلها الضيف، فله سبعة بسبعة ولك بواحدك الذي أكله الضيف واحد</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9149909_2142443653"/>
      <w:bookmarkStart w:id="101" w:name="_Toc36"/>
      <w:bookmarkEnd w:id="100"/>
      <w:r>
        <w:rPr>
          <w:rtl w:val="true"/>
        </w:rPr>
        <w:t>التاريخ الهجري</w:t>
      </w:r>
      <w:bookmarkEnd w:id="101"/>
    </w:p>
    <w:p>
      <w:p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الناس فسألهم من أي يوم يكتب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يوم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أرض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ففعله عمر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149911_2142443653"/>
      <w:bookmarkStart w:id="103" w:name="_Toc37"/>
      <w:bookmarkEnd w:id="102"/>
      <w:r>
        <w:rPr>
          <w:rtl w:val="true"/>
        </w:rPr>
        <w:t>دفاعاً عن المسلمين</w:t>
      </w:r>
      <w:bookmarkEnd w:id="10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جموع كثيرة في فارس لغزو المسلمين، </w:t>
      </w:r>
    </w:p>
    <w:p>
      <w:pPr>
        <w:pStyle w:val="BookText"/>
        <w:rPr/>
      </w:pPr>
      <w:r>
        <w:rPr>
          <w:rFonts w:ascii="Amiri" w:hAnsi="Amiri" w:eastAsia="Amiri" w:cs="Amiri"/>
          <w:color w:val="111111"/>
          <w:sz w:val="28"/>
          <w:sz w:val="28"/>
          <w:szCs w:val="28"/>
          <w:rtl w:val="true"/>
          <w:lang w:bidi="ar-SA"/>
        </w:rPr>
        <w:t>وانتهى خبر ذلك إلى من بالكوفة من المسلمين، وفزع عمر لذلك فزعاً شديداً، ولم يعلم كيف يتصرف، استشار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جمع لكم جموعاً وأقبل بها ليطفئ بها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عليه طلحة بالمسير بنفسه، وقال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تشخص أهل الشام من شامهم، وأهل اليمن من يمنهم، وتسير أنت في أهل هذين الحرمين وأهل المصرين الكوفة والبصرة، فتلقى جميع المشركين بجميع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رأى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الخطر قد أحدق بالمسلمين،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إن أشخصت أهل الشام من شامهم سارت الروم إلى ذراريهم، وإن أشخصت أهل اليمن من يمنهم سارت الحبشة إلى ذراريهم، وإن أشخصت أهل هذين الحرمين انتقضت عليك العرب من أطرافها، فأما ذكرك كثرة العجم ورهبتك من جموعهم فإنا لم نكن نقاتل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بالكثرة وإنما كنا نقاتل بالبصيرة، وإن الأعاجم إذا نظروا إليك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العرب فإن قطعتموه فقد قطعتم العرب وكان أشد لكلبهم، ولكني أرى أن تقر هؤلاء في أمصارهم وتكتب إلى أهل البصرة فليتفرقوا على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فلتقم فرقة منهم على ذراريهم، ولتقم فرقة على أهل عهدهم لئلا ينتقضوا، ولتسر فرقة منهم إلى إخوانهم مدداً لهم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هذا هو الرأي وقد كنت أحب أن أتابع عليه، وجعل يكرر قول علي وينسقه إعجاباً به واختياراً 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04" w:name="pg15554_166569"/>
    </w:p>
    <w:p>
      <w:pPr>
        <w:pStyle w:val="BookText"/>
        <w:rPr/>
      </w:pPr>
      <w:bookmarkEnd w:id="104"/>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105" w:name="__RefHeading___Toc9149913_2142443653"/>
      <w:bookmarkStart w:id="106" w:name="_Toc38"/>
      <w:bookmarkEnd w:id="105"/>
      <w:r>
        <w:rPr>
          <w:rtl w:val="true"/>
        </w:rPr>
        <w:t xml:space="preserve">عبادة الإمام </w:t>
      </w:r>
      <w:r>
        <w:rPr>
          <w:rtl w:val="true"/>
        </w:rPr>
        <w:t>(</w:t>
      </w:r>
      <w:r>
        <w:rPr>
          <w:rtl w:val="true"/>
        </w:rPr>
        <w:t>عليه السلام</w:t>
      </w:r>
      <w:r>
        <w:rPr>
          <w:rtl w:val="true"/>
        </w:rPr>
        <w:t>)</w:t>
      </w:r>
      <w:bookmarkEnd w:id="106"/>
    </w:p>
    <w:p>
      <w:pPr>
        <w:pStyle w:val="BookText"/>
        <w:rPr/>
      </w:pPr>
      <w:r>
        <w:rPr>
          <w:rFonts w:ascii="IRNazanin" w:hAnsi="IRNazanin" w:eastAsia="IRNazanin"/>
          <w:color w:val="111111"/>
          <w:sz w:val="28"/>
          <w:sz w:val="28"/>
          <w:szCs w:val="28"/>
          <w:rtl w:val="true"/>
          <w:lang w:bidi="fa-IR"/>
        </w:rPr>
        <w:t xml:space="preserve">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أعبد الخلق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العبودية على درجات المعرفة باللّه عزوجل،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ما عرف اللّه إلاّ أنا وأنت</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صلاةً وصوماً، وتضرعاً وخشوعاً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خوفاً من اللّه عزوجل، حتى أنه يُغمى عليه من مخافته، وكانت جبهته كثفنة البعير لطول سجوده، وكان يصلي في الليلة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تركت صلاة الليل منذ سمعت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الليل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ليلة الهرير</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 سعيد سرية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سألوها عن صلاة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وشوال سواء يحيي الليل كله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وقت الصلاة يتزلزل ويتلوّن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وقت أمانة اللّه التي عرضها على السماوات والأرض فأبين أن يحملنها وأشفقن منها وحملها الإنسان، فلا أدري أحسن أداء ما حملت أم لا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أكل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الدنيا حراماً قط حتى مضى لسبيله، وما عرض له أمران كلاهما لله رضا إلاّ أخذ بأشدهما عليه في دينه، وما نزلت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نازلة قط إلاّ دعاه ثقةً به، وما أطاق أحد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الأمة غيره، وإن كان ليعمل عمل رجل كان وجهه بين الجنة والنار يرجو ثواب هذه ويخاف عقاب هذه، ولقد أعتق من ماله ألف مملوك في طلب وجه اللّه والنجاة من النار مما كد بيديه ورشح منه جبينه، وإن كان ليقوت أهله بالزيت والخل والعجوة، وما كان لباسه إلاّ الكرابيس، إذا فضل شيء عن يده دعا بالجلم فقطعه، وما أشبهه من ولده ولا أهل بيته أحد أقرب شبهاً به في لباسه وفقه 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ولقد دخل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عليه فإذا هو قد بلغ من العبادة ما لم يبلغه أحد، فرآه قد اصفر لونه من السهر، ورمصت عيناه من البكاء، ودبرت جبهته، وانخزم أنفه من السجود، وورمت ساقاه وقدماه من القيام في الصلاة، 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أملك حين رأيته بتلك الحال البكاء فبكيت رحمة له، فإذا هو يفكر فالتفت إليَّ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هنيهة من دخولي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أعطني بعض تلك الصحف التي فيها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فأعطيته فقرأ فيها شيئاً يسيراً ثم تركها من يده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07" w:name="pg15554_166572"/>
    </w:p>
    <w:p>
      <w:pPr>
        <w:pStyle w:val="BookText"/>
        <w:rPr/>
      </w:pPr>
      <w:bookmarkEnd w:id="107"/>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08" w:name="__RefHeading___Toc9149915_2142443653"/>
      <w:bookmarkStart w:id="109" w:name="_Toc39"/>
      <w:bookmarkEnd w:id="108"/>
      <w:r>
        <w:rPr>
          <w:rtl w:val="true"/>
        </w:rPr>
        <w:t xml:space="preserve">زهد الإمام </w:t>
      </w:r>
      <w:r>
        <w:rPr>
          <w:rtl w:val="true"/>
        </w:rPr>
        <w:t>(</w:t>
      </w:r>
      <w:r>
        <w:rPr>
          <w:rtl w:val="true"/>
        </w:rPr>
        <w:t>عليه السلام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حاكماً على أكبر دولة في العالم آنذاك، تضم ما يقارب خمسين دولة من دول اليوم، وهو يلبس الخشن ويأكل الجشب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دنيا غُرّي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الدنيا في عينه 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الحكومة عنده لا تساوي نعلاً قيمتها ثلاثة دراهم إلاّ أن يقيم حقاً أو يدفع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رَقَّعْتُ مِدْرَعَتِي هَذِهِ حَتَّى اسْتَحْيَيْتُ مِنْ رَاقِعِهَا، وَلَقَدْ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عَنِّي، فَعِنْدَ الصَّبَاحِ يَحْمَدُ الْقَوْمُ السُّرَى</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لا إله إلاّ هو ما رزأت من فيئكم إلاّ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قارورة من كمّ قميصه وأشار إليها،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أهداها إليَّ 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دفعها لخازن بيت المال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بفالوذج، فوُضع 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إنك طيب الريح، </w:t>
      </w:r>
    </w:p>
    <w:p>
      <w:pPr>
        <w:pStyle w:val="BookText"/>
        <w:rPr/>
      </w:pPr>
      <w:r>
        <w:rPr>
          <w:rFonts w:ascii="Amiri" w:hAnsi="Amiri" w:eastAsia="Amiri" w:cs="Amiri"/>
          <w:color w:val="111111"/>
          <w:sz w:val="28"/>
          <w:sz w:val="28"/>
          <w:szCs w:val="28"/>
          <w:rtl w:val="true"/>
          <w:lang w:bidi="ar-SA"/>
        </w:rPr>
        <w:t>حسن اللون، طيب الطعم، لكن أكره أن أعوّد نفسي ما لم تعتده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تعالى زيّنك بزينة لم يزين العباد بزينة هي أحب إليه منها، زهدك فيها وبغضها إليك، وحبب إليك الفقراء فرضيت بهم أتباعاً ورضوا بك إماماً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يكنس بيت المال كل يوم جمعة ثم ينضحه بالماء، ثم يصلي فيه ركعتين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تشهدان لي يوم القيامة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فوجدته جالساً بين يديه صحيفة فيها لبن حازر أجد ريحه من شدة حموضته، وفي يده رغيف أرى قشار الشعير في وجهه، وهو يكسر بيده أحياناً فإذا غلبه كسره بركبته وطرحه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فأصب من طعامنا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منعه الصوم من طعام يشتهيه كان حقاً على اللّه أن يطعمه من طعام الجنة، ويسقيه من شرابها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لجاريته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قائمة بقريب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فضة، ألا تتقين اللّه في هذا الشيخ، ألا تنخلون له طعاماً مما أرى فيه من النخالة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تقدم إلينا أن لا ننخل له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وأمي من لم ينخل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ولم يشبع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خبز البر ثلاثة أيام حتى قبضه اللّه عزوجل</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قنبر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أمير المؤمنين </w:t>
      </w:r>
    </w:p>
    <w:p>
      <w:pPr>
        <w:pStyle w:val="BookText"/>
        <w:rPr/>
      </w:pPr>
      <w:r>
        <w:rPr>
          <w:rFonts w:ascii="Amiri" w:hAnsi="Amiri" w:eastAsia="Amiri" w:cs="Amiri"/>
          <w:color w:val="111111"/>
          <w:sz w:val="28"/>
          <w:sz w:val="28"/>
          <w:szCs w:val="28"/>
          <w:rtl w:val="true"/>
          <w:lang w:bidi="ar-SA"/>
        </w:rPr>
        <w:t>فقد خبأت لك خبيئة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وانطلق إلى بيته فإذا بأسنة مملوة جامات من ذهب 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لا تترك شيئاً إلاّ قسمته، فادخرت 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أحببت أن تدخل بيتي ناراً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سيفه فضربها فانتثرت من بين إناء مقطوع نصفه أو ثلثه،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اقسموه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يا بيضاء ويا صفراء غرى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مسال وإبر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يأخذ من كل عامل مما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لتأخذن شره مع خيره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هارون بن عنترة،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بالخورنق وهو يرعد تحت سمل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تعالى قد جعل لك ولأهل بيتك في هذا المال ما يعم، وأنت تصنع بنفسك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أرزأكم من أموالكم شيئاً، وإن هذه لقطيفتي التي خرجت بها من منزلي من المدينة ما عندي غيرها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إلى السوق ومعه سيفه ليبيعه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يشتري مني هذا السيف، فو الذي فلق الحبة لطالما كشفت به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كان عندي من إزار لما بعته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ولى على عكبرا رجلاً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صليت الظهر غداً فعُد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إليه في الوقت المعين، فلم أجد عنده حاجباً يحبسني دونه، فوجدته جالساً وعنده قدح وكوز ماء، فدعا بوعاء مشدود مختوم،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أمنني حتى يخرج إليَّ جوهراً، فكسر الختم وحلّه فإذا فيه سويق، فأخرج منه فصبه في القدح وصب عليه ماء فشرب وسقاني،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أتصنع هذا في العراق وطعامه كما ترى في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أختم عليه بخلاً به، ولكني أبتاع قدر ما يكفيني فأخاف أن ينقص فيوضع فيه من غيره، وأنا أكره أن أدخل بطني إلاّ طيباً، فلذلك أحترز عليه كما ترى، فإياك وتناول ما لا تعلم حله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بعض حيطان فدك وفي يده مسحاة، فهجمت عليه امرأة من أجمل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 تزوجتني أغنيك عن هذه المسحاة، وأدلك على خزائن الأرض، ويكون لك الملك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أنتِ حتى أخطبكِ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ارجعي فاطلبي زوجاً غيري فلستِ من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على مسحاته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إفطاره، إذ دعا بجراب مختوم فيه سويق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خفت أن يؤخذ منه فختمت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ولكني خفت أن يلينه الحسن أو الحسين بسمن أو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حرام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ولكن يجب على الأئمة أن </w:t>
      </w:r>
    </w:p>
    <w:p>
      <w:pPr>
        <w:pStyle w:val="BookText"/>
        <w:rPr/>
      </w:pPr>
      <w:r>
        <w:rPr>
          <w:rFonts w:ascii="Amiri" w:hAnsi="Amiri" w:eastAsia="Amiri" w:cs="Amiri"/>
          <w:color w:val="111111"/>
          <w:sz w:val="28"/>
          <w:sz w:val="28"/>
          <w:szCs w:val="28"/>
          <w:rtl w:val="true"/>
          <w:lang w:bidi="ar-SA"/>
        </w:rPr>
        <w:t>يغتذوا بغداء ضعفاء الناس وأفقرهم؛ كيلا يشكو الفقير من فقره، ولا يطغى الغنى لغناه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معتكفاً في مسجد الكوفة فجاء أعرابي وقت إفطاره فأخرج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جراب سويق شعير فأعطاه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يأكله الأعرابي فعقده في طرف عمامته، فجاء إلى دار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شيخاً غريباً في المسجد لا يجد غير هذا السويق فترحمت عليه، فأحمل من هذا الطعام إليه ليأكله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فبكيا 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أبونا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نفسه بهذه الرياضة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ترصَّد غداءه عمرو بن حريث، فأتت فضة بجراب مختوم فأخرج منه خبزاً متغبراً خشناً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لو نخلت هذا الدقيق وطيبته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أفعل فنهاني، وكنت أصنع في جرابه طعاماً طيباً فختم جرابه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 في قصعة وصب عليه الماء، ثم ذرّ عليه الملح وحسر عن ذراعه، فلما 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عمرو، لقد هانت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يده إلى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وخسرت هذه أن أدخلها النار من أجل الطعام وهذا يجزئني</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محلى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مع عدي بن حاتم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في بعض مقامه بصفين ومعه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فلقيناه وإذا بين يديه شنة فيها ماء قراح، وكسرات من خبز شعير وملح، لم يخلط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لأرثي لك يا أمير المؤمنين؛ إنك لتظل نهارك طاوياً مجاهداً، وبالليل ساهراً مكابداً، ثم يكون هذا فطورك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w:t>
      </w:r>
    </w:p>
    <w:p>
      <w:pPr>
        <w:pStyle w:val="BookText"/>
        <w:rPr/>
      </w:pPr>
      <w:r>
        <w:rPr>
          <w:rFonts w:ascii="Amiri" w:hAnsi="Amiri" w:eastAsia="Amiri" w:cs="Amiri"/>
          <w:color w:val="111111"/>
          <w:sz w:val="28"/>
          <w:sz w:val="28"/>
          <w:szCs w:val="28"/>
          <w:rtl w:val="true"/>
          <w:lang w:bidi="ar-SA"/>
        </w:rPr>
        <w:t>الغنى في النفوس والفقر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تجزت فقل ما يجزيها</w:t>
      </w:r>
    </w:p>
    <w:p>
      <w:pPr>
        <w:pStyle w:val="BookText"/>
        <w:rPr/>
      </w:pPr>
      <w:r>
        <w:rPr>
          <w:rFonts w:ascii="Amiri" w:hAnsi="Amiri" w:eastAsia="Amiri" w:cs="Amiri"/>
          <w:color w:val="111111"/>
          <w:sz w:val="28"/>
          <w:sz w:val="28"/>
          <w:szCs w:val="28"/>
          <w:rtl w:val="true"/>
          <w:lang w:bidi="ar-SA"/>
        </w:rPr>
        <w:t>علل النفس بالقنوع وإلا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ليس فيما مضى ولا في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من لذة لمستحليها</w:t>
      </w:r>
    </w:p>
    <w:p>
      <w:pPr>
        <w:pStyle w:val="BookText"/>
        <w:rPr/>
      </w:pPr>
      <w:r>
        <w:rPr>
          <w:rFonts w:ascii="Amiri" w:hAnsi="Amiri" w:eastAsia="Amiri" w:cs="Amiri"/>
          <w:color w:val="111111"/>
          <w:sz w:val="28"/>
          <w:sz w:val="28"/>
          <w:szCs w:val="28"/>
          <w:rtl w:val="true"/>
          <w:lang w:bidi="ar-SA"/>
        </w:rPr>
        <w:t>إنما أنت طول عمرك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 بالساعة التي أنت فيها</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وعن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إليه لحم 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لك فيه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لا نأكل أدمين جميعاً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امرأة فنجدت له بيتاً، فأبى أن يدخله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وكان بعض الصحابة في زمن عثمان وقبله قد بنوا الدور، وشيدوا القصور، واختزنوا الأموال، وخلفوها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أيام عثمان اقتنى الصحابة الضياع والمال، فكان لعثمان يوم قُتل عند خازنه خمسون ومائة ألف دينار، وألف ألف درهم، وقيمة ضياعه في وادي القرى وحنين وغيرهما مائة ألف دينار، وخلف إبلاً وخيلاً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الثمن الواحد من متروك الزبير بعد وفاته خمسين ألف دينار، وخلف ألف فرس وألف أمة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غلة طلحة من العراق ألف دينار كل يوم، ومن ناحية السراة أكثر من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مربط عبد الرحمن بن عوف ألف فرس، وله ألف بعير، وعشرة آلاف من الغنم، وبلغ الربع من متروكه بعد وفاته أربعة وثمانين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زيد بن ثابت من الذهب والفضة ما كان يكسر بالفئوس، غير ما خلف من الأموال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الزبير داره بالبصرة وبنى أيضاً بمصر والكوفة والإسكندرية، وكذلك بنى طلحة داره بالكوفة وشيّد داره بالمدينة، وبناها بالجص والآجر والساج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سعد بن أبي وقاص داره بالعقيق ورفع سمكها، وأوسع فضاءها وجعل على أعلاها شرفات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يعلى ابن منبه خمسين ألف دينار وعقاراً وغير ذلك ما قيمته ثلاثمائة ألف درهم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وغيرها مما هو كثير</w:t>
      </w:r>
      <w:r>
        <w:rPr>
          <w:rFonts w:eastAsia="Amiri" w:cs="Amiri" w:ascii="Amiri" w:hAnsi="Amiri"/>
          <w:color w:val="111111"/>
          <w:sz w:val="28"/>
          <w:szCs w:val="28"/>
          <w:rtl w:val="true"/>
          <w:lang w:bidi="ar-SA"/>
        </w:rPr>
        <w:t xml:space="preserve">. </w:t>
      </w:r>
      <w:bookmarkStart w:id="110" w:name="pg15554_166579"/>
    </w:p>
    <w:p>
      <w:pPr>
        <w:pStyle w:val="BookText"/>
        <w:rPr/>
      </w:pPr>
      <w:bookmarkEnd w:id="110"/>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11" w:name="__RefHeading___Toc9149917_2142443653"/>
      <w:bookmarkStart w:id="112" w:name="_Toc40"/>
      <w:bookmarkEnd w:id="111"/>
      <w:r>
        <w:rPr>
          <w:rtl w:val="true"/>
        </w:rPr>
        <w:t xml:space="preserve">عدل الإمام  </w:t>
      </w:r>
      <w:r>
        <w:rPr>
          <w:rtl w:val="true"/>
        </w:rPr>
        <w:t>(</w:t>
      </w:r>
      <w:r>
        <w:rPr>
          <w:rtl w:val="true"/>
        </w:rPr>
        <w:t>عليه السلام</w:t>
      </w:r>
      <w:r>
        <w:rPr>
          <w:rtl w:val="true"/>
        </w:rPr>
        <w:t>)</w:t>
      </w:r>
      <w:bookmarkEnd w:id="112"/>
    </w:p>
    <w:p>
      <w:pPr>
        <w:pStyle w:val="BookText"/>
        <w:rPr/>
      </w:pPr>
      <w:r>
        <w:rPr>
          <w:rFonts w:ascii="IRNazanin" w:hAnsi="IRNazanin" w:eastAsia="IRNazanin"/>
          <w:color w:val="111111"/>
          <w:sz w:val="28"/>
          <w:sz w:val="28"/>
          <w:szCs w:val="28"/>
          <w:rtl w:val="true"/>
          <w:lang w:bidi="fa-IR"/>
        </w:rPr>
        <w:t xml:space="preserve">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أعدل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يساوي بين الناس في العطاء ويأخذ هو كأحدهم، وكان لا يُظلم في عهده أحد إلاّ أخذ له بحقه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جميع ما في بيت المال على المسلمين ثم يأمر به فيكنس ثم يصلي فيه رجاء أن يشهد 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يتبرأ من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عَقِيلاً وَقَدْ أَمْلَقَ حَتَّى اسْتَمَاحَنِي مِنْ بُرِّكُمْ صَاعاً، وَرَأَيْتُ صِبْيَانَهُ شُعْثَ الشُّعُورِ، غُبْرَ الأَلْوَانِ مِنْ فَقْرِهِمْ، كَأَنَّمَا سُوِّدَتْ وُجُوهُهُمْ بِالْعِظْلِمِ، وَعَاوَدَنِي مُؤَكِّداً، وَكَرَّرَ عَلَيَّ الْقَوْلَ مُرَدِّداً، فَأَصْغَيْتُ إِلَيْهِ سَمْعِي فَظَنَّ أَنِّي أَبِيعُهُ دِينِي، وَأَتَّبِعُ قِيَادَهُ مُفَارِقاً طَرِيقَتِي، فَأَحْمَيْتُ له حَدِيدَةً ثُمَّ أَدْنَيْتُهَا مِنْ جِسْمِهِ لِيَعْتَبِرَ بِهَا، فَضَجَّ ضَجِيجَ ذِي دَنَفٍ مِنْ أَلَمِهَا، وَكَادَ أَنْ يَحْتَرِقَ مِنْ مِيسَمِهَا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أَتَئِنُّ مِنْ حَدِيدَةٍ أَحْمَاهَا إِنْسَانُهَا لِلَعِبِهِ، وَتَجُرُّنِي إِلَى نَارٍ </w:t>
      </w:r>
    </w:p>
    <w:p>
      <w:pPr>
        <w:pStyle w:val="BookText"/>
        <w:rPr/>
      </w:pPr>
      <w:r>
        <w:rPr>
          <w:rFonts w:ascii="Amiri" w:hAnsi="Amiri" w:eastAsia="Amiri" w:cs="Amiri"/>
          <w:color w:val="111111"/>
          <w:sz w:val="28"/>
          <w:sz w:val="28"/>
          <w:szCs w:val="28"/>
          <w:rtl w:val="true"/>
          <w:lang w:bidi="ar-SA"/>
        </w:rPr>
        <w:t>سَجَرَهَا جَبَّارُهَا لِغَضَبِهِ، أَتَئِنُّ مِنَ الأَذَى وَلاَ أَئِنُّ مِنْ لَظَى</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اكسُ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قميصاً من قمصه ورداء من أرديته، فلما حضر العشاء فإذا هو خبز وملح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ليس هذا من نعمة اللّه وله الحمد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أقضي به ديني، وعجل سراحي حتى أرحل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فكم دينك 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 اللّه ما هي عندي ولا أملكها، ولكن اصبر حتى يخرج عطائي فأواسيكه، ولولا أنه لابدّ للعيال من شيء لأعطيتك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في يدك وأنت تسوفني إلى عطائك، وكم عطاؤك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عساه يكون ولو أعطيتنيه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أنا وأنت فيه إلاّ بمنزلة رجل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يتكلمان فوق قصر الإمارة مشرفين على صناديق أهل السوق،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يا با يزيد ما أقول فانزل إلى بعض هذه الصناديق فاكسر أقفاله وخذ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هذه الصناديق؟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فيها أموال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أن أكسر صناديق قوم قد توكلوا على اللّه وجعلوا فيها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أتأمرني أن أفتح بيت مال المسلمين فأعطيك أموالهم وقد توكلوا على اللّه وأقفلوا عليها، وإن شئت أخذت سيفك وأخذت سيفي وخرجنا جميعاً إلى الحيرة فإن بها تجاراً مياسير فدخلنا على بعضهم فأخذنا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سارقاً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تسرق من واحد خير من أن تسرق عن المسلمين جميعاً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عقيلاً لما سأل عطاءه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تقيم إلى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فلما 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قال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فيمن خان هؤلاء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فأنت تأمرني أن أخون هؤلاء وأعطيك</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ولايخفى أن هذه التصرفات من عقيل كانت لكي يعرّف الناس بعدل أخيه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علي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بيت مال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وكاتبه، وكان في بيت ماله عقد لؤلؤ كان أصابه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 في بيت مال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لؤلؤ وهو في يدك، وأنا أحب أن تعيرنيه أتجمل به في أيام عيد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إليها عارية مضمونة مردودة يا بنت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عارية مضمونة مردودة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 إليها وإن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عليها فعرفه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صار إليكِ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استعرته من علي بن أبي رافع خازن بيت مال أمير المؤمنين؛ لأتزين به في العيد ثم أرده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تخون المسلمين يا ابن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أخون المسلمين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كيف أعرت بنت أمير المؤمنين العقد الذي في بيت مال المسلمين </w:t>
      </w:r>
    </w:p>
    <w:p>
      <w:pPr>
        <w:pStyle w:val="BookText"/>
        <w:rPr/>
      </w:pPr>
      <w:r>
        <w:rPr>
          <w:rFonts w:ascii="Amiri" w:hAnsi="Amiri" w:eastAsia="Amiri" w:cs="Amiri"/>
          <w:color w:val="111111"/>
          <w:sz w:val="28"/>
          <w:sz w:val="28"/>
          <w:szCs w:val="28"/>
          <w:rtl w:val="true"/>
          <w:lang w:bidi="ar-SA"/>
        </w:rPr>
        <w:t>بغير إذني ورضاهم؟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ابنتك وسألتني أن أعيرها إياه تتزين به، فأعرتها إياه عارية مضمونة مردودة فضمنته في مالي، وعليَّ أن أرده سليماً إلى موضعه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فرده من يومك وإياك أن تعود لمثل هذا فتنالك عقوبتي</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13" w:name="pg15554_166583"/>
    </w:p>
    <w:p>
      <w:pPr>
        <w:pStyle w:val="BookText"/>
        <w:rPr/>
      </w:pPr>
      <w:bookmarkEnd w:id="113"/>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14" w:name="__RefHeading___Toc9149919_2142443653"/>
      <w:bookmarkStart w:id="115" w:name="_Toc41"/>
      <w:bookmarkEnd w:id="114"/>
      <w:r>
        <w:rPr>
          <w:rtl w:val="true"/>
        </w:rPr>
        <w:t xml:space="preserve">شجاعة الإمام </w:t>
      </w:r>
      <w:r>
        <w:rPr>
          <w:rtl w:val="true"/>
        </w:rPr>
        <w:t>(</w:t>
      </w:r>
      <w:r>
        <w:rPr>
          <w:rtl w:val="true"/>
        </w:rPr>
        <w:t>عليه السلام</w:t>
      </w:r>
      <w:r>
        <w:rPr>
          <w:rtl w:val="true"/>
        </w:rPr>
        <w:t>)</w:t>
      </w:r>
      <w:bookmarkEnd w:id="115"/>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يفر في موطن قط، ولا ارتاع من كتيبة، ولا بارز أحداً إلاّ قتله، ولا صارع أحداً إلاّ صرعه، ولا ضرب ضربةً قط فاحتاجت إلى ثانية، وكانت ضرباته وتراً، إذا علا قد، وإذا اعترض قط، ولا دُعي إلى مبارزة فنكل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رباه والده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الشجاعة حيث كان يقول له بأن يبيت في مكان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حصار الشعب، ليدفع الخطر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وظهرت شجاعته العالية في مبيته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الهجرة موطناً نفسه على الأخطار، غير هياب ولا حزين، والنفر من قريش محيطون بالدار ليفتكوا بمن في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شجاعته البالغة أيضاً لما سار بالفواطم بعد الهجرة جهاراً من مكة وليس معه إلاّ ابن أم أيمن وأبو واقد الليثي وهما لا يغنيان شيئاً، فلحقه ثمانية فرسان من قريش أمامهم جناح مولى حرب بن أمية، فأهوى إليه جناح بالسيف وهو فارس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راجل، فحاد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ضربته، وضربه لما انحنى على كتفه فقطعه نصفين حتى وصلت الضربة إلى قربوس فرسه وانهزم الباقون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بدر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وشرك في قتل عتبة، وقتل جماعة </w:t>
      </w:r>
    </w:p>
    <w:p>
      <w:pPr>
        <w:pStyle w:val="BookText"/>
        <w:rPr/>
      </w:pPr>
      <w:r>
        <w:rPr>
          <w:rFonts w:ascii="Amiri" w:hAnsi="Amiri" w:eastAsia="Amiri" w:cs="Amiri"/>
          <w:color w:val="111111"/>
          <w:sz w:val="28"/>
          <w:sz w:val="28"/>
          <w:szCs w:val="28"/>
          <w:rtl w:val="true"/>
          <w:lang w:bidi="ar-SA"/>
        </w:rPr>
        <w:t>من صناديد المشركين حتى روي أنه قتل يوم بدر نصف المقتولين أو أزيد من النصف بواحد، وقتل باقي المسلمين مع الملائكة المسومين النصف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يوم أحُد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اللواء جميعهم وهم تسعة وانهزم بقتلهم المشركون، ولولا مخالفة الرماة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 النصر الشامل للمسلمين، وجميع من قُتل يوم أحد من المشركين ثمانية وعشرون،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ثمانية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يدافع وبكل شجاعة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 هجموا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فرقهم وقتل فيهم حتى عجب جبرائيل من مواساته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إن هذه للمواساة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فتى إلا علي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وقعة الخندق لما أقحم عمرو بن عبد ود وجماعة معه خيلهم وعبروا الخندق،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نفر حتى أخذ عليهم الثغرة التي أقحموا خيلهم منها، ولم يجسر على ذلك 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طلب عمرو المبارزة جبن المسلمون كلهم وسكتوا كأنما على رؤوسهم الطير، فجعل عمرو يؤنبهم ويوبخهم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لعمرو وقد ضمنت له على اللّه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يقم إليه أحد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 فإنه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فعل ذلك ثلاثا، 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وقتل عمراً وانهزم من معه، فلحقهم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بعضهم وانكسرت بذلك شوكة المشركين وكفى اللّه المؤمنين القتال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علي لعمرو بن عبد ود أفضل من عمل أمتي إلى يوم القيامة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يوم خيبر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أرمد لا يبصر سهلاً ولا جبلاً، فبعث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 غيره من المهاجرين فرجعا منهزمين، أحدهما يجبن أصحابه ويجبنونه، الآخر يؤنب أصحابه ويؤنبونه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لأعطين الراية غداً رجلاً يحب اللّهَ ورسولَه ويحبه اللّهُ ورسولُه، كراراً غير فرار، لا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في عينيه فبرئا وأعطاه الراية، فلقيه مرحب وعلى رأسه مغفر وحجر قد ثقبه مثل البيضة، فضربه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الحجر والمغفر ورأسه حتى وقع السيف في أضراسه، وسمع أهل العسكر صوت تلك الضربة، واقتلع باب الحصن وجعله جسراً على الخندق، وكان يغلقه أكثر من عشرين رجلاً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غزوة حنين ثبت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هرب عنه الناس غير عشرة، تسعة منهم من بني هاشم هو أحدهم وفيهم العباس وابنه، وقتل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جرول وأربعين من المشركين غيره، وانهزم المشركون بقتله وقتلهم، ورجع المسلمون من هزيمتهم بثباته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في سائر الغزوات والحروب التي خاضها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في الحروب التي فُرضت عليه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الجمل وصفين والنهروان، حيث باشر الحرب بنفسه وقتل صناديد الأعداء وأبطالهم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يوم الجمل تناول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الراية بيده اليسرى وذو الفقار في يمنى يديه، ثم حمل فغاص في عسكر الجمل ثم رجع وقد انحنى سيفه فأقامه بركبته، فقال له أصحابه وبنوه والأشتر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نكفيك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 أحداً منهم ولا رد إليهم بصره، وظل ينحط ويزأر زئير الأسد حتى فرق من حوله وتبادروه، وإنه لطامح ببصره نحو عسكر البصرة لا يبصر من حوله ولا يرد حواراً، ثم حمل حملة ثانية وحده فدخل وسطهم فضربهم بالسيف قدماً قدماً، والرجال تفر من بين يديه وتنحاز عنه يمنة ويسرة حتى </w:t>
      </w:r>
    </w:p>
    <w:p>
      <w:pPr>
        <w:pStyle w:val="BookText"/>
        <w:rPr/>
      </w:pPr>
      <w:r>
        <w:rPr>
          <w:rFonts w:ascii="Amiri" w:hAnsi="Amiri" w:eastAsia="Amiri" w:cs="Amiri"/>
          <w:color w:val="111111"/>
          <w:sz w:val="28"/>
          <w:sz w:val="28"/>
          <w:szCs w:val="28"/>
          <w:rtl w:val="true"/>
          <w:lang w:bidi="ar-SA"/>
        </w:rPr>
        <w:t>خضب الأرض بدماء القتلى، ثم رجع وقد انحنى سيفه فأقامه بركبته، فاعصوصب به أصحابه وناشدوه اللّه في نفسه وفي الإسلام،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تصب يذهب الدين فأمسك ونحن نكفيك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أريد بما ترون إلا وجه اللّه والدار الآخرة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مواقفه بصفين ما كان يوم الهرير، قال بعض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نبياً ما سمعنا برئيس قوم منذ خلق اللّه السماوات والأرض أصاب بيده في يوم واحد ما أصاب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قتل في ما ذكر العادون زيادة على خمسمائة من أعلام العرب، يخرج بسيفه منحنياً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 إلى اللّه وإليكم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نأخذه ونقومه ثم يتناوله من أيدينا فيقتحم به في عرض الصف، فلا واللّه ما ليث أشد نكاية منه بعدوه</w:t>
      </w:r>
      <w:r>
        <w:rPr>
          <w:rFonts w:eastAsia="IRNazanin" w:cs="IRNazanin"/>
          <w:color w:val="111111"/>
          <w:sz w:val="28"/>
          <w:szCs w:val="28"/>
          <w:rtl w:val="true"/>
          <w:lang w:bidi="fa-IR"/>
        </w:rPr>
        <w:t xml:space="preserve">. </w:t>
      </w:r>
      <w:bookmarkStart w:id="116" w:name="pg15554_166587"/>
    </w:p>
    <w:p>
      <w:pPr>
        <w:pStyle w:val="BookText"/>
        <w:rPr/>
      </w:pPr>
      <w:bookmarkEnd w:id="116"/>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17" w:name="__RefHeading___Toc9149921_2142443653"/>
      <w:bookmarkStart w:id="118" w:name="_Toc42"/>
      <w:bookmarkEnd w:id="117"/>
      <w:r>
        <w:rPr>
          <w:rtl w:val="true"/>
        </w:rPr>
        <w:t>هكذا يكون الحاكم الإسلامي</w:t>
      </w:r>
      <w:bookmarkEnd w:id="118"/>
    </w:p>
    <w:p>
      <w:pPr>
        <w:pStyle w:val="Heading3"/>
        <w:numPr>
          <w:ilvl w:val="2"/>
          <w:numId w:val="1"/>
        </w:numPr>
        <w:rPr/>
      </w:pPr>
      <w:bookmarkStart w:id="119" w:name="__RefHeading___Toc9149923_2142443653"/>
      <w:bookmarkStart w:id="120" w:name="_Toc43"/>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 xml:space="preserve">الحاكم الإسلامي يختلف تماماً عن سائر الحكام والملوك الذين عرفتهم البشرية، حيث إنهم يكنزون الذهب والفضة ويسرقون أموال الشعب، ولكن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يُقسم كل ما في بيت المال حتى لا يبقي شيئاً، وربما أنفق ما عنده أيضاً، وفي الحديث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وهو مديون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مديوناً عند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دَين، وقُتل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دَين، ومات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دَين، وقُتل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دَين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ثمانمائة ألف درهم، فباع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له بخمسمائة ألف فقضاها عنه، وباع ضيعةً له بثلاثمائة ألف فقضاها عنه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149925_2142443653"/>
      <w:bookmarkStart w:id="122" w:name="_Toc44"/>
      <w:bookmarkEnd w:id="121"/>
      <w:r>
        <w:rPr>
          <w:rtl w:val="true"/>
        </w:rPr>
        <w:t>ما شأنكم؟</w:t>
      </w:r>
      <w:bookmarkEnd w:id="12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حكومته العادلة بعيداً كل البعد عن الدنيا وزخارفها، وعن </w:t>
      </w:r>
      <w:bookmarkStart w:id="123" w:name="pg15554_166588"/>
    </w:p>
    <w:p>
      <w:pPr>
        <w:pStyle w:val="BookText"/>
        <w:rPr/>
      </w:pPr>
      <w:bookmarkEnd w:id="123"/>
      <w:r>
        <w:rPr>
          <w:rFonts w:ascii="Amiri" w:hAnsi="Amiri" w:eastAsia="Amiri" w:cs="Amiri"/>
          <w:color w:val="111111"/>
          <w:sz w:val="28"/>
          <w:sz w:val="28"/>
          <w:szCs w:val="28"/>
          <w:rtl w:val="true"/>
          <w:lang w:bidi="ar-SA"/>
        </w:rPr>
        <w:t>الظلم والاستبداد، وعن كل ما ربما يؤدي إلى ذلك، حتى أنه لم يقبل بأخذ الحراس ومن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أنه كان بعض أصحابه يخرجون خلفه ليحرسوه من الأعداء، فلما رآهم على تلك الحالة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فأخبروه، فدعا لهم وتبسم ضاحكاً،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 تحفظوني من أهل السماء أم من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شيء في السماء إلا هو في الأرض</w:t>
      </w:r>
      <w:r>
        <w:rPr>
          <w:rStyle w:val="FootnoteAnchor"/>
          <w:rtl w:val="true"/>
        </w:rPr>
        <w:footnoteReference w:id="152"/>
      </w:r>
      <w:r>
        <w:rPr>
          <w:rFonts w:ascii="Amiri" w:hAnsi="Amiri" w:eastAsia="Amiri" w:cs="Amiri"/>
          <w:color w:val="111111"/>
          <w:sz w:val="28"/>
          <w:sz w:val="28"/>
          <w:szCs w:val="28"/>
          <w:rtl w:val="true"/>
          <w:lang w:bidi="ar-SA"/>
        </w:rPr>
        <w:t>، وما يكون شيء في الأرض إلا هو في السماء</w:t>
      </w:r>
      <w:r>
        <w:rPr>
          <w:rStyle w:val="FootnoteAnchor"/>
          <w:rtl w:val="true"/>
        </w:rPr>
        <w:footnoteReference w:id="153"/>
      </w:r>
      <w:r>
        <w:rPr>
          <w:rFonts w:ascii="Amiri" w:hAnsi="Amiri" w:eastAsia="Amiri" w:cs="Amiri"/>
          <w:color w:val="111111"/>
          <w:sz w:val="28"/>
          <w:sz w:val="28"/>
          <w:szCs w:val="28"/>
          <w:rtl w:val="true"/>
          <w:lang w:bidi="ar-SA"/>
        </w:rPr>
        <w:t xml:space="preserve">،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أن يأتوا منازلهم ولا يعودوا لمثلها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9149927_2142443653"/>
      <w:bookmarkStart w:id="125" w:name="_Toc45"/>
      <w:bookmarkEnd w:id="124"/>
      <w:r>
        <w:rPr>
          <w:rtl w:val="true"/>
        </w:rPr>
        <w:t>إن هذا المال ليس لي ولا لك</w:t>
      </w:r>
      <w:bookmarkEnd w:id="125"/>
    </w:p>
    <w:p>
      <w:pPr>
        <w:pStyle w:val="BookText"/>
        <w:rPr/>
      </w:pPr>
      <w:r>
        <w:rPr>
          <w:rFonts w:ascii="Amiri" w:hAnsi="Amiri" w:eastAsia="Amiri" w:cs="Amiri"/>
          <w:color w:val="111111"/>
          <w:sz w:val="28"/>
          <w:sz w:val="28"/>
          <w:szCs w:val="28"/>
          <w:rtl w:val="true"/>
          <w:lang w:bidi="ar-SA"/>
        </w:rPr>
        <w:t xml:space="preserve">قدم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يطلب منه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الْمَالَ لَيْسَ لِي وَلاَ لَكَ، وَإِنَّمَا هُوَ فَيْءٌ لِلْمُسْلِمِينَ وَجَلْبُ أَسْيَافِهِمْ؛ فَإِنْ شَرِكْتَهُمْ فِي حَرْبِهِمْ كَانَ لَكَ مِثْلُ حَظِّهِمْ، وَإِلاَّ فَجَنَاةُ أَيْدِيهِمْ لاَ تَكُونُ لِغَيْرِ أَفْوَاهِهِمْ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ميثم وهو يقسم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w:t>
      </w:r>
    </w:p>
    <w:p>
      <w:pPr>
        <w:pStyle w:val="BookText"/>
        <w:rPr/>
      </w:pPr>
      <w:r>
        <w:rPr>
          <w:rFonts w:ascii="Amiri" w:hAnsi="Amiri" w:eastAsia="Amiri" w:cs="Amiri"/>
          <w:color w:val="111111"/>
          <w:sz w:val="28"/>
          <w:sz w:val="28"/>
          <w:szCs w:val="28"/>
          <w:rtl w:val="true"/>
          <w:lang w:bidi="ar-SA"/>
        </w:rPr>
        <w:t>شيخ كبير 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ما هو بكد يدي ولا بتراثي عن والدي، ولكنها أمانة أوعيتها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من أعان شيخاً كبيراً مثقلاً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ليلة وهو في بيت المال، فطفئ السراج وجلس في ضوء القمر، ولم يستحل أن يجلس في الضوء بغير استحقاق</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وعبيد اللّه بن أبي رافع وأبا الهيثم بن 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يقسموا فيئاً بين المسلمين،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فيه ولا تفضلوا أحداً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فحسبوا فوجدوا الذي يصيب كل رجل من المسلمين ثلاثة دنانير، فأعطوا الناس، فأقبل إليهم طلحة والزبير ومع كل واحد منهما ابنه، فدفعوا إلى كل واحد منهم ثلاثة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كان يعطينا عمر، فهذا منكم أو عن أمر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هكذا أمرنا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فمضيا إليه فوجداه في بعض أمواله قائماً في الشمس على أجير له يعمل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ترتفع معنا إلى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أتينا إلى عمالك على قسمة هذا الفيء، فأعطوا كل واحد منا مثل ما أعطوا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تريدان؟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كذلك كان يعطينا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أليس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بالسوية بين المسلمين من غير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 فسنة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بالإتباع عندكما أم سنة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يا أمير المؤمنين لنا سابقة وغناء وقرابة؛ فإن رأيت أن </w:t>
      </w:r>
    </w:p>
    <w:p>
      <w:pPr>
        <w:pStyle w:val="BookText"/>
        <w:rPr/>
      </w:pPr>
      <w:r>
        <w:rPr>
          <w:rFonts w:ascii="Amiri" w:hAnsi="Amiri" w:eastAsia="Amiri" w:cs="Amiri"/>
          <w:color w:val="111111"/>
          <w:sz w:val="28"/>
          <w:sz w:val="28"/>
          <w:szCs w:val="28"/>
          <w:rtl w:val="true"/>
          <w:lang w:bidi="ar-SA"/>
        </w:rPr>
        <w:t>لا تسوينا بالناس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سابقتكما أسبق أم سابقتي؟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فقرابتكما أقرب أم 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فغناؤكما أعظم أم غنائي؟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أمير المؤمنين أعظم غناء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 اللّه ما أنا وأجيري هذا في هذا المال إلا بمنزلة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وأومى بيده إلى الأجير الذي بين يديه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26" w:name="pg15554_166591"/>
    </w:p>
    <w:p>
      <w:pPr>
        <w:pStyle w:val="BookText"/>
        <w:rPr/>
      </w:pPr>
      <w:bookmarkEnd w:id="126"/>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27" w:name="__RefHeading___Toc9149929_2142443653"/>
      <w:bookmarkStart w:id="128" w:name="_Toc46"/>
      <w:bookmarkEnd w:id="127"/>
      <w:r>
        <w:rPr>
          <w:rtl w:val="true"/>
        </w:rPr>
        <w:t>مع المظلوم دائماً</w:t>
      </w:r>
      <w:bookmarkEnd w:id="128"/>
    </w:p>
    <w:p>
      <w:pPr>
        <w:pStyle w:val="Heading3"/>
        <w:numPr>
          <w:ilvl w:val="2"/>
          <w:numId w:val="1"/>
        </w:numPr>
        <w:rPr/>
      </w:pPr>
      <w:bookmarkStart w:id="129" w:name="__RefHeading___Toc9149931_2142443653"/>
      <w:bookmarkStart w:id="130" w:name="_Toc47"/>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 للدفاع عن المظلوم والأخذ بحقه، والوقوف بوجه الظالم وردعه عن ظلمه، وما أكثر القصص في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عاصم بن حمزة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بالمدينة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 احكم بيني وبين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 تدعو على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إنها حملتني في بطنها تسعة أشهر وأرضعتني حولين، فلما ترعرعتُ وعرفتُ الخير من الشر، ويميني عن شمالي، طردتني وانتفت مني وزعمت أنها لا تعرفني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الوالدة؟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بها مع أربعة إخوة لها، وأربعين قسامة يشهدون لها أنها لاتعرف الصبي، وأن هذا الغلام غلام مدع ظلوم غشوم يريد أن يفضحها في عشيرتها، وأن هذه جارية من قريش لم تتزوج قط، وأنها بخاتم ربها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هذه واللّه أمي حملتني في بطنها تسعة أشهر وأرضعتني حولين، فلما ترعرعت وعرفت الخير من الشر، ويميني من شمالي، طردتني وانتفت مني وزعمت أنها لا تعرفني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ما يقول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والذي احتجب بالنور فلا عين تراه، وحق محمد وما ولد، ما أعرفه ولا أدري من أي الناس هو، وإنه غلام مدع يريد أن يفضحني في عشيرتي، وإني جارية من قريش لم أتزوج قط، وإني بخاتم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 الأربعون القسامة فشهدوا عند عمر أن الغلام مدع يريد أن يفضحها في عشيرتها، وأن هذه جارية من قريش لم تتزوج قط، وأنها بخاتم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الغلام وانطلقوا به إلى السجن حتى نسأل عن الشهود، فإن عدلت شهادتهم جلدته حد المفتري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فأخذوا الغلام يُنطلق به إلى السجن، فتلقاهم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الطريق، فنادى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إنني غلام 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وأعاد عليه الكلام الذي كلم به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عمر قد أمر بي إلى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ردوه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ردوه 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 إلى السجن فرددتموه إليَّ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أمرنا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نرده إليك، وسمعناك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تعصوا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فبينا هم كذلك إذ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بها،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غلام،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الكلام،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تأذن لي أن أقضي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وكيف لا 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أعلمكم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هذه، أ لكِ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الأربعون قسامة فشهدوا بالشهادة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لأقضين اليوم بقضية بينكما هي مرضاة الرب من فوق عرشه علمنيها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إخوتي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لإخوتها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أمري فيكم وفي أختكم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ابن عم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أمرك فينا وفي أختنا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أشهد اللّه وأشهد من حضر من المسلمين أني قد زوّجت هذا الغلام من هذه الجارية بأربعمائة درهم والنقد من مالي، يا قنبر عليَّ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قنبر بها فصبها في يد الغلام،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فصبها في حجر امرأتك، ولا تأتنا إلاّ وبك أثر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الغلام فصب الدراهم في حجر المرأة، ثم تلببها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يا ابن عم محمد، تريد أن تزوجني من ولدي هذا، واللّه ولدي زوجني إخوتي هجيناً فولدت منه هذا الغلام، فلما ترعرع وشب أمروني أن أنتفي منه وأطرده، وهذا واللّه ولدي وفؤادي يتقلى أسفاً على ولدي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بيد الغلام وانطلقت، ونادى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لولا علي </w:t>
      </w:r>
      <w:bookmarkStart w:id="131" w:name="pg15554_166594"/>
    </w:p>
    <w:p>
      <w:pPr>
        <w:pStyle w:val="BookText"/>
        <w:rPr/>
      </w:pPr>
      <w:bookmarkEnd w:id="131"/>
      <w:r>
        <w:rPr>
          <w:rFonts w:ascii="Amiri" w:hAnsi="Amiri" w:eastAsia="Amiri" w:cs="Amiri"/>
          <w:color w:val="111111"/>
          <w:sz w:val="28"/>
          <w:sz w:val="28"/>
          <w:szCs w:val="28"/>
          <w:rtl w:val="true"/>
          <w:lang w:bidi="ar-SA"/>
        </w:rPr>
        <w:t>لهلك عمر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149933_2142443653"/>
      <w:bookmarkStart w:id="133" w:name="_Toc48"/>
      <w:bookmarkEnd w:id="132"/>
      <w:r>
        <w:rPr>
          <w:rtl w:val="true"/>
        </w:rPr>
        <w:t>سلها كيف فجرت</w:t>
      </w:r>
      <w:bookmarkEnd w:id="133"/>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إني فجرت فأقم فيَّ حد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برجمها، وكان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سلها كيف 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فلاة من الأرض فأصابني عطش شديد، فرفعت لي خيمة فأتيتها فأصبت فيها رجلاً أعرابياً، فسألته ماءً أبى عليَّ أن يسقيني إلاّ أن أمكّنه من نفسي، فوليت منه هاربة، فاشتد بي العطش حتى غارت عيناي وذهب لساني، فلما بلغ مني العطش أتيته فسقاني ووقع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التي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هذه غير باغية ولا عادية فخل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9149935_2142443653"/>
      <w:bookmarkStart w:id="135" w:name="_Toc49"/>
      <w:bookmarkEnd w:id="134"/>
      <w:r>
        <w:rPr>
          <w:rtl w:val="true"/>
        </w:rPr>
        <w:t>أهي حامل؟</w:t>
      </w:r>
      <w:bookmarkEnd w:id="135"/>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امرأة يُسار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بها عمر لترجم؛ لأنها حملت من غير زوج</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هي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فاستنقذها من أيديهم ثم جاء إلى عمر، </w:t>
      </w:r>
      <w:bookmarkStart w:id="136" w:name="pg15554_166595"/>
    </w:p>
    <w:p>
      <w:pPr>
        <w:pStyle w:val="BookText"/>
        <w:rPr/>
      </w:pPr>
      <w:bookmarkEnd w:id="136"/>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سبيل عليها فليس لك سبيل على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9149937_2142443653"/>
      <w:bookmarkStart w:id="138" w:name="_Toc50"/>
      <w:bookmarkEnd w:id="137"/>
      <w:r>
        <w:rPr>
          <w:rtl w:val="true"/>
        </w:rPr>
        <w:t>لا حد على المجنونة</w:t>
      </w:r>
      <w:bookmarkEnd w:id="138"/>
    </w:p>
    <w:p>
      <w:pPr>
        <w:pStyle w:val="BookText"/>
        <w:rPr/>
      </w:pPr>
      <w:r>
        <w:rPr>
          <w:rFonts w:ascii="Amiri" w:hAnsi="Amiri" w:eastAsia="Amiri" w:cs="Amiri"/>
          <w:color w:val="111111"/>
          <w:sz w:val="28"/>
          <w:sz w:val="28"/>
          <w:szCs w:val="28"/>
          <w:rtl w:val="true"/>
          <w:lang w:bidi="ar-SA"/>
        </w:rPr>
        <w:t>أُتي عمر بمجنونة وقد زنت، فأمر برجمها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ما علمت أن القلم قد رفع عنها حتى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9149939_2142443653"/>
      <w:bookmarkStart w:id="140" w:name="_Toc51"/>
      <w:bookmarkEnd w:id="139"/>
      <w:r>
        <w:rPr>
          <w:rtl w:val="true"/>
        </w:rPr>
        <w:t>ما بال هذه؟</w:t>
      </w:r>
      <w:bookmarkEnd w:id="140"/>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ولاية عمر أتي بامرأة حامل، فسألها عمر فاعترفت بالفجور، فأمر بها عمر أن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بها الأمير أن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بها أن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اعترفت عندي بالفجور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سلطانك عليها فما سلطانك على ما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فلعلك انتهرتها أو أخفتها؟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على معترف بعد بلاء، إنه من قُيدت أو حُبست أو تُهددت فلا إقرار له</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فخلى عمر سبيلها،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 مثل علي بن أبي طالب، لولا علي لهلك عمر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41" w:name="pg15554_166597"/>
    </w:p>
    <w:p>
      <w:pPr>
        <w:pStyle w:val="BookText"/>
        <w:rPr/>
      </w:pPr>
      <w:bookmarkEnd w:id="141"/>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42" w:name="__RefHeading___Toc9149941_2142443653"/>
      <w:bookmarkStart w:id="143" w:name="_Toc52"/>
      <w:bookmarkEnd w:id="142"/>
      <w:r>
        <w:rPr>
          <w:rtl w:val="true"/>
        </w:rPr>
        <w:t>حق الرعية</w:t>
      </w:r>
      <w:bookmarkEnd w:id="143"/>
    </w:p>
    <w:p>
      <w:pPr>
        <w:pStyle w:val="Heading3"/>
        <w:numPr>
          <w:ilvl w:val="2"/>
          <w:numId w:val="1"/>
        </w:numPr>
        <w:rPr/>
      </w:pPr>
      <w:bookmarkStart w:id="144" w:name="__RefHeading___Toc9149943_2142443653"/>
      <w:bookmarkStart w:id="145" w:name="_Toc53"/>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حكومة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نموذج للحكومة الإسلامية التي ينعم فيها الشعب ويتمتع بكامل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للناس حقوقهم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إِنَّ لِي عَلَيْكُمْ حَقّاً وَلَكُمْ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فَالنَّصِيحَةُ لَكُمْ، وَتَوْفِيرُ فَيْئِكُمْ عَلَيْكُمْ، وَتَعْلِيمُكُمْ كَيْلاَ تَجْهَلُوا، وَتَأْدِيبُكُمْ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وذكر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عليه،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أحق ما يتعاهد الراعي من رعيته أن يتعاهدهم بالذي لله عليهم في وظائف دينهم، وإنما علينا أن نأمركم كما أمركم اللّه به، وأن ننهاكم عما نهاكم اللّه عنه، وأن نقيم أمر اللّه في قريب الناس وبعيدهم لا نبالي فيمن جاء الحق عليه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رجل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مدرج </w:t>
      </w:r>
      <w:bookmarkStart w:id="146" w:name="pg15554_166598"/>
    </w:p>
    <w:p>
      <w:pPr>
        <w:pStyle w:val="BookText"/>
        <w:rPr/>
      </w:pPr>
      <w:bookmarkEnd w:id="146"/>
      <w:r>
        <w:rPr>
          <w:rFonts w:ascii="Amiri" w:hAnsi="Amiri" w:eastAsia="Amiri" w:cs="Amiri"/>
          <w:color w:val="111111"/>
          <w:sz w:val="28"/>
          <w:sz w:val="28"/>
          <w:szCs w:val="28"/>
          <w:rtl w:val="true"/>
          <w:lang w:bidi="ar-SA"/>
        </w:rPr>
        <w:t>سابور،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تضربن رجلاً سوطاً في جباية درهم، ولا تتيعن لهم رزقاً، ولا كسوة شتاء ولا صيف، ولا دابة يعتملون عليها، ولا تقيمن رجلاً قائماً في طلب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إذن أرجع إليك كما ذهبت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رجعت، ويحك إنما أمرنا أن نأخذ منهم العفو يعني الفضل</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9149945_2142443653"/>
      <w:bookmarkStart w:id="148" w:name="_Toc54"/>
      <w:bookmarkEnd w:id="147"/>
      <w:r>
        <w:rPr>
          <w:rtl w:val="true"/>
        </w:rPr>
        <w:t>مقتطفات من كتابه إلى مالك الأشتر</w:t>
      </w:r>
      <w:bookmarkEnd w:id="148"/>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مالك الأشتر النخعي لما ولاه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 يَفْرُطُ مِنْهُمُ الزَّلَلُ، وَتَعْرِضُ لهمُ الْعِلَلُ، وَيُؤْتَى عَلَى أَيْدِيهِمْ فِي الْعَمْدِ وَالْخَطَإِ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عَفْوِكَ وَصَفْحِكَ مِثْلِ الَّذِي تُحِبُّ وَتَرْضَى أَنْ يُعْطِيَكَ اللَّهُ مِنْ عَفْوِهِ وَصَفْحِهِ، فَإِنَّكَ فَوْقَهُمْ وَوَالِي الأَمْرِ عَلَيْكَ فَوْقَكَ، وَاللَّهُ فَوْقَ مَنْ وَلاَّكَ، وَقَدِ اسْتَكْفَاكَ أَمْرَهُمْ وَابْتَلاَكَ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أَحْدَثَ لَكَ مَا أَنْتَ فِيهِ مِنْ سُلْطَانِكَ أُبَّهَةً أَوْ مَخِيلَةً فَانْظُرْ إِلَى عِظَمِ مُلْكِ اللَّهِ فَوْقَكَ، وَقُدْرَتِهِ مِنْكَ عَلَى مَا لاَ تَقْدِرُ عَلَيْهِ مِنْ نَفْسِكَ؛ فَإِنَّ ذَلِكَ يُطَامِنُ إِلَيْكَ مِنْ طِمَاحِكَ، وَيَكُفُّ عَنْكَ مِنْ غَرْبِكَ، وَيَفِيءُ إِلَيْكَ بِمَا عَزَبَ عَنْكَ مِنْ عَقْلِكَ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عِبَادَ اللَّهِ كَانَ اللَّهُ خَصْمَهُ دُونَ عِبَادِهِ، وَمَنْ خَاصَمَهُ اللَّهُ أَدْحَضَ حُجَّتَهُ، وَكَانَ لِلَّهِ حَرْباً حَتَّى يَنْزِعَ أَوْ يَتُوبَ، وَلَيْسَ شَيْءٌ أَدْع إِلَى تَغْيِيرِ نِعْمَةِ اللَّهِ وَتَعْجِيلِ نِقْمَتِهِ مِنْ إِقَامَةٍ عَلَى ظُلْمٍ؛ فَإِنَّ اللَّهَ سَمِيعٌ دَعْوَةَ الْمُضْطَهَدِينَ، وَهُوَ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وَلْيَكُنْ أَحَبَّ الأُمُورِ إِلَيْكَ أَوْسَطُهَا فِي الْحَقِّ، وَأَعَمُّهَا فِي الْعَدْلِ، وَأَجْمَعُهَا لِرِضَا الرَّعِيَّةِ؛ فَإِنَّ سُخْطَ الْعَامَّةِ يُجْحِفُ بِرِضَا الْخَاصَّةِ، وَإِنَّ سُخْطَ الْخَاصَّةِ يُغْتَفَرُ مَعَ رِضَا الْعَامَّةِ، وَلَيْسَ أَحَدٌ مِنَ الرَّعِيَّةِ أَثْقَلَ عَلَى الْوَالِي مَئُونَةً فِي الرَّخَاءِ، وَأَقَلَّ مَعُونَةً له فِي الْبَلاَءِ، وَأَكْرَهَ لِلإِنْصَافِ، وَأَسْأَلَ بِالإِلْحَافِ، وَأَقَلَّ شُكْراً عِنْدَ الإِعْطَاءِ، وَأَبْطَأَ عُذْراً عِنْدَ الْمَنْعِ، وَأَضْعَفَ صَبْراً عِنْدَ مُلِمَّاتِ الدَّهْرِ مِنْ أَهْلِ الْخَاصَّةِ، وَإِنَّمَا عِمَادُ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وَلْيَكُنْ أَبْعَدَ رَعِيَّتِكَ مِنْكَ، وَأَشْنَأَهُمْ عِنْدَكَ أَطْلَبُهُمْ لِمَعَايِبِ النَّاسِ؛ فَإِنَّ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أَطْلِقْ عَنِ النَّاسِ عُقْدَةَ كُلِّ حِقْدٍ، وَاقْطَعْ عَنْكَ سَبَبَ كُلِّ وِتْرٍ، وَتَغَابَ عَنْ كُلِّ مَا لاَ يَضِحُ لَكَ، وَلاَ تَعْجَلَنَّ إِلَى تَصْدِيقِ سَاعٍ؛ فَإِنَّ السَّاعِيَ غَاشٌّ وَإِنْ تَشَبَّهَ بِالنَّاصِحِينَ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وَاعْلَمْ أَنَّهُ لَيْسَ شَيْءٌ بِأَدْعَى إِلَى حُسْنِ ظَنِّ رَاعٍ بِرَعِيَّتِهِ مِنْ إِحْسَانِهِ إِلَيْهِمْ، وَتَخْفِيفِهِ الْمَئُونَاتِ عَلَيْهِمْ، وَتَرْكِ اسْتِكْرَاهِهِ إِيَّاهُمْ عَلَى مَا لَيْسَ </w:t>
      </w:r>
    </w:p>
    <w:p>
      <w:pPr>
        <w:pStyle w:val="BookText"/>
        <w:rPr/>
      </w:pPr>
      <w:r>
        <w:rPr>
          <w:rFonts w:ascii="Amiri" w:hAnsi="Amiri" w:eastAsia="Amiri" w:cs="Amiri"/>
          <w:color w:val="111111"/>
          <w:sz w:val="28"/>
          <w:sz w:val="28"/>
          <w:szCs w:val="28"/>
          <w:rtl w:val="true"/>
          <w:lang w:bidi="ar-SA"/>
        </w:rPr>
        <w:t>له قِبَلَهُمْ، فَلْيَكُنْ مِنْكَ فِي ذَلِكَ أَمْرٌ يَجْتَمِعُ لَكَ بِهِ حُسْنُ الظَّنِّ بِرَعِيَّتِكَ؛ فَإِنَّ حُسْنَ الظَّنِّ يَقْطَعُ عَنْكَ نَصَباً طَوِيلاً، وَإِنَّ أَحَقَّ مَنْ حَسُنَ ظَنُّكَ بِهِ لَمَنْ حَسُنَ بَلاَؤُكَ عِنْدَهُ، وَإِنَّ أَحَقَّ مَنْ سَاءَ ظَنُّكَ بِهِ لَمَنْ سَاءَ بَلاَؤُكَ عِنْدَهُ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وَأَكْثِرْ مُدَارَسَةَ الْعُلَمَاءِ، وَمُنَاقَشَةَ الْحُكَمَاءِ فِي تَثِْيتِ مَا صَلَحَ عَلَيْهِ أَمْرُ بِلاَدِكَ، وَإِقَامَةِ مَا اسْتَقَامَ بِهِ النَّاسُ قَبْلَكَ</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49" w:name="pg15554_166601"/>
    </w:p>
    <w:p>
      <w:pPr>
        <w:pStyle w:val="BookText"/>
        <w:rPr/>
      </w:pPr>
      <w:bookmarkEnd w:id="149"/>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50" w:name="__RefHeading___Toc9149947_2142443653"/>
      <w:bookmarkStart w:id="151" w:name="_Toc55"/>
      <w:bookmarkEnd w:id="150"/>
      <w:r>
        <w:rPr>
          <w:rtl w:val="true"/>
        </w:rPr>
        <w:t>لا قصاص قبل الجناية</w:t>
      </w:r>
      <w:bookmarkEnd w:id="151"/>
    </w:p>
    <w:p>
      <w:pPr>
        <w:pStyle w:val="Heading3"/>
        <w:numPr>
          <w:ilvl w:val="2"/>
          <w:numId w:val="1"/>
        </w:numPr>
        <w:rPr/>
      </w:pPr>
      <w:bookmarkStart w:id="152" w:name="__RefHeading___Toc9149949_2142443653"/>
      <w:bookmarkStart w:id="153" w:name="_Toc56"/>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للعقوبات الإسلامية قوانين عادلة وحكيمة تفوق القوانين الجزائية فهي أعدلها وأحسنها على الإطلاق، على تفصيل ذكرناه في بعض كتبنا</w:t>
      </w:r>
      <w:r>
        <w:rPr>
          <w:rStyle w:val="FootnoteAnchor"/>
          <w:rtl w:val="true"/>
        </w:rPr>
        <w:footnoteReference w:id="170"/>
      </w:r>
      <w:r>
        <w:rPr>
          <w:rFonts w:ascii="Amiri" w:hAnsi="Amiri" w:eastAsia="Amiri" w:cs="Amiri"/>
          <w:color w:val="111111"/>
          <w:sz w:val="28"/>
          <w:sz w:val="28"/>
          <w:szCs w:val="28"/>
          <w:rtl w:val="true"/>
          <w:lang w:bidi="ar-SA"/>
        </w:rPr>
        <w:t>، ومن مصاديقها عدم جواز القصاص قبل الجناية، وعدم الأخذ بسوء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سيُحاسب ويُعاتب الشخص حتى على نيته يوم القيامة، وربما يُعاقب أيضاً، أما في الدنيا فلا يجازى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لقاتله ابن ملجم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واللّه قاتلي لا محالة، وستخضب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قرب وقتك وحان زمانك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إنك أحب إليَّ من كل 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عرفت ذلك مني فسيرني إلى مكان تكون ديارك من دياري بعيدة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 مع أصحابك حتى آذن لكم بالرجوع إلى بلادكم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أمرهم بالنزول في بني تميم، فأقاموا ثلاثة أيام، ثم أمرهم بالرجوع إلى اليمن، فلما عزموا على الخروج مرض ابن ملجم مرضاً شديداً فذهبوا وتركوه، فلما </w:t>
      </w:r>
      <w:bookmarkStart w:id="154" w:name="pg15554_166602"/>
    </w:p>
    <w:p>
      <w:pPr>
        <w:pStyle w:val="BookText"/>
        <w:rPr/>
      </w:pPr>
      <w:bookmarkEnd w:id="154"/>
      <w:r>
        <w:rPr>
          <w:rFonts w:ascii="Amiri" w:hAnsi="Amiri" w:eastAsia="Amiri" w:cs="Amiri"/>
          <w:color w:val="111111"/>
          <w:sz w:val="28"/>
          <w:sz w:val="28"/>
          <w:szCs w:val="28"/>
          <w:rtl w:val="true"/>
          <w:lang w:bidi="ar-SA"/>
        </w:rPr>
        <w:t xml:space="preserve">برئ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يفارقه ليلاً ولا نهاراً ويسارع في قضاء حوائجه،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يكرمه ويدعوه إلى منزله ويقربه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ذلك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ويكرر عليه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وكان يقول ابن ملجم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عرفت ذلك مني فاقتلني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يحل ذلك أن أقتل رجلاً قبل أن يفعل 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الشيعة ذلك، فوثب مالك الأشتر والحارث بن الأعور وغيرهما من الشيعة فجردوا سيوفهم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إمامنا وولينا وابن عم نبينا فمرنا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اغمدوا سيوفكم بارك اللّه فيكم، ولا تشقوا عصا هذه الأمة، أترون أني أقتل رجلاً لم يصنع بي شيئاً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9149951_2142443653"/>
      <w:bookmarkStart w:id="156" w:name="_Toc57"/>
      <w:bookmarkEnd w:id="155"/>
      <w:r>
        <w:rPr>
          <w:rtl w:val="true"/>
        </w:rPr>
        <w:t>رفقاً بالجنين</w:t>
      </w:r>
      <w:bookmarkEnd w:id="156"/>
    </w:p>
    <w:p>
      <w:pPr>
        <w:pStyle w:val="BookText"/>
        <w:rPr/>
      </w:pPr>
      <w:r>
        <w:rPr>
          <w:rFonts w:ascii="Amiri" w:hAnsi="Amiri" w:eastAsia="Amiri" w:cs="Amiri"/>
          <w:color w:val="111111"/>
          <w:sz w:val="28"/>
          <w:sz w:val="28"/>
          <w:szCs w:val="28"/>
          <w:rtl w:val="true"/>
          <w:lang w:bidi="ar-SA"/>
        </w:rPr>
        <w:t>هناك شروط كثيرة لإجراء الحدود الشرعية ذكرناها في الفقه، وعلى الحاكم أن لا يتسرع في إجرائها، بل يترك المذنب وشأنه</w:t>
      </w:r>
      <w:r>
        <w:rPr>
          <w:rStyle w:val="FootnoteAnchor"/>
          <w:rtl w:val="true"/>
        </w:rPr>
        <w:footnoteReference w:id="172"/>
      </w:r>
      <w:r>
        <w:rPr>
          <w:rFonts w:ascii="Amiri" w:hAnsi="Amiri" w:eastAsia="Amiri" w:cs="Amiri"/>
          <w:color w:val="111111"/>
          <w:sz w:val="28"/>
          <w:sz w:val="28"/>
          <w:szCs w:val="28"/>
          <w:rtl w:val="true"/>
          <w:lang w:bidi="ar-SA"/>
        </w:rPr>
        <w:t>، فربما تاب إلى اللّه عزوجل ولم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عنف الحاكم والأخذ بمجرد الظنة وما أشبه فلا يجوز، كما كان بعض من غصب الخلافة في منتهى العنف والخشونة على الناس، فإنه ليس من الإسلام في شيء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مجح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p>
    <w:p>
      <w:pPr>
        <w:pStyle w:val="BookText"/>
        <w:rPr/>
      </w:pPr>
      <w:r>
        <w:rPr>
          <w:rFonts w:ascii="Amiri" w:hAnsi="Amiri" w:eastAsia="Amiri" w:cs="Amiri"/>
          <w:color w:val="111111"/>
          <w:sz w:val="28"/>
          <w:sz w:val="28"/>
          <w:szCs w:val="28"/>
          <w:rtl w:val="true"/>
          <w:lang w:bidi="ar-SA"/>
        </w:rPr>
        <w:t>المؤمنين، إني زنيت فطهّرني طهرك اللّه؛ فإن عذاب الدنيا أيسر من عذاب الآخرة الذي 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أطهّرك؟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ذات بعل أنتِ أم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 بعل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أفحاضراً كان بعلكِ إذ فعلتِ ما فعلتِ أم غائباً كان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انطلقي فضعي ما في بطنكِ، ثم ائتني أطهركِ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ولت عنه المرأة، فصارت حيث لا تسمع كلامه،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إنها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فتجاهل عليها،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أطهركِ يا أمة اللّه مما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وذات بعل إذ 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زوجكِ حاضراً أم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فانطلقي وأرضعيه حولين كاملين كما أمركِ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المرأة، فلما صارت من حيث لا تسمع كلامه،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إنهما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حولان أتت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أرضعته حولين، فطهرني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فتجاهل عليها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أطهركِ مما ذا؟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وذات بعل أنتِ إذ 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وبعلكِ غائب عنكِ إذ فعلتِ ما فعلتِ أو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فانطلقي فاكفليه، حتى يعقل أن يأكل ويشرب، ولا يتردى من سطح، ولا يتهور في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وهي تبكي، فلما ولت فصارت حيث لا تسمع كلامه،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إنها ثلاث 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فاستقبلها عمرو بن حريث المخزومي،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أمة اللّه، وقد رأيتكِ تختلفين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تسألينه أن يطهركِ؟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اكفلي ولدكِ حتى يعقل أن يأكل ويشرب، ولا يتردى من سطح، ولا يتهور في بئر، وقد خفت أن يأتي عليَّ الموت ولم يطهرني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فأنا أكفله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فأخبرت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متجاهل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يكفل عمرو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وذات بعل أنتِ إذ 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أفغائباً كان بعلكِ إذ فعلتِ ما فعلتِ أم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إلى السماء،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إنه قد ثبت لك عليها أربع شهادات، وإنك قد قلت لنبيك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أخبرته به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عطل </w:t>
      </w:r>
    </w:p>
    <w:p>
      <w:pPr>
        <w:pStyle w:val="BookText"/>
        <w:rPr/>
      </w:pPr>
      <w:r>
        <w:rPr>
          <w:rFonts w:ascii="IRNazanin" w:hAnsi="IRNazanin" w:eastAsia="IRNazanin"/>
          <w:color w:val="111111"/>
          <w:sz w:val="28"/>
          <w:sz w:val="28"/>
          <w:szCs w:val="28"/>
          <w:rtl w:val="true"/>
          <w:lang w:bidi="fa-IR"/>
        </w:rPr>
        <w:t xml:space="preserve">حداً من حدودي، فقد عاندني وطلب بذلك مضادتي، اللّهم فإني غير معطل حدودك، ولا طالب مضادتك، ولا مضيع لأحكامك، بل مطيع لك، ومتبع سنة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 عمرو بن حريث وكأنما الرمان يفقأ في وجهه، فلما رأى ذلك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إنني إنما أردت أكفله، إذ ظننت أنك تحب ذلك، فأما إذا كرهته فإني لست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أبعد أربع شهادات باللّه، لتكفلنه وأنت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فنادى قنبر في الناس، فاجتمعوا حتى غص المسجد بأهله، وقام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إمامكم خارج بهذه المرأة إلى هذا الظهر، ليقيم عليها الحد إن شاء اللّه، فعزم عليكم أمير المؤمنين لما خرجتم وأنتم متنكرون، ومعكم أحجاركم، لا يتعرف أحد منكم إلى أحد، حتى تنصرفوا إلى منازلكم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فلما أصبح الناس بكرةً خرج بالمرأة، وخرج الناس متنكرين، متلثمين بعمائمهم وبأرديتهم، والحجارة في أرديتهم وفي أكمامهم، حتى انتهى بها والناس معه إلى الظهر بالكوفة، فأمر أن يحفر لها حفيرة، ثم دفنها فيها، ثم ركب بغلته وأثبت رجليه في غرز الركاب، ثم وضع إصبعيه السبابتين في أذنيه، ثم نادى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إن اللّه تبارك وتعالى عهد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عهده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بأنه لا يقيم الحد من لله عليه حد، فمن كان عليه حد مثل ما عليها فلا يقيم عليها الحد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الناس يومئذ كلهم، ما خلا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bookmarkStart w:id="157" w:name="pg15554_166606"/>
    </w:p>
    <w:p>
      <w:pPr>
        <w:pStyle w:val="BookText"/>
        <w:rPr/>
      </w:pPr>
      <w:bookmarkEnd w:id="157"/>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فأقام هؤلاء الثلاثة عليها الحد يومئذ وما معهم غيرهم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9149953_2142443653"/>
      <w:bookmarkStart w:id="159" w:name="_Toc58"/>
      <w:bookmarkEnd w:id="158"/>
      <w:r>
        <w:rPr>
          <w:rtl w:val="true"/>
        </w:rPr>
        <w:t>اذهب حتى نسأل عنك</w:t>
      </w:r>
      <w:bookmarkEnd w:id="159"/>
    </w:p>
    <w:p>
      <w:pPr>
        <w:pStyle w:val="BookText"/>
        <w:rPr/>
      </w:pPr>
      <w:r>
        <w:rPr>
          <w:rFonts w:ascii="Amiri" w:hAnsi="Amiri" w:eastAsia="Amiri" w:cs="Amiri"/>
          <w:color w:val="111111"/>
          <w:sz w:val="28"/>
          <w:sz w:val="28"/>
          <w:szCs w:val="28"/>
          <w:rtl w:val="true"/>
          <w:lang w:bidi="ar-SA"/>
        </w:rPr>
        <w:t xml:space="preserve">عن أحمد بن محمد بن خالد، 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تقرأ من القرآن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فأجاد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أبك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فاذهب حتى نسأل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ثم رجع إليه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ألك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فمقيمة معك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نسأل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إلى قومه فسأل عن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صحيح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الثالثة فقال له مثل مقالته،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حتى نسأل عنك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إليه الرابعة فلما أقر،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غضب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أقبح بالرجل منكم أن يأتي بعض هذه الفواحش فيفضح نفسه على رؤوس الملأ، أفلا تاب في بيته، فو اللّه لتوبته فيما بينه وبين اللّه، أفضل من إقامتي عليه الحد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أخرجه ونادى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اخرجوا ليقام على هذا الرجل الحد، ولا يعرفن أحدكم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فأخرجه إلى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أنظرني أصلي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في حفرته واستقبل الناس بوجهه،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معاشر المسلمين، إن هذا حق من حقوق اللّه عزوجل، فمن كان لله في عنقه حق فلينصرف، ولا يقيم حدود اللّه من في عنقه لله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الناس وبقي هو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حجراً فكبر ثلاث تكبيرات، ثم رماه بثلاثة أحجار في كل حجر ثلاث تكبيرات، ثم رماه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رماه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رماه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الرجل، فأخرجه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فحفر له وصلّى عليه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تغسله؟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اغتسل بما هو طاهر إلى يوم القيامة، لقد صبر على أمر عظيم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60" w:name="pg15554_166608"/>
    </w:p>
    <w:p>
      <w:pPr>
        <w:pStyle w:val="BookText"/>
        <w:rPr/>
      </w:pPr>
      <w:bookmarkEnd w:id="160"/>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61" w:name="__RefHeading___Toc9149955_2142443653"/>
      <w:bookmarkStart w:id="162" w:name="_Toc59"/>
      <w:bookmarkEnd w:id="161"/>
      <w:r>
        <w:rPr>
          <w:rtl w:val="true"/>
        </w:rPr>
        <w:t>مع المنافقين</w:t>
      </w:r>
      <w:bookmarkEnd w:id="162"/>
    </w:p>
    <w:p>
      <w:pPr>
        <w:pStyle w:val="BookText"/>
        <w:rPr/>
      </w:pPr>
      <w:r>
        <w:rPr>
          <w:rFonts w:ascii="IRNazanin" w:hAnsi="IRNazanin" w:eastAsia="IRNazanin"/>
          <w:color w:val="111111"/>
          <w:sz w:val="28"/>
          <w:sz w:val="28"/>
          <w:szCs w:val="28"/>
          <w:rtl w:val="true"/>
          <w:lang w:bidi="fa-IR"/>
        </w:rPr>
        <w:t xml:space="preserve">كان تعامل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المنافقين كتعامل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فعفا عنهم وأصفح، ولم يعاقبهم ولم يمنعهم من حقوقهم، بل أحسن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يبدأ بحرب أحد منهم إلاّ من بدأ هو بحربه وحرب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المنافقون يتمتعون في حكومته العادلة بكامل حرياتهم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فإني لا أسأل عن شيء دون العرش إلا أجبت فيه، لا يقولها بعدي إلا جاهل مدع أو كذاب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جانب مسجده في عنقه كتاب كأنه مصحف، وهو رجل آدم ضرب طوال، جعد الشعر كأنه من مهودة العرب، فقال رافعاً صوته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المدعي 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والمقلد ما لا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السائل فأجب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به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من كل ناحية فهمّوا به، فنهرهم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ولا تعجلوه؛ فإن الطيش لا تقوم به حجج اللّه، ولا به تظهر براهين اللّه</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الرجل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بكل لسانك وما في جوانحك فإني أجيبك، إن اللّه تعالى لا تعتلج عليه الشكوك، ولا يهيجه وسن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63" w:name="pg15554_166610"/>
    </w:p>
    <w:p>
      <w:pPr>
        <w:pStyle w:val="BookText"/>
        <w:rPr/>
      </w:pPr>
      <w:bookmarkEnd w:id="163"/>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64" w:name="__RefHeading___Toc9149957_2142443653"/>
      <w:bookmarkStart w:id="165" w:name="_Toc60"/>
      <w:bookmarkEnd w:id="164"/>
      <w:r>
        <w:rPr>
          <w:rtl w:val="true"/>
        </w:rPr>
        <w:t>مع الكفار والمشركين</w:t>
      </w:r>
      <w:bookmarkEnd w:id="165"/>
    </w:p>
    <w:p>
      <w:pPr>
        <w:pStyle w:val="BookText"/>
        <w:rPr/>
      </w:pPr>
      <w:r>
        <w:rPr>
          <w:rFonts w:ascii="IRNazanin" w:hAnsi="IRNazanin" w:eastAsia="IRNazanin"/>
          <w:color w:val="111111"/>
          <w:sz w:val="28"/>
          <w:sz w:val="28"/>
          <w:szCs w:val="28"/>
          <w:rtl w:val="true"/>
          <w:lang w:bidi="fa-IR"/>
        </w:rPr>
        <w:t xml:space="preserve">كان تعامل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كتعامل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الكفار والمشركين وأهل الذمة والمعاهدين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ينظر إليهم نظرة إنسانية ويعاملهم بأفضل ما يمكن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كتابه إلى الأشتر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آذى ذمياً فكأنما آذاني</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 ظلم ذمياً وأخذ شيئاً من أموالهم، وباب الاستئذان على أهل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شيئاً من أموال أهل الذمة ظلماً فقد خان اللّه ورسوله وجميع المؤمنين</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تدخلوا على نساء </w:t>
      </w:r>
    </w:p>
    <w:p>
      <w:pPr>
        <w:pStyle w:val="BookText"/>
        <w:rPr/>
      </w:pPr>
      <w:r>
        <w:rPr>
          <w:rFonts w:ascii="Amiri" w:hAnsi="Amiri" w:eastAsia="Amiri" w:cs="Amiri"/>
          <w:color w:val="111111"/>
          <w:sz w:val="28"/>
          <w:sz w:val="28"/>
          <w:szCs w:val="28"/>
          <w:rtl w:val="true"/>
          <w:lang w:bidi="ar-SA"/>
        </w:rPr>
        <w:t>أهل الذمة إلاّ بإذن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بالأخوة، كما قال في جواب اليهودي الذي سأله عن بعض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66" w:name="pg15554_166612"/>
    </w:p>
    <w:p>
      <w:pPr>
        <w:pStyle w:val="BookText"/>
        <w:rPr/>
      </w:pPr>
      <w:bookmarkEnd w:id="166"/>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67" w:name="__RefHeading___Toc9149959_2142443653"/>
      <w:bookmarkStart w:id="168" w:name="_Toc61"/>
      <w:bookmarkEnd w:id="167"/>
      <w:r>
        <w:rPr>
          <w:rtl w:val="true"/>
        </w:rPr>
        <w:t xml:space="preserve">ولاية أمير المؤمنين  </w:t>
      </w:r>
      <w:r>
        <w:rPr>
          <w:rtl w:val="true"/>
        </w:rPr>
        <w:t>(</w:t>
      </w:r>
      <w:r>
        <w:rPr>
          <w:rtl w:val="true"/>
        </w:rPr>
        <w:t>عليه السلام</w:t>
      </w:r>
      <w:r>
        <w:rPr>
          <w:rtl w:val="true"/>
        </w:rPr>
        <w:t>)</w:t>
      </w:r>
      <w:bookmarkEnd w:id="168"/>
    </w:p>
    <w:p>
      <w:pPr>
        <w:pStyle w:val="BookText"/>
        <w:rPr/>
      </w:pPr>
      <w:r>
        <w:rPr>
          <w:rFonts w:ascii="Amiri" w:hAnsi="Amiri" w:eastAsia="Amiri" w:cs="Amiri"/>
          <w:color w:val="111111"/>
          <w:sz w:val="28"/>
          <w:sz w:val="28"/>
          <w:szCs w:val="28"/>
          <w:rtl w:val="true"/>
          <w:lang w:bidi="ar-SA"/>
        </w:rPr>
        <w:t xml:space="preserve">ولاية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والاعتقاد بإمامته من أهم الواجبات والفرائض، وقد جعلها اللّه تعالى المتمم لنعمته والمكمل لدينه، وبها رضي الباري الإسلام لنا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أسري بي إلى السماء قال لي العزيز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إلى الأرض اطلاعة فاخترتك منها، واشتققت لك اسماً من أسمائي، لا أذكر في مكان إلاّ ذكرت معي، فأنا محمود وأنت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الثانية اطلاعة فاخترت منها علياً، واشتققت له اسماً من أسمائي، فأنا الأعلى وهو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خلقتك وخلقت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 نور من نوري، وعرضت ولايتكم على السماوات وعلى الأرضين ومن فيهن، فمن قبل ولايتكم كان عندي من الأظفرين، ومن جحدها كان عندي من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لو أن عبداً </w:t>
      </w:r>
    </w:p>
    <w:p>
      <w:pPr>
        <w:pStyle w:val="BookText"/>
        <w:rPr/>
      </w:pPr>
      <w:r>
        <w:rPr>
          <w:rFonts w:ascii="Amiri" w:hAnsi="Amiri" w:eastAsia="Amiri" w:cs="Amiri"/>
          <w:color w:val="111111"/>
          <w:sz w:val="28"/>
          <w:sz w:val="28"/>
          <w:szCs w:val="28"/>
          <w:rtl w:val="true"/>
          <w:lang w:bidi="ar-SA"/>
        </w:rPr>
        <w:t>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الولاية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الولاية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 العظيم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ولم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دائماً على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مختلف </w:t>
      </w:r>
    </w:p>
    <w:p>
      <w:pPr>
        <w:pStyle w:val="BookText"/>
        <w:rPr/>
      </w:pPr>
      <w:r>
        <w:rPr>
          <w:rFonts w:ascii="Amiri" w:hAnsi="Amiri" w:eastAsia="Amiri" w:cs="Amiri"/>
          <w:color w:val="111111"/>
          <w:sz w:val="28"/>
          <w:sz w:val="28"/>
          <w:szCs w:val="28"/>
          <w:rtl w:val="true"/>
          <w:lang w:bidi="ar-SA"/>
        </w:rPr>
        <w:t>المناسبات، من يوم الدار</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إلى آخر لحظة من حياته الشريفة، وكان من أهمها يوم الغدير على 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أنت ولي كل مؤمن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حديث رواه الفريقان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والذي فلق الحبة وبرأ النسمة إنك لأفضل الخليقة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وصيي وإمام أمتي، من أطاعك أطاعني، ومن عصاك عصاني</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سرّه أن يجوز على الصراط كالريح العاصف، ويلج الجنة بغير حساب، فليتول وليي ووصيي وصاحبي وخليفتي على أهلي وأمتي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سره أن يلج النار فليترك ولايته، فو عزة ربي وجلاله إنه لباب اللّه الذي لا يؤتى إلاّ منه، وإنه الصراط المستقيم، وإنه الذي يسأل اللّه عن ولايته يوم القيامة</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69" w:name="pg15554_166615"/>
    </w:p>
    <w:p>
      <w:pPr>
        <w:pStyle w:val="BookText"/>
        <w:rPr/>
      </w:pPr>
      <w:bookmarkEnd w:id="169"/>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170" w:name="__RefHeading___Toc9149961_2142443653"/>
      <w:bookmarkStart w:id="171" w:name="_Toc62"/>
      <w:bookmarkEnd w:id="170"/>
      <w:r>
        <w:rPr>
          <w:rtl w:val="true"/>
        </w:rPr>
        <w:t>مكانة القرآن الكريم</w:t>
      </w:r>
      <w:bookmarkEnd w:id="171"/>
    </w:p>
    <w:p>
      <w:pPr>
        <w:pStyle w:val="BookText"/>
        <w:rPr/>
      </w:pP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دور القرآن الكريم، وضرورة الأخذ به، والاهتمام بعلومه، والعمل بأوامره، وتطبيقه في الحياة،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علوم القرآن وتفسيره وتأويله في كتاب خاص توارثه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وهو موجود اليوم عند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بلحن البعض في القراءة وضع علم النحو،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فو اللّه لا تسألوني عن شيء إلا أخبرتكم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واسألوني عن كتاب اللّه، فو اللّه ما من آية إلا وأنا أعلم أ بليل نزلت أم نهار، أم في سهل أم في جبل</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كسرت لي الوسادة لحكمت بين أهل التوراة بتوراتهم، وبين أهل الإنجيل بإنجيلهم، وبين أهل الفرقان بفرقانهم، وما من آية </w:t>
      </w:r>
    </w:p>
    <w:p>
      <w:pPr>
        <w:pStyle w:val="BookText"/>
        <w:rPr/>
      </w:pPr>
      <w:r>
        <w:rPr>
          <w:rFonts w:ascii="Amiri" w:hAnsi="Amiri" w:eastAsia="Amiri" w:cs="Amiri"/>
          <w:color w:val="111111"/>
          <w:sz w:val="28"/>
          <w:sz w:val="28"/>
          <w:szCs w:val="28"/>
          <w:rtl w:val="true"/>
          <w:lang w:bidi="ar-SA"/>
        </w:rPr>
        <w:t>في كتاب اللّه أنزلت في سهل أو جبل إلاّ وأنا عالم متى أنزلت وفيمن أنزلت</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كفى بالقرآن داعياً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لمن استضاء به، وشاهد لمن خاصم به، وفلج لمن حاج به، وعلم لمن وعى، وحكم لمن قضى</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لا تزيغ به الأهواء، ولا تلتبس به الشبه والآراء</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الفصل ليس بالهزل، هو الناطق بسنة العدل، والأمر بالفضل، هو حبل اللّه المتين، والذكر الحكيم، هو وحي اللّه الأمين، وحبله المتين، وهو ربيع القلوب، وينابيع العلم، وهو الصراط المستقيم، هو هدى لمن أتم به، وزينة لمن تحلى به، وعصمة لمن اعتصم به، وحبل لمن تمسك به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القرآن أفضل الهدايتين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النور الذي لا يطفأ، والوجه الذي لا يبلى، </w:t>
      </w:r>
    </w:p>
    <w:p>
      <w:pPr>
        <w:pStyle w:val="BookText"/>
        <w:rPr/>
      </w:pPr>
      <w:r>
        <w:rPr>
          <w:rFonts w:ascii="Amiri" w:hAnsi="Amiri" w:eastAsia="Amiri" w:cs="Amiri"/>
          <w:color w:val="111111"/>
          <w:sz w:val="28"/>
          <w:sz w:val="28"/>
          <w:szCs w:val="28"/>
          <w:rtl w:val="true"/>
          <w:lang w:bidi="ar-SA"/>
        </w:rPr>
        <w:t>واستسلموا وسلموا لأمره، فإنكم لن تضلوا مع التسليم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القرآن هو الناصح الذي لا يغش، والهادي الذي لايضل، والمحدث الذي لا يكذب</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اتخذ قول اللّه دليلا هُدي إلى التي هي أقوم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جالس أحد هذا القرآن إلا قام بزيادة أو نقصان، زيادة في هدى أو نقصان في عمى</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تأخذوا بميثاق الكتاب حتى تعرفوا الذي نقضه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دعاك القرآن إلى خلة جميلة فخذ نفسك بأمثالها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تمسك بحبل القرآن وانتصحه، وحلل حلاله، وحرم حرامه، واعمل بعزائمه وأحكامه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سلوا اللّه الإيمان واعملوا بموجب القرآن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آمن بما حرمه القرآن من استحله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يأتي على الناس زمان لا يبقى من القرآن إلاّ رسمه، ولا من الإسلام إلاّ اسمه، مساجدهم يومئذ عامرة من البنى، خالية عن الهدى</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تدبروا آيات القرآن واعتبروا به؛ فإنه أبلغ العبر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عليكم بهذا القرآن، أحلوا حلاله وحرموا حرامه، واعملوا بمحكمه، وردوا متشابهه إلى عالمه؛ فإنه شاهد عليكم، وأفضل ما به توسلتم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أهل القرآن أهل اللّه وخاصته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ليكن سميرك القرآن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لأحد بعد القرآن من فاقة، ولا لأحد قبل القرآن غنى</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72" w:name="pg15554_166619"/>
    </w:p>
    <w:p>
      <w:pPr>
        <w:pStyle w:val="BookText"/>
        <w:rPr/>
      </w:pPr>
      <w:bookmarkEnd w:id="172"/>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173" w:name="__RefHeading___Toc9149963_2142443653"/>
      <w:bookmarkStart w:id="174" w:name="_Toc63"/>
      <w:bookmarkEnd w:id="173"/>
      <w:r>
        <w:rPr>
          <w:rtl w:val="true"/>
        </w:rPr>
        <w:t xml:space="preserve">منزلة أهل البيت </w:t>
      </w:r>
      <w:r>
        <w:rPr>
          <w:rtl w:val="true"/>
        </w:rPr>
        <w:t>(</w:t>
      </w:r>
      <w:r>
        <w:rPr>
          <w:rtl w:val="true"/>
        </w:rPr>
        <w:t>عليهم السلام</w:t>
      </w:r>
      <w:r>
        <w:rPr>
          <w:rtl w:val="true"/>
        </w:rPr>
        <w:t>)</w:t>
      </w:r>
      <w:bookmarkEnd w:id="174"/>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كأخيه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كثيراً على مكانة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وضرورة التمسك بهم، كما كان يؤكد على ضرورة الإقتداء بهدي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أهل بيت قد أذهب اللّه عنا الفواحش ما ظهر منها وما بطن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أيها الناس، إنه لم يكن لله سبحانه حجة في أرضه أوكد من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حكمة أبلغ من كتابه القرآن العظيم، ولا مدح اللّه تعالى منكم إلاّ من اعتصم بحبله واقتدى بنبيه، وإنما هلك من هلك عندما عصاه، وخالفه واتبع هواه، فلذلك يقول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أسعد الناس من عرف فضلنا، وتقرب إلى اللّه بنا، وأخلص حبنا، وعمل بما إليه ندبنا، وانتهى عما عنه نهينا، فذاك منا وهو في دار المقامة </w:t>
      </w:r>
    </w:p>
    <w:p>
      <w:p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على فراشه وهو على معرفة حق ربه ورسوله وحق أهل بيته مات شهيداً، ووقع</w:t>
      </w:r>
    </w:p>
    <w:p>
      <w:pPr>
        <w:pStyle w:val="BookText"/>
        <w:rPr/>
      </w:pPr>
      <w:r>
        <w:rPr>
          <w:rFonts w:ascii="Amiri" w:hAnsi="Amiri" w:eastAsia="Amiri" w:cs="Amiri"/>
          <w:color w:val="111111"/>
          <w:sz w:val="28"/>
          <w:sz w:val="28"/>
          <w:szCs w:val="28"/>
          <w:rtl w:val="true"/>
          <w:lang w:bidi="ar-SA"/>
        </w:rPr>
        <w:t>أجره على اللّه سبحانه، واستوجب ثواب ما نوى من صالح عمله، وقامت نيته مقام إصلاته سيفه؛ فإن لكل شيء أجلاً لايعدوه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وإنا أهل البيت أبواب الحكم، وأنوار الظلم، وضياء الأمم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تتيهون، ومن أين تؤتون، وأنى تؤفكون، وعلامَ تعمهون، وبينكم عترة نبيكم، وهم أزمة الصدق، وألسنة الحق؟</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وأهل بيتي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دعاة الحق، وأئمة الخلق، وألسنة الصدق، من أطاعنا ملك، ومن عصانا هلك</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تمسك بنا لحق ومن تخلف عنا محق</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ركب غير سفينتنا غرق</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75" w:name="pg15554_166621"/>
    </w:p>
    <w:p>
      <w:pPr>
        <w:pStyle w:val="BookText"/>
        <w:rPr/>
      </w:pPr>
      <w:bookmarkEnd w:id="175"/>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176" w:name="__RefHeading___Toc9149965_2142443653"/>
      <w:bookmarkStart w:id="177" w:name="_Toc64"/>
      <w:bookmarkEnd w:id="176"/>
      <w:r>
        <w:rPr>
          <w:rtl w:val="true"/>
        </w:rPr>
        <w:t xml:space="preserve">آيات في فضل الإمام </w:t>
      </w:r>
      <w:r>
        <w:rPr>
          <w:rtl w:val="true"/>
        </w:rPr>
        <w:t>(</w:t>
      </w:r>
      <w:r>
        <w:rPr>
          <w:rtl w:val="true"/>
        </w:rPr>
        <w:t>عليه السلام</w:t>
      </w:r>
      <w:r>
        <w:rPr>
          <w:rtl w:val="true"/>
        </w:rPr>
        <w:t>)</w:t>
      </w:r>
      <w:bookmarkEnd w:id="177"/>
    </w:p>
    <w:p>
      <w:pPr>
        <w:pStyle w:val="BookText"/>
        <w:rPr/>
      </w:pPr>
      <w:r>
        <w:rPr>
          <w:rFonts w:ascii="Amiri" w:hAnsi="Amiri" w:eastAsia="Amiri" w:cs="Amiri"/>
          <w:color w:val="111111"/>
          <w:sz w:val="28"/>
          <w:sz w:val="28"/>
          <w:szCs w:val="28"/>
          <w:rtl w:val="true"/>
          <w:lang w:bidi="ar-SA"/>
        </w:rPr>
        <w:t xml:space="preserve">هناك مئات الآيات الشريفة من القرآن الكريم نزلت في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أكثر من ذلك، وقد جمع بعض تلك الآيات سماحة الأخ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القرآن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نزل القرآن أثلاثاً، ثُلث فينا وفي عدونا، وثُلث سنن وأمثال، وثُلث فرائض وأحكام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ثلاثمائة آية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فإنه صراط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وَتَعِيَهَآ أُذُنٌ وَاعِيَةٌ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وَأَبْنَآءَكُمْ وَنِسَآءَنَا وَنِسَآءَكُمْ وَأَنْفُسَنَا وأَنْفُسَكُمْ ثُمّ نَبْتَهِلْ</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w:t>
      </w:r>
    </w:p>
    <w:p>
      <w:pPr>
        <w:pStyle w:val="BookText"/>
        <w:rPr/>
      </w:pP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 فَمَنْ أُوتِيَ كِتَابَهُ بِيَمِينِهِ فَأُولئِكَ يَقْرَءُونَ كِتَابَهُمْ وَلاَ يُظْلَمُونَ فَتِيلاً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إلاّ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أميرها وشريفها، وما من أصحاب محمد رجل إلاّ وقد عاتبه اللّه وما ذكر علياً إلاّ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لو </w:t>
      </w:r>
    </w:p>
    <w:p>
      <w:pPr>
        <w:pStyle w:val="BookText"/>
        <w:rPr/>
      </w:pPr>
      <w:r>
        <w:rPr>
          <w:rFonts w:ascii="IRNazanin" w:hAnsi="IRNazanin" w:eastAsia="IRNazanin"/>
          <w:color w:val="111111"/>
          <w:sz w:val="28"/>
          <w:sz w:val="28"/>
          <w:szCs w:val="28"/>
          <w:rtl w:val="true"/>
          <w:lang w:bidi="fa-IR"/>
        </w:rPr>
        <w:t>حدثت بها لبعدت أقطار السماوات والأرض</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روايات عديدة بأسناد مختلفة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تعالى آية في القرآن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إلاّ وعلي أميرها و شريفها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78" w:name="pg15554_166625"/>
    </w:p>
    <w:p>
      <w:pPr>
        <w:pStyle w:val="BookText"/>
        <w:rPr/>
      </w:pPr>
      <w:bookmarkEnd w:id="178"/>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179" w:name="__RefHeading___Toc9149967_2142443653"/>
      <w:bookmarkStart w:id="180" w:name="_Toc65"/>
      <w:bookmarkEnd w:id="179"/>
      <w:r>
        <w:rPr>
          <w:rtl w:val="true"/>
        </w:rPr>
        <w:t xml:space="preserve">روايات في فضل الإمام </w:t>
      </w:r>
      <w:r>
        <w:rPr>
          <w:rtl w:val="true"/>
        </w:rPr>
        <w:t>(</w:t>
      </w:r>
      <w:r>
        <w:rPr>
          <w:rtl w:val="true"/>
        </w:rPr>
        <w:t>عليه السلام</w:t>
      </w:r>
      <w:r>
        <w:rPr>
          <w:rtl w:val="true"/>
        </w:rPr>
        <w:t>)</w:t>
      </w:r>
      <w:bookmarkEnd w:id="180"/>
    </w:p>
    <w:p>
      <w:pPr>
        <w:pStyle w:val="Heading3"/>
        <w:numPr>
          <w:ilvl w:val="2"/>
          <w:numId w:val="1"/>
        </w:numPr>
        <w:rPr/>
      </w:pPr>
      <w:bookmarkStart w:id="181" w:name="__RefHeading___Toc9149969_2142443653"/>
      <w:bookmarkStart w:id="182" w:name="_Toc66"/>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لا يمكن لأحد أن يحصي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كانت البحار مداداً والأشجار أقلاماً والخلق كُتّاباً لما تمكنوا من إحصائها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ونشير إلى بعض تلك الفضائل التي وردت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مع الحق والحق مع علي، يدور معه كيفما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أراد أن ينظر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علمه، وإلى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تقواه، وإلى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حلمه، وإلى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هيبته، وإلى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عبادته، فلينظر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مني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تبين لأمتي ما اختلفوا فيه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سرّه أن يحيا حياتي، ويموت مماتي، ويسكن جنة عدن غرسها ربي، فليوال علياً من بعدي، وليوال وليه وليقتد بالأئمة من بعدي؛ فإنهم عترتي، خُلقوا من طينتي، رُزقوا فهماً وعلماً، وويل للمكذبين بفضلهم من أمتي، القاطعين فيهم صلتي، لا أنالهم اللّه شفاعتي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أطاعني فقد أطاع اللّه، ومن عصاني فقد عصى اللّه، ومن أطاع علياً فقد أطاعني، ومن عصى علياً فقد عصاني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مع القرآن والقرآن مع علي، 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83" w:name="pg15554_166627"/>
    </w:p>
    <w:p>
      <w:pPr>
        <w:pStyle w:val="BookText"/>
        <w:rPr/>
      </w:pPr>
      <w:bookmarkEnd w:id="183"/>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طوبى لمن أحبك وصدق فيك، وويل لمن أبغضك وكذب 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لا يحبك إلاّ مؤمن ولا يبغضك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وروى</w:t>
      </w:r>
    </w:p>
    <w:p>
      <w:pPr>
        <w:pStyle w:val="BookText"/>
        <w:rPr/>
      </w:pPr>
      <w:r>
        <w:rPr>
          <w:rFonts w:ascii="Amiri" w:hAnsi="Amiri" w:eastAsia="Amiri" w:cs="Amiri"/>
          <w:color w:val="111111"/>
          <w:sz w:val="28"/>
          <w:sz w:val="28"/>
          <w:szCs w:val="28"/>
          <w:rtl w:val="true"/>
          <w:lang w:bidi="ar-SA"/>
        </w:rPr>
        <w:t xml:space="preserve">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نعرف المنافقين إلا بتكذيبهم اللّه ورسوله، والتخلف عن الصلوات، والبغض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المنافق بغض علي،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الأمة ستغدر بك بعدي، وأنت تعيش على ملتي، وتُقتل على سنتي، من أحبك أحبني، ومن أبغضك أبغضني، وأن هذه ستُخضب من هذا، يعني لحيته من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الفريقان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9149971_2142443653"/>
      <w:bookmarkStart w:id="185" w:name="_Toc67"/>
      <w:bookmarkEnd w:id="184"/>
      <w:r>
        <w:rPr>
          <w:rtl w:val="true"/>
        </w:rPr>
        <w:t xml:space="preserve">إنه </w:t>
      </w:r>
      <w:r>
        <w:rPr>
          <w:rtl w:val="true"/>
        </w:rPr>
        <w:t>(</w:t>
      </w:r>
      <w:r>
        <w:rPr>
          <w:rtl w:val="true"/>
        </w:rPr>
        <w:t>عليه السلام</w:t>
      </w:r>
      <w:r>
        <w:rPr>
          <w:rtl w:val="true"/>
        </w:rPr>
        <w:t xml:space="preserve">)  </w:t>
      </w:r>
      <w:r>
        <w:rPr>
          <w:rtl w:val="true"/>
        </w:rPr>
        <w:t>خير البشر</w:t>
      </w:r>
      <w:bookmarkEnd w:id="185"/>
    </w:p>
    <w:p>
      <w:pPr>
        <w:pStyle w:val="BookText"/>
        <w:rPr/>
      </w:pPr>
      <w:r>
        <w:rPr>
          <w:rFonts w:ascii="IRNazanin" w:hAnsi="IRNazanin" w:eastAsia="IRNazanin"/>
          <w:color w:val="111111"/>
          <w:sz w:val="28"/>
          <w:sz w:val="28"/>
          <w:szCs w:val="28"/>
          <w:rtl w:val="true"/>
          <w:lang w:bidi="fa-IR"/>
        </w:rPr>
        <w:t xml:space="preserve">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البشر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w:t>
      </w:r>
    </w:p>
    <w:p>
      <w:pPr>
        <w:pStyle w:val="BookText"/>
        <w:rPr/>
      </w:pPr>
      <w:r>
        <w:rPr>
          <w:rFonts w:ascii="IRNazanin" w:hAnsi="IRNazanin" w:eastAsia="IRNazanin"/>
          <w:color w:val="111111"/>
          <w:sz w:val="28"/>
          <w:sz w:val="28"/>
          <w:szCs w:val="28"/>
          <w:rtl w:val="true"/>
          <w:lang w:bidi="fa-IR"/>
        </w:rPr>
        <w:t>الناس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قالها ثلاثاً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حاجباه على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حاجبه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خير البرية لا يبغضه إلاّ منافق، ولا يشك فيه إلاّ كافر</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هم أنت وشيعتك، وميعادي وميعادكم الحوض إذا حشر الناس حيث أنت وشيعتك شباعاً مرويين، غراً محجلين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خير البرية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مطر 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أخي ووزيري وخير من أخلفه بعدي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خير رجالكم علي بن أبي طالب، وخير شبابكم الحسن </w:t>
      </w:r>
    </w:p>
    <w:p>
      <w:pPr>
        <w:pStyle w:val="BookText"/>
        <w:rPr/>
      </w:pPr>
      <w:r>
        <w:rPr>
          <w:rFonts w:ascii="Amiri" w:hAnsi="Amiri" w:eastAsia="Amiri" w:cs="Amiri"/>
          <w:color w:val="111111"/>
          <w:sz w:val="28"/>
          <w:sz w:val="28"/>
          <w:szCs w:val="28"/>
          <w:rtl w:val="true"/>
          <w:lang w:bidi="ar-SA"/>
        </w:rPr>
        <w:t>والحسين، وخير نسائكم فاطمة بنت محمد</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سلمان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هذه الأمة علي بن أبي طالب</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نشر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جابر بن عبد اللّه الأنصاري يدور في سكك الأنصار بالمدينة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الأنصار، أدّبوا أولادكم على حبّ علي، فمن أبى فانظروا في شأن أمه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186" w:name="pg15554_166630"/>
    </w:p>
    <w:p>
      <w:pPr>
        <w:pStyle w:val="BookText"/>
        <w:rPr/>
      </w:pPr>
      <w:bookmarkEnd w:id="186"/>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187" w:name="__RefHeading___Toc9149973_2142443653"/>
      <w:bookmarkStart w:id="188" w:name="_Toc68"/>
      <w:bookmarkEnd w:id="187"/>
      <w:r>
        <w:rPr>
          <w:rtl w:val="true"/>
        </w:rPr>
        <w:t>حرب الجمل</w:t>
      </w:r>
      <w:bookmarkEnd w:id="188"/>
    </w:p>
    <w:p>
      <w:pPr>
        <w:pStyle w:val="BookText"/>
        <w:rPr/>
      </w:pPr>
      <w:r>
        <w:rPr>
          <w:rFonts w:ascii="IRNazanin" w:hAnsi="IRNazanin" w:eastAsia="IRNazanin"/>
          <w:color w:val="111111"/>
          <w:sz w:val="28"/>
          <w:sz w:val="28"/>
          <w:szCs w:val="28"/>
          <w:rtl w:val="true"/>
          <w:lang w:bidi="fa-IR"/>
        </w:rPr>
        <w:t xml:space="preserve">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رواه الفريقان بحرب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أهل الجمل وصفين ونهروان،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 ومن يحاربه على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ننتظر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إلينا وقد انقطع شسع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به إلى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منكم رجلاً يقاتل الناس على تأويل القرآن كما قاتلتُ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خاصف النعل</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قُتل عثمان اجتمع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للناس من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حاجة لي في أمركم اختاروا من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نختار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وترددوا إليه مراراً، وقالوا له في آخر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نعلم أحداً أحق به منك، ولا أقدم سابقةً، ولا أقرب قرابةً من رسول اللّه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تفعلوا؛ فإني أكون وزيراً خير من أن أكون أميراً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نحن بفاعلين حتى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ففي المسجد؛ فإن بيعتي لا تكون خفية، ولا تكون إلاّ في المسجد</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فبايعه جميع الناس وكان أول من بايعه من الناس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عليهما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أحببتما بايعا، وإلاّ فلا تبايعا،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 الناس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بُويع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لخمس بقين من ذي الحجة سنة خمس وثلاثين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البيعة باختيار من الناس فلا إكراه لأحد، فإنه قال بعضهم قبل أن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حتى يبايع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خلّوا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الناس بايع هؤلاء أيضاً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ليبايعوه،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دعوني والتمسوا غيري؛ فإنا مستقبلون أمراً له وجوه وله ألوان، لا 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ألا ترى ما نحن فيه، ألا ترى الإسلام، ألا ترى الفتنة، ألا تخاف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أجبتكم، واعلموا أني إن أجبتكم أركب بكم ما أعلم؛ فإن تركتموني فإنما أنا كأحدكم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افترقوا على ذلك واتعدوا الغد، فلما أصبحوا يوم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الناس المسجد، وجاء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عن ملأ وإذن إن هذا أمركم، ليس لأحد فيه حق إلاّ من أمرتم، </w:t>
      </w:r>
    </w:p>
    <w:p>
      <w:pPr>
        <w:pStyle w:val="BookText"/>
        <w:rPr/>
      </w:pPr>
      <w:r>
        <w:rPr>
          <w:rFonts w:ascii="Amiri" w:hAnsi="Amiri" w:eastAsia="Amiri" w:cs="Amiri"/>
          <w:color w:val="111111"/>
          <w:sz w:val="28"/>
          <w:sz w:val="28"/>
          <w:szCs w:val="28"/>
          <w:rtl w:val="true"/>
          <w:lang w:bidi="ar-SA"/>
        </w:rPr>
        <w:t>وقد افترقنا بالأمس على أمر وكنت كارهاً لأمركم فأبيتم إلاّ أن أكون عليكم، ألا وإنه ليس لي دونكم إلاّ مفاتيح ما لكم معي، وليس لي أن آخذ درهماً دونكم؛ فإن شئتم قعدت لكم وإلاّ فلا آخذ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فارقناك عليه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الناس قتلوا عثمان عن غير مشورة مني، وبايعوني عن مشورة منهم واجتماع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فبايع لي وأوفد إليَّ أشراف أهل الشام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رسوله على معاوية وقرأ كتابه، بعث رجلاً من بني عميس وكتب معه كتاباً إلى الزبير بن العوام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لعبد اللّه الزبير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 سفيان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بايعت لك أهل الشام فأجابوا واستوسقوا كما يستوسق الجلب، فدونك الكوفة والبصرة لا يسبقك إليها ابن أبي طالب؛ فإنه لا شيء بعد هذين المصرين، وقد بايعت لطلحة بن عبيد اللّه من بعدك، فأظهرا الطلب بدم عثمان وادعوا الناس إلى ذلك، وليكن منكما الجد والتشمير أظفركما اللّه وخذل مناوئكما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هذا الكتاب إلى الزبير سرّ به وأعلم به طلحة وأقرأه إياه، فلم يشكا في النصح لهما من قبل معاوية، وأجمعا عند ذلك على خلاف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الزبير وطلحة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البيعة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w:t>
      </w:r>
    </w:p>
    <w:p>
      <w:pPr>
        <w:pStyle w:val="BookText"/>
        <w:rPr/>
      </w:pPr>
      <w:r>
        <w:rPr>
          <w:rFonts w:ascii="Amiri" w:hAnsi="Amiri" w:eastAsia="Amiri" w:cs="Amiri"/>
          <w:color w:val="111111"/>
          <w:sz w:val="28"/>
          <w:sz w:val="28"/>
          <w:szCs w:val="28"/>
          <w:rtl w:val="true"/>
          <w:lang w:bidi="ar-SA"/>
        </w:rPr>
        <w:t>رأيتَ ما كنا فيه من الجفوة في ولاية عثمان كلها، وعلمتَ رأي عثمان كان في بني أمية، وقد ولاك اللّه الخلافة من بعده فولّنا بعض أعمالك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ارضيا بقسم اللّه لكما حتى أرى رأيي، واعلما أني لاأشرك في أمانتي إلاّ من أرضى بدينه وأمانته من أصحابي ومن قد عرفت دخيلته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فانصرفا عنه وقد دخلهما اليأس، فاستأذناه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العمرة تريدان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فحلفا له باللّه أنهما ما يريدان غير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العمرة تريدان، وإنما تريدان الغدرة ونكث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فحلفا باللّه ما الخلاف عليه ولا نكث بيعة يريدان، وما رأيهما غير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فأعيدا البيعة لي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فأعاداها بأشد ما يكون من الإيمان والمواثيق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لهما، فلما خرجا من عنده قال لمن كان حاضراً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لاترونهما إلاّ في فتنة يقتتلان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فمر بردّهما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خرج الزبير وطلحة من المدينة إلى مكة لم يلقيا أحداً إلاّ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أعناقنا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بايعناه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أبعدهما اللّه وأغرب دارهما، أما واللّه لقد علمت أنهما سيقتلان أنفسهما أخبث مقتل، ويأتيان من وردا عليه بأشأم يوم، واللّه ما العمرة يريدان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أتياني بوجهي فاجرين، ورجعا بوجهي غادرين 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يلقيانني بعد اليوم إلاّ في كتيبة خشناء يقتلان فيها أنفسهما، فبُعداً لهما وسحقاً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طلحة والزبير لما خرجا إلى البصرة قاما بتسيير عائشة معهما بحجة إسباغ الشرعية على بغيهما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وردوا البصرة قاموا بأعمال شنيعة مخالفة للدين والإنسانية أشار إليها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عندما جمع أصحابه في البصرة وهو يحرضهم على قتالهم، فكان 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عباد اللّه انهدوا إلى هؤلاء القوم منشرحة صدوركم بقتالهم؛ فإنهم نكثوا بيعتي، وأخرجوا ابن حنيف عاملي بعد الضرب المبرح والعقوبة الشديدة، وقتلوا السيابجة، وقتلوا حكيم بن جبلة العبدي، وقتلوا رجالاً صالحين، ثم تتبعوا منهم من نجا يأخذونهم في كل حائط وتحت كل رابية، ثم يأتون بهم فيضربون رقابهم صبراً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إلى الزبير يستفيئه إلى طاعته قبل حرب الجمل،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تَلْقَيَنَّ طَلْحَةَ؛ فَإِنَّكَ إِنْ تَلْقَهُ تَجِدْهُ كَالثَّوْرِ عَاقِصاً قَرْنَهُ، يَرْكَبُ الصَّعْبَ وَيَقُولُ هُوَ الذَّلُولُ، وَلَكِنِ الْقَ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 فَمَا عَدَا مِمَّا بَدَا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أتيت الزبير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يقول الملك، لم يزدني على ذلك، فرجعت إلى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الأعداء بتشكيل جيش في البصرة لمحاربة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غداة يوم الجمعة لعشر ليال خلون من جمادى الآخرة سنة ست وثلاثين، وعلى ميمنته الأشتر وسعيد بن قيس، وعلى ميسرته عمار وشريح بن هاني، وعلى القلب محمد بن أبي بكر وعدي بن حاتم، وعلى الجناح زياد بن كعب وحجر بن عدي، وعلى الكمين عمرو بن الحمق وجندب بن زهير، وعلى الرجالة أبو قتادة الأنصاري، وأعطى رايته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أوقفهم من صلاة الغداة إلى صلاة الظهر يدعوهم ويناشدهم، ويقول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أمركِ أن تقري في بيتكِ فاتقي اللّه وارجعي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لطلحة والزبير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خبأتما نساءكما وأبرزتما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واستفززتماها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جئنا للطلب بدم عثمان، وأن يرد الأمر 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وأُلبست عائشة درعاً وضُربت على هودجها صفائح الحديد، وأُلبس الهودج درعاً، وكان الهودج لواء أهل البصرة وهو على جمل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فجدّ الناس في القتال، فنهاهم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أعذرت وأنذرت فكن لي عليهم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المصحف وطلب من يقرؤه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مسلم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فخوفه بقطع يمينه وشماله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أمير المؤمنين فهذا قليل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ودعاهم إلى اللّه فقطعت يده اليمنى، فأخذه بيده اليسرى فقطعت، فأخذه بأسنانه،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والراية في 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تزول الجبال ولا تزل، عض على ناجذك، أعر اللّه جمجمتك، تِد في الأرض قدميك، ارم ببصرك أقصى القوم، وغض بصرك، واعلم أن النصر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صبر سويعة فصاح الناس من كل جانب من وقع 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تقدم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وطعن طعناً منكراً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أن يحمل، فحمل وقَتَل هلال بن وكيع صاحب ميمنة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احتدم القتال بين الجيشين وكثرت القتلى من أصحاب الجمل، فكان طلحة يحث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الصبر الصبر؛ فإن بعد الصبر النصر والأجر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جندب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ثكلتك أمك، فو اللّه ما أجرت ولا نصرت؛ ولكنك وزرت وخسرت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بأصحابه فانذعروا عنه ولو شاء أن يطعنه لطعنه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وبعدما رأى الناس كثرة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قُتل طلحة والزبير وجرح عبد اللّه بن عامر من يدي علي فصالحي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عمرو عن الطوق، </w:t>
      </w:r>
    </w:p>
    <w:p>
      <w:pPr>
        <w:pStyle w:val="BookText"/>
        <w:rPr/>
      </w:pPr>
      <w:r>
        <w:rPr>
          <w:rFonts w:ascii="Amiri" w:hAnsi="Amiri" w:eastAsia="Amiri" w:cs="Amiri"/>
          <w:color w:val="111111"/>
          <w:sz w:val="28"/>
          <w:sz w:val="28"/>
          <w:szCs w:val="28"/>
          <w:rtl w:val="true"/>
          <w:lang w:bidi="ar-SA"/>
        </w:rPr>
        <w:t>وجل أمر عن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تقدمت فحزن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يخرج واحد بعد واحد ويأخذ الزمام حتى قتل ثمان وتسعون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شكت السهام الهودج حتى كأنه جناح نسر أو شوك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أراه يقاتلكم غير هذا الهودج اعقروا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عرقبوه؛ فإنه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لمحمد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إذا عرقب الجمل فأدرك أختك فوارها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فعُرقب رِجلٌ منه، فدخل تحته رجل ضبي، ثم عُرقب رِجل أخرى منه عبد الرحمن فوقع على جنبه، فقطع عمار نسعه فأتاه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 رمحه على الهودج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عائشة، أهكذا 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ظفرت فأحسن، وملكت فأسجح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شأنك وأختك، فلا يدنو أحد منها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بنفسكِ، عصيتِ ربكِ، وهتكتِ ستركِ، ثم أبحتِ حرمتكِ، وتعرضتِ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بها إلى دار عبد اللّه بن خلف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أن تطلب عبد اللّه بن الزبير جريحاً كان أو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هدفاً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محمد إلى العسكر فوجده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ميشوم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به فصاحت وبكت،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استأمن له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فأتى محمد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فاستأمن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أمنته وأمنت جميع الناس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وقعة الجمل بالخريبة، ووقع القتال بعد الظهر وانقضى عند المساء، </w:t>
      </w:r>
    </w:p>
    <w:p>
      <w:pPr>
        <w:pStyle w:val="BookText"/>
        <w:rPr/>
      </w:pPr>
      <w:r>
        <w:rPr>
          <w:rFonts w:ascii="Amiri" w:hAnsi="Amiri" w:eastAsia="Amiri" w:cs="Amiri"/>
          <w:color w:val="111111"/>
          <w:sz w:val="28"/>
          <w:sz w:val="28"/>
          <w:szCs w:val="28"/>
          <w:rtl w:val="true"/>
          <w:lang w:bidi="ar-SA"/>
        </w:rPr>
        <w:t xml:space="preserve">فكان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البدريون ثمانون رجلاً، وممن بايع تحت الشجرة مائتان وخمسون، ومن الصحابة ألف وخمسمائة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في ثلاثين ألف أو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 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راجل وسبعون فارساً،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وهند الجملي، وأبو عبد اللّه العبدي، وعبد اللّه بن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 والكلبي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أصحاب الجمل من الأزد خاصة أربعة آلاف رجل، ومن بني عدي ومواليهم تسعون رجلاً، ومن بني بكر بن وائل ثمانمائة رجل، ومن بني حنظلة تسعمائة رجل، ومن بني ناجية أربعمائة رجل، والباقي من أخلاط الناس إلى تمام تسعة آلاف إلاّ تسعين رجلاً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حاربوا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وسفكوا دماء المسلمين،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يعظهم ولم يبدأهم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المعركة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الكوفة يخبرهم بما جرى في البصرة،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 اللّه علي أمير المؤمنين إلى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فإني أحمد إليكم اللّه الذي لا إله إلا هو</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حَكَم عدل لا يغير ما بقوم حتى يغيروا ما بأنفسهم، وإذا أراد اللّه بقوم سوءاً فلا مردّ له وما لهم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عنا وعمن سرنا إليه من جموع أهل البصرة، ومن تأشب إليهم من قريش، وغيرهم مع طلحة </w:t>
      </w:r>
    </w:p>
    <w:p>
      <w:pPr>
        <w:pStyle w:val="BookText"/>
        <w:rPr/>
      </w:pPr>
      <w:r>
        <w:rPr>
          <w:rFonts w:ascii="Amiri" w:hAnsi="Amiri" w:eastAsia="Amiri" w:cs="Amiri"/>
          <w:color w:val="111111"/>
          <w:sz w:val="28"/>
          <w:sz w:val="28"/>
          <w:szCs w:val="28"/>
          <w:rtl w:val="true"/>
          <w:lang w:bidi="ar-SA"/>
        </w:rPr>
        <w:t>والزبير ونكثهم صفقة أيمانهم، فنهضت من المدينة حين انتهى إليَّ خبر من سار إليها وجماعتها، وما صنعوا بعاملي عثمان بن حنيف حتى قدمت ذا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الحسن بن علي، وعمار بن ياسر، وقيس بن سعد، فاستنفرتكم بحق اللّه وحق رسوله وحقي، فأقبل إليَّ إخوانكم سراعاً حتى قدموا عليَّ، فسرت بهم حتى نزلت ظهر البصرة فأعذرت بالدعاء، وقمت بالحجة، وأقلت العثرة والزلة من أهل الردة من قريش وغيرهم، واستتبتهم من نكثهم بيعتي وعهد اللّه عليهم، فأبوا إلاّ قتالي وقتال من معي والتمادي في البغي، فناهضتهم بالجهاد فقتل اللّه من قتل منهم ناكثاً، وولي من ولي إلى مصرهم، وقتل طلحة والزبير على نكثهما وشقاقهما، وكانت المرأة عليهم أشأم من ناقة الحجر، فخذلوا وأدبروا، وتقطعت بهم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ما حلّ بهم سألوني العفو فقبلت منهم، وغمدت السيف عنهم، وأجريت الحق والسنة بينهم، واستعملت عبد اللّه بن العباس على البصرة، وأنا سائر إلى الكوفة إن شاء 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بعثت إليكم زحر بن قيس الجعفي لتسألوه فيخبركم عنا وعنهم، وردهم الحق علينا ورد اللّه لهم 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 اللّه وبركاته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89" w:name="pg15554_166640"/>
    </w:p>
    <w:p>
      <w:pPr>
        <w:pStyle w:val="BookText"/>
        <w:rPr/>
      </w:pPr>
      <w:bookmarkEnd w:id="189"/>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190" w:name="__RefHeading___Toc9149975_2142443653"/>
      <w:bookmarkStart w:id="191" w:name="_Toc69"/>
      <w:bookmarkEnd w:id="190"/>
      <w:r>
        <w:rPr>
          <w:rtl w:val="true"/>
        </w:rPr>
        <w:t>حرب صفين</w:t>
      </w:r>
      <w:bookmarkEnd w:id="191"/>
    </w:p>
    <w:p>
      <w:pPr>
        <w:pStyle w:val="BookText"/>
        <w:rPr/>
      </w:pP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 نزل في الرحبة السادس من رجب، وخطب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نصر وليه، وخذل عدوه، وأعز الصادق المحق، وأذل الناكث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الأشعث بن قيس من ثغر آذربيجان، والأحنف بن قيس من البصرة، وجرير بن عبد اللّه البجلي من همدان، فأتوه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جرير إلى معاوية يدعوه إلى طاعته، فلما بلغها توقف معاوية في ذلك حتى قدم شرحبيل الكندي، ثم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علمتم أني خليفة عمر وخليفة عثمان، وقد قُتل عثمان مظلوماً وأنا وليه وابن عمه وأولى الناس بطلب دمه، فماذا رأيكم؟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طالبون بدمه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عمرو بن العاص على أن يطعمه مصر، فكان عمرو يأمر بالحمل والحط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غلامه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أن الآخرة مع علي والدنيا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إلى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قُتل مظلوماً، وعليٌ آوى قتلته؛ فإن دفعهم إلينا كففنا عنه وجعلنا هذا الأمر شورى بين المسلمين كما جعله عمر عند وفاته، فانهضوا رحمكم اللّه معنا إلى حربه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أبو مسلم الخولاني بكتاب من معاوية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أنصحهم لله خليفته، ثم خليفة خليفته، ثم الخليفة الثالث المقتول ظلماً، </w:t>
      </w:r>
    </w:p>
    <w:p>
      <w:pPr>
        <w:pStyle w:val="BookText"/>
        <w:rPr/>
      </w:pPr>
      <w:r>
        <w:rPr>
          <w:rFonts w:ascii="Amiri" w:hAnsi="Amiri" w:eastAsia="Amiri" w:cs="Amiri"/>
          <w:color w:val="111111"/>
          <w:sz w:val="28"/>
          <w:sz w:val="28"/>
          <w:szCs w:val="28"/>
          <w:rtl w:val="true"/>
          <w:lang w:bidi="ar-SA"/>
        </w:rPr>
        <w:t>فكلهم حسدت، وعلى كلهم بغيت عرفنا ذلك، ثم نظرك الشزر، وقولك الهجر، وتنفسك الصعداء، وإبطاؤك عن الخلفاء، وفي كل ذلك تقاد كما يقاد الجمل المغشوش، ولم تكن لأحد منهم أشد حسداً منك لابن عمك، وكان أحقهم أن لا تفعل ذلك لقرابته وفضله، فقطعت رحمه، وقبحت حسنه، فأظهرت له العداوة، وبطنت له بالغش، وألبت الناس عليه، فقتل معك في المحلة وأنت تسمع الهائعة، ولا تدرأ عنه بقول ولا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الخولاني وقرأ الكتاب على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قاتلون ولأفعاله منكرون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جواب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وبعد، فإني رأيت قد أكثرت في قتلة عثمان، فادخل فيما دخل فيه المسلمون من بيعتي، ثم حاكم القوم إليَّ أحملك وإياهم على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تلك التي تريدها؛ فإنها خدعة الصبي عن اللبن، ولعمري لئن نظرت بعقلك دون هواك لعلمت أني من أبرأ الناس من دم عثمان، وقد علمت أنك من أبناء الطلقاء الذين لا تحل لهم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جمع معاوية جيشاً لمحاربة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المسير وحض الناس على ذلك، فكان 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انفروا إلى بقية الأحزاب أولياء الشيطان، انفروا إلى من يقول كذب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رجل من عبس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الشام يلعنون قاتلي عثمان، ويبكون على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قميص عثمان بقميص يوسف، ولا بكاؤهم عليه إلا كبكاء أولاد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الكتاب وجده بياضاً، فحولق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يا علي وذر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فلطالما لم ينتفع به أهله، ولاتفسدن سابقة قدمك بشرّ من حديثك؛ فإن الأعمال بخواتيمها، ولا تعمدن </w:t>
      </w:r>
    </w:p>
    <w:p>
      <w:pPr>
        <w:pStyle w:val="BookText"/>
        <w:rPr/>
      </w:pPr>
      <w:r>
        <w:rPr>
          <w:rFonts w:ascii="Amiri" w:hAnsi="Amiri" w:eastAsia="Amiri" w:cs="Amiri"/>
          <w:color w:val="111111"/>
          <w:sz w:val="28"/>
          <w:sz w:val="28"/>
          <w:szCs w:val="28"/>
          <w:rtl w:val="true"/>
          <w:lang w:bidi="ar-SA"/>
        </w:rPr>
        <w:t>بباطل في حق من لا حق له؛ فإنك إن تفعل ذلك فلا تضر إلا نفسك، ولن تمحق إلا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عظتي لا تنفع من حقت عليه كلمة العذاب، ولم يخف العقاب، ولا يرجو لله وقاراً، ولم يخف حذاراً، فشأنك وما أنت عليه من الضلالة والحيرة والجهالة، تجد اللّه عزوجل في ذلك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أبو الحسن قاتل جدك عتبة، وعمك شيبة، وأخيك حنظلة، الذين سفك اللّه دماءهم على يدي في يوم بدر، وذلك السيف معي، وبذلك القلب ألقى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بني عبد المطلب عن الأعداء ناكلين، وبالسيوف مخوفين، فالبث قليلاً يلحق الهيجاء جمل، فسيطلبك من تطلب، وتقرب منك من تستبعد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مرقل نحوك في جحفل من المهاجرين والأنصار والتابعين بإحسان، شديد زحامهم، ساطع قتامهم، متسربلين سرابيل الموت، أحب اللقاء إليهم لقاء ربهم، قد صحبتهم ذرية بدرية، وسيوف هاشمية، قد عرفت مواقع نصالها في أخيك وخالك وجدك، وما هي من الظالمين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قاتلتُ الناكثين، وهؤلاء القاسطين، وسأقاتل المارقين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وقصده في تسعين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تسعمائة رجل من الأنصار، وثمانمائة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الرحمن 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رجلاً من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معاوية في مائة و عشرين ألفاً، يتقدمهم مروان وقد تقلد بسيف عثمان، فنزل صفين في المحرم على شريعة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الماء، فأنفذ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ربعي الرياحي وصعصعة بن صوحان، فقالا في ذلك لطفاً وعنفاً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أنتم قتلتم عثمان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أرووا السيوف من الدماء ترووا من الماء، والموت في حياتكم مقهورين خير من الحياة في موتكم قاهرين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وحملا في سبعة عشر ألف رجل حملة رجل واحد ففرق بعضهم وانهزم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فسيطر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ثم أمر أن لا يمنعوا جيش معاوية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أجاز للمشركين في يوم بدر أن يأخذوا من الماء بعد ما منعوه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نزول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لليالي بقين من ذي الحجة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اصطف الجيشان وعظهم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ينفعهم، وبدأ أصحاب معاوية بالقتال وقتلوا بعض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بمقاتلتهم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سعيد بن قيس الهمداني وبشر بن عمرو الأنصاري إلى معاوية ليدعواه إلى الحق، فانصرفا بعد ما احتجا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أنفذ شبث بن ربعي الرياحي وعدي بن حاتم الطائي وبريدة بن قيس الأرجي وزياد بن حفص بمثل ذلك، فلم ينفع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فتقاتلوا في ذي الحجة وأمسكوا في المحرم، فلما استهل صفر سنة سبع وثلاثين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بالشام والإعذار والإنذار، ثم عبى عسكره فجعل على ميمنته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جعفر ومسلم بن عقيل، وعلى ميسرته محمد بن الحنفية ومحمد بن أبي بكر وهاشم بن عتبة المرقال، وعلى القلب عبد اللّه بن العباس والعباس بن ربيعة بن الحارث والأشتر والأشعث، وعلى الجناح سعد بن قيس الهمداني وعبد اللّه بن بديل بن ورقاء الخزاعي ورفاعة بن شداد البجلي وعدي بن حاتم، وعلى الكمين عمار بن ياسر وعمرو بن الحمق وعامر </w:t>
      </w:r>
    </w:p>
    <w:p>
      <w:pPr>
        <w:pStyle w:val="BookText"/>
        <w:rPr/>
      </w:pPr>
      <w:r>
        <w:rPr>
          <w:rFonts w:ascii="Amiri" w:hAnsi="Amiri" w:eastAsia="Amiri" w:cs="Amiri"/>
          <w:color w:val="111111"/>
          <w:sz w:val="28"/>
          <w:sz w:val="28"/>
          <w:szCs w:val="28"/>
          <w:rtl w:val="true"/>
          <w:lang w:bidi="ar-SA"/>
        </w:rPr>
        <w:t>بن واثلة الكناني وقبيصة بن جابر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معاوية على ميمنته ذا الكلاع الحميري وحوشب ذا الظليم، وعلى الميسرة عمرو بن العاص وحبيب بن مسلمة، وعلى القلب الضحاك بن قيس الفهري وعبد الرحمن بن خالد بن الوليد، وعلى الساقة بسر بن أرطاة الفهري، وعلى الجناح عبد اللّه بن مسعدة الفزاري وهمام بن قبيصة النمري، وعلى الكمين أبا الأعور السلمي وحابس بن سعد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أن اخرج إليَّ أبارزك، فلم يفعل، وقد جرى بين العسكرين أربعون وقعة يغلبها أهل العراق، أولها يوم الأربعاء بين الأشتر وحبيب بن مسلمة، والثاني بين المرقال وأبي الأعور السلمي، والثالث بين عمار وعمرو بن العاص، والرابع بين ابن الحنفية وعبيد اللّه بن عمر، والخامس بين عبد اللّه بن العباس والوليد بن عقبة، والسادس بين سعد بن قيس وذي الكلاع إلى تمام الأربعين وقعة آخرها ليلة الهرير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حث معاوية غلامه حريثاً أن يغتال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 فطير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قحفه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عبيد المحاربي، وبكر بن هوذة النخعي، وابنه حيان، وسعيد بن نعيم، وأبان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أرجو اليوم ظفراً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الأشتر وجعل يقتل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في ذلك فبرز عمرو بن العاص في أربعمائة فارس إليه، وتبع الأشتر مائتا رجل من نخع ومذحج، وحمل الأشتر عليه فوقعت الطعنة في القربوس، فانكسر وخر عمرو صريعاً وسقطت ثناياه فاستأمنه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عبد الرحمن بن خالد بن الوليد فبرز إليه حارثة بن قدامة السعدي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أبو الأعور السلمي فانصرف من طعنة زياد بن كعب الهمداني مجروحاً، وقتل بنو </w:t>
      </w:r>
    </w:p>
    <w:p>
      <w:pPr>
        <w:pStyle w:val="BookText"/>
        <w:rPr/>
      </w:pPr>
      <w:r>
        <w:rPr>
          <w:rFonts w:ascii="Amiri" w:hAnsi="Amiri" w:eastAsia="Amiri" w:cs="Amiri"/>
          <w:color w:val="111111"/>
          <w:sz w:val="28"/>
          <w:sz w:val="28"/>
          <w:szCs w:val="28"/>
          <w:rtl w:val="true"/>
          <w:lang w:bidi="ar-SA"/>
        </w:rPr>
        <w:t>همدان خلقاً كثيراً من أهل الشام،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همدان أعداء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خالد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يبايعني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تسعة آلاف فقاتلوا حتى بلغوا فسطاط معاوية، فهرب معاوية فنهبوا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معاوية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لك عندي إمرة خراسان متى ظفرت، فاقصر ويحك عن فعالك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فنكل عنها فتفل أصحابه في وجهه وحاربوا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معاوية بتقديم سبعين راية، وبرز عمار في رايات، فقُتل من أصحاب معاوية سبعمائة رجل، ومن أصحاب علي مائتا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حجل بن أثال العبسي فطلب البراز إليه ابنه أثال،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الشام؛ فإن فيها أموالاً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انصرف إلينا وجنة الخلد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وعبى معاوية أربعة صفوف فتقدم أبو الأعور السلمي يحرضهم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إياكم والفرار؛ فإنها سبة وعار، فدقوا على أهل العراق؛ فإنهم أهل فتنة ونفاق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سعيد بن قيس وعدي بن حاتم والأشتر والأشعث فقتلوا منهم ثلاثة آلاف ونيفاً وانهزم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عبد اللّه بن جعفر في ألف رجل فقتل خلقاً حتى استغاث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أويس القرني متقلداً بسيفين ويقال كان معه مرماة ومخلاة من الحصى،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وودعه وبرز مع رجالة ربيعة، فقُتل من يومه، فصلى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يقاتل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ضربناكم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ويذهل الخليل عن خليله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يرجع الحق إلى سبيله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يقاتل حتى قُتل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وبرز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أن تحقن الدماء وتبرز إليَّ وأبرز إليك، فيكون الأمر لمن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معاوية ولم ينطق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الميمنة فأزالها، ثم حمل على الميسرة فطحنها، ثم حمل على القلب وقتل منهم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برز متنكراً فخرج عمرو بن العاص،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قادة الكوفة من أهل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قاتلي عثمان ذاك المؤتمن</w:t>
      </w:r>
    </w:p>
    <w:p>
      <w:pPr>
        <w:pStyle w:val="BookText"/>
        <w:rPr/>
      </w:pPr>
      <w:r>
        <w:rPr>
          <w:rFonts w:ascii="Amiri" w:hAnsi="Amiri" w:eastAsia="Amiri" w:cs="Amiri"/>
          <w:color w:val="111111"/>
          <w:sz w:val="28"/>
          <w:sz w:val="28"/>
          <w:szCs w:val="28"/>
          <w:rtl w:val="true"/>
          <w:lang w:bidi="ar-SA"/>
        </w:rPr>
        <w:t>كفى بهذا حزنا مع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و لا أرى أبا الحسن</w:t>
      </w:r>
    </w:p>
    <w:p>
      <w:pPr>
        <w:pStyle w:val="BookText"/>
        <w:rPr/>
      </w:pPr>
      <w:r>
        <w:rPr>
          <w:rFonts w:ascii="Amiri" w:hAnsi="Amiri" w:eastAsia="Amiri" w:cs="Amiri"/>
          <w:color w:val="111111"/>
          <w:sz w:val="28"/>
          <w:sz w:val="28"/>
          <w:szCs w:val="28"/>
          <w:rtl w:val="true"/>
          <w:lang w:bidi="ar-SA"/>
        </w:rPr>
        <w:t xml:space="preserve">فتناكل عنه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تبعه عمرو، ثم ارتجز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القرشي المؤتمن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الماجد الأبيض ليث كالشطن</w:t>
      </w:r>
    </w:p>
    <w:p>
      <w:pPr>
        <w:pStyle w:val="BookText"/>
        <w:rPr/>
      </w:pPr>
      <w:r>
        <w:rPr>
          <w:rFonts w:ascii="Amiri" w:hAnsi="Amiri" w:eastAsia="Amiri" w:cs="Amiri"/>
          <w:color w:val="111111"/>
          <w:sz w:val="28"/>
          <w:sz w:val="28"/>
          <w:szCs w:val="28"/>
          <w:rtl w:val="true"/>
          <w:lang w:bidi="ar-SA"/>
        </w:rPr>
        <w:t>يرضى به السادة من أهل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ساكني نجد و من أهل عدن</w:t>
      </w:r>
    </w:p>
    <w:p>
      <w:pPr>
        <w:pStyle w:val="BookText"/>
        <w:rPr/>
      </w:pPr>
      <w:r>
        <w:rPr>
          <w:rFonts w:ascii="Amiri" w:hAnsi="Amiri" w:eastAsia="Amiri" w:cs="Amiri"/>
          <w:color w:val="111111"/>
          <w:sz w:val="28"/>
          <w:sz w:val="28"/>
          <w:szCs w:val="28"/>
          <w:rtl w:val="true"/>
          <w:lang w:bidi="ar-SA"/>
        </w:rPr>
        <w:t>أبو الحسين فاعلمن أبو الحسن</w:t>
      </w:r>
    </w:p>
    <w:p>
      <w:pPr>
        <w:pStyle w:val="BookText"/>
        <w:rPr/>
      </w:pPr>
      <w:r>
        <w:rPr>
          <w:rFonts w:ascii="Amiri" w:hAnsi="Amiri" w:eastAsia="Amiri" w:cs="Amiri"/>
          <w:color w:val="111111"/>
          <w:sz w:val="28"/>
          <w:sz w:val="28"/>
          <w:szCs w:val="28"/>
          <w:rtl w:val="true"/>
          <w:lang w:bidi="ar-SA"/>
        </w:rPr>
        <w:t xml:space="preserve">فولى عمرو هارباً فطعنه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في ذيل درعه، فاستلقى على قفاه وأبدى عورته، فصفح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استحياءً وتكرماً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عافاك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واحمد استك الذي وقاك</w:t>
      </w:r>
    </w:p>
    <w:p>
      <w:pPr>
        <w:pStyle w:val="BookText"/>
        <w:rPr/>
      </w:pPr>
      <w:r>
        <w:rPr>
          <w:rFonts w:ascii="Amiri" w:hAnsi="Amiri" w:eastAsia="Amiri" w:cs="Amiri"/>
          <w:color w:val="111111"/>
          <w:sz w:val="28"/>
          <w:sz w:val="28"/>
          <w:szCs w:val="28"/>
          <w:rtl w:val="true"/>
          <w:lang w:bidi="ar-SA"/>
        </w:rPr>
        <w:t xml:space="preserve">وبرز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معاوية فنكل عنه، فخرج بسر بن أرطاة يطمع في علي فضربه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فاستلقى على قفاه وكشف عن عورته فانصرف عنه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يا أهل الشام، أما تستحيون من معاملة المخانيث، لقد علمكم رأس المخانيث عمرو، لقد روى هذه السيرة عن أبيه عن جده في كشف الأستار وسط عرصة الحروب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معاوية كثرة براز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الخديعة، فأنفذ عمرو إلى </w:t>
      </w:r>
    </w:p>
    <w:p>
      <w:pPr>
        <w:pStyle w:val="BookText"/>
        <w:rPr/>
      </w:pPr>
      <w:r>
        <w:rPr>
          <w:rFonts w:ascii="Amiri" w:hAnsi="Amiri" w:eastAsia="Amiri" w:cs="Amiri"/>
          <w:color w:val="111111"/>
          <w:sz w:val="28"/>
          <w:sz w:val="28"/>
          <w:szCs w:val="28"/>
          <w:rtl w:val="true"/>
          <w:lang w:bidi="ar-SA"/>
        </w:rPr>
        <w:t>ربيعة رجالاته فوقعوا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ابن عباس وغره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معاوية إليه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بقي من قريش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وعمرو بالشام ناصبان، وسعد وابن عمر بالحجاز، وعلي وأنت بالعراق على خطب عظيم، ولو بويع لك بعد عثمان لأسرعنا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فإنا لو علمنا أن الحرب تبلغ بنا وبك ما بلغت لم يحنها بعضنا إلى بعض، وإن كنا قد غلبنا على عقولنا فقد بقي لنا ما نرم به ما مضى، ونصلح به ما بقي، وقد كنت سألتك الشام على أن لا يلزمني لك طاعة ولا بيعة فأبيت عليَّ، وأنا أدعوك اليوم إلى ما دعوتك إليه أمس؛ فإنك لا ترجو من البقاء إلاّ ما أرجو، ولا تخاف من الفناء إلاّ ما أخاف، وقد واللّه رقت الأجساد، وذهبت الرجال، ونحن بنو عبد مناف ليس لبعضنا فضل على بعض يستذل به عزيز، ويسترق به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قولك إن الحرب قد أكلت العرب إلاّ حشاشات أنفس بقيت ألا ومن أكله الحق فإلى النار، وأما طلبتك إليَّ الشام فإني لم أكن لأعطيك اليوم ما منعتك أمس، وأما استواؤنا في الخوف والرضا فلست أمضى على الشك مني على اليقين، وليس أهل الشام على الدنيا بأحرص من أهل العراق على الآخرة، وأما قولك إنا بنو عبد مناف فكذلك نحن، وليس أمية كهاشم، ولا حرب كعبد المطلب، ولا أبو سفيان كأبي طالب، ولا الطليق كالمهاجر، ولا الصريح كاللصيق، ولا المحق كالمبطل، ولا المؤمن كالمدغل، وفي أيدينا فضل النبوة الذي ذللنا بها العزيز، ونعثنا بها الذليل، وبعنا به الحر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معاوية لابن الخديج الكندي أن يكاتب الأشعث، والنعمان بن البشير أن يكاتب قيس بن سعد في الصلح، ثم أنفذ عمراً وعتبة وحبيب بن مسلمة والضحاك بن قيس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كلّموه،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أدعوكم إلى كتاب </w:t>
      </w:r>
    </w:p>
    <w:p>
      <w:pPr>
        <w:pStyle w:val="BookText"/>
        <w:rPr/>
      </w:pPr>
      <w:r>
        <w:rPr>
          <w:rFonts w:ascii="IRNazanin" w:hAnsi="IRNazanin" w:eastAsia="IRNazanin"/>
          <w:color w:val="111111"/>
          <w:sz w:val="28"/>
          <w:sz w:val="28"/>
          <w:szCs w:val="28"/>
          <w:rtl w:val="true"/>
          <w:lang w:bidi="fa-IR"/>
        </w:rPr>
        <w:t>اللّه وسنة نبيه؛ فإن تجيبوا إلى ذلك فللرشد أصبتم وللخير وفقتم، وإن تأبوا لم تزدادوا من اللّه إلاّ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رأينا أن تنصرف عنا فنخلي بينكم وبين عراقكم، وتخلون بيننا وبين شامنا فنحن نحقن دماء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 أجد إلاّ القتال أو الكفر بما أنزل اللّه عزوجل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برز الأشتر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صفوفكم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أيها الناس، من يبع يربح في هذا اليوم، ألا إن خضاب النساء الحناء، وخضاب الرجال الدماء، والصبر خير في عواقب الأمور، ألا إنها إحن بدرية، وضغائن أحدية، وأحقاد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فتقدم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دبوا دبيب النمل لا تفوتوا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وأصبحوا في حربكم وبيتوا</w:t>
      </w:r>
    </w:p>
    <w:p>
      <w:pPr>
        <w:pStyle w:val="BookText"/>
        <w:rPr/>
      </w:pPr>
      <w:r>
        <w:rPr>
          <w:rFonts w:ascii="Amiri" w:hAnsi="Amiri" w:eastAsia="Amiri" w:cs="Amiri"/>
          <w:color w:val="111111"/>
          <w:sz w:val="28"/>
          <w:sz w:val="28"/>
          <w:szCs w:val="28"/>
          <w:rtl w:val="true"/>
          <w:lang w:bidi="ar-SA"/>
        </w:rPr>
        <w:t>كيما تنالوا الدين أو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فإني طال ما عصيت</w:t>
      </w:r>
    </w:p>
    <w:p>
      <w:pPr>
        <w:pStyle w:val="BookText"/>
        <w:rPr/>
      </w:pPr>
      <w:r>
        <w:rPr>
          <w:rFonts w:ascii="IRNazanin" w:hAnsi="IRNazanin" w:eastAsia="IRNazanin"/>
          <w:color w:val="111111"/>
          <w:sz w:val="28"/>
          <w:sz w:val="28"/>
          <w:szCs w:val="28"/>
          <w:rtl w:val="true"/>
          <w:lang w:bidi="fa-IR"/>
        </w:rPr>
        <w:t>قد قلتم لو جئتنا فجئت</w:t>
      </w:r>
    </w:p>
    <w:p>
      <w:pPr>
        <w:pStyle w:val="BookText"/>
        <w:rPr/>
      </w:pPr>
      <w:r>
        <w:rPr>
          <w:rFonts w:ascii="Amiri" w:hAnsi="Amiri" w:eastAsia="Amiri" w:cs="Amiri"/>
          <w:color w:val="111111"/>
          <w:sz w:val="28"/>
          <w:sz w:val="28"/>
          <w:szCs w:val="28"/>
          <w:rtl w:val="true"/>
          <w:lang w:bidi="ar-SA"/>
        </w:rPr>
        <w:t>فحمل في سبعة عشر ألف رجل فكسروا الصفوف،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صبر وغداً فخر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معاوية، ولكن الموت حق والحياة باطل، ولو حمل علي في أصحابه حملة أخرى فهو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انتظاركم إن كنتم تريدون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يقاتلون حتى دخل وقعة الخميس وهي ليلة الهرير، وكان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يضربون الطبول من أربع جوانب عسكر معاوية </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يرفع رأسه إلى السماء ساعة بعد ساعة،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نقلت الأقدام، وإليك أفضت القلوب، ورفعت الأيدي، ومدت الأعناق، وطلبت الحوائج، وشُخصت الأبصار، اللّهم افتح بيننا وبين قومنا بالحق 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يحمل عليهم مرة بعد مرة ويدخل في غمارهم،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الحرم والذرية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يقاتلون أصحابهم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كان قتلى عسكره أربعة آلاف رجل، وقتلى عسكر معاوية اثنين وثلاثين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هلكت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 هو بعمرو، فأمره برفع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نفرّ أو نستأمن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المصاحف على الرماح ونقرأ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فإن قبلوا حكم القرآن رفعنا الحرب ورافعنا بهم إلى أجل، وإن أبى بعضهم إلاّ القتال فللنا شوكتهم وتقع بينهم الفرقة، وآمر بالنداء فلسنا ولستم من المشركين ولا المجمعين على الردة؛ فإن تقبلوها ففيها البقاء للفرقتين وللبلدة، وإن تدفعوها ففيها الفناء وكل بلاء إلى مدة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مسعر بن فدكي وزيد بن حصين الطائي والأشعث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القوم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ويحكم واللّه، إنهم ما رفعوا المصاحف إلاّ خديعة ومكيدة حين علوتموهم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خالد بن معمر السدوسي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أحب الأمور إلينا ما كفينا 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إليه عشرون ألف رجل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إلى كتاب اللّه إذا دعيت، وإلاّ دفعناك برمتك إلى القوم أو نفعل بك ما فعلنا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فاحفظوا عني مقالتي، فإني آمركم </w:t>
      </w:r>
    </w:p>
    <w:p>
      <w:pPr>
        <w:pStyle w:val="BookText"/>
        <w:rPr/>
      </w:pPr>
      <w:r>
        <w:rPr>
          <w:rFonts w:ascii="Amiri" w:hAnsi="Amiri" w:eastAsia="Amiri" w:cs="Amiri"/>
          <w:color w:val="111111"/>
          <w:sz w:val="28"/>
          <w:sz w:val="28"/>
          <w:szCs w:val="28"/>
          <w:rtl w:val="true"/>
          <w:lang w:bidi="ar-SA"/>
        </w:rPr>
        <w:t>بالقتال فإن تعصوني فافعلوا 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إلى الأشتر ليأتينك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هاني السبيعي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رجوت أن يفتح اللّه لا تعجلني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في القتال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حرضته في الحرب، فابعث إليه بعزيمتك ليأتيك وإلاّ واللّه اعتزلناك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يزيد، عد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إلينا؛ فإن الفتنة قد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الأشتر يقول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والوهن، أحين علوتم القوم وعلموا أنكم لهم قاهرون رفعوا لكم المصاحف خديعة ومكراً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قاتلناهم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ساعة وأحسست بالفتح وأيقنت بالظفر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عدوة فرسي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نطيعك ولا لصاحبك، ونحن نرى المصاحف على رؤوس الرماح ندعى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واللّه فانخدعتم، ودُعيتم إلى وضع الحرب فأجبتم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جماعة من بكر بن وائل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أجبت القوم أجبنا وإن أبيت 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أحق من أجاب إلى كتاب اللّه، وإن معاوية وعمراً وابن أبي معيط وحبيب بن مسلمة وابن أبي سرح والضحاك بن قيس ليسوا بأصحاب دين وقرآن، أنا أعرف بهم منكم قد صحبتهم أطفالاً ورجالاً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اخترنا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وابن الكواء ومسعر بن فدكي وزيد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اخترنا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فإنكم قد عصيتموني في أول الأمر فلا تعصوني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يحذرنا مما قد وقعنا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ليس بثقة، قد فارقني وقد خذل الناس، ثم هرب مني حتى أمنته بعد شهر، ولكن هذا ابن عباس أوليه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نبالي أنت كنت أم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سعر الحرب غير الأشتر، وهل نحن إلا في حكم الأشتر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يصفق بيديه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عجباً اُعصى ويُطاع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أبيتم إلا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فاصنعوا ما بدا لكم، اللّهم إني أبرأ إليك من صنيعهم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اخترتم أبا موسى فارقبوا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اجتمعوا كان كاتب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رافع، وكاتب معاوية عمير بن عباد الكلبي، فكتب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أمير المؤمنين علي بن أبي طالب ومعاوية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اسمه واسم أبيه، هو أميركم فأما أميرنا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اسم إمارة المؤمنين امح ترحه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 سُنة بسُنة ومثل بمثل، وإني لكاتب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تشبه بالكفار ونحن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النابغة، أو لم تكن للمشركين ولياً وللمؤمنين عدواً، أو لم تكن في الضلالة رأساً وفي الإسلام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أن يحكموا بما في كتاب اللّه وينصرفوا والمدة سنة واحدة كاملة ويكون مجتمع الحكمين بدومة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أنت أولى أن تسمي رجلاً يلي أمر هذه الأمة، فسم لي فإني أقدر أن أبايعك منك على أن تبايعني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 لك عبد اللّه بن عمر فيمن اعتزله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أسمي لك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ظالمان، وإن عليا آوى قتلة عثمان وإن معاوية خاذله، فنخلعهما ونبايع عبد اللّه بن عمر لزهادته واعتزاله عن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خلعت معاوية فاخلع علياً إن شئت، وإن شئت فاخلعه غداً فإنه يوم الاثنين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أصبحا خرجا إلى الناس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موسى لعمرو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تقدم واخلع صاحبك بحضرة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أتقدم عليك وأنت في موضعك وسنك، وفضلك مقدم في الإسلام والهجرة، ووفد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وصاحب مقاسم أبي بكر، وعامل عمر، وحاكم أهل العراق، فتقدم أنت فقدمه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أيها الناس قد اجتهدنا رأينا لم نر أصلح للأمة من خلع هذين الرجلين، وقد خلعت علياً ومعاوية كخلع خاتمي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خلعت صاحبه علياً كما خلع، واثبت معاوية كخاتمي هذا وجعله في شماله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عبد اللّه الرعيني 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الناس من صفين خاض الناس في أمر الحكمين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يأمر بعض أهل بيته فيتكلم؟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حسن فقل في هذين الرجلين عبد اللّه بن قيس وعمرو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إنكم قد أكثرتم في أمر عبد اللّه بن قيس وعمرو بن العاص، فإنما بُعثا ليحكما بكتاب اللّه فحكما بالهوى على الكتاب، ومن كان هكذا لم يسم حكماً ولكنه محكوم عليه، وقد أخطأ عبد اللّه بن قيس في أن أوصى إلى عبد اللّه بن عمر، فأخطأ في ذلك في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أباه لم يرضه لها، وفي أنه لم يستأمره، وفي أنه لم يجتمع عليه المهاجرون والأنصار الذين نفذوها لمن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الحكومة فرض من اللّه، وقد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 في بني قريظة، فحكم فيهم بحكم اللّه لا شك فيه، فنفذ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ولو خالف ذلك لم يجزه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جلس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للحق أهلاً أصابوه بالتوفيق والناس بين راض به وراغب عنه، وإنما بعث عبد اللّه بن قيس لهدى إلى ضلالة، وبعث عمرو بن العاص لضلالة إلى الهدى، فلما التقيا رجع عبد اللّه عن هداه، وثبت عمرو على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حكما بالكتاب لقد حكما عليه، وإن حكما بما اجتمعا عليه معاً ما اجتمعا على شيء، وإن كانا حكما بما سار إليه لقد سار عبد اللّه وإمامه علي، وسار عمرو وإمامه معاوية، فما بعد هذا من عيب ينتظر، ولكنهم سئموا الحرب وأحبوا البقاء ودفعوا البلاء، ورجا كل قوم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هذا الأمر كان النظر فيه إلى علي والرضا فيه لغيره، فجئتم بعبد اللّه بن قيس فقلتم لا نرضى إلاّ بهذا فارض به فإنه رضانا، وايم اللّه ما استفدناه علماً، ولا انتظرنا منه غائباً، ولا أملنا ضعفه، ولا رجونا به صاحبه، ولا أفسدا بما عملا العراق، ولا أصلحا الشام، ولا أماتا حق علي، ولا أحييا باطل معاوية، ولا يذهب الحق رقية راق، ولا نفخة شيطان، وإنا اليوم لعلى ما كنا عليه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وجلس</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انتهت حرب صفين ولكن معاوية كان يخطط دوماً لمحاربة أهل العراق، ويجمع الجيوش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قبل استشهاده بقليل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الجهاد، وكان هكذا كعرض عسكري، ليمنع معاوية من شن هجوم على أهل العراق</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نوف البكالي،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نادى بعد الخطبة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الجهاد عباد اللّه، ألا وإني معسكر في يومي هذا، فمن أراد الرواح إلى اللّه 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ولقيس بن سعد في عشرة آلاف، ولأبي أيوب الأنصاري في عشرة آلاف، ولغيرهم على أعداد أخر وهو يريد الرجعة إلى صفين، فما دارت الجمعة حتى ضربه الملعون ابن ملجم فتراجعت العساكر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192" w:name="pg15554_166655"/>
    </w:p>
    <w:p>
      <w:pPr>
        <w:pStyle w:val="BookText"/>
        <w:rPr/>
      </w:pPr>
      <w:bookmarkEnd w:id="192"/>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193" w:name="__RefHeading___Toc9149977_2142443653"/>
      <w:bookmarkStart w:id="194" w:name="_Toc70"/>
      <w:bookmarkEnd w:id="193"/>
      <w:r>
        <w:rPr>
          <w:rtl w:val="true"/>
        </w:rPr>
        <w:t>حرب النهروان</w:t>
      </w:r>
      <w:bookmarkEnd w:id="194"/>
    </w:p>
    <w:p>
      <w:pPr>
        <w:pStyle w:val="Heading3"/>
        <w:numPr>
          <w:ilvl w:val="2"/>
          <w:numId w:val="1"/>
        </w:numPr>
        <w:rPr/>
      </w:pPr>
      <w:bookmarkStart w:id="195" w:name="__RefHeading___Toc9149979_2142443653"/>
      <w:bookmarkStart w:id="196" w:name="_Toc71"/>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لما 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بعد صفين جاء إليه الخوارج، منهم زرعة بن البزرج الطائي، وحرقوص بن زهير التميمي ذو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 من خطيئتك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وارجع عن قصتك، واخرج بنا إلى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نقاتلهم حتى نلقى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أردتكم على ذلك فعصيتموني، وقد كتبنا بيننا وبين القوم كتاباً وشروطاً، وأعطينا عليها عهوداً ومواثيق،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ذنب ينبغي أن تتوب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هو ذنب، ولكنه عجز من الرأي، وضعف في العقل، وقد تقدمت فنهيتكم عنه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صح عندنا أنك لست بإمام، ولو كنت إماماً لما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ويلكم قد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الحديبية عن قتال أهل مكة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هؤلاء حرضوا الناس على 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وقتال أصحابه، وشكلوا جيشاً من الخوارج للهجوم على المسلمين،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 ولا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اثني عشر ألفاً من أهل الكوفة والبصرة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القتال شبث بن ربعي، وأمير الصلاة عبد اللّه ابن الكواء، والأمر شورى بعد الفتح، والبيعة لله على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واستعرضوا الناس وقتلوا عبد اللّه بن خباب بن الأرت، وكان 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عباس، امض إلى هؤلاء القوم فانظر ما هم عليه ولماذا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عباس، أكفرت بربك كما كفر صاحبك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خطيبهم عتاب بن الأعور الثعلبي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أحكم أموره ودخل بين حدوده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بقي في دار الإسلام أم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فأمور الشرع ارتحلت معه أم بقيت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قام أحد بعده بعمارة ما 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الذرية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أفعمروها أو خربوها؟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هي معمورة أم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خربها ذريته أم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الذرية أو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الأمة وخربت دار الإسلام، فكيف ترجو الجنة؟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وجرى بينهم كلام كثير، فحضر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مائة رجل، فلما قابلهم خرج ابن الكواء في مائة 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أنشدكم اللّه هل تعلمون حيث رفعوا المصاحف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إلى كتاب اللّه،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بالقوم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p>
    <w:p>
      <w:pPr>
        <w:pStyle w:val="BookText"/>
        <w:rPr/>
      </w:pPr>
      <w:r>
        <w:rPr>
          <w:rFonts w:ascii="Amiri" w:hAnsi="Amiri" w:eastAsia="Amiri" w:cs="Amiri"/>
          <w:color w:val="111111"/>
          <w:sz w:val="28"/>
          <w:sz w:val="28"/>
          <w:szCs w:val="28"/>
          <w:rtl w:val="true"/>
          <w:lang w:bidi="ar-SA"/>
        </w:rPr>
        <w:t xml:space="preserve">مقاله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أبيتم إلاّ الكتاب أشرطت على الحكمين أن يحييا ما أحيا القرآن، وأن يميتا ما أمات القرآن؛ فإن حكما بحكم القرآن فليس لنا أن نخالف حكمه، وإن أبيا فنحن منه برآء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أتراه عدلاً تحكيم الرجال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لسنا الرجال حكمنا وإنما حكمنا القرآن، والقرآن إنما هو خط مسطور بين دفتين لا ينطق إنما يتكلم به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الأجل لم جعلته فيما بينك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ليعلم الجاهل ويثبت العالم، ولعل اللّه يصلح في هذه المدة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وجرت بينهم مخاطبات فجعل بعضهم يرجع، فأعطى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الأمان مع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إلى هذه الراية أو خرج من بين الجماعة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منهم ثمانية آلاف رجل، فأمرهم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يتميزوا منهم، وأقام الباقون على الخلاف وقصدوا إلى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واستنفرهم فلم يجيبوه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تستبينوا النصح إلا ضحى الغد</w:t>
      </w:r>
    </w:p>
    <w:p>
      <w:pPr>
        <w:pStyle w:val="BookText"/>
        <w:rPr/>
      </w:pPr>
      <w:r>
        <w:rPr>
          <w:rFonts w:ascii="Amiri" w:hAnsi="Amiri" w:eastAsia="Amiri" w:cs="Amiri"/>
          <w:color w:val="111111"/>
          <w:sz w:val="28"/>
          <w:sz w:val="28"/>
          <w:szCs w:val="28"/>
          <w:rtl w:val="true"/>
          <w:lang w:bidi="ar-SA"/>
        </w:rPr>
        <w:t>ثم استنفرهم فنفر ألفا رجل يقدمهم عدي بن حاتم،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شر خلق من شراة تحزبوا</w:t>
      </w:r>
    </w:p>
    <w:p>
      <w:pPr>
        <w:pStyle w:val="BookText"/>
        <w:rPr/>
      </w:pPr>
      <w:r>
        <w:rPr>
          <w:rFonts w:ascii="IRNazanin" w:hAnsi="IRNazanin" w:eastAsia="IRNazanin"/>
          <w:color w:val="111111"/>
          <w:sz w:val="28"/>
          <w:sz w:val="28"/>
          <w:szCs w:val="28"/>
          <w:rtl w:val="true"/>
          <w:lang w:bidi="fa-IR"/>
        </w:rPr>
        <w:t>وعادوا إله الناس رب المشارق</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 وكتب إليهم على يدي عبد اللّه بن أبي عقب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والسعيد من سعد به رعيته، والشقي من شقيت به رعيته، وخير الناس خيرهم لنفسه، وشر الناس شرهم لنفسه، وليس بين اللّه وبين أحد قرابة،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فاستعطفهم فأبوا إلا قتاله </w:t>
      </w:r>
      <w:bookmarkStart w:id="197" w:name="pg15554_166658"/>
    </w:p>
    <w:p>
      <w:pPr>
        <w:pStyle w:val="BookText"/>
        <w:rPr/>
      </w:pPr>
      <w:bookmarkEnd w:id="197"/>
      <w:r>
        <w:rPr>
          <w:rFonts w:ascii="Amiri" w:hAnsi="Amiri" w:eastAsia="Amiri" w:cs="Amiri"/>
          <w:color w:val="111111"/>
          <w:sz w:val="28"/>
          <w:sz w:val="28"/>
          <w:szCs w:val="28"/>
          <w:rtl w:val="true"/>
          <w:lang w:bidi="ar-SA"/>
        </w:rPr>
        <w:t>وتنادوا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مخاطبة علي وأصحابه وبادروا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الرواح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يعبئ أصحابه ونهاهم أن يتقدم إليهم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فهجم القوم على جيش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بعض أصحابه، عند ذلك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 الخوارج أخنس بن العيزار الطائي فقتله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وخرج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الوضاح بن الوضاح من جانب وابن عمه حرقوص من جانب، فقتل الوضاح وضرب ضربة على رأس الحرقوص فقطعه، ووقع رأس سيفه على الفرس فشرد وأرجله في الركاب حتى أوقعه في دولاب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المقتولون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رؤبة بن وبر البجلي، ورفاعة بن وائل الأرحبي، والفياض بن خليل الأزدي، وكيسوم بن سلمة الجهني، وحبيب بن عاصم الأزدي إلى تمام تسعة، وانفلت من الخوارج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لتسع خلون من صفر سنة ثمان وثلاثين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أبي رافع، وأبي موسى، وجندب، وأبي الوضاح،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اطلبوا المخدج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ما كذبت ولا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عجلان، ايتني ببغلة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فأتاه بالبغلة فركبها وجال في القتلى،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فاستخرجوه من تحت القتلى في نهر وطين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أبي نعيم، عن سفيان،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أصبناه، فسجد 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Heading3"/>
        <w:numPr>
          <w:ilvl w:val="2"/>
          <w:numId w:val="1"/>
        </w:numPr>
        <w:rPr/>
      </w:pPr>
      <w:bookmarkStart w:id="198" w:name="__RefHeading___Toc9149981_2142443653"/>
      <w:bookmarkStart w:id="199" w:name="_Toc72"/>
      <w:bookmarkEnd w:id="198"/>
      <w:r>
        <w:rPr>
          <w:rtl w:val="true"/>
        </w:rPr>
        <w:t xml:space="preserve">إنه </w:t>
      </w:r>
      <w:r>
        <w:rPr>
          <w:rtl w:val="true"/>
        </w:rPr>
        <w:t>(</w:t>
      </w:r>
      <w:r>
        <w:rPr>
          <w:rtl w:val="true"/>
        </w:rPr>
        <w:t>عليه السلام</w:t>
      </w:r>
      <w:r>
        <w:rPr>
          <w:rtl w:val="true"/>
        </w:rPr>
        <w:t xml:space="preserve">)  </w:t>
      </w:r>
      <w:r>
        <w:rPr>
          <w:rtl w:val="true"/>
        </w:rPr>
        <w:t>لم يبدأ بحرب</w:t>
      </w:r>
      <w:bookmarkEnd w:id="1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الحروب الثلاثة، لم يبدأ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بل فرضوها عليه، ولما كان يصطف القوم،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ينصحهم بترك القتال، فلم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يقبلوا،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يأذن أصحابه بالبدء بقتالهم حتى يبدأ القوم فبعد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بالدفاع</w:t>
      </w:r>
      <w:r>
        <w:rPr>
          <w:rFonts w:eastAsia="Amiri" w:cs="Amiri" w:ascii="Amiri" w:hAnsi="Amiri"/>
          <w:color w:val="111111"/>
          <w:sz w:val="28"/>
          <w:szCs w:val="28"/>
          <w:rtl w:val="true"/>
          <w:lang w:bidi="ar-SA"/>
        </w:rPr>
        <w:t xml:space="preserve">. </w:t>
      </w:r>
      <w:bookmarkStart w:id="200" w:name="pg15554_166660"/>
    </w:p>
    <w:p>
      <w:pPr>
        <w:pStyle w:val="BookText"/>
        <w:rPr/>
      </w:pPr>
      <w:bookmarkEnd w:id="200"/>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201" w:name="__RefHeading___Toc9149983_2142443653"/>
      <w:bookmarkStart w:id="202" w:name="_Toc73"/>
      <w:bookmarkEnd w:id="201"/>
      <w:r>
        <w:rPr>
          <w:rtl w:val="true"/>
        </w:rPr>
        <w:t>اللين واللاعنف</w:t>
      </w:r>
      <w:bookmarkEnd w:id="202"/>
    </w:p>
    <w:p>
      <w:pPr>
        <w:pStyle w:val="BookText"/>
        <w:rPr/>
      </w:pPr>
      <w:r>
        <w:rPr>
          <w:rFonts w:ascii="Amiri" w:hAnsi="Amiri" w:eastAsia="Amiri" w:cs="Amiri"/>
          <w:color w:val="111111"/>
          <w:sz w:val="28"/>
          <w:sz w:val="28"/>
          <w:szCs w:val="28"/>
          <w:rtl w:val="true"/>
          <w:lang w:bidi="ar-SA"/>
        </w:rPr>
        <w:t xml:space="preserve">كان منهج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السياسية وغيرها منهج اللين واللاعنف، وكان يعدّ اللين وعدم العنف ومصاديقهما من صفات المؤمن وعلائم المتقين، كما ورد ذلك في خطبة همام حيث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علامات أحدهم أنك 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في دين، وحزماً في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 في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العلم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عمن ظلمه، ويعطي من حرمه، ويصل من قطعه، بعيداً فحشه، ليّناً قوله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أشار إلى أخيه المسلم بسلاحه لعنته الملائكة حتى ينحيه عنه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قوم وهم يتعاطون فيما بينهم سيفاً مسلولاً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لعنهم اللّه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وزير الإيمان العلم، ونعم وزير العلم الحلم، ونعم وزير الحلم الرفق، ونعم وزير الرفق اللين</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يأمر بالمعروف ولاينهى عن المنكر إلاّ من كان فيه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رفيقاً بما يأمر به، رفيقاً بما ينهى عنه، عدلاً فيما يأمر به، عدلاً فيما ينهى عنه، عالماً بما يأمر به، عالماً بما ينهى عنه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هينون لينون، كالجمل الأنوف إن استنخته أناخ</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03" w:name="pg15554_166662"/>
    </w:p>
    <w:p>
      <w:pPr>
        <w:pStyle w:val="BookText"/>
        <w:rPr/>
      </w:pPr>
      <w:bookmarkEnd w:id="203"/>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204" w:name="__RefHeading___Toc9149985_2142443653"/>
      <w:bookmarkStart w:id="205" w:name="_Toc74"/>
      <w:bookmarkEnd w:id="204"/>
      <w:r>
        <w:rPr>
          <w:rtl w:val="true"/>
        </w:rPr>
        <w:t>بيت المال</w:t>
      </w:r>
      <w:bookmarkEnd w:id="205"/>
    </w:p>
    <w:p>
      <w:pPr>
        <w:pStyle w:val="BookText"/>
        <w:rPr/>
      </w:pPr>
      <w:r>
        <w:rPr>
          <w:rFonts w:ascii="IRNazanin" w:hAnsi="IRNazanin" w:eastAsia="IRNazanin"/>
          <w:color w:val="111111"/>
          <w:sz w:val="28"/>
          <w:sz w:val="28"/>
          <w:szCs w:val="28"/>
          <w:rtl w:val="true"/>
          <w:lang w:bidi="fa-IR"/>
        </w:rPr>
        <w:t xml:space="preserve">بيت المال هو رصيد اقتصادي للمسلمين،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أميناً على ثروات المسلمين وأموالهم، فلم يتصرف في بيت المال إلاّ بما كان فيه رضا اللّه عزوجل، ولم يدخر لنفسه شيئاً منها، على عكس سائر الحكام ومن سموا أنفسهم بالخلفاء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من أصبهان فقسمه على سبعة أسهم، فوجد فيه رغيفاً فكسره على سبعة، وجعل على كل قسم منها كسرة، ثم دعا أمراء الأسباع فأقرع بينهم لينظر أيهم يعطى أولاً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صالح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بيت المال فرأى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أرى هذا ها هنا وبالناس إليه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فقسم، وأمر بالبيت فكنس ونضح فصلى فيه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قنبر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 فقد خبأت لك خبيئة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وانطلق إلى بيته، فإذا باسنة مملوة جامات من ذهب 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w:t>
      </w:r>
    </w:p>
    <w:p>
      <w:pPr>
        <w:pStyle w:val="BookText"/>
        <w:rPr/>
      </w:pPr>
      <w:r>
        <w:rPr>
          <w:rFonts w:ascii="Amiri" w:hAnsi="Amiri" w:eastAsia="Amiri" w:cs="Amiri"/>
          <w:color w:val="111111"/>
          <w:sz w:val="28"/>
          <w:sz w:val="28"/>
          <w:szCs w:val="28"/>
          <w:rtl w:val="true"/>
          <w:lang w:bidi="ar-SA"/>
        </w:rPr>
        <w:t>لاتترك شيئاً إلاّ قسمته، فادخرت 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أحببت أن تدخل بيتي ناراً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سيفه فضربها فانتثرت من بين إناء مقطوع نصفه أو ثلثه،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اقسموه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يا بيضاء ويا صفراء غري غيري</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دهقان من دهاقين السواد برداً وإلى الحسن أو الحسين برداً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بالمدائن يوم الجمعة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وإلى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هذان البردان؟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وإلى الحسين دهقان من دهاقين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فجعلهما في بيت المال</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حبلاً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بعضهم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حكيم صاحب الحفاء،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العطاء في سنة ثلاث مرات، ثم أتاه مال من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اغدوا إلى العطاء الرابع، إني لست لكم بخازن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الحبال فأخذها قوم وردّها قوم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ودخلت عليه أخته أم هاني بنت أبي طالب فدفع إليها 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w:t>
      </w:r>
    </w:p>
    <w:p>
      <w:pPr>
        <w:pStyle w:val="BookText"/>
        <w:rPr/>
      </w:pPr>
      <w:r>
        <w:rPr>
          <w:rFonts w:ascii="Amiri" w:hAnsi="Amiri" w:eastAsia="Amiri" w:cs="Amiri"/>
          <w:color w:val="111111"/>
          <w:sz w:val="28"/>
          <w:sz w:val="28"/>
          <w:szCs w:val="28"/>
          <w:rtl w:val="true"/>
          <w:lang w:bidi="ar-SA"/>
        </w:rPr>
        <w:t>أم هاني مولاتها العجمية،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دفع إليكِ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انصرفي رحمكِ اللّه، ما وجدنا في كتاب اللّه فضلاً لإسماعيل على إسحاق</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وبُعث إليه من البصرة من غوص البحر بتحفة لا يدرى ما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أتجمل به ويكون في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رافع، أدخله إلى بيت المال ليس إلى ذلك سبيل حتى لا تبقى امرأة من المسلمين إلاّ ولها مثل ما لكِ</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مال المدينة عمار بن ياسر وأبا الهيثم بن التيهان،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العربي والقرشي والأنصاري والعجمي وكل من في الإسلام من قبائل العرب وأجناس العجم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سهل بن حنيف بمولى له 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يؤتى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دنانير، وكذلك أخذ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فأعطوا مولاه مثل ما أخذ ثلاثة دنانير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مقلي في بيته فنهض،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ذمة علي بن أبي طالب مقلي الكراكر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عياله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امرأتك فلانة نحرت جزوراً في حيها، فأخذ لها نصيب منها، فأهدى أهلها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هنيئاً مريئاً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06" w:name="pg15554_166665"/>
    </w:p>
    <w:p>
      <w:pPr>
        <w:pStyle w:val="BookText"/>
        <w:rPr/>
      </w:pPr>
      <w:bookmarkEnd w:id="206"/>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207" w:name="__RefHeading___Toc9149987_2142443653"/>
      <w:bookmarkStart w:id="208" w:name="_Toc75"/>
      <w:bookmarkEnd w:id="207"/>
      <w:r>
        <w:rPr>
          <w:rtl w:val="true"/>
        </w:rPr>
        <w:t>الحياء والعفة</w:t>
      </w:r>
      <w:bookmarkEnd w:id="208"/>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قمة الحياء والعفة، وكان يأمر المؤمنين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المجتمع إذا تخلى عن الحياء أصبح مجتمعاً فاسداً ضاراً مضراً، ويكون حينئذ أشبه شيء بالمجتمع الحيواني بل أخطر منه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بهيمة وفحل يسفدها على وجه الطريق فأعرض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ينبغي لهم أن يصنعوا ما صنعوا وهو من المنكر، ولكن ينبغي لهم أن يواروه حيث لا يراه رجل ولا امرأة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بعض روايات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الحياء أخذناها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 هن جماع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والورع، والحياء</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الإيمان شجرة أصلها اليقين، وفرعها التُقى، ونورها الحياء، وثمرها السخاء</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غاية الحياء أن يستحيي المرء من نفسه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قدر الحياء تكون العفة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الحياء جميل</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الحياء تمام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الحياء قرين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الحياء خلق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الحياء خلق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العقل شجرة ثمرها الحياء والسخاء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الحياء تمام الكرم وأحسن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الإيمان والحياء مقرونان في قرن ولا 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أعفّكم أحياكم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أعقل الناس أحياهم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أحسن ملابس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الحياء والعفة من خلائق الإيمان، وإنهما لسجية الأحرار، وشيمة الأبرار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تسربل الحياء، وأدرع الوفاء، واحفظ الإخاء، وأقلل محادثة النساء، يكمل لك السناء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سبب العفة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 بالحياء؛ فإنه عنوان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كثرة حياء الرجل دليل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قرين السخاء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قرين الإيمان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شيمة كالحياء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إيمان كالحياء والسخاء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الحياء استحياؤك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أحسن الحياء استحياؤك من نفسك</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الحياء مفتاح كل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الحياء يصدّ عن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الحياء من اللّه يمحو كثيراً من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الحياء من اللّه سبحانه وتعالى يقي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ثمرة الحياء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كساه الحياء ثوبه خفي عن الناس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صحبه الحياء في قوله زايله الخنى في فعله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القحة عنوان الشر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والقحة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تحدوك على ركوب القبائح، والتهجم على السيئات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بئس الوجه الوقاح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رأس كل شر القحة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 الأشرار من لا يستحيي من الناس، ولا يخاف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لا حياء له 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قل حياؤه قلّ 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يكن له سخاء ولا حياء فالموت خير له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يستحي من الناس لم يستحي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يتق وجوه الرجال لم يتق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أبعد الصلاح من ذي الشر الوقاح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وقاحة الرجل تشينه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209" w:name="pg15554_166669"/>
    </w:p>
    <w:p>
      <w:pPr>
        <w:pStyle w:val="BookText"/>
        <w:rPr/>
      </w:pPr>
      <w:bookmarkEnd w:id="209"/>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210" w:name="__RefHeading___Toc9149989_2142443653"/>
      <w:bookmarkStart w:id="211" w:name="_Toc76"/>
      <w:bookmarkEnd w:id="210"/>
      <w:r>
        <w:rPr>
          <w:rtl w:val="true"/>
        </w:rPr>
        <w:t>الشورى والاستشارة</w:t>
      </w:r>
      <w:bookmarkEnd w:id="211"/>
    </w:p>
    <w:p>
      <w:pPr>
        <w:pStyle w:val="Heading3"/>
        <w:numPr>
          <w:ilvl w:val="2"/>
          <w:numId w:val="1"/>
        </w:numPr>
        <w:rPr/>
      </w:pPr>
      <w:bookmarkStart w:id="212" w:name="__RefHeading___Toc9149991_2142443653"/>
      <w:bookmarkStart w:id="213" w:name="_Toc77"/>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ينهى عن الاستبداد بالرأي ويؤكد على الاستشارة،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الناس عند ما يصرون على رأيهم وإن لم يرض هو بذلك، كما سبق في قصة الحكمين، وما ورد في صلاة التروايح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عن الجماعة في صلاة التراويح التي أبدعها عمر فامتنعوا ورفعوا أصواتهم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 حتى تركهم في خوضهم يلعبون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9149993_2142443653"/>
      <w:bookmarkStart w:id="215" w:name="_Toc78"/>
      <w:bookmarkEnd w:id="214"/>
      <w:r>
        <w:rPr>
          <w:rtl w:val="true"/>
        </w:rPr>
        <w:t>روايات في الاستشارة</w:t>
      </w:r>
      <w:bookmarkEnd w:id="215"/>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 على العاقل أن يستديم الاسترشاد، ويترك الاستبداد</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 على العاقل أن يضيف إلى رأيه رأي العقلاء، ويضم إلى علمه علوم الحكماء</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اللجوج لا رأي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اللجاج يفسد الرأي</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المستبد متهور في الخطأ والغلط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الاستبداد برأيك يزلك ويهورك في المهاوي</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أعجب برأيه إلاّ جاهل</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بئس الاستعداد الاستبداد</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قنع برأيه فقد هلك</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استبد برأيه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استبد برأيه خفّت وطأته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استبد برأيه خاطر وغرر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المشاورة 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كفى بالمشاورة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المظاهرة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الاستظهار المشاورة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الناس رأياً من لا يستغني عن رأي مشير</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أمضيت أمراً فأمضه بعد الروية ومراجعة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شاوروا فالنجح في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جماع الخير في المشاورة والأخذ بقول النصيح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شاور قبل أن تعزم، وتفكر قبل أن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 بالمشاورة؛ فإنها نتيجة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أصاب المسترشد</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يستغني العاقل عن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المشورة تجلب لك صواب غيرك</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أمخضوا الرأي مخض السقاء ينتج سديد الآراء</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اضربوا بعض الرأي ببعض يتولد منه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لزم المشاورة لم يعدم عند الصواب مادحاً، وعند الخطأ عاذراً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استنبط الصواب بمثل المشاورة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المستشير متحصن من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المستشير على طرف النجاح</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خوافي الآراء تكشفها المشاورة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ضل من استشار</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شاور ذوي العقول تأمن الزلل والندم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شاور ذوي العقول استضاء بأنوار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شاور ذوي النهى والألباب، فاز بالنجح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استشار ذوي النهى والألباب، فاز بالحزم والسداد</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استغنى بعقله ضل</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تستبد برأيك، فمن استبد برأيه هلك</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216" w:name="pg15554_166673"/>
    </w:p>
    <w:p>
      <w:pPr>
        <w:pStyle w:val="BookText"/>
        <w:rPr/>
      </w:pPr>
      <w:bookmarkEnd w:id="216"/>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217" w:name="__RefHeading___Toc9149995_2142443653"/>
      <w:bookmarkStart w:id="218" w:name="_Toc79"/>
      <w:bookmarkEnd w:id="217"/>
      <w:r>
        <w:rPr>
          <w:rtl w:val="true"/>
        </w:rPr>
        <w:t>العلم والعلماء</w:t>
      </w:r>
      <w:bookmarkEnd w:id="218"/>
    </w:p>
    <w:p>
      <w:pPr>
        <w:pStyle w:val="Heading3"/>
        <w:numPr>
          <w:ilvl w:val="2"/>
          <w:numId w:val="1"/>
        </w:numPr>
        <w:rPr/>
      </w:pPr>
      <w:bookmarkStart w:id="219" w:name="__RefHeading___Toc9149997_2142443653"/>
      <w:bookmarkStart w:id="220" w:name="_Toc80"/>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كثيراً على العلم وضرورته، ويحثّ على التعليم والتعلّم، ويشيد بدور العلماء</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9149999_2142443653"/>
      <w:bookmarkStart w:id="222" w:name="_Toc81"/>
      <w:bookmarkEnd w:id="221"/>
      <w:r>
        <w:rPr>
          <w:rtl w:val="true"/>
        </w:rPr>
        <w:t>مع طالب العلم</w:t>
      </w:r>
      <w:bookmarkEnd w:id="222"/>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طالب العلم، إن العلم ذو فضائل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 التواضع، وعينه البراءة من الحسد، وأذنه الفهم، ولسانه الصدق، وحفظه الفحص، وقلبه حسن النية، وعقله معرفة الأسباب والأمور، ويده الرحمة، ورجله زيارة العلماء، وهمته السلامة، وحكمته الورع، ومستقره النجاة، وقائده العافية، ومركبه الوفاء، وسلاحه لين الكلمة، وسيفه الرضا، وقوسه المداراة، وجيشه محاورة العلماء، وماله الأدب، وذخيرته اجتناب الذنوب، وزاده المعروف، ومأواه الموادعة، ودليله الهدى، ورفيقه محبة الأخيار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9150001_2142443653"/>
      <w:bookmarkStart w:id="224" w:name="_Toc82"/>
      <w:bookmarkEnd w:id="223"/>
      <w:r>
        <w:rPr>
          <w:rtl w:val="true"/>
        </w:rPr>
        <w:t>كمال الدين</w:t>
      </w:r>
      <w:bookmarkEnd w:id="22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أيها الناس، اعلموا أن كمال الدين طلب العلم </w:t>
      </w:r>
      <w:bookmarkStart w:id="225" w:name="pg15554_166674"/>
    </w:p>
    <w:p>
      <w:pPr>
        <w:pStyle w:val="BookText"/>
        <w:rPr/>
      </w:pPr>
      <w:bookmarkEnd w:id="225"/>
      <w:r>
        <w:rPr>
          <w:rFonts w:ascii="Amiri" w:hAnsi="Amiri" w:eastAsia="Amiri" w:cs="Amiri"/>
          <w:color w:val="111111"/>
          <w:sz w:val="28"/>
          <w:sz w:val="28"/>
          <w:szCs w:val="28"/>
          <w:rtl w:val="true"/>
          <w:lang w:bidi="ar-SA"/>
        </w:rPr>
        <w:t>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9150003_2142443653"/>
      <w:bookmarkStart w:id="227" w:name="_Toc83"/>
      <w:bookmarkEnd w:id="226"/>
      <w:r>
        <w:rPr>
          <w:rtl w:val="true"/>
        </w:rPr>
        <w:t>الناس ثلاثة</w:t>
      </w:r>
      <w:bookmarkEnd w:id="22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الناس آلوا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آلوا إلى عالم على هدى من اللّه قد أغناه اللّه بما علم عن غيره، وجاهل مدع للعلم لا علم له معجب بما عنده قد فتنته الدنيا وفتن غيره، ومتعلم من عالم على سبيل هدى من اللّه ونجاة، ثم هلك من ادعى، وخاب من افترى</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9150005_2142443653"/>
      <w:bookmarkStart w:id="229" w:name="_Toc84"/>
      <w:bookmarkEnd w:id="228"/>
      <w:r>
        <w:rPr>
          <w:rtl w:val="true"/>
        </w:rPr>
        <w:t>من الفقيه؟</w:t>
      </w:r>
      <w:bookmarkEnd w:id="229"/>
    </w:p>
    <w:p>
      <w:pPr>
        <w:pStyle w:val="BookText"/>
        <w:rPr/>
      </w:pPr>
      <w:r>
        <w:rPr>
          <w:rFonts w:ascii="Amiri" w:hAnsi="Amiri" w:eastAsia="Amiri" w:cs="Amiri"/>
          <w:color w:val="111111"/>
          <w:sz w:val="28"/>
          <w:sz w:val="28"/>
          <w:szCs w:val="28"/>
          <w:rtl w:val="true"/>
          <w:lang w:bidi="ar-SA"/>
        </w:rPr>
        <w:t>عن أبي حمزة الثمالي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الناس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أنبئنا بالفقيه؟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أنبئكم بالفقيه حق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يرخص الناس في معاصي اللّه، ولم يقنطهم من رحمته، ولم يؤمنهم من مكر اللّه، ولم يدع القرآن رغبةً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لاخير في قراءة لا تدبر فيها، ألا لاخير في عبادة لا فقه فيها، ألا لا خير في نسك لا ورع فيه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9150007_2142443653"/>
      <w:bookmarkStart w:id="231" w:name="_Toc85"/>
      <w:bookmarkEnd w:id="230"/>
      <w:r>
        <w:rPr>
          <w:rtl w:val="true"/>
        </w:rPr>
        <w:t>قلب العالم</w:t>
      </w:r>
      <w:bookmarkEnd w:id="2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السفه والغرة في قلب العالم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232" w:name="pg15554_166675"/>
    </w:p>
    <w:p>
      <w:pPr>
        <w:pStyle w:val="Heading3"/>
        <w:numPr>
          <w:ilvl w:val="2"/>
          <w:numId w:val="1"/>
        </w:numPr>
        <w:rPr/>
      </w:pPr>
      <w:bookmarkStart w:id="233" w:name="__RefHeading___Toc9150009_2142443653"/>
      <w:bookmarkStart w:id="234" w:name="_Toc86"/>
      <w:bookmarkEnd w:id="232"/>
      <w:bookmarkEnd w:id="233"/>
      <w:r>
        <w:rPr>
          <w:rtl w:val="true"/>
        </w:rPr>
        <w:t>علائم العالم</w:t>
      </w:r>
      <w:bookmarkEnd w:id="234"/>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والحلم 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 ويظلم من دونه بالغلبة، ويظاهر الظلمة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9150011_2142443653"/>
      <w:bookmarkStart w:id="236" w:name="_Toc87"/>
      <w:bookmarkEnd w:id="235"/>
      <w:r>
        <w:rPr>
          <w:rtl w:val="true"/>
        </w:rPr>
        <w:t>من حق العالم</w:t>
      </w:r>
      <w:bookmarkEnd w:id="236"/>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العالم أن لاتكثر عليه السؤال، ولا تجر بثوبه، وإذا دخلت عليه وعنده قوم فسلّم عليهم جميعاً وخصه بالتحية دونهم، واجلس بين يديه، ولا تجلس خلفه، ولا تغمز بعينيك، ولا تشر بيدك، ولا تكثر من قول قال فلان وقال فلان خلافاً لقوله، ولا تضجر بطول صحبته؛ فإنما مثل العالم مثل النخلة ينتظر بها متى يسقط عليك منها شيء، والعالم أعظم أجراً من الصائم القائم الغازي في سبيل اللّه، وإذا مات العالم ثلم في الإسلام ثلمة لا يسدها شيء إلى يوم القيامة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9150013_2142443653"/>
      <w:bookmarkStart w:id="238" w:name="_Toc88"/>
      <w:bookmarkEnd w:id="237"/>
      <w:r>
        <w:rPr>
          <w:rtl w:val="true"/>
        </w:rPr>
        <w:t>العالم غير العامل</w:t>
      </w:r>
      <w:bookmarkEnd w:id="238"/>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له خطب به على المنبر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إذا علمتم فاعملوا بما علمتم لعلّكم تهتدون، إن العالم العامل بغيره كالجاهل الحائر الذي لا يستفيق عن جهله؛ بل قد رأيت أن الحجة عليه أعظم، والحسرة أدوم على هذا العالم المنسلخ من علمه منها على هذا الجاهل المتحير في جهله، وكلاهما حائر بائر</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ترتابوا فتشكوا، ولا تشكوا فتكفروا، ولا ترخصوا لأنفسكم فتدهنوا، ولا تدهنوا في الحق فتخسروا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الحق أن تفقهوا، ومن الفقه أن لا تغتروا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أنصحكم لنفسه أطوعكم لربه، وأغشكم لنفسه أعصاكم لربه، ومن يطع اللّه يأمن ويستبشر، ومن يعص اللّه يخب ويندم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239" w:name="pg15554_166677"/>
    </w:p>
    <w:p>
      <w:pPr>
        <w:pStyle w:val="BookText"/>
        <w:rPr/>
      </w:pPr>
      <w:bookmarkEnd w:id="239"/>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240" w:name="__RefHeading___Toc9150015_2142443653"/>
      <w:bookmarkStart w:id="241" w:name="_Toc89"/>
      <w:bookmarkEnd w:id="240"/>
      <w:r>
        <w:rPr>
          <w:rtl w:val="true"/>
        </w:rPr>
        <w:t>التعددية</w:t>
      </w:r>
      <w:bookmarkEnd w:id="241"/>
    </w:p>
    <w:p>
      <w:pPr>
        <w:pStyle w:val="BookText"/>
        <w:rPr/>
      </w:pPr>
      <w:r>
        <w:rPr>
          <w:rFonts w:ascii="Amiri" w:hAnsi="Amiri" w:eastAsia="Amiri" w:cs="Amiri"/>
          <w:color w:val="111111"/>
          <w:sz w:val="28"/>
          <w:sz w:val="28"/>
          <w:szCs w:val="28"/>
          <w:rtl w:val="true"/>
          <w:lang w:bidi="ar-SA"/>
        </w:rPr>
        <w:t xml:space="preserve">كانت سياسة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احترام التعددية وعدم إلغاء الآخرين، وإن كانوا مخالفين ومنافقين، حيث فسح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المجال ولم يحاربهم إلاّ بعد ما حاربوه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من قصص عديدة مروية في التاريخ، كقصة ابن الكوا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صلاة الصبح، فقرأ ابن الكواء وهو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للقرآن حتى فرغ من الآية 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 ابن الكواء الآية، 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ابن الكواء 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 السورة ثم ركع</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 وشأنه</w:t>
      </w:r>
      <w:r>
        <w:rPr>
          <w:rFonts w:eastAsia="Amiri" w:cs="Amiri" w:ascii="Amiri" w:hAnsi="Amiri"/>
          <w:color w:val="111111"/>
          <w:sz w:val="28"/>
          <w:szCs w:val="28"/>
          <w:rtl w:val="true"/>
          <w:lang w:bidi="ar-SA"/>
        </w:rPr>
        <w:t xml:space="preserve">. </w:t>
      </w:r>
      <w:bookmarkStart w:id="242" w:name="pg15554_166678"/>
    </w:p>
    <w:p>
      <w:pPr>
        <w:pStyle w:val="BookText"/>
        <w:rPr/>
      </w:pPr>
      <w:bookmarkEnd w:id="242"/>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243" w:name="__RefHeading___Toc9150017_2142443653"/>
      <w:bookmarkStart w:id="244" w:name="_Toc90"/>
      <w:bookmarkEnd w:id="243"/>
      <w:r>
        <w:rPr>
          <w:rtl w:val="true"/>
        </w:rPr>
        <w:t>الحريات الإسلامية</w:t>
      </w:r>
      <w:bookmarkEnd w:id="244"/>
    </w:p>
    <w:p>
      <w:pPr>
        <w:pStyle w:val="BookText"/>
        <w:rPr/>
      </w:pPr>
      <w:r>
        <w:rPr>
          <w:rFonts w:ascii="Amiri" w:hAnsi="Amiri" w:eastAsia="Amiri" w:cs="Amiri"/>
          <w:color w:val="111111"/>
          <w:sz w:val="28"/>
          <w:sz w:val="28"/>
          <w:szCs w:val="28"/>
          <w:rtl w:val="true"/>
          <w:lang w:bidi="ar-SA"/>
        </w:rPr>
        <w:t xml:space="preserve">كانت حكومة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للحريات الإسلامية، فالأمة حرة في أعمالها، وتجارتها، وسفرها، وحضرها، وفي جميع نشاطاتها السياسية والاقتصادية والاجتماعية والثقافية والإعلامية وغيرها، إلاّ في المحرمات الشرعية وهي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لم يمنع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من سفرهما حيث ادعيا أنهما يريدان العمرة، مع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بأنها يريدان الغدرة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الناس في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يسافرون من مختلف البلدان إلى الكوفة ومنها إلى سائر البلدان، ويقيم من شاء في أي بلد شاء، وحتى لم يمنع الكفار من السفر، من وإلى البلد الإسلامي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 يمنع أحد من أي نشاط سياسي أو اقتصادي أو اجتماعي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قصة صلاة التراويح وتركه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ما أرادوا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جاء بمبادئ ومقررات لم يسبقه إليها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شرّعها رب العالمين لسعادة البشر وإسعاد العالم بما تحتاج إليه النفس البشرية، فجاءت </w:t>
      </w:r>
    </w:p>
    <w:p>
      <w:pPr>
        <w:pStyle w:val="BookText"/>
        <w:rPr/>
      </w:pPr>
      <w:r>
        <w:rPr>
          <w:rFonts w:ascii="Amiri" w:hAnsi="Amiri" w:eastAsia="Amiri" w:cs="Amiri"/>
          <w:color w:val="111111"/>
          <w:sz w:val="28"/>
          <w:sz w:val="28"/>
          <w:szCs w:val="28"/>
          <w:rtl w:val="true"/>
          <w:lang w:bidi="ar-SA"/>
        </w:rPr>
        <w:t>متطابقة تماماً مع الفطرة الإنسانية التي جبلها اللّه تعالى على الحرية والأخوة والمحبة والعمل والتقدم ورفض القيود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أكثر المسلمين اليوم، ونتيجة لابتعادهم عن الإسلام والإعراض عن منهج القرآن تناسوا ما قرره الإسلام من قوانين ومقررات تغنيهم عن الآخرين وتجعلهم أسياداً في دنياهم وأخراهم، فأخذوا يخطبون خبطاً عشواء بأن أخذوا قوانينهم ومقرراتهم من الغرب والشرق، فمرة من الشيوعية ومرة من الاشتراكية ومرة من الرأسمالية ومرة من القومية ومرة من البعثية وهلمّ جراً، والنتيجة كلها عيش ضنك وقيود مكبلة وقوانين كابتة واقتصاد مريض وأراض بائرة وتجارة خاسرة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شرّع الإسلام مبدأ الحريات الإسلامية، حيث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وصف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 فكان من أهم مهمات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بعثته الكريمة رفع كل القيود والأغلال التي تحدّ من حرية البشر؛ لأن الإسلام دين الحرية والتحرر، فقد أعطى الإنسانَ كامل الحرية يفعل ما يشاء ويترك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الحرية في الفكر والعقيدة، والعمل والاكتساب، وطلب العلم والدراسة، والبناء والعمران وغيرها كثير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أعطاه الحرية بإقامة التجمعات والمنظمات والأحزاب السياسية، وإبداء </w:t>
      </w:r>
    </w:p>
    <w:p>
      <w:pPr>
        <w:pStyle w:val="BookText"/>
        <w:rPr/>
      </w:pPr>
      <w:r>
        <w:rPr>
          <w:rFonts w:ascii="Amiri" w:hAnsi="Amiri" w:eastAsia="Amiri" w:cs="Amiri"/>
          <w:color w:val="111111"/>
          <w:sz w:val="28"/>
          <w:sz w:val="28"/>
          <w:szCs w:val="28"/>
          <w:rtl w:val="true"/>
          <w:lang w:bidi="ar-SA"/>
        </w:rPr>
        <w:t>الآراء وإعلان الانتقادات وتقديم الأطروحات البناءة عبر كل وسائل الإعلام المقروءة والمسموعة والمرئية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فإن الإسلام يضمن لكل الناس حرياتهم المشروعة الأعم من الحريات السياسية والاقتصادية والاجتماعية وغيرها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عاش المسلمون الأوائل في ظل هذه النعمة وتنعموا بها، ولذا رأيناهم تقدموا سريعاً وأصبحوا سادة العالم، بينما نرى المسلمين اليوم يتقهقرون يوماً بعد يوم</w:t>
      </w:r>
      <w:r>
        <w:rPr>
          <w:rFonts w:eastAsia="Amiri" w:cs="Amiri" w:ascii="Amiri" w:hAnsi="Amiri"/>
          <w:color w:val="111111"/>
          <w:sz w:val="28"/>
          <w:szCs w:val="28"/>
          <w:rtl w:val="true"/>
          <w:lang w:bidi="ar-SA"/>
        </w:rPr>
        <w:t xml:space="preserve">. </w:t>
      </w:r>
      <w:bookmarkStart w:id="245" w:name="pg15554_166681"/>
    </w:p>
    <w:p>
      <w:pPr>
        <w:pStyle w:val="BookText"/>
        <w:rPr/>
      </w:pPr>
      <w:bookmarkEnd w:id="245"/>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246" w:name="__RefHeading___Toc9150019_2142443653"/>
      <w:bookmarkStart w:id="247" w:name="_Toc91"/>
      <w:bookmarkEnd w:id="246"/>
      <w:r>
        <w:rPr>
          <w:rtl w:val="true"/>
        </w:rPr>
        <w:t>حقوق المعارضة</w:t>
      </w:r>
      <w:bookmarkEnd w:id="247"/>
    </w:p>
    <w:p>
      <w:pPr>
        <w:pStyle w:val="Heading3"/>
        <w:numPr>
          <w:ilvl w:val="2"/>
          <w:numId w:val="1"/>
        </w:numPr>
        <w:rPr/>
      </w:pPr>
      <w:bookmarkStart w:id="248" w:name="__RefHeading___Toc9150021_2142443653"/>
      <w:bookmarkStart w:id="249" w:name="_Toc92"/>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كانت المعارضة تتمتع في حكومة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بكامل حرياتها، وهذه نماذج من ذلك</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9150023_2142443653"/>
      <w:bookmarkStart w:id="251" w:name="_Toc93"/>
      <w:bookmarkEnd w:id="250"/>
      <w:r>
        <w:rPr>
          <w:rtl w:val="true"/>
        </w:rPr>
        <w:t>مع المتخلفين عن البيعة</w:t>
      </w:r>
      <w:bookmarkEnd w:id="251"/>
    </w:p>
    <w:p>
      <w:pPr>
        <w:pStyle w:val="BookText"/>
        <w:rPr/>
      </w:pPr>
      <w:r>
        <w:rPr>
          <w:rFonts w:ascii="Amiri" w:hAnsi="Amiri" w:eastAsia="Amiri" w:cs="Amiri"/>
          <w:color w:val="111111"/>
          <w:sz w:val="28"/>
          <w:sz w:val="28"/>
          <w:szCs w:val="28"/>
          <w:rtl w:val="true"/>
          <w:lang w:bidi="ar-SA"/>
        </w:rPr>
        <w:t xml:space="preserve">عند بايع عمومُ الناس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عثمان، تخلف عنه البعض أو تأخر في بيعته، فلم يجبرهم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البيعة وإنما تركهم وشأنهم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جاؤوا بسعد بن أبي وقاص،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يبايع الناس، واللّه ما عليك مني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وجاءوا بابن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يبايع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ائتني بكفيل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دعوه أنا كفيله، إنك ما علمت لسيء الخلق صغيراً وكبيراً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بايعت الأنصار تخلف نفر يسير،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ومسلمة بن مخلد، ومحمد بن مسلمة، ورافع بن خديج، وكعب بن عجرة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يبايعه عبد اللّه بن سلام، وصهيب بن سنان، وسلمة بن سلامة بن وقش، وقدامة بن مظعون، والمغيرة بن شعبة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252" w:name="pg15554_166682"/>
    </w:p>
    <w:p>
      <w:pPr>
        <w:pStyle w:val="BookText"/>
        <w:rPr/>
      </w:pPr>
      <w:bookmarkEnd w:id="252"/>
      <w:r>
        <w:rPr>
          <w:rFonts w:ascii="Amiri" w:hAnsi="Amiri" w:eastAsia="Amiri" w:cs="Amiri"/>
          <w:color w:val="111111"/>
          <w:sz w:val="28"/>
          <w:sz w:val="28"/>
          <w:szCs w:val="28"/>
          <w:rtl w:val="true"/>
          <w:lang w:bidi="ar-SA"/>
        </w:rPr>
        <w:t xml:space="preserve">فتركهم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وشأنهم، ثم إنه بايعه معظمهم بعد ذلك</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9150025_2142443653"/>
      <w:bookmarkStart w:id="254" w:name="_Toc94"/>
      <w:bookmarkEnd w:id="253"/>
      <w:r>
        <w:rPr>
          <w:rtl w:val="true"/>
        </w:rPr>
        <w:t>مع الطلحة والزبير</w:t>
      </w:r>
      <w:bookmarkEnd w:id="254"/>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 يوم بايعه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لخائف أن تغدر بي وتنكث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تخافن؛ فإن ذلك لا يكون مني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 اللّه عليك بذلك راع وكفيل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لك عليَّ بذلك راع وكفيل</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واكتفى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المقدار وتركه وشأنه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الزبير وطلحة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فاستأذناه في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العمرة تريدان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فحلفا له باللّه أنهما ما يريدان غير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العمرة تريدان، وإنما تريدان الغدرة ونكث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فحلفا باللّه ما الخلاف عليه ولا نكث بيعة يريدان، وما رأيهما غير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فأعيدا البيعة لي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فأعاداها بأشدّ ما يكون من الإيمان والمواثيق، فأذن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خرجا من عنده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حاضراً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ترونهما إلاّ في فتنة يقتتلان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فمر بردهما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المعارضة ليعملوا ما شاؤوا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55" w:name="pg15554_166683"/>
    </w:p>
    <w:p>
      <w:pPr>
        <w:pStyle w:val="Heading3"/>
        <w:numPr>
          <w:ilvl w:val="2"/>
          <w:numId w:val="1"/>
        </w:numPr>
        <w:rPr/>
      </w:pPr>
      <w:bookmarkStart w:id="256" w:name="__RefHeading___Toc9150027_2142443653"/>
      <w:bookmarkStart w:id="257" w:name="_Toc95"/>
      <w:bookmarkEnd w:id="255"/>
      <w:bookmarkEnd w:id="256"/>
      <w:r>
        <w:rPr>
          <w:rtl w:val="true"/>
        </w:rPr>
        <w:t>بدعة التراويح</w:t>
      </w:r>
      <w:bookmarkEnd w:id="257"/>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أمر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شهر رمضان في المساجد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في الناس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أمره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سمع الناس مقالة الحسن بن علي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الناس يصيحون وا عمراه وا 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9150029_2142443653"/>
      <w:bookmarkStart w:id="259" w:name="_Toc96"/>
      <w:bookmarkEnd w:id="258"/>
      <w:r>
        <w:rPr>
          <w:rtl w:val="true"/>
        </w:rPr>
        <w:t>هذه بهذه</w:t>
      </w:r>
      <w:bookmarkEnd w:id="25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بشر بن عطارد التميمي في كلام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 رسول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أسد وأخذه، فقام إليه نعيم بن دجاجة الأسدي فأفلته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به وأمر به أن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المقام معك لذل، وإن فراقك 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نعيم، قد عفونا عنك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معك لذل فسيئة اكتسبتها،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فراقك لكفر فحسنة اكتسبتها، فهذه بهذه، ثم أمر أن يخلى عنه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60" w:name="pg15554_166684"/>
    </w:p>
    <w:p>
      <w:pPr>
        <w:pStyle w:val="Heading3"/>
        <w:numPr>
          <w:ilvl w:val="2"/>
          <w:numId w:val="1"/>
        </w:numPr>
        <w:rPr/>
      </w:pPr>
      <w:bookmarkStart w:id="261" w:name="__RefHeading___Toc9150031_2142443653"/>
      <w:bookmarkStart w:id="262" w:name="_Toc97"/>
      <w:bookmarkEnd w:id="260"/>
      <w:bookmarkEnd w:id="261"/>
      <w:r>
        <w:rPr>
          <w:rtl w:val="true"/>
        </w:rPr>
        <w:t>عفو عن ذنب</w:t>
      </w:r>
      <w:bookmarkEnd w:id="262"/>
    </w:p>
    <w:p>
      <w:pPr>
        <w:pStyle w:val="BookText"/>
        <w:rPr/>
      </w:pP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في أصحابه، فمرت بهم امرأة جميلة، فرمقها القوم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أبصار هذه الفحول طوامح؛ وإن ذلك سبب هبابها، فإذا نظر أحدكم إلى امرأة تعجبه فليلامس أهله، فإنما هي امرأة كامرأته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9150033_2142443653"/>
      <w:bookmarkStart w:id="264" w:name="_Toc98"/>
      <w:bookmarkEnd w:id="263"/>
      <w:r>
        <w:rPr>
          <w:rtl w:val="true"/>
        </w:rPr>
        <w:t>مع أسرى الجمل</w:t>
      </w:r>
      <w:bookmarkEnd w:id="264"/>
    </w:p>
    <w:p>
      <w:pPr>
        <w:pStyle w:val="BookText"/>
        <w:rPr/>
      </w:pPr>
      <w:r>
        <w:rPr>
          <w:rFonts w:ascii="Amiri" w:hAnsi="Amiri" w:eastAsia="Amiri" w:cs="Amiri"/>
          <w:color w:val="111111"/>
          <w:sz w:val="28"/>
          <w:sz w:val="28"/>
          <w:szCs w:val="28"/>
          <w:rtl w:val="true"/>
          <w:lang w:bidi="ar-SA"/>
        </w:rPr>
        <w:t>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أسر مالك الأشتر يوم الجمل مروان بن الحكم فعاتبه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عائشة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فأسجح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وجهزها أحسن الجهاز، وبعث معها بتسعين امرأة أو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واستأمنت عائشة لعبد اللّه بن الزبير على لسان محمد بن أبي بكر، فآمنه وآمن معه سائر الناس</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وجيء بموسى بن طلحة بن عبيد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سبيله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حيث شئت، وما وجدت لك في عسكرنا من سلاح أو كراع فخذه، واتق اللّه فيما تستقبله من أمرك، واجلس في بيتك</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265" w:name="pg15554_166685"/>
    </w:p>
    <w:p>
      <w:pPr>
        <w:pStyle w:val="Heading3"/>
        <w:numPr>
          <w:ilvl w:val="2"/>
          <w:numId w:val="1"/>
        </w:numPr>
        <w:rPr/>
      </w:pPr>
      <w:bookmarkStart w:id="266" w:name="__RefHeading___Toc9150035_2142443653"/>
      <w:bookmarkStart w:id="267" w:name="_Toc99"/>
      <w:bookmarkEnd w:id="265"/>
      <w:bookmarkEnd w:id="266"/>
      <w:r>
        <w:rPr>
          <w:rtl w:val="true"/>
        </w:rPr>
        <w:t>مع أسرى الشام</w:t>
      </w:r>
      <w:bookmarkEnd w:id="267"/>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أسيراً في حروب الشام أخذ سلاحه ودابته واستحلفه أن لا يعين عليه</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تركه</w:t>
      </w:r>
      <w:r>
        <w:rPr>
          <w:rFonts w:eastAsia="Amiri" w:cs="Amiri" w:ascii="Amiri" w:hAnsi="Amiri"/>
          <w:color w:val="111111"/>
          <w:sz w:val="28"/>
          <w:szCs w:val="28"/>
          <w:rtl w:val="true"/>
          <w:lang w:bidi="ar-SA"/>
        </w:rPr>
        <w:t xml:space="preserve">. </w:t>
      </w:r>
      <w:bookmarkStart w:id="268" w:name="pg15554_166686"/>
    </w:p>
    <w:p>
      <w:pPr>
        <w:pStyle w:val="BookText"/>
        <w:rPr/>
      </w:pPr>
      <w:bookmarkEnd w:id="268"/>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269" w:name="__RefHeading___Toc9150037_2142443653"/>
      <w:bookmarkStart w:id="270" w:name="_Toc100"/>
      <w:bookmarkEnd w:id="269"/>
      <w:r>
        <w:rPr>
          <w:rtl w:val="true"/>
        </w:rPr>
        <w:t>المرأة وحقوقها</w:t>
      </w:r>
      <w:bookmarkEnd w:id="270"/>
    </w:p>
    <w:p>
      <w:pPr>
        <w:pStyle w:val="Heading3"/>
        <w:numPr>
          <w:ilvl w:val="2"/>
          <w:numId w:val="1"/>
        </w:numPr>
        <w:rPr/>
      </w:pPr>
      <w:bookmarkStart w:id="271" w:name="__RefHeading___Toc9150039_2142443653"/>
      <w:bookmarkStart w:id="272" w:name="_Toc101"/>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كثيراً بالمرأة وحقوقها، حتى أنه قال في وصيته الأخيرة وذلك عندما ضربه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في النساء وفيما ملكت أيمانكم؛ فإن آخر ما تكلم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وما ملكت أيمانكم</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9150041_2142443653"/>
      <w:bookmarkStart w:id="274" w:name="_Toc102"/>
      <w:bookmarkEnd w:id="273"/>
      <w:r>
        <w:rPr>
          <w:rtl w:val="true"/>
        </w:rPr>
        <w:t>مع المرأة وأيتامها</w:t>
      </w:r>
      <w:bookmarkEnd w:id="274"/>
    </w:p>
    <w:p>
      <w:pPr>
        <w:pStyle w:val="BookText"/>
        <w:rPr/>
      </w:pPr>
      <w:r>
        <w:rPr>
          <w:rFonts w:ascii="Amiri" w:hAnsi="Amiri" w:eastAsia="Amiri" w:cs="Amiri"/>
          <w:color w:val="111111"/>
          <w:sz w:val="28"/>
          <w:sz w:val="28"/>
          <w:szCs w:val="28"/>
          <w:rtl w:val="true"/>
          <w:lang w:bidi="ar-SA"/>
        </w:rPr>
        <w:t xml:space="preserve">رأى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امرأة على كتفها قربة ماء، فأخذ منها القربة وحملها إلى موضعها، وسألها عن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إلى بعض الثغور، فقُتل وترك عليَّ صبياناً يتامى وليس عندي شيء، فقد ألجأتني الضرورة إلى خدمة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ليلته قلقاً، فلما أصبح حمل زبيلاً فيه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أحمله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يحمل وزري عني يوم القيامة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bookmarkStart w:id="275" w:name="pg15554_166687"/>
    </w:p>
    <w:p>
      <w:pPr>
        <w:pStyle w:val="BookText"/>
        <w:rPr/>
      </w:pPr>
      <w:bookmarkEnd w:id="27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ذلك العبد الذي حمل معكِ القربة فافتحي؛ فإن معي شيئاً للصبيان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وحكم بيني وبين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أحببت اكتساب الثواب، فاختاري بين أن تعجنين وتخبزين وبين أن تعللين الصبيان لأخبز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بالخبز أبصر وعليه أقدر، ولكن شأنك والصبيان فعللهم حتى أفرغ من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إلى الدقيق فعجنته، وعمد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اللحم فطبخه، وجعل يلقم الصبيان من اللحم والتمر وغيره، فكلما ناول الصبيان من ذلك شيئاً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اجعل علي بن أبي طالب في حل مما مر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اختمر العجين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سجر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لسجره، فلما أشعله ولفح في وجهه 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يا علي هذا جزاء من ضيع الأرامل واليتامى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فرأته امرأة تعرفه،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المرأة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حياي منك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وا حياي منكِ يا أمة اللّه فيما قصرت في أمركِ</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9150043_2142443653"/>
      <w:bookmarkStart w:id="277" w:name="_Toc103"/>
      <w:bookmarkEnd w:id="276"/>
      <w:r>
        <w:rPr>
          <w:rtl w:val="true"/>
        </w:rPr>
        <w:t>مع جارية تبكي</w:t>
      </w:r>
      <w:bookmarkEnd w:id="27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مختار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أبيت في مسجد الكوفة، وأنزل في الرحبة، وآكل الخبز من 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ذات يوم فإذا رجل يصوت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إزارك؛ فإنه أنقى لثوبك، وأتقى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bookmarkStart w:id="278" w:name="pg15554_166688"/>
    </w:p>
    <w:p>
      <w:pPr>
        <w:pStyle w:val="BookText"/>
        <w:rPr/>
      </w:pPr>
      <w:bookmarkEnd w:id="278"/>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فخرجت أتبعه وهو متوجه إلى سوق الإبل، فلما أتاها وقف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إياكم واليمين الفاجرة؛ فإنها تنفق السلعة، وتمحق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إلى التمارين، فإذا جارية تبكي على 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أمة أرسلني أهلي أبتاع لهم بدرهم تمراً، فلما أتيتهم به لم يرضوه، فرددته فأبى أن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هذا، خذ منها التمر وردّ عليها درهمها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فقيل للتمار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التمر وردّ الدرهم على الجارية،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عرفتك يا أمير المؤمنين فاغفر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معشر التجار، اتقوا اللّه وأحسنوا مبايعتكم يغفر اللّه لنا 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9150045_2142443653"/>
      <w:bookmarkStart w:id="280" w:name="_Toc104"/>
      <w:bookmarkEnd w:id="279"/>
      <w:r>
        <w:rPr>
          <w:rtl w:val="true"/>
        </w:rPr>
        <w:t>زوجي ظلمني</w:t>
      </w:r>
      <w:bookmarkEnd w:id="280"/>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في وقت القيظ، فإذا امرأة قائمة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ظلمني وأخافني وتعدى عليَّ، وحلف ليضربني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أمة اللّه، اصبري حتى يبرد النهار ثم أذهب معكِ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غضبه وحرده عليَّ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فطأطأ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ثم رفعه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يؤخذ للمظلوم حقه غير متعتع، أين منزلكِ؟</w:t>
      </w:r>
      <w:r>
        <w:rPr>
          <w:rFonts w:eastAsia="Amiri" w:cs="Amiri" w:ascii="Amiri" w:hAnsi="Amiri"/>
          <w:color w:val="111111"/>
          <w:sz w:val="28"/>
          <w:szCs w:val="28"/>
          <w:rtl w:val="true"/>
          <w:lang w:bidi="ar-SA"/>
        </w:rPr>
        <w:t xml:space="preserve">. </w:t>
      </w:r>
      <w:bookmarkStart w:id="281" w:name="pg15554_166689"/>
    </w:p>
    <w:p>
      <w:pPr>
        <w:pStyle w:val="BookText"/>
        <w:rPr/>
      </w:pPr>
      <w:bookmarkEnd w:id="281"/>
      <w:r>
        <w:rPr>
          <w:rFonts w:ascii="Amiri" w:hAnsi="Amiri" w:eastAsia="Amiri" w:cs="Amiri"/>
          <w:color w:val="111111"/>
          <w:sz w:val="28"/>
          <w:sz w:val="28"/>
          <w:szCs w:val="28"/>
          <w:rtl w:val="true"/>
          <w:lang w:bidi="ar-SA"/>
        </w:rPr>
        <w:t xml:space="preserve">فمضى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بابه فوقف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شاب،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 اتق اللّه فإنك قد أخفتها وأخرجتها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واللّه لأحرقنها لكلامك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آمرك بالمعروف وأنهاك عن المنكر، تستقبلني بالمنكر وتنكر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الطرق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الرجل في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أقلني عثرتي فو اللّه لأكون لها أرضاً تطؤني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ادخلي منزلكِ ولا تلجئي زوجكِ إلى مثل هذا وشبه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9150047_2142443653"/>
      <w:bookmarkStart w:id="283" w:name="_Toc105"/>
      <w:bookmarkEnd w:id="282"/>
      <w:r>
        <w:rPr>
          <w:rtl w:val="true"/>
        </w:rPr>
        <w:t>روايات في المرأة</w:t>
      </w:r>
      <w:bookmarkEnd w:id="283"/>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المرأة ريحانة وليست بقهرمانة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النساء لحم على وضم إلا ما ذب عنه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كناية عن ضعفهن ولزوم مداراتهن؛ فإن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الإنسان إذا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لحم على وضم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النساء عند الرجال لا يملكن لأنفسهن ضراً ولا نفعاً، وإنهن </w:t>
      </w:r>
    </w:p>
    <w:p>
      <w:pPr>
        <w:pStyle w:val="BookText"/>
        <w:rPr/>
      </w:pPr>
      <w:r>
        <w:rPr>
          <w:rFonts w:ascii="Amiri" w:hAnsi="Amiri" w:eastAsia="Amiri" w:cs="Amiri"/>
          <w:color w:val="111111"/>
          <w:sz w:val="28"/>
          <w:sz w:val="28"/>
          <w:szCs w:val="28"/>
          <w:rtl w:val="true"/>
          <w:lang w:bidi="ar-SA"/>
        </w:rPr>
        <w:t>أمانة اللّه عندكم فلا تضاروهن ولا تعضلوهن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المرأة لعبة فمن اتخذها فليغطها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صيانة المرأة أنعم لحالها وأدوم لجمالها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284" w:name="pg15554_166691"/>
    </w:p>
    <w:p>
      <w:pPr>
        <w:pStyle w:val="BookText"/>
        <w:rPr/>
      </w:pPr>
      <w:bookmarkEnd w:id="284"/>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285" w:name="__RefHeading___Toc9150049_2142443653"/>
      <w:bookmarkStart w:id="286" w:name="_Toc106"/>
      <w:bookmarkEnd w:id="285"/>
      <w:r>
        <w:rPr>
          <w:rtl w:val="true"/>
        </w:rPr>
        <w:t>الشعائر الدينية</w:t>
      </w:r>
      <w:bookmarkEnd w:id="286"/>
    </w:p>
    <w:p>
      <w:pPr>
        <w:pStyle w:val="BookText"/>
        <w:rPr/>
      </w:pPr>
      <w:r>
        <w:rPr>
          <w:rFonts w:ascii="Amiri" w:hAnsi="Amiri" w:eastAsia="Amiri" w:cs="Amiri"/>
          <w:color w:val="111111"/>
          <w:sz w:val="28"/>
          <w:sz w:val="28"/>
          <w:szCs w:val="28"/>
          <w:rtl w:val="true"/>
          <w:lang w:bidi="ar-SA"/>
        </w:rPr>
        <w:t xml:space="preserve">أكد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إقامة الشعائر الدينية، وذلك في العديد من خطبه وكلماته ومواقفه، فقد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فِيمَا فَرَضَ عَلَيْكُمْ وَأَمَرَكُمْ بِهِ، مِنْ إِقَامِ الصَّلاَةِ، وَإِيتَاءِ الزَّكَاةِ، وَحِجِّ الْبَيْتِ، وَصَوْمِ شَهْرِ رَمَضَانَ، وَالأَمْرِ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فَرَضَهُ اللَّهُ عَزَوَجَلَّ مِنَ الْفَرَائِضِ فِي كِتَابِهِ فَدَعَائِمُ الإِسْلاَمِ، وَهِيَ خَمْسُ دَعَائِمَ وَعَلَى هَذِهِ الْفَرَائِضِ بُنِيَ الإِسْلاَمُ، فَجَعَلَ سُبْحَانَهُ لِكُلِّ فَرِيضَةٍ مِنْ هَذِهِ الْفَرَائِضِ أَرْبَعَةَ حُدُودٍ لاَ يَسَعُ أَحَداً جَهْلُهَا، أَوَّلُهَا الصَّلاَةُ، ثُمَّ الزَّكَاةُ، ثُمَّ الصِّيَامُ، ثُمَّ الْحَجُّ، ثُمَّ الْوَلاَيَةُ، وَهِيَ خَاتِمَتُهَا وَالْحَافِظَةُ لِجَمِيعِ الْفَرَائِضِ وَالسُّنَنِ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الصباح الكناني،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مؤمناً؟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فرائض اللّه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بإقامة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وإيتاء الزكاة ويتموا الحج والعمرة لله جميعاً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رجل عن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أدنى ما يكون به الرجل مؤمناً، وأدنى ما يكون به كافراً، وأدنى ما يكون به ضالاً؟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سألت فاسمع الجواب، أدنى ما يكون به مؤمناً أن يعرفه اللّه نفسه فيقر له بالربوبية والوحدانية، وأن يعرفه نبيه فيقر له بالنبوة وبالبلاغة، وأن يعرفه حجته في أرضه وشاهده على خلقه فيقر له بالطاعة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287" w:name="pg15554_166693"/>
    </w:p>
    <w:p>
      <w:pPr>
        <w:pStyle w:val="BookText"/>
        <w:rPr/>
      </w:pPr>
      <w:bookmarkEnd w:id="287"/>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288" w:name="__RefHeading___Toc9150051_2142443653"/>
      <w:bookmarkStart w:id="289" w:name="_Toc107"/>
      <w:bookmarkEnd w:id="288"/>
      <w:r>
        <w:rPr>
          <w:rtl w:val="true"/>
        </w:rPr>
        <w:t>الصلاة</w:t>
      </w:r>
      <w:bookmarkEnd w:id="289"/>
    </w:p>
    <w:p>
      <w:pPr>
        <w:pStyle w:val="BookText"/>
        <w:rPr/>
      </w:pPr>
      <w:r>
        <w:rPr>
          <w:rFonts w:ascii="Amiri" w:hAnsi="Amiri" w:eastAsia="Amiri" w:cs="Amiri"/>
          <w:color w:val="111111"/>
          <w:sz w:val="28"/>
          <w:sz w:val="28"/>
          <w:szCs w:val="28"/>
          <w:rtl w:val="true"/>
          <w:lang w:bidi="ar-SA"/>
        </w:rPr>
        <w:t xml:space="preserve">أكد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وأهميتها والحث عليها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تَعَاهَدُوا أَمْرَ الصَّلاَةِ وَحَافِظُوا عَلَيْهَا، وَاسْتَكْثِرُوا مِنْهَا وَتَقَرَّبُوا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أَلاَ تَسْمَعُونَ إِلَى جَوَابِ أَهْلِ النَّارِ حِينَ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 وَإِنَّهَا لَتَحُتُّ الذُّنُوبَ حَتَّ الْوَرَقِ، وَتُطْلِقُهَا إِطْلاَقَ الرِّبَقِ، وَشَبَّهَهَا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بِالْحَمَّةِ تَكُونُ عَلَى بَابِ الرَّجُلِ، فَهُوَ يَغْتَسِلُ مِنْهَا فِي الْيَوْمِ وَاللَّيْلةِ خَمْسَ مَرَّاتٍ، فَمَا عَسَى أَنْ يَبْقَى عَلَيْهِ مِنَ الدَّرَنِ، وَقَدْ عَرَفَ حَقَّهَا رِجَالٌ مِنَ الْمُؤْمِنِينَ الَّذِينَ لاَ تَشْغَلُهُمْ عَنْهَا زِينَةُ مَتَاعٍ، وَلاَ قُرَّةُ عَيْنٍ مِنْ وَلَدٍ وَلاَ مَالٍ،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بِالصَّلاَةِ 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فَكَانَ يَأْمُرُ بِهَا أَهْلَهُ وَيَصْبِرُ عَلَيْهَا </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حرب صفين عند ما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مشتغلاً بالحرب والقتال، وهو مع ذلك بين الصفين يرقب الشمس،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أنظر إلى الزوال حتى نصلي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وقت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لشغلاً بالقتال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ما نقاتلهم، إنما نقاتلهم على الصلاة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290" w:name="pg15554_166697"/>
    </w:p>
    <w:p>
      <w:pPr>
        <w:pStyle w:val="BookText"/>
        <w:rPr/>
      </w:pPr>
      <w:bookmarkEnd w:id="290"/>
      <w:r>
        <w:rPr>
          <w:rFonts w:eastAsia="Times New Roman" w:cs="Times New Roman" w:ascii="Times New Roman" w:hAnsi="Times New Roman"/>
          <w:color w:val="111111"/>
          <w:sz w:val="28"/>
          <w:szCs w:val="28"/>
          <w:lang w:val="en-US" w:bidi="en-US"/>
        </w:rPr>
        <w:t>41</w:t>
      </w:r>
    </w:p>
    <w:p>
      <w:pPr>
        <w:pStyle w:val="Heading2"/>
        <w:numPr>
          <w:ilvl w:val="1"/>
          <w:numId w:val="1"/>
        </w:numPr>
        <w:rPr/>
      </w:pPr>
      <w:bookmarkStart w:id="291" w:name="__RefHeading___Toc9150053_2142443653"/>
      <w:bookmarkStart w:id="292" w:name="_Toc108"/>
      <w:bookmarkEnd w:id="291"/>
      <w:r>
        <w:rPr>
          <w:rtl w:val="true"/>
        </w:rPr>
        <w:t>الشعائر الحسينية</w:t>
      </w:r>
      <w:bookmarkEnd w:id="292"/>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كأخيه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بمقتل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يوم عاشوراء وبكى وأبكى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من غزا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وقد أخذ أبو أيوب الأعور السلمي الماء وحرزه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المسلمون العطش، فأرسل فوارس على كشفه، فانحرفوا خائبين فضاق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أمضي إليه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امض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مع فوارس فهزم أبا أيوب عن الماء، وبنى خيمته وحط فوارسه وأتى إلى أبيه وأخبره، 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أمير المؤمنين، وهذا أول فتح ببركة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أنه سيُقتل عطشاناً بطف كربلاء حتى ينفر فرسه ويحمحم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لأمة قتلت ابن بنت نبيها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خرجته إلى صفين، فلما نزل بنينوى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أتعرف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عرفته كمعرفتي لم تكن تجوزه حتى تبكي كبكائي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حتى أخضلت لحيته، وسالت الدموع على صدره وبكينا معاً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أوه ما لي ولآل أبي سفيان، ما لي ولآل حرب حزب الشيطان وأولياء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أبا عبد اللّه، فقد لقي أبوك مثل الذي تلقى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بماء فتوضأ وضوء الصلاة، فصلى ما شاء اللّه أن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نحو كلامه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نعس عند انقضاء صلاته وكلامه ساعة ثم 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بما رأيت في منامي آنفاً عند رقدتي؟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عيناك ورأيت خيراً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كأني برجال قد نزلوا من السماء معهم أعلام بيض قد تقلدوا سيوفهم وهي بيض تلمع، وقد خطوا حول هذه الأرض خطة، ثم رأيت كأن هذه النخيل قد ضربت بأغصانها الأرض تضطرب بدم عبيط، وكأني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سخلي وفرخي ومضغتي ومخي قد غرق فيه يستغيث فيه فلا يغاث، وكان الرجال البيض قد نزلوا من السماء ينادونه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الرسول؛ فإنكم تُقتلون على أيدي شرار الناس، وهذه الجنة يا أبا عبد اللّه إليك مشتاقة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يعزونني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أبشر فقد أقر اللّه به عينك يوم يقوم الناس لرب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انتبهت هكذا، والذي نفس علي بيده لقد حدثني الصادق المصدق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سأراها في خروجي إلى أهل البغي علينا، وهذه أرض كرب وبلاء يُدفن فيها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وسبعة عشر رجلاً من ولدي وولد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وإنها لفي السماوات معروفة تُذكر أرض كرب وبلاء كما تذكر بقعة الحرمين وبقعة بيت المقدس</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عباس، اطلب في حولها بعر الظباء، فو اللّه ما كذبت ولا </w:t>
      </w:r>
    </w:p>
    <w:p>
      <w:pPr>
        <w:pStyle w:val="BookText"/>
        <w:rPr/>
      </w:pPr>
      <w:r>
        <w:rPr>
          <w:rFonts w:ascii="Amiri" w:hAnsi="Amiri" w:eastAsia="Amiri" w:cs="Amiri"/>
          <w:color w:val="111111"/>
          <w:sz w:val="28"/>
          <w:sz w:val="28"/>
          <w:szCs w:val="28"/>
          <w:rtl w:val="true"/>
          <w:lang w:bidi="ar-SA"/>
        </w:rPr>
        <w:t>كذبت وهي مصفرة لونها لون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فوجدتها مجتمعة،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أصبتها على الصفة التي وصفتها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يهرول إليها فحملها وشمها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هي بعينها، أتعلم يا ابن عباس ما هذه الأبعار، هذه قد شمها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 مر بها ومعه الحواريون فرأى هاهنا الظباء مجتمعة وهي تبكي، فجلس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الحواريون معه فبكى وبكى الحواريون وهم لا يدرون لم جلس ولم 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وكلمته 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أي أرض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يُقتل فيها فرخ الرسول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وفرخ الحرة الطاهرة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شبيهة أمي، ويلحد فيها طينة أطيب من المسك؛ لأنها طينة الفرخ المستشهد، وهكذا يكون طينة الأنبياء وأولاد الأنبياء، فهذه الظباء تكلمني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ترعى في هذه الأرض شوقاً إلى تربة الفرخ المبارك، وزعمت أنها آمنة في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بيده إلى هذه الصيران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بعر الظباء على هذه الطيب لمكان حشيشها، اللّهم فأبقها أبداً حتى يشمها أبوه فيكون له عزاء وسلوة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فبقيت إلى يوم الناس هذا وقد اصفرت لطول زمنها وهذه أرض كرب وبلاء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عيسى ابن مريم، لا تبارك في قتلته والمعين عليه والخاذل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 طويلاً وبكينا معه حتى سقط لوجهه وغشي عليه طويلاً، ثم أفاق فأخذ البعر فصره في ردائه وأمرني أن أصرها كذلك،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إذا رأيتها تنفجر دماً عبيطاً ويسيل منها دم عبيط، فاعلم أن أبا عبد اللّه قد قتل بها ودفن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كنت أحفظها أشد من حفظي لبعض ما افترض اللّه عزوجل عليَّ، وأنا لا أحلها من طرف كمي، فبينما أنا نائم في البيت إذا انتبهت فإذا هي تسيل دماً عبيطاً، وكان كمي قد امتلأ دماً عبيطاً، فجلست وأنا باك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واللّه الحسين، واللّه ما كذبني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في حديث حدثني، ولا أخبرني بشيء قط أنه يكون إلا كان كذلك؛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يخبره بأشياء لا يخبر بها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وخرجت وذلك عند الفجر فرأيت واللّه المدينة كأنها ضباب لا يستبين منها أثر عين، ثم طلعت الشمس ورأيت كأنها منكسفة، ورأيت كأن حيطان المدينة عليها دم عبيط، فجلست وأنا باك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واللّه الحسين، وسمعت صوتاً من ناحية البيت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الفرخ النحول</w:t>
      </w:r>
    </w:p>
    <w:p>
      <w:pPr>
        <w:pStyle w:val="BookText"/>
        <w:rPr/>
      </w:pPr>
      <w:r>
        <w:rPr>
          <w:rFonts w:ascii="Amiri" w:hAnsi="Amiri" w:eastAsia="Amiri" w:cs="Amiri"/>
          <w:color w:val="111111"/>
          <w:sz w:val="28"/>
          <w:sz w:val="28"/>
          <w:szCs w:val="28"/>
          <w:rtl w:val="true"/>
          <w:lang w:bidi="ar-SA"/>
        </w:rPr>
        <w:t>نزل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ببكاء وعويل</w:t>
      </w:r>
    </w:p>
    <w:p>
      <w:pPr>
        <w:pStyle w:val="BookText"/>
        <w:rPr/>
      </w:pPr>
      <w:r>
        <w:rPr>
          <w:rFonts w:ascii="Amiri" w:hAnsi="Amiri" w:eastAsia="Amiri" w:cs="Amiri"/>
          <w:color w:val="111111"/>
          <w:sz w:val="28"/>
          <w:sz w:val="28"/>
          <w:szCs w:val="28"/>
          <w:rtl w:val="true"/>
          <w:lang w:bidi="ar-SA"/>
        </w:rPr>
        <w:t>ثم بكى بأعلى صوته وبكيت فأثبت عندي تلك الساعة، وكان شهر المحرم يوم عاشوراء لعشر مضين منه، فوجدته قتل يوم ورد علينا خبره وتاريخه كذلك، فحدثت هذا الحديث أولئك الذين كانوا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سمعنا ما سمعت ونحن في المعركة، ولا ندري ما هو فكنا نرى أنه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 اللّه لا تسألوني عن شيء مضى ولا عن شيء يكون إلاّ 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كم في رأسي ولحيتي من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سألتني عن </w:t>
      </w:r>
    </w:p>
    <w:p>
      <w:pPr>
        <w:pStyle w:val="BookText"/>
        <w:rPr/>
      </w:pPr>
      <w:r>
        <w:rPr>
          <w:rFonts w:ascii="IRNazanin" w:hAnsi="IRNazanin" w:eastAsia="IRNazanin"/>
          <w:color w:val="111111"/>
          <w:sz w:val="28"/>
          <w:sz w:val="28"/>
          <w:szCs w:val="28"/>
          <w:rtl w:val="true"/>
          <w:lang w:bidi="fa-IR"/>
        </w:rPr>
        <w:t xml:space="preserve">مسألة حدثني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ستسألني عنها، وما في رأسك ولحيتك من شعرة إلاّ وفي أصلها شيطان جالس، وإن في بيتك لسخلاً يقتل الحسين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 بن سعد يومئذ يدرج بين يديه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في اثنين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بها ترقرقت عيناه للبكاء،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وهذا ملقى رحالهم، ها هنا تهراق دماؤهم، طوبى لكِ من تربة عليك تهراق دماء الأحبة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إلى جنبه، فضرب بيده على كتف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يُقتل ولاينصره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إن تلك لحياة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لكائن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هانئ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ليقتل الحسين قتلاً، وإني لأعرف تربة الأرض التي يقتل عليها قريباً من النهرين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ضرب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ورأيت عليه أثر الموت منه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حدثتني أم أيمن بكذا وكذا</w:t>
      </w:r>
      <w:r>
        <w:rPr>
          <w:rStyle w:val="FootnoteAnchor"/>
          <w:rtl w:val="true"/>
        </w:rPr>
        <w:footnoteReference w:id="394"/>
      </w:r>
      <w:r>
        <w:rPr>
          <w:rFonts w:ascii="Amiri" w:hAnsi="Amiri" w:eastAsia="Amiri" w:cs="Amiri"/>
          <w:color w:val="111111"/>
          <w:sz w:val="28"/>
          <w:sz w:val="28"/>
          <w:szCs w:val="28"/>
          <w:rtl w:val="true"/>
          <w:lang w:bidi="ar-SA"/>
        </w:rPr>
        <w:t>، وقد أحببت أن أسمعه منك؟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بنية، الحديث كما حدثتك أم أيمن، وكأني بكِ وبنساء أهلكِ </w:t>
      </w:r>
    </w:p>
    <w:p>
      <w:pPr>
        <w:pStyle w:val="BookText"/>
        <w:rPr/>
      </w:pPr>
      <w:r>
        <w:rPr>
          <w:rFonts w:ascii="IRNazanin" w:hAnsi="IRNazanin" w:eastAsia="IRNazanin"/>
          <w:color w:val="111111"/>
          <w:sz w:val="28"/>
          <w:sz w:val="28"/>
          <w:szCs w:val="28"/>
          <w:rtl w:val="true"/>
          <w:lang w:bidi="fa-IR"/>
        </w:rPr>
        <w:t>سبايا بهذا البلد، أذلاء خاشعين، تخافون أن يتخطفكم الناس، فصبراً صبراً فو الذي فلق الحبة وبرأ النسمة، ما لله على ظهر الأرض يومئذ ولي غيركم وغير محبيكم وشيعتكم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أخبرنا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يطير فرحاً، فيجول الأرض كلها بشياطينه وعفاريته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تستحكموا ضلالة الخلق وكفرهم ولا ينجو منهم ناج، ولقد صدق عليهم إبليس وهو كذوب أنه لا ينفع مع عداوتكم عمل صالح، ولا يضر مع محبتكم وموالاتكم ذنب غير الكبائر</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كأني بالقصور قد شيدت حول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بالحامل تخرج من الكوفة إلى قبر الحسين ولا تذهب الليالي والأيام حتى يسار إليه من الآفاق وذلك عند انقطاع ملك بني مروان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293" w:name="pg15554_166710"/>
    </w:p>
    <w:p>
      <w:pPr>
        <w:pStyle w:val="BookText"/>
        <w:rPr/>
      </w:pPr>
      <w:bookmarkEnd w:id="293"/>
      <w:r>
        <w:rPr>
          <w:rFonts w:eastAsia="Times New Roman" w:cs="Times New Roman" w:ascii="Times New Roman" w:hAnsi="Times New Roman"/>
          <w:color w:val="111111"/>
          <w:sz w:val="28"/>
          <w:szCs w:val="28"/>
          <w:lang w:val="en-US" w:bidi="en-US"/>
        </w:rPr>
        <w:t>42</w:t>
      </w:r>
    </w:p>
    <w:p>
      <w:pPr>
        <w:pStyle w:val="Heading2"/>
        <w:numPr>
          <w:ilvl w:val="1"/>
          <w:numId w:val="1"/>
        </w:numPr>
        <w:rPr/>
      </w:pPr>
      <w:bookmarkStart w:id="294" w:name="__RefHeading___Toc9150055_2142443653"/>
      <w:bookmarkStart w:id="295" w:name="_Toc109"/>
      <w:bookmarkEnd w:id="294"/>
      <w:r>
        <w:rPr>
          <w:rtl w:val="true"/>
        </w:rPr>
        <w:t>دعاء الفرج</w:t>
      </w:r>
      <w:bookmarkEnd w:id="295"/>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 إليه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أعلمك كلمات أهداهن إليَّ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بهن مكروب ولا ملهوف، ولا مهموم ولا مغموم، ولا من يخاف سلطاناً ولا شيطاناً إلا كفاه اللّه عزوجل،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عِمَادَ مَنْ لا عِمَادَ لَهُ، وَيَا سَنَدَ مَنْ لا سَنَدَ لَهُ، وَيَا ذُخْرَ مَنْ لا ذُخْرَ لَهُ، وَيَا حِرْزَ مَنْ لا حِرْزَ لَهُ، وَيَا فَخْرَ مَنْ لا فَخْرَ لَهُ، وَيَا رُكْنَ مَنْ لا رُكْنَ لَهُ، يَا عَظيمَ الرّجَاءِ، يَا عِزَّ الضُّعَفَاءِ، يَا مُنْقِذَ الْغَرْقَى، يَا مُنْجِيَ الْهَلْكَى، يَا مجُمِلُ يَا مُنْعِمُ يَا مُفْضِلُ، أسْألُ اللّهَ الّذِي لا إلَهَ إلاّ أنْتَ، الّذِي سَجَدَ لَكَ سَوَادُ اللّيْلِ، وَضَوْءُ النَّهَارِ، وَشُعَاعُ الشَّمْسِ، وَنُورُ الْقَمَرِ، وَدَوِيُّ الماءِ، وَحَفِيفُ الشَّجَرِ، يَا اللّهُ يَا رَحْمَانُ، يَا ذَا الجَلالِ وَالإكْرَامِ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الفرج</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296" w:name="pg15554_166712"/>
    </w:p>
    <w:p>
      <w:pPr>
        <w:pStyle w:val="BookText"/>
        <w:rPr/>
      </w:pPr>
      <w:bookmarkEnd w:id="296"/>
      <w:r>
        <w:rPr>
          <w:rFonts w:eastAsia="Times New Roman" w:cs="Times New Roman" w:ascii="Times New Roman" w:hAnsi="Times New Roman"/>
          <w:color w:val="111111"/>
          <w:sz w:val="28"/>
          <w:szCs w:val="28"/>
          <w:lang w:val="en-US" w:bidi="en-US"/>
        </w:rPr>
        <w:t>43</w:t>
      </w:r>
    </w:p>
    <w:p>
      <w:pPr>
        <w:pStyle w:val="Heading2"/>
        <w:numPr>
          <w:ilvl w:val="1"/>
          <w:numId w:val="1"/>
        </w:numPr>
        <w:rPr/>
      </w:pPr>
      <w:bookmarkStart w:id="297" w:name="__RefHeading___Toc9150057_2142443653"/>
      <w:bookmarkStart w:id="298" w:name="_Toc110"/>
      <w:bookmarkEnd w:id="297"/>
      <w:r>
        <w:rPr>
          <w:rtl w:val="true"/>
        </w:rPr>
        <w:t>صفة المؤمن</w:t>
      </w:r>
      <w:bookmarkEnd w:id="298"/>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رجل يقال له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عابداً ناسكاً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صفة المؤمن كأننا ننظر إليه؟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همام، المؤمن هو الكيّس الفطن، بُشره في وجهه، وحُزنه في قلبه، أوسع شيء صدراً، وأذل شيء نفساً، زاجرٌ عن كل فان، حاضٌ على كل حسن، لا حقود ولا حسود، ولا وثاب ولا سباب، ولا غياب ولا مرتاب، يكره الرفعة، ويشنأ السُمعة، طويل الغمّ، بعيد الهمّ، كثير الصمت، وقور ذكور، صبورٌ شكور، مغموم بفكره، مسرور بفقره، سهل الخليقة، لين العريكة، رصين الوفاء، قليل الأذى، لا متأفك ولا متهتك، إن ضحك لم يخرق، وإن غضب لم ينزق، ضحكه تبسم، واستفهامه تعلم، ومراجعته تفهم، كثير علمه، عظيم حلمه، كثير الرحمة، لا يبخل ولا يعجل، ولا يضجر ولايبطر، ولا يحيف في حكمه، ولا يجور في علمه، نفسه أصلب من الصلد، ومكادحته أحلى من الشهد، لا جشع ولا هلع، ولا عنف ولا صلف، ولا متكلف ولا متعمق، جميل المنازعة، كريم المراجعة، عدل إن غضب، رفيق إن طلب، لا يتهور ولا يتهتك ولا يتجبر، خالص الود، وثيق العهد، وفيّ العقد،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شفيقٌ وصول، حليمٌ خمول، قليل الفضول، راض عن اللّه عزوجل، مخالف لهواه، لا يغلظ على من دونه، ولا يخوض فيما لا يعنيه، ناصر للدين، محام عن المؤمنين، كهف للمسلمين، لا يخرق الثناء سمعه، ولا ينكي الطمع قلبه، ولا يصرف اللعب حكمه، ولا يطلع الجاهل علمه، قوّال عمّال، عالم حازم، لا بفحاش ولا بطياش، وصول في غير عنف، بذول في غير سرف، لابختّال ولا بغدّار، ولا يقتفي أثراً، ولا يحيف بشراً، رفيق بالخلق، ساع في الأرض، عون للضعيف، غوث للملهوف، لا يهتك ستراً، ولا يكشف سراً، كثير البلوى، قليل الشكوى، إن رأى خيراً ذكره، وإن عاين شراً ستره، يستر العيب ويحفظ الغيب، ويقيل العثرة ويغفر الزلة، لا يطلع على نصح فيذره، ولايدع جنح حيف فيصلحه، أمين رصين، تقي نقي، زكي رضي، يقبل العذر ويجمل الذكر، ويحسن بالناس الظن، ويتهم على العيب نفسه، يحب في اللّه بفقه وعلم، ويقطع في اللّه بحزم وعزم، لا يخرق به فرح، ولا يطيش به مرح، مذكر للعالم، معلم للجاهل، لا يتوقع له بائقة، ولا يخاف له غائلة، كل سعي أخلص عنده من سعيه، وكل نفس أصلح عنده من نفسه، عالم بعيبه، شاغل بغمه، لا يثق بغير ربه، غريب وحيد حزين، يحب في اللّه، ويجاهد في اللّه ليتبع رضاه، ولا ينتقم لنفسه بنفسه، ولا يوالي في سخط ربه، مجالس لأهل الفقر، مصادق لأهل الصدق، مؤازر لأهل الحق، عون للغريب، أب لليتيم، بعل للأرملة، حفي بأهل المسكنة، مرجو لكل كريمة، مأمول لكل شدة، هشاش بشاش، لا بعباس ولا بجساس، صليب كظّام بسّام، دقيق النظر، عظيم الحذر، لا يبخل، وإن بخل عليه صبر، عقل فاستحيا، وقنع فاستغنى، حياؤه يعلو شهوته، وودّه يعلو حسده، وعفوه يعلو حقده، لا ينطق بغير صواب، ولايلبس إلاّ الاقتصاد، مشيه </w:t>
      </w:r>
    </w:p>
    <w:p>
      <w:pPr>
        <w:pStyle w:val="BookText"/>
        <w:rPr/>
      </w:pPr>
      <w:r>
        <w:rPr>
          <w:rFonts w:ascii="Amiri" w:hAnsi="Amiri" w:eastAsia="Amiri" w:cs="Amiri"/>
          <w:color w:val="111111"/>
          <w:sz w:val="28"/>
          <w:sz w:val="28"/>
          <w:szCs w:val="28"/>
          <w:rtl w:val="true"/>
          <w:lang w:bidi="ar-SA"/>
        </w:rPr>
        <w:t>التواضع، خاضع لربه بطاعته، راض عنه في كل حالاته، نيته خالصة، أعماله ليس فيها غش ولا خديعة، نظره عبرة، وسكوته فكرة، وكلامه حكمة، مناصحاً متباذلاً متواخياً، ناصح في السر والعلانية، لا يهجر أخاه، ولا يغتابه ولا يمكر به، ولا يأسف على ما فاته، ولا يحزن على ما أصابه، ولا يرجو ما لا يجوز له الرجاء، ولا يفشل في الشدة، ولا يبطر في الرخاء، يمزج الحلم بالعلم، والعقل بالصبر، تراه بعيداً كسله، دائماً نشاطه، قريباً أمله، قليلاً زلله، متوقعاً لأجله، خاشعاً قلبه، ذاكراً ربه، قانعة نفسه، منفياً جهله، سهلاً أمره، حزيناً لذنبه، ميتةً شهوته، كظوماً غيظه، صافياً خلقه، آمناً منه جاره، ضعيفاً كبره، قانعاً بالذي قدر له، متيناً صبره، محكماً أمره، كثيراً ذكره، يخالط الناس ليعلم، ويصمت ليسلم، ويسأل ليفهم، ويتجر ليغنم، لا ينصت للخير ليفخر به، ولا يتكلم ليتجبر به على من سواه، نفسه منه في عناء والناس منه في راحة، أتعب نفسه لآخرته، فأراح الناس من نفسه، إن بغي عليه صبر حتى يكون اللّه الذي ينتصر له، بعده ممن تباعد منه بغض ونزاهة، ودنوه ممن دنا منه لين ورحمة، ليس تباعده تكبراً ولا عظمة، ولا دنوه خديعة ولا خلابة، بل يقتدي بمن كان قبله من أهل الخير، فهو إمام لمن بعده من أهل البر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همام صيحة، ثم وقع مغشياً عليه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299" w:name="pg15554_166717"/>
    </w:p>
    <w:p>
      <w:pPr>
        <w:pStyle w:val="BookText"/>
        <w:rPr/>
      </w:pPr>
      <w:bookmarkEnd w:id="299"/>
      <w:r>
        <w:rPr>
          <w:rFonts w:eastAsia="Times New Roman" w:cs="Times New Roman" w:ascii="Times New Roman" w:hAnsi="Times New Roman"/>
          <w:color w:val="111111"/>
          <w:sz w:val="28"/>
          <w:szCs w:val="28"/>
          <w:lang w:val="en-US" w:bidi="en-US"/>
        </w:rPr>
        <w:t>44</w:t>
      </w:r>
    </w:p>
    <w:p>
      <w:pPr>
        <w:pStyle w:val="Heading2"/>
        <w:numPr>
          <w:ilvl w:val="1"/>
          <w:numId w:val="1"/>
        </w:numPr>
        <w:rPr/>
      </w:pPr>
      <w:bookmarkStart w:id="300" w:name="__RefHeading___Toc9150059_2142443653"/>
      <w:bookmarkStart w:id="301" w:name="_Toc111"/>
      <w:bookmarkEnd w:id="300"/>
      <w:r>
        <w:rPr>
          <w:rtl w:val="true"/>
        </w:rPr>
        <w:t>الحث على الزواج</w:t>
      </w:r>
      <w:bookmarkEnd w:id="301"/>
    </w:p>
    <w:p>
      <w:pPr>
        <w:pStyle w:val="BookText"/>
        <w:rPr/>
      </w:pPr>
      <w:r>
        <w:rPr>
          <w:rFonts w:ascii="Amiri" w:hAnsi="Amiri" w:eastAsia="Amiri" w:cs="Amiri"/>
          <w:color w:val="111111"/>
          <w:sz w:val="28"/>
          <w:sz w:val="28"/>
          <w:szCs w:val="28"/>
          <w:rtl w:val="true"/>
          <w:lang w:bidi="ar-SA"/>
        </w:rPr>
        <w:t xml:space="preserve">أكّد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الزواج وضرورته وأهميته، وحثّ عليه، وكان يزوّج الشباب من بيت المال، ولما أُسرت بنات كسرى وجيء بهن، لم يرض بأن يكنّ إماءً، بل أنزلهن على أمان وقال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أزوجكن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تزوجنا ابنيك؛ فإنا لا نرى لنا كفواً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اذهبا حيث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نرسا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بهن؛ فإنها منك كرامة، وبيني وبينهن قرابة، ففعل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الأربعمائة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تزوجوا؛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يحب أن يتبع سنتي فليتزوج، فإن من سنتي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واطلبوا الولد؛ فإني أكاثر بكم الأمم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وتوقوا على أولادكم لبن البغي من النساء والمجنونة؛ فإن اللبن يعدي</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نسائكم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الهينة اللينة المؤاتية التي إذا </w:t>
      </w:r>
    </w:p>
    <w:p>
      <w:pPr>
        <w:pStyle w:val="BookText"/>
        <w:rPr/>
      </w:pPr>
      <w:r>
        <w:rPr>
          <w:rFonts w:ascii="Amiri" w:hAnsi="Amiri" w:eastAsia="Amiri" w:cs="Amiri"/>
          <w:color w:val="111111"/>
          <w:sz w:val="28"/>
          <w:sz w:val="28"/>
          <w:szCs w:val="28"/>
          <w:rtl w:val="true"/>
          <w:lang w:bidi="ar-SA"/>
        </w:rPr>
        <w:t>غضب زوجها لم تكتحل بغمض حتى يرضى، وإذا غاب عنها زوجها حفظته في غيبته، فتلك عامل من عمال اللّه وعامل اللّه لا يخيب</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الشفاعات أن تشفع بين اثنين في نكاح حتى يجمع اللّه بينهما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ونحن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ودينه فزوّجوه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كان دنياً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خُلُقَه ودينه فزوّجوه؛ 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أحب أن يلقى اللّه تعالى طاهراً مطهراً فليلقاه بزوجته</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كلما ازداد العبد إيماناً ازداد حباً للنساء</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أساء إلى أهله لم يتصل به تأميل</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يكن أهلك وذو ودك أشقى الناس بك</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الزوجة الموافقة إحدى الراحتين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الأنس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الموافقة، والولد الصالح البار، والأخ الموافق</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أنعم الناس عيشاً من منحه اللّه سبحانه القناعة وأصلح له زوجه</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 الزوجات من لا تواتي</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صيانة المرأة أنعم لحالها وأدوم لجمالها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302" w:name="pg15554_166723"/>
    </w:p>
    <w:p>
      <w:pPr>
        <w:pStyle w:val="BookText"/>
        <w:rPr/>
      </w:pPr>
      <w:bookmarkEnd w:id="302"/>
      <w:r>
        <w:rPr>
          <w:rFonts w:eastAsia="Times New Roman" w:cs="Times New Roman" w:ascii="Times New Roman" w:hAnsi="Times New Roman"/>
          <w:color w:val="111111"/>
          <w:sz w:val="28"/>
          <w:szCs w:val="28"/>
          <w:lang w:val="en-US" w:bidi="en-US"/>
        </w:rPr>
        <w:t>45</w:t>
      </w:r>
    </w:p>
    <w:p>
      <w:pPr>
        <w:pStyle w:val="Heading2"/>
        <w:numPr>
          <w:ilvl w:val="1"/>
          <w:numId w:val="1"/>
        </w:numPr>
        <w:rPr/>
      </w:pPr>
      <w:bookmarkStart w:id="303" w:name="__RefHeading___Toc9150061_2142443653"/>
      <w:bookmarkStart w:id="304" w:name="_Toc112"/>
      <w:bookmarkEnd w:id="303"/>
      <w:r>
        <w:rPr>
          <w:rtl w:val="true"/>
        </w:rPr>
        <w:t>مع الشباب</w:t>
      </w:r>
      <w:bookmarkEnd w:id="304"/>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بالشباب ويحترم مشاعرهم ويسعى في هدايتهم وسعادتهم، ويقضي حوائجهم، ويزوّجهم من بيت المال، ويبني لهم الدور والمحلات ويساعدهم على العمل، ويعلّمهم الأخلاق والآداب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البزازين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ثوبين أحدهما بثلاثة دراهم والآخر بدرهمين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خذ الذي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به تصعد المنبر وتخطب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شاب ولك شره الشباب، وأنا أستحي من ربي أن أتفضل عليك،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ألبسوهم مما تلبسون، وأطعموهم مما تأكلون</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له مؤمنان أب وابن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إليهما وأكرمهما، وأجلسهما في صدر مجلسه وجلس بين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بطعام فأحضر فأكلا منه، ثم جاء قنبر بطست وإبريق من خشب ومنديل لليبس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ليصب على يد الرجل ماء، فوثب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الإبريق ليصب على يد </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فتمرغ الرجل في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يراني وأنت تصب الماء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اقعد واغسل يديك؛ فإن اللّه عزوجل يراك وأخاك الذي لا يتميز منك ولا يتفضل عنك، ويزيد بذلك في خدمه في الجنة مثل عشرة أضعاف عدد أهل الدنيا، وعلى حسب ذلك في ممالكه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فقعد الرجل،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أقسمت عليك بعظيم حقي الذي عرفته وبجلته، وتواضعك لله حتى جازاك عنه بأن ندبني لما شرفك به من خدمتي لك لما غسلت مطمئناً كما كنت تغسل لو كان الصاب عليك قنبراً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ناول الإبريق محمد 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كان هذا الابن حضرني دون أبيه لصببت الماء على يده، ولكن اللّه عزوجل يأبى أن يسوي بين ابن وأبيه إذا جمعهما مكان، لكن قد صب الأب على الأب، فليصب الابن على الابن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فصب محمد بن الحنفية على الابن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305" w:name="pg15554_166727"/>
    </w:p>
    <w:p>
      <w:pPr>
        <w:pStyle w:val="BookText"/>
        <w:rPr/>
      </w:pPr>
      <w:bookmarkEnd w:id="305"/>
      <w:r>
        <w:rPr>
          <w:rFonts w:eastAsia="Times New Roman" w:cs="Times New Roman" w:ascii="Times New Roman" w:hAnsi="Times New Roman"/>
          <w:color w:val="111111"/>
          <w:sz w:val="28"/>
          <w:szCs w:val="28"/>
          <w:lang w:val="en-US" w:bidi="en-US"/>
        </w:rPr>
        <w:t>46</w:t>
      </w:r>
    </w:p>
    <w:p>
      <w:pPr>
        <w:pStyle w:val="Heading2"/>
        <w:numPr>
          <w:ilvl w:val="1"/>
          <w:numId w:val="1"/>
        </w:numPr>
        <w:rPr/>
      </w:pPr>
      <w:bookmarkStart w:id="306" w:name="__RefHeading___Toc9150063_2142443653"/>
      <w:bookmarkStart w:id="307" w:name="_Toc113"/>
      <w:bookmarkEnd w:id="306"/>
      <w:r>
        <w:rPr>
          <w:rtl w:val="true"/>
        </w:rPr>
        <w:t>في متناول الفقراء</w:t>
      </w:r>
      <w:bookmarkEnd w:id="307"/>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حاكم على وجه الأرض، ولكنه بقي كما كان قبل حكومته، فهو دائماً مع الفقراء والمساكين واليتامى والأرامل، يجالسهم ويؤكل معهم، ويقضي حوائجهم، ويتصدق بما يملك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 دينار فجعلها صدقة، وباع سيفه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عندي عشاء ما بعته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لهذا الرجل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أنا له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عندنا إلاّ قوت الصبية، لكنا نؤثر ضيفنا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نوّمي الصبية وأطفئي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فلم يبرح حتى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عبيد، عن 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وأتي بزقاق 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اليتامى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ذبوا والعقوا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تمنيت أني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بين الناس، وبقي منه زقاً فأمر أن يسقاه أهل المسجد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الصمة، عن أبيه،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المدينة رجلاً على ظهره قربة وفي يده صحفة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ولي المؤمنين، وجار المؤمنين، اقبل قرباني الليلة، فما أمسيت أملك سوى ما في صحفتي وغير ما يواريني؛ فإنك تعلم أني منعت نفسي مع شدة سغبي، أطلب القربة إليك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 تخلق وجهي، ولا ترد دعوتي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فأتيته حتى عرفته فإذا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رجلاً فأطعمه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جعفراً 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من العالية والقطيفة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لأدفعن هذه القطيفة إلى رجل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ففصل علي القطيفة سلكاً سلكاً، فباع الذهب فكان ألف مثقال، ففرّقه في فقراء المهاجرين كلها، فلقيه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حذيفة وعمار وسلمان وأبو ذر والمقداد، فسأله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عليه فوجدوا الجفنة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المقداد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منذ ثلاثة أيام ما طعمت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 درعه بخمسمائة ودفع إليه بعضها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308" w:name="pg15554_166730"/>
    </w:p>
    <w:p>
      <w:pPr>
        <w:pStyle w:val="BookText"/>
        <w:rPr/>
      </w:pPr>
      <w:bookmarkEnd w:id="308"/>
      <w:r>
        <w:rPr>
          <w:rFonts w:eastAsia="Times New Roman" w:cs="Times New Roman" w:ascii="Times New Roman" w:hAnsi="Times New Roman"/>
          <w:color w:val="111111"/>
          <w:sz w:val="28"/>
          <w:szCs w:val="28"/>
          <w:lang w:val="en-US" w:bidi="en-US"/>
        </w:rPr>
        <w:t>47</w:t>
      </w:r>
    </w:p>
    <w:p>
      <w:pPr>
        <w:pStyle w:val="Heading2"/>
        <w:numPr>
          <w:ilvl w:val="1"/>
          <w:numId w:val="1"/>
        </w:numPr>
        <w:rPr/>
      </w:pPr>
      <w:bookmarkStart w:id="309" w:name="__RefHeading___Toc9150065_2142443653"/>
      <w:bookmarkStart w:id="310" w:name="_Toc114"/>
      <w:bookmarkEnd w:id="309"/>
      <w:r>
        <w:rPr>
          <w:rtl w:val="true"/>
        </w:rPr>
        <w:t>جهاد النفس ومخالفة الهوى</w:t>
      </w:r>
      <w:bookmarkEnd w:id="310"/>
    </w:p>
    <w:p>
      <w:pPr>
        <w:pStyle w:val="Heading3"/>
        <w:numPr>
          <w:ilvl w:val="2"/>
          <w:numId w:val="1"/>
        </w:numPr>
        <w:rPr/>
      </w:pPr>
      <w:bookmarkStart w:id="311" w:name="__RefHeading___Toc9150067_2142443653"/>
      <w:bookmarkStart w:id="312" w:name="_Toc115"/>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كأخيه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 هواه ويجاهد نفسه، ويروّضها على التقوى،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هِيَ نَفْسِي أَرُوضُهَا بِالتَّقْوَى، لِتَأْتِيَ آمِنَةً يَوْمَ الْخَوْفِ الأكْبَرِ، وَتَثْبُتَ عَلَى جَوَانِبِ الْمَزْلَقِ، 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أَبِيتَ مِبْطَاناً وَحَوْلِي بُطُونٌ غَرْثَى وَأَكْبَادٌ حَرَّى؟</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ضرار بن حمزة الضبائي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على معاوية فسأله معاوية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فأشهد لقد رأيته في بعض مواقفه وقد أرخى الليل سدوله، وهو قائم في محرابه قابض على لحيته، يتململ تململ السليم، ويبكي بكاء الحزين،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دُنْيَا يَا دُنْيَا إِلَيْكِ عَنِّي، أَ بِي تَعَرَّضْتِ أَمْ إِلَيَّ تَشَوَّقْتِ، لاَ حَانَ حِينُكِ هَيْهَاتَ غُرِّي </w:t>
      </w:r>
    </w:p>
    <w:p>
      <w:pPr>
        <w:pStyle w:val="BookText"/>
        <w:rPr/>
      </w:pPr>
      <w:r>
        <w:rPr>
          <w:rFonts w:ascii="Amiri" w:hAnsi="Amiri" w:eastAsia="Amiri" w:cs="Amiri"/>
          <w:color w:val="111111"/>
          <w:sz w:val="28"/>
          <w:sz w:val="28"/>
          <w:szCs w:val="28"/>
          <w:rtl w:val="true"/>
          <w:lang w:bidi="ar-SA"/>
        </w:rPr>
        <w:t>غَيْرِي، لاَ حَاجَةَ لِي فِيكِ قَدْ طَلَّقْتُكِ ثَلاَثاً لاَ رَجْعَةَ فِيهَا، فَعَيْشُكِ قَصِيرٌ، وَخَطَرُكِ يَسِيرٌ، وَأَمَلُكِ حَقِيرٌ، آهِ مِنْ قِلَّةِ الزَّادِ، وَطُولِ الطَّرِيقِ، وَبُعْدِ السَّفَرِ، وَعَظِيمِ الْمَوْرِدِ</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فكوم كومة من ذهب وكومة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حمراء ويا بيضاء احمري وابيضي وغُرّي غيري</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التاريخ أنه رُئي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غليظ اشتراه بخمسة دراهم، ورُئي عليه إزار مرقوع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يقتدي به المؤمنون، ويخشع له القلب، وتذل به النفس، ويقصد به المبالغ</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يأكل رغيفاً يكسره برجله، ويلقيه في اللبن يجد ريحه من حموضته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فضة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تتقون اللّه في هذا الشيخ، فتنخلون له طعاماً لما أرى فيه من النخال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بأبي وأمي من لم يُنخل له طعام، ولم يشبع من خبز البر حتى قبضه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لعقبة بن علقمة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الحتوف، أدركت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أيبس من هذا، ويلبس أخشن من هذا؛ فإن أنا لم آخذ به خفت أن لا ألحق به</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عيد، فإذا عنده فاثور عليه خبز السمراء، وصفحة فيها خطيفة وملبنة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313" w:name="pg15554_166735"/>
    </w:p>
    <w:p>
      <w:pPr>
        <w:pStyle w:val="BookText"/>
        <w:rPr/>
      </w:pPr>
      <w:bookmarkEnd w:id="313"/>
      <w:r>
        <w:rPr>
          <w:rFonts w:ascii="Amiri" w:hAnsi="Amiri" w:eastAsia="Amiri" w:cs="Amiri"/>
          <w:color w:val="111111"/>
          <w:sz w:val="28"/>
          <w:sz w:val="28"/>
          <w:szCs w:val="28"/>
          <w:rtl w:val="true"/>
          <w:lang w:bidi="ar-SA"/>
        </w:rPr>
        <w:t>أمير المؤمنين، يوم عيد وخطيفة؟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هذا عيد من غفر له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خوان من فالوذج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فوجأ بإصبعه حتى بلغ أسفله، ثم سلها ولم يأخذ منه شيئاً وتلمظ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طيب وما هو بحرام، ولكن أكره أن أعود نفسي بما لم أعودها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يده إليه ثم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يأكله قط فكرهت أن آكله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خبر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أخشى أن تتوق إليه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ليطعم خبز البر واللحم، وينصرف إلى منزله ويأكل خبز الشعير والزيت والخل</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9150069_2142443653"/>
      <w:bookmarkStart w:id="315" w:name="_Toc116"/>
      <w:bookmarkEnd w:id="314"/>
      <w:r>
        <w:rPr>
          <w:rtl w:val="true"/>
        </w:rPr>
        <w:t>أحاديث في مخالفة الهوى</w:t>
      </w:r>
      <w:bookmarkEnd w:id="315"/>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مجاهدة النفس كمال الصلاح</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جهاد أفضل من جهاد النفس</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املكوا أنفسكم بدوام جهادها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أقوى الناس من غلب هواه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جهاد النفس مهر الجنة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قاوم الشهوة بالقمع لها تظفر</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يجاهد نفسه لم ينل الفوز</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316" w:name="pg15554_166738"/>
    </w:p>
    <w:p>
      <w:pPr>
        <w:pStyle w:val="BookText"/>
        <w:rPr/>
      </w:pPr>
      <w:bookmarkEnd w:id="316"/>
      <w:r>
        <w:rPr>
          <w:rFonts w:eastAsia="Times New Roman" w:cs="Times New Roman" w:ascii="Times New Roman" w:hAnsi="Times New Roman"/>
          <w:color w:val="111111"/>
          <w:sz w:val="28"/>
          <w:szCs w:val="28"/>
          <w:lang w:val="en-US" w:bidi="en-US"/>
        </w:rPr>
        <w:t>48</w:t>
      </w:r>
    </w:p>
    <w:p>
      <w:pPr>
        <w:pStyle w:val="Heading2"/>
        <w:numPr>
          <w:ilvl w:val="1"/>
          <w:numId w:val="1"/>
        </w:numPr>
        <w:rPr/>
      </w:pPr>
      <w:bookmarkStart w:id="317" w:name="__RefHeading___Toc9150071_2142443653"/>
      <w:bookmarkStart w:id="318" w:name="_Toc117"/>
      <w:bookmarkEnd w:id="317"/>
      <w:r>
        <w:rPr>
          <w:rtl w:val="true"/>
        </w:rPr>
        <w:t>تكريم الإنسان</w:t>
      </w:r>
      <w:bookmarkEnd w:id="318"/>
    </w:p>
    <w:p>
      <w:pPr>
        <w:pStyle w:val="BookText"/>
        <w:rPr/>
      </w:pPr>
      <w:r>
        <w:rPr>
          <w:rFonts w:ascii="Amiri" w:hAnsi="Amiri" w:eastAsia="Amiri" w:cs="Amiri"/>
          <w:color w:val="111111"/>
          <w:sz w:val="28"/>
          <w:sz w:val="28"/>
          <w:szCs w:val="28"/>
          <w:rtl w:val="true"/>
          <w:lang w:bidi="ar-SA"/>
        </w:rPr>
        <w:t xml:space="preserve">الإنسان بما هو إنسان هو المكرّم في مدرسة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يفرق في ذلك بين المسلم والكافر، والمخالف والمؤالف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أنه مرّ شيخ مكفوف كبير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استعملتموه حتى إذا كبر وعجز منعتموه، أنفقوا عليه من بيت المال</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مسعدة بن صدقة،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رجلاً ذمياً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أريد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عدل الطريق بالذمي عدل معه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زعمت أنك تريد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تركت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عدلت معي وقد علمت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تمام حسن الصحبة أن يشيع الرجل صاحبه هنيئة إذا فارقه، وكذلك أمرنا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تبعه من تبعه لأفعاله الكريمة، فأنا أشهدك أني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الذمي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عرفه أسلم</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أمرائه على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أَمِيرِ الْمُؤْمِنِينَ إِلَى مَنْ مَرَّ بِهِ الْجَيْشُ مِنْ جُبَاةِ الْخَرَاجِ وَعُمَّالِ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سَيَّرْتُ جُنُوداً هِيَ مَارَّةٌ بِكُمْ إِنْ شَاءَ اللَّهُ، وَقَدْ أَوْصَيْتُهُمْ بِمَا يَجِبُ لِلَّهِ عَلَيْهِمْ مِنْ كَفِّ الأَذَى، وَصَرْفِ الشَّذَا، وَأَنَا أَبْرَأُ إِلَيْكُمْ وَإِلَى ذِمَّتِكُمْ مِنْ مَعَرَّةِ الْجَيْشِ إِلاَّ مِنْ جَوْعَةِ الْمُضْطَرِّ لاَ يَجِدُ عَنْهَا مَذْهَباً إِلَى شِبَعِهِ، فَنَكِّلُوا مَنْ تَنَاوَلَ مِنْهُمْ شَيْئاً ظُلْماً عَنْ ظُلْمِهِمْ، وَكُفُّوا أَيْدِيَ سُفَهَائِكُمْ عَنْ مُضَارَّتِهِمْ، وَالتَّعَرُّضِ 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بَيْنَ أَظْهُرِ الْجَيْشِ فَارْفَعُوا إِلَيَّ مَظَالِمَكُمْ، وَمَا عَرَاكُمْ مِمَّا يَغْلِبُكُمْ مِنْ أَمْرِهِمْ، وَمَا لاَ تُطِيقُونَ دَفْعَهُ إِلاَّ بِاللَّهِ وَبِي، فَأَنَا أُغَيِّرُهُ بِمَعُونَةِ اللَّهِ إِنْ شَاءَ اللَّهُ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المجوس أهدوا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جامات من فضة فيها سكر، فقسم السكر بين أصحابه، وحسبها من جزيتهم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19" w:name="pg15554_166742"/>
    </w:p>
    <w:p>
      <w:pPr>
        <w:pStyle w:val="BookText"/>
        <w:rPr/>
      </w:pPr>
      <w:bookmarkEnd w:id="319"/>
      <w:r>
        <w:rPr>
          <w:rFonts w:eastAsia="Times New Roman" w:cs="Times New Roman" w:ascii="Times New Roman" w:hAnsi="Times New Roman"/>
          <w:color w:val="111111"/>
          <w:sz w:val="28"/>
          <w:szCs w:val="28"/>
          <w:lang w:val="en-US" w:bidi="en-US"/>
        </w:rPr>
        <w:t>49</w:t>
      </w:r>
    </w:p>
    <w:p>
      <w:pPr>
        <w:pStyle w:val="Heading2"/>
        <w:numPr>
          <w:ilvl w:val="1"/>
          <w:numId w:val="1"/>
        </w:numPr>
        <w:rPr/>
      </w:pPr>
      <w:bookmarkStart w:id="320" w:name="__RefHeading___Toc9150073_2142443653"/>
      <w:bookmarkStart w:id="321" w:name="_Toc118"/>
      <w:bookmarkEnd w:id="320"/>
      <w:r>
        <w:rPr>
          <w:rtl w:val="true"/>
        </w:rPr>
        <w:t>حق الناس</w:t>
      </w:r>
      <w:bookmarkEnd w:id="321"/>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كثيراً على حق الناس، ويأمر برعايته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رده على المسلمين من قطائع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يخدم أم كلثوم ابنة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كلثوم وهي تمشط وستر بينها وبيني، فجلست أنتظرها حتى تأذن لي، فجاء 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عليها وهي تمشط،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تطعمون أبا صالح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قصعة فيها مرق بحبوب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أتطعموني هذا وأنتم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صالح، فكيف لو 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بأترنج فذهب حسن أو حسين يتناول منه أترنجة، فنزعها من يده ثم أمر به فقسم</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جلس يقسم مالاً بين المسلمين، فوقف به شيخ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شيخ كبير كما ترى، وأنا مكاتب فأعني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هو بكدّ يدي ولا تراثي من الوالد، ولكنها أمانة أرعيتها فأنا أؤديها إلى أهلها، ولكن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والناس حول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من أعان شيخاً كبيراً مثقلاً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الناس يعطونه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322" w:name="pg15554_166746"/>
    </w:p>
    <w:p>
      <w:pPr>
        <w:pStyle w:val="BookText"/>
        <w:rPr/>
      </w:pPr>
      <w:bookmarkEnd w:id="322"/>
      <w:r>
        <w:rPr>
          <w:rFonts w:eastAsia="Times New Roman" w:cs="Times New Roman" w:ascii="Times New Roman" w:hAnsi="Times New Roman"/>
          <w:color w:val="111111"/>
          <w:sz w:val="28"/>
          <w:szCs w:val="28"/>
          <w:lang w:val="en-US" w:bidi="en-US"/>
        </w:rPr>
        <w:t>50</w:t>
      </w:r>
    </w:p>
    <w:p>
      <w:pPr>
        <w:pStyle w:val="Heading2"/>
        <w:numPr>
          <w:ilvl w:val="1"/>
          <w:numId w:val="1"/>
        </w:numPr>
        <w:rPr/>
      </w:pPr>
      <w:bookmarkStart w:id="323" w:name="__RefHeading___Toc9150075_2142443653"/>
      <w:bookmarkStart w:id="324" w:name="_Toc119"/>
      <w:bookmarkEnd w:id="323"/>
      <w:r>
        <w:rPr>
          <w:rtl w:val="true"/>
        </w:rPr>
        <w:t xml:space="preserve">من هم شيعة علي </w:t>
      </w:r>
      <w:r>
        <w:rPr>
          <w:rtl w:val="true"/>
        </w:rPr>
        <w:t>(</w:t>
      </w:r>
      <w:r>
        <w:rPr>
          <w:rtl w:val="true"/>
        </w:rPr>
        <w:t>عليه السلام</w:t>
      </w:r>
      <w:r>
        <w:rPr>
          <w:rtl w:val="true"/>
        </w:rPr>
        <w:t xml:space="preserve">) </w:t>
      </w:r>
      <w:r>
        <w:rPr>
          <w:rtl w:val="true"/>
        </w:rPr>
        <w:t>؟</w:t>
      </w:r>
      <w:bookmarkEnd w:id="324"/>
    </w:p>
    <w:p>
      <w:pPr>
        <w:pStyle w:val="Heading3"/>
        <w:numPr>
          <w:ilvl w:val="2"/>
          <w:numId w:val="1"/>
        </w:numPr>
        <w:rPr/>
      </w:pPr>
      <w:bookmarkStart w:id="325" w:name="__RefHeading___Toc9150077_2142443653"/>
      <w:bookmarkStart w:id="326" w:name="_Toc120"/>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أنت وشيعتك هم الفائزون</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الموالون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المعتقدون بإمامته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وإمامة ذريته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وللشيعة صفات، وللتشيع درجات ومراتب، وهناك روايات تشير إلى بعض تلك المراتب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بني، اعرف منازل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روايتهم ومعرفتهم</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شيعة علي كانوا خمص البطون، ذبل الشفاه، أهل رأفة وعلم وحلم، يعرفون بالرهبانية</w:t>
      </w:r>
      <w:r>
        <w:rPr>
          <w:rStyle w:val="FootnoteAnchor"/>
          <w:rtl w:val="true"/>
        </w:rPr>
        <w:footnoteReference w:id="448"/>
      </w:r>
      <w:r>
        <w:rPr>
          <w:rFonts w:ascii="Amiri" w:hAnsi="Amiri" w:eastAsia="Amiri" w:cs="Amiri"/>
          <w:color w:val="111111"/>
          <w:sz w:val="28"/>
          <w:sz w:val="28"/>
          <w:szCs w:val="28"/>
          <w:rtl w:val="true"/>
          <w:lang w:bidi="ar-SA"/>
        </w:rPr>
        <w:t>، فأعينوا على ما أنتم عليه بالورع والاجتهاد</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شيعة علي من عف بطنه وفرجه، واشتد جهاده، وعمل لخالقه، ورجا ثوابه، وخاف عقابه، فإذا رأيت </w:t>
      </w:r>
    </w:p>
    <w:p>
      <w:pPr>
        <w:pStyle w:val="BookText"/>
        <w:rPr/>
      </w:pPr>
      <w:r>
        <w:rPr>
          <w:rFonts w:ascii="Amiri" w:hAnsi="Amiri" w:eastAsia="Amiri" w:cs="Amiri"/>
          <w:color w:val="111111"/>
          <w:sz w:val="28"/>
          <w:sz w:val="28"/>
          <w:szCs w:val="28"/>
          <w:rtl w:val="true"/>
          <w:lang w:bidi="ar-SA"/>
        </w:rPr>
        <w:t>أولئك فأولئك شيعة جعفر</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اتقوا اللّه وحاسبوا أنفسكم، فإنما كان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بالورع والاجتهاد والمحافظة، ومجانبة الصغائن، والمحبة لأولياء اللّه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شيعة علي من صدَّق قولُه فعلَه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المقدام، إنما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الشاحبون الناحلون الذابلون، ذابلة شفاههم، خميصة بطونهم، متغيرة ألوانهم، مصفرة وجوههم، إذا جنهم الليل اتخذوا الأرض فراشاً، واستقبلوا الأرض بجباههم، كثير سجودهم، كثيرة دموعهم، كثير دعاؤهم، كثير بكاؤهم، يفرح الناس وهم محزونون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آتَيْنَا مُوسَى الْكِتَابَ وَالْفُرْقَانَ لَعَلَّكُمْ تَهْتَدُونَ</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واذكروا إذ آتينا موسى الكتاب، وهو التوراة الذي أخذ على بني إسرائيل الإيمان به والانقياد لما يوجبه، والفرقان آتيناه أيضاً، فُرق به ما بين الحق والباطل، وفُرق ما بين المحقين والمبطلين، وذلك أنه لما أكرمهم اللّه تعالى بالكتاب والإيمان به والانقياد له، أوحى اللّه بعد ذلك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هذا الكتاب قد أقروا به، وقد بقي الفرقان فرق ما بين المؤمنين والكافرين والمحقين والمبطلين، فجدد عليهم العهد به، فإني قد آليت على نفسي قسماً حقاً لا أتقبل من أحد إيماناً ولا عملاً </w:t>
      </w:r>
      <w:bookmarkStart w:id="327" w:name="pg15554_166750"/>
    </w:p>
    <w:p>
      <w:pPr>
        <w:pStyle w:val="BookText"/>
        <w:rPr/>
      </w:pPr>
      <w:bookmarkEnd w:id="327"/>
      <w:r>
        <w:rPr>
          <w:rFonts w:ascii="Amiri" w:hAnsi="Amiri" w:eastAsia="Amiri" w:cs="Amiri"/>
          <w:color w:val="111111"/>
          <w:sz w:val="28"/>
          <w:sz w:val="28"/>
          <w:szCs w:val="28"/>
          <w:rtl w:val="true"/>
          <w:lang w:bidi="ar-SA"/>
        </w:rPr>
        <w:t>إلاّ مع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تأخذ على بني إسرائيل أن محمداً خير البشر وسيد المرسلين، وأن أخاه ووصيه علياً خير الوصيين، وأن أولياءه الذين يقيمهم سادة الخلق، وأن شيعته المنقادين له المسلمين له ولأوامره ونواهيه ولخلفائه نجوم الفردوس الأعلى وملوك جنات عدن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 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اطلع إلى الأرض فاختار لنا شيعة ينصروننا، ويفرحون لفرحنا، ويحزنون لحزننا، ويبذلون أنفسهم وأموالهم فينا، فأولئك منا وهم معنا في الجنان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9150079_2142443653"/>
      <w:bookmarkStart w:id="329" w:name="_Toc121"/>
      <w:bookmarkEnd w:id="328"/>
      <w:r>
        <w:rPr>
          <w:rtl w:val="true"/>
        </w:rPr>
        <w:t>من ظلامة الشيعة</w:t>
      </w:r>
      <w:bookmarkEnd w:id="329"/>
    </w:p>
    <w:p>
      <w:pPr>
        <w:pStyle w:val="BookText"/>
        <w:rPr/>
      </w:pP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مظلومين كإمامهم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وستبقى هذه الظلامات ما دامت الأبالسة والشياطين والأحقاد والأضغان التي في صدور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على الشيعة تشكيل لجان ومنظمات حقوقية عالمية لبيان ظلاماتهم والمطالبة بحقوقهم ليردع ذلك الظالمين عن ظلمهم، حتى يأذن اللّه عزوجل لوليه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بالفرَج ففي فرَجه الفرَج الحقيقي للمظلومين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أبو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 أصدق من أبي ذر</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يهتف دائماً بفضائل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فنفاه القوم عن حرم اللّه وحرم رسوله بعد حملهم إياه من الشام على قتب بلا وطاء وهو يصيح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خاب القطار بحمل النار،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أبي العاص ثلاثين رجلاً اتخذوا دين اللّه دخلاً، وعباد اللّه خولاً، ومال اللّه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 فقراً وجوعاً وضراً وصبراً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330" w:name="pg15554_166754"/>
    </w:p>
    <w:p>
      <w:pPr>
        <w:pStyle w:val="BookText"/>
        <w:rPr/>
      </w:pPr>
      <w:bookmarkEnd w:id="330"/>
      <w:r>
        <w:rPr>
          <w:rFonts w:eastAsia="Times New Roman" w:cs="Times New Roman" w:ascii="Times New Roman" w:hAnsi="Times New Roman"/>
          <w:color w:val="111111"/>
          <w:sz w:val="28"/>
          <w:szCs w:val="28"/>
          <w:lang w:val="en-US" w:bidi="en-US"/>
        </w:rPr>
        <w:t>51</w:t>
      </w:r>
    </w:p>
    <w:p>
      <w:pPr>
        <w:pStyle w:val="Heading2"/>
        <w:numPr>
          <w:ilvl w:val="1"/>
          <w:numId w:val="1"/>
        </w:numPr>
        <w:rPr/>
      </w:pPr>
      <w:bookmarkStart w:id="331" w:name="__RefHeading___Toc9150081_2142443653"/>
      <w:bookmarkStart w:id="332" w:name="_Toc122"/>
      <w:bookmarkEnd w:id="331"/>
      <w:r>
        <w:rPr>
          <w:rtl w:val="true"/>
        </w:rPr>
        <w:t>نهج البلاغة</w:t>
      </w:r>
      <w:bookmarkEnd w:id="332"/>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ورسائله وكلماته وحِكَمه، وهي قمة في البلاغة العربية، مضافاً إلى علو المضامين، ذكر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بالحياة السياسية والاجتماعية والاقتصادية وأسلوب التعامل مع مختلف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غلب عليه السجع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أبعد ما يكون عن الصنعة والتكلف، وكثير من كلماته لا يزال جارياً مجرى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كأن اللّه رصع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بجوهر آيات الكتاب المنزل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بفصاحة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وبلاغته الصديق والعدو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محفن بن </w:t>
      </w:r>
    </w:p>
    <w:p>
      <w:pPr>
        <w:pStyle w:val="BookText"/>
        <w:rPr/>
      </w:pPr>
      <w:r>
        <w:rPr>
          <w:rFonts w:ascii="Amiri" w:hAnsi="Amiri" w:eastAsia="Amiri" w:cs="Amiri"/>
          <w:color w:val="111111"/>
          <w:sz w:val="28"/>
          <w:sz w:val="28"/>
          <w:szCs w:val="28"/>
          <w:rtl w:val="true"/>
          <w:lang w:bidi="ar-SA"/>
        </w:rPr>
        <w:t>أبي محفن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أعيا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يكون أعيا الناس، فو اللّه ما سن الفصاحة لقريش غيره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ويمتاز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بخصوصيات عديدة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الجمال والفصاحة والانسجام التي لم ير لها نظير،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كلام المخلوق ودون كلام الخالق</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التأثير العجيب في النفوس والنفوذ إليها، فلم يختص ذلك بزمانه بل ما زال كلامه وبعد أربعة عشر قرناً له تأثير كبير على كل 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اعترف أكابر الفصحاء وأعاظم البلغاء بالفخر والاعتزار به، قال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حفظت من الخطابة كنزاً لا يزيده الإنفاق إلاّ سعة وكثرة، حفظت مائة فصل من مواعظ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الناظر لكلام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 قد تكلم في جميع المجالات والمواضيع المتفرقة، فقد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الفنون وتشعبت منها غصون وغصون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 الفصاحة وموردها، ومنشأ البلاغة ومولدها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مكنونها، وعنه أخذت قوانينها، وعلى أمثلته حذا كل قائل خطيب، وبكلامه استعان كل واعظ بليغ، ومع ذلك فقد سبق وقصروا، وتقدم وتأخروا؛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عليه مسحة من العلم الإلهي، وفيه عبقة من الكلام النبوي</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يطالع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ميدان من الميادين لا يشك أبداً أن هذه الكلمات قد صدرت ممن أفنى عمره في هذا الميدان، يقول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انفرد بها وأمن المشاركة فيها، أن كلامه الوارد في الزهد والمواعظ والتذكير والزواجر إذا تأمله المتأمل، وفكر فيه المتفكر، وخلع من قلبه أنه كلام مثله ممن عظم قدره، ونفذ أمره، وأحاط بالرقاب ملكه، لم يعترضه الشك في أنه كلام من لا حظ له في غير الزهادة، ولا شغل له بغير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قبع في كسر بيت، أو انقطع إلى سفح جبل، لا يسمع إلا حسه، ولا يرى إلا نفسه، ولا يكاد يوقن بأنه كلام من ينغمس في الحرب مصلتاً سيفه، فيقط الرقاب، ويجدل الأبطال، ويعود به ينطف دماً، ويقطر مهجاً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تلك الحال زاهد الزهاد، وبدل الأبدال، وهذه من فضائله العجيبة، وخصائصه اللطيفة التي جمع بها بين الأضداد، وألف بين الأشتات</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ونظراً لمكانة ومنزلة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أصحابه وأتباعه قاموا بحفظ خطبه وكلماته ونقلوها خلفاً عن سلف منذ القرن الأول الهجري، وقد كانت هناك ما يقرب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أُلفت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البعض منها بتمامها لإيراد ذلك، واقتصر البعض الآخر على تخصيص جزء من الكتاب لذلك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أول من جمع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مستقل هو أحد أصحابه ويدعى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تبعه في ذلك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ومسعدة بن صدقة، حيث جمع </w:t>
      </w:r>
    </w:p>
    <w:p>
      <w:pPr>
        <w:pStyle w:val="BookText"/>
        <w:rPr/>
      </w:pPr>
      <w:r>
        <w:rPr>
          <w:rFonts w:ascii="Amiri" w:hAnsi="Amiri" w:eastAsia="Amiri" w:cs="Amiri"/>
          <w:color w:val="111111"/>
          <w:sz w:val="28"/>
          <w:sz w:val="28"/>
          <w:szCs w:val="28"/>
          <w:rtl w:val="true"/>
          <w:lang w:bidi="ar-SA"/>
        </w:rPr>
        <w:t>كل واحد منهم كتاباً في ذلك</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وشهد القرن الرابع تشكيل دولة للشيعة في العالم الإسلامي وهي الدولة البويهية، فقد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بغداد، وأخذ علماء الشيعة بنشر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وقاموا بنشاطات عديدة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الشيعة من طوق الحصار الذي كان مضروباً عليهم، واستطاعوا ممارسة دورهم وإعلان آرائهم الفكرية بكل 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القرن الرابع عصر ازدهار الشعر والأدب الشيعي، وكان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الشخصيات البارزة والمشهورة في هذا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ازدهرت المكتبات الشيعية بحيث إن مكتبة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كانت تحوي ثمانين ألف كتاب، وكانت مكتبة دار الحكمة في بغداد تحوي عشرة آلاف نسخة خطية نفيسة وآلاف الكتب الأخرى، وكانت الفرصة مهيأة للسيد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يكتب أهم أثر للشيعة بعد القرآن الكريم، وقد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بأفضل صورة حيث جمع تراث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البلغاء والمتكلمين، وأودعه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المصادر الكثيرة المهمة المتوفرة في ذلك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فقد أظهر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كان أديباً وشاعراً مقتدراً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عظمة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 الفصاحة والبلاغة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يبدو من تسمية الكتاب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علاوة على بيان فضائله الأخرى، كما أثبت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الكتاب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المقدم في ميادين السياسة والحرب والزهد والعبادة وهو أفضل المسلمين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الدرجات في مجال الأدب والخطابة، وأنه قد وصل إلى مقام لم يصل إليه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يظن البعض أن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كلمات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ظن خاطئ إذ يقول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السيد الرضي بمائة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أيدينا الآن أكثر من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الآمدي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حكمة من قصار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يحو سوى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كتبت الكثير من الكتب حول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مما يصل عددها إلى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الشهيد السعيد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كثير 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وبوبه تبويباً جديداً رائعاً في موسوعته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مجلدين قامت أخيراً مؤسسة المجتبى للتحقيق والنشر في بيروت بطبعه وذلك عام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كما طبعت الموسوعة بأكملها 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بيروت في حلتها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تبويب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أبواب تالية،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 وعددها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نطق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حكومته، وأثناء قبوله الخلافة، وفي زمان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وعددها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كتبت جميعها تقريباً في زمان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قصار الحِكَم وعددها</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w:t>
      </w:r>
    </w:p>
    <w:p>
      <w:pPr>
        <w:pStyle w:val="BookText"/>
        <w:rPr/>
      </w:pPr>
      <w:r>
        <w:rPr>
          <w:rFonts w:ascii="Amiri" w:hAnsi="Amiri" w:eastAsia="Amiri" w:cs="Amiri"/>
          <w:color w:val="111111"/>
          <w:sz w:val="28"/>
          <w:sz w:val="28"/>
          <w:szCs w:val="28"/>
          <w:rtl w:val="true"/>
          <w:lang w:bidi="ar-SA"/>
        </w:rPr>
        <w:t xml:space="preserve">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اتخذت عدة محاور، فبالنسبة إلى الخطب فقد تناولت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والسياسة، والأحزاب، وعلم الاجتماع، والتنبؤ بالمستقبل أو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الرسائل فقد تناولت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أيضاً، ورسائله إلى الأعداء والولاة والعمال، وقادة الجيوش، وخزنة بيت المال، ومخاطبة الناس، بالإضافة إلى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وبالنسبة قصار الحِكَم فقد تطرقت إلى جميع ما يتعلق بالمجتمع ويحتاج إلى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غريب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المحتاج إلى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 العديد من العلماء والفضلاء بشرح هذا السفر العظيم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وكتبوا حوله شروحاً كثيرة بلغ عددها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وربما زادت عن هذا العدد؛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كتاب اللّه العظيم في كل يوم يظهر له تفسير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لذكرها العلامة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 xml:space="preserve">أشهر 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لقطب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الفخر الرازي المفسر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الشيخ محمد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شرح توضيحي للإمام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عدة مرات في لبنان وقم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كتبت لنهج البلاغة مستدركات عديدة؛ لما كان يحظى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أهمية كبيرة، وهو ما فات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يورده في كتابه بحيث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على وضعه واعتباره وشهرته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جملة هذه المستدركات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نهج البلاغة لهادي كاشف الغطاء،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السعادة لمحمد باقر المحمودي،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للآمدي،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التذييل لإسماعيل الحلبي،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نهج البلاغة لأحمد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لأهمية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وحتى لا يحرم غير العرب من هذا المعين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ترجم إلى لغات عدة وعلى رأسها اللغة الفارسية بحيث وصل عددها 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باللغة الفارسية فقط، ومن أشهرها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لفيض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للمبشري،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مكارم الشيرازي،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تقي الجعفري،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الشهيدي،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مصطفى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البعض الآخر بوضع الفهارس الموضوعية لهذا السفر الخالد، واستخراج الموضوعات وتصنيف مطالب الكتاب على أساس موضوعاته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قام البعض من كبار علماء الشيعة وغير الشيعة بكتابة قائمة في الموضوعات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مواضعها، في حين اختار آخرون موضوعات عامة وكتبوا شرح وتوضيحاً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النسخ الخطية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العديد من هذه النسخ المتوفرة منذ عصر المؤلف ولحد الآن، بحيث توجد أكثر من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خطية معتبرة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المكتبات المختلفة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يعود تاريخها إلى سنة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الآملي، ونسخة يعود تاريخها إلى سنة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قوبلت هذه النسخة مع نسخة حسن بن يعقوب النيشابوري، ونسخة يعود تاريخها إلى سنة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العلامة السيد محمد علي الروضاتي، ونسخ أخرى عديدة في مكتبة الآستانة الرضوية في مشهد المقدسة، ومكتبة آية اللّه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5554_166766"/>
      <w:bookmarkStart w:id="334" w:name="pg15554_166766"/>
      <w:bookmarkEnd w:id="334"/>
    </w:p>
    <w:p>
      <w:pPr>
        <w:pStyle w:val="Heading2"/>
        <w:numPr>
          <w:ilvl w:val="1"/>
          <w:numId w:val="1"/>
        </w:numPr>
        <w:rPr/>
      </w:pPr>
      <w:bookmarkStart w:id="335" w:name="pg15554_166766"/>
      <w:bookmarkStart w:id="336" w:name="__RefHeading___Toc9150083_2142443653"/>
      <w:bookmarkStart w:id="337" w:name="_Toc123"/>
      <w:bookmarkEnd w:id="335"/>
      <w:bookmarkEnd w:id="336"/>
      <w:r>
        <w:rPr>
          <w:rtl w:val="true"/>
        </w:rPr>
        <w:t>قصة الغدير</w:t>
      </w:r>
      <w:bookmarkEnd w:id="337"/>
    </w:p>
    <w:p>
      <w:pPr>
        <w:pStyle w:val="BookText"/>
        <w:rPr/>
      </w:pPr>
      <w:r>
        <w:rPr>
          <w:rFonts w:ascii="Amiri" w:hAnsi="Amiri" w:eastAsia="Amiri" w:cs="Amiri"/>
          <w:color w:val="111111"/>
          <w:sz w:val="28"/>
          <w:sz w:val="28"/>
          <w:szCs w:val="28"/>
          <w:rtl w:val="true"/>
          <w:lang w:bidi="ar-SA"/>
        </w:rPr>
        <w:t xml:space="preserve">في يوم غدير خم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عام حجة الوداع،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وخطب فيهم خطبة أخبرهم بقرب رحيله إلى عالم الآخرة، ثم نصب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وخليفةً من بعده، وذلك بأمر من اللّه عزوجل، ثم أخذ البيعة له من الجميع، وعند ذلك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الأِسْلاَمَ دِيناً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الطفيل عامر بن واثلة، عن حذيفة بن أسيد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ونحن معه، أقبل حتى انتهى إلى الجحفة فأمر أصحابه بالنزول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القوم منازلهم، ثم نودي بالصلاة فصلى بأصحابه ركعتين، ثم أقبل بوجهه إليهم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نبأني اللطيف الخبير أني ميت وأنكم ميتون، وكأني قد دُعيتُ فأجبت، وأني مسئول عما أرسلت به إليكم، وعما خلّفت فيكم من كتاب اللّه وحجته، وأنكم مسئولون، فما أنتم قائلون لربكم؟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ونصحتَ وجاهدتَ، فجزاك اللّه عنا أفضل الجزاء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 لا إله إلا اللّه وأني رسول اللّه إليكم، وأن الجنة حق، وأن النار حق، وأن البعث بعد الموت 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اشهد على ما يقولون، ألا وإني اُشهدكم أني أشهد أن اللّه مولاي، وأنا مولى كل مسلم، وأنا أولى بالمؤمنين من أنفسهم، فهل تقرون لي بذلك وتشهدون لي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نشهد لك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ألا من كنتُ مولاه فإن علياً مولاه، وهو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مع يده حتى بدت آباطهما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وال من والاه، وعاد من عاداه، وانصر من نصره، واخذل من خذله، ألا وإني فرطكم وأنتم واردون عليّ الحوض غداً، وهو حوض عرضه ما بين بصرى وصنعاء، فيه أقداح من فضة عدد نجوم السماء، ألا وإني سائلكم غداً ماذا صنعتم فيما أشهدت اللّه به عليكم في يومكم هذا إذا وردتم على حوضي، وماذا صنعتم بالثقلين من بعدي، فانظروا كيف تكونون خلفتموني فيهما حين تلقوني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هذان الثقلان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الثقل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فكتاب اللّه عزوجل سبب ممدود من اللّه ومني في أيديكم، طرفه بيد اللّه والطرف الآخر بأيديكم، فيه علم ما مضى وما بقي إلى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حليف القرآن وهو علي بن أبي طالب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وإنهما لن يفترقا حتى يردا عليَّ الحوض</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هذا الكلام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أبو الطفيل رحمه اللّه هذا الكلام وجدناه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وعرفناه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هارون،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غدير خم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أقول في علي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وأكرم بالنبي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يبدوا هناك التعاديا</w:t>
      </w:r>
    </w:p>
    <w:p>
      <w:pPr>
        <w:pStyle w:val="BookText"/>
        <w:rPr/>
      </w:pPr>
      <w:r>
        <w:rPr>
          <w:rFonts w:ascii="Amiri" w:hAnsi="Amiri" w:eastAsia="Amiri" w:cs="Amiri"/>
          <w:color w:val="111111"/>
          <w:sz w:val="28"/>
          <w:sz w:val="28"/>
          <w:szCs w:val="28"/>
          <w:rtl w:val="true"/>
          <w:lang w:bidi="ar-SA"/>
        </w:rPr>
        <w:t>إلهك مولانا وأنت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تجدن منا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 رضيتك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 إماماً وهاديا</w:t>
      </w:r>
    </w:p>
    <w:p>
      <w:pPr>
        <w:pStyle w:val="BookText"/>
        <w:rPr/>
      </w:pPr>
      <w:r>
        <w:rPr>
          <w:rFonts w:ascii="Amiri" w:hAnsi="Amiri" w:eastAsia="Amiri" w:cs="Amiri"/>
          <w:color w:val="111111"/>
          <w:sz w:val="28"/>
          <w:sz w:val="28"/>
          <w:szCs w:val="28"/>
          <w:rtl w:val="true"/>
          <w:lang w:bidi="ar-SA"/>
        </w:rPr>
        <w:t>وكان علي أرمد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يبتغي لعينيه مما</w:t>
      </w:r>
    </w:p>
    <w:p>
      <w:pPr>
        <w:pStyle w:val="BookText"/>
        <w:rPr/>
      </w:pPr>
      <w:r>
        <w:rPr>
          <w:rFonts w:ascii="Amiri" w:hAnsi="Amiri" w:eastAsia="Amiri" w:cs="Amiri"/>
          <w:color w:val="111111"/>
          <w:sz w:val="28"/>
          <w:sz w:val="28"/>
          <w:szCs w:val="28"/>
          <w:rtl w:val="true"/>
          <w:lang w:bidi="ar-SA"/>
        </w:rPr>
        <w:t>يشتكيه مداويا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فداواه خير الناس منه بريقه</w:t>
      </w:r>
    </w:p>
    <w:p>
      <w:pPr>
        <w:pStyle w:val="BookText"/>
        <w:rPr/>
      </w:pPr>
      <w:r>
        <w:rPr>
          <w:rFonts w:ascii="Amiri" w:hAnsi="Amiri" w:eastAsia="Amiri" w:cs="Amiri"/>
          <w:color w:val="111111"/>
          <w:sz w:val="28"/>
          <w:sz w:val="28"/>
          <w:szCs w:val="28"/>
          <w:rtl w:val="true"/>
          <w:lang w:bidi="ar-SA"/>
        </w:rPr>
        <w:t>فبورك مرقياً وبورك راقيا</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نزلت الولاية وكان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بغدير خم، سلّموا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حقاً من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أمير المؤمنين، وإمام المتقين، وقائد الغر المحجلين، يقعده اللّه يوم القيامة على الصراط، فيدخل أولياءه الجنة ويدخل أعداءه النار، وأنزل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الأَيْمَانَ بَعْدَ تَوْكِيدِها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الغدير هذا وتنصيب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للمؤمنين متواتر بين الفريقين كما فصّله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bookmarkStart w:id="338" w:name="pg15554_166772"/>
    </w:p>
    <w:p>
      <w:pPr>
        <w:pStyle w:val="BookText"/>
        <w:rPr/>
      </w:pPr>
      <w:bookmarkEnd w:id="338"/>
      <w:r>
        <w:rPr>
          <w:rFonts w:eastAsia="Times New Roman" w:cs="Times New Roman" w:ascii="Times New Roman" w:hAnsi="Times New Roman"/>
          <w:color w:val="111111"/>
          <w:sz w:val="28"/>
          <w:szCs w:val="28"/>
          <w:lang w:val="en-US" w:bidi="en-US"/>
        </w:rPr>
        <w:t>53</w:t>
      </w:r>
    </w:p>
    <w:p>
      <w:pPr>
        <w:pStyle w:val="Heading2"/>
        <w:numPr>
          <w:ilvl w:val="1"/>
          <w:numId w:val="1"/>
        </w:numPr>
        <w:rPr/>
      </w:pPr>
      <w:bookmarkStart w:id="339" w:name="__RefHeading___Toc9150085_2142443653"/>
      <w:bookmarkStart w:id="340" w:name="_Toc124"/>
      <w:bookmarkEnd w:id="339"/>
      <w:r>
        <w:rPr>
          <w:rtl w:val="true"/>
        </w:rPr>
        <w:t xml:space="preserve">من معاجز الإمام </w:t>
      </w:r>
      <w:r>
        <w:rPr>
          <w:rtl w:val="true"/>
        </w:rPr>
        <w:t>(</w:t>
      </w:r>
      <w:r>
        <w:rPr>
          <w:rtl w:val="true"/>
        </w:rPr>
        <w:t>عليه السلام</w:t>
      </w:r>
      <w:r>
        <w:rPr>
          <w:rtl w:val="true"/>
        </w:rPr>
        <w:t>)</w:t>
      </w:r>
      <w:bookmarkEnd w:id="340"/>
    </w:p>
    <w:p>
      <w:pPr>
        <w:pStyle w:val="Heading3"/>
        <w:numPr>
          <w:ilvl w:val="2"/>
          <w:numId w:val="1"/>
        </w:numPr>
        <w:rPr/>
      </w:pPr>
      <w:bookmarkStart w:id="341" w:name="__RefHeading___Toc9150087_2142443653"/>
      <w:bookmarkStart w:id="342" w:name="_Toc125"/>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 xml:space="preserve">إن اللّه تعالى خص أنبياءه وأوصياءهم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بالمعاجز، وذلك لمعرفة الناس بهم، وإتماماً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ومعاجز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لا يمكن جمعها في كتاب، ونشير إلى بعضها فحسب</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9150089_2142443653"/>
      <w:bookmarkStart w:id="344" w:name="_Toc126"/>
      <w:bookmarkEnd w:id="343"/>
      <w:r>
        <w:rPr>
          <w:rtl w:val="true"/>
        </w:rPr>
        <w:t xml:space="preserve">الإوز ومعرفتها بالإمام </w:t>
      </w:r>
      <w:r>
        <w:rPr>
          <w:rtl w:val="true"/>
        </w:rPr>
        <w:t>(</w:t>
      </w:r>
      <w:r>
        <w:rPr>
          <w:rtl w:val="true"/>
        </w:rPr>
        <w:t>عليه السلام</w:t>
      </w:r>
      <w:r>
        <w:rPr>
          <w:rtl w:val="true"/>
        </w:rPr>
        <w:t>)</w:t>
      </w:r>
      <w:bookmarkEnd w:id="344"/>
    </w:p>
    <w:p>
      <w:pPr>
        <w:pStyle w:val="BookText"/>
        <w:rPr/>
      </w:pPr>
      <w:r>
        <w:rPr>
          <w:rFonts w:ascii="Amiri" w:hAnsi="Amiri" w:eastAsia="Amiri" w:cs="Amiri"/>
          <w:color w:val="111111"/>
          <w:sz w:val="28"/>
          <w:sz w:val="28"/>
          <w:szCs w:val="28"/>
          <w:rtl w:val="true"/>
          <w:lang w:bidi="ar-SA"/>
        </w:rPr>
        <w:t xml:space="preserve">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عبر في السماء خيط من الإوز طائراً على رأس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فصرصرن وصرخن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سلمن عليَّ وعليكم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فتغامز أهل النفاق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قنبر، ناد بأعلى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الإوز، أجيبوا أمير المؤمنين وأخا رسول رب العالمين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قنبر بذلك، فإذا الطير ترفرف على رأس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لها رأيت الإوز وقد ضربت بصدورها إلى الأرض حتى صارت في صحن المسجد على أرض واحدة، فجعل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يخطبها بلغة لا نعرفها وهن يلززن بأعناقهن إليه ويصرصرن، ثم قال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انطقن بإذن اللّه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هن ينطقن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bookmarkStart w:id="345" w:name="pg15554_166774"/>
    </w:p>
    <w:p>
      <w:pPr>
        <w:pStyle w:val="BookText"/>
        <w:rPr/>
      </w:pPr>
      <w:bookmarkEnd w:id="345"/>
      <w:r>
        <w:rPr>
          <w:rFonts w:ascii="Amiri" w:hAnsi="Amiri" w:eastAsia="Amiri" w:cs="Amiri"/>
          <w:color w:val="111111"/>
          <w:sz w:val="28"/>
          <w:sz w:val="28"/>
          <w:szCs w:val="28"/>
          <w:rtl w:val="true"/>
          <w:lang w:bidi="ar-SA"/>
        </w:rPr>
        <w:t>عليك يا أمير المؤمنين وخليفة رب العالمين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9150091_2142443653"/>
      <w:bookmarkStart w:id="347" w:name="_Toc127"/>
      <w:bookmarkEnd w:id="346"/>
      <w:r>
        <w:rPr>
          <w:rtl w:val="true"/>
        </w:rPr>
        <w:t>إرجعي خضراء مثمرة</w:t>
      </w:r>
      <w:bookmarkEnd w:id="347"/>
    </w:p>
    <w:p>
      <w:pPr>
        <w:pStyle w:val="BookText"/>
        <w:rPr/>
      </w:pPr>
      <w:r>
        <w:rPr>
          <w:rFonts w:ascii="Amiri" w:hAnsi="Amiri" w:eastAsia="Amiri" w:cs="Amiri"/>
          <w:color w:val="111111"/>
          <w:sz w:val="28"/>
          <w:sz w:val="28"/>
          <w:szCs w:val="28"/>
          <w:rtl w:val="true"/>
          <w:lang w:bidi="ar-SA"/>
        </w:rPr>
        <w:t>عن القاسم بن وليد النهدي،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انتهينا إلى العاقول، فإذا هو بأصل شجرة قد وقع لحاؤها وبقي عمودها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بإذن اللّه خضراء مثمرة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هي تهتز بأغصانها الكمثرى، فقطعنا وأكلنا وحملنا معنا، فلما كان من الغد غدونا فإذا نحن بها خضراء فيها الكمثرى</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9150093_2142443653"/>
      <w:bookmarkStart w:id="349" w:name="_Toc128"/>
      <w:bookmarkEnd w:id="348"/>
      <w:r>
        <w:rPr>
          <w:rtl w:val="true"/>
        </w:rPr>
        <w:t>تنقيص ماء الفرات</w:t>
      </w:r>
      <w:bookmarkEnd w:id="34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الحسن بن ذكردان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شكا إليه الناس وأنا زيادة الفرات، وأنها قد أهلكت مزارعهم، وتحب أن تسأل اللّه أن ينقصه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بيته والناس مجتمعون ينتظرونه، فخرج وعليه جبة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وعمامته وبرده وفي يده قضيبه، فدعا بفرسه فركبها ومشى ومعه أولاده والناس وأنا معهم رجالة حتى وقف على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عن فرسه فصلى ركعتين خفيفتين، ثم قام وأخذ القضيب بيده ومشى على الجسر وليس معه سوى ولديه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فأهوى إلى الماء بالقضيب فنقص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أيكفيكم؟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وأومأ بالقضيب وأهوى به إلى الماء، فنقصت الفرات ذراعاً آخر هكذا إلى أن نقصت ثلاثة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فرسه وعاد إلى </w:t>
      </w:r>
      <w:bookmarkStart w:id="350" w:name="pg15554_166776"/>
    </w:p>
    <w:p>
      <w:pPr>
        <w:pStyle w:val="BookText"/>
        <w:rPr/>
      </w:pPr>
      <w:bookmarkEnd w:id="350"/>
      <w:r>
        <w:rPr>
          <w:rFonts w:ascii="Amiri" w:hAnsi="Amiri" w:eastAsia="Amiri" w:cs="Amiri"/>
          <w:color w:val="111111"/>
          <w:sz w:val="28"/>
          <w:sz w:val="28"/>
          <w:szCs w:val="28"/>
          <w:rtl w:val="true"/>
          <w:lang w:bidi="ar-SA"/>
        </w:rPr>
        <w:t>منزله، وهذه كرامة عظيمة ونعمة من اللّه جسيمة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9150095_2142443653"/>
      <w:bookmarkStart w:id="352" w:name="_Toc129"/>
      <w:bookmarkEnd w:id="351"/>
      <w:r>
        <w:rPr>
          <w:rtl w:val="true"/>
        </w:rPr>
        <w:t>الفرات والشهادات الثلاث</w:t>
      </w:r>
      <w:bookmarkEnd w:id="352"/>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فرغ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وقعة صفين وقف على شاطئ الفرات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الوادي،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وتشققت أمواجه، وقد نظر الناس وقد سمعوا من الفرات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وأن علياً أمير المؤمنين حجة اللّه على خلقه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9150097_2142443653"/>
      <w:bookmarkStart w:id="354" w:name="_Toc130"/>
      <w:bookmarkEnd w:id="353"/>
      <w:r>
        <w:rPr>
          <w:rtl w:val="true"/>
        </w:rPr>
        <w:t>الحق فرسك</w:t>
      </w:r>
      <w:bookmarkEnd w:id="354"/>
    </w:p>
    <w:p>
      <w:pPr>
        <w:pStyle w:val="BookText"/>
        <w:rPr/>
      </w:pPr>
      <w:r>
        <w:rPr>
          <w:rFonts w:ascii="Amiri" w:hAnsi="Amiri" w:eastAsia="Amiri" w:cs="Amiri"/>
          <w:color w:val="111111"/>
          <w:sz w:val="28"/>
          <w:sz w:val="28"/>
          <w:szCs w:val="28"/>
          <w:rtl w:val="true"/>
          <w:lang w:bidi="ar-SA"/>
        </w:rPr>
        <w:t>عن ثابت بن الأفلج،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لي فرس نصف الليل، فأتيت 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وصلت الباب خرج إليَّ قنبر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الأفلج، الحق فرسك فخذه من عوف بن طلحة السعدي</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9150099_2142443653"/>
      <w:bookmarkStart w:id="356" w:name="_Toc131"/>
      <w:bookmarkEnd w:id="355"/>
      <w:r>
        <w:rPr>
          <w:rtl w:val="true"/>
        </w:rPr>
        <w:t>إخبار عن الغيب</w:t>
      </w:r>
      <w:bookmarkEnd w:id="35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الناس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 اللّه لا تسألوني عن شيء يكون إلا نبأتكم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سعد 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أخبرني كم في رأسي ولحيتي من 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لقد سألتني عن مسألة حدثني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ستسألني عنها، وما في رأسك ولحيتك من شعرة إلا وفي أصلها شيطان جالس، وإن في بيتك لسخلاً يقتل الحسين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سعد </w:t>
      </w:r>
      <w:bookmarkStart w:id="357" w:name="pg15554_166778"/>
    </w:p>
    <w:p>
      <w:pPr>
        <w:pStyle w:val="BookText"/>
        <w:rPr/>
      </w:pPr>
      <w:bookmarkEnd w:id="357"/>
      <w:r>
        <w:rPr>
          <w:rFonts w:ascii="Amiri" w:hAnsi="Amiri" w:eastAsia="Amiri" w:cs="Amiri"/>
          <w:color w:val="111111"/>
          <w:sz w:val="28"/>
          <w:sz w:val="28"/>
          <w:szCs w:val="28"/>
          <w:rtl w:val="true"/>
          <w:lang w:bidi="ar-SA"/>
        </w:rPr>
        <w:t>يومئذ يدرج بين يديه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جئتك من وادي القرى وقد مات خالد بن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عنه بوجهه فأعاد عليه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أنه قد مات وتقول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نفسي بيده لا يموت حتى يقود جيش ضلالة حمل رايته حبيب بن 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ذلك حبيب بن جماز، فأتى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فيَّ فإني لك شيعة، وقد ذكرتني بأمر لا واللّه لا أعرفه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حبيب بن 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كنت حبيب بن جماز فلا يحملها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عنه حبيب وأقبل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حبيب لتحملنها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مات خالد بن عرفطة حتى بعث عمر بن سعد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خالد بن عرفطة على مقدمته، وحبيب بن جماز صاحب رايته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9150101_2142443653"/>
      <w:bookmarkStart w:id="359" w:name="_Toc132"/>
      <w:bookmarkEnd w:id="358"/>
      <w:r>
        <w:rPr>
          <w:rtl w:val="true"/>
        </w:rPr>
        <w:t>رد الشمس</w:t>
      </w:r>
      <w:bookmarkEnd w:id="35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جويرية بن مسهر،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الخوارج حتى إذا قطعنا في أرض بابل حضرت صلاة العصر، فنزل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أيها الناس، إن هذه أرض </w:t>
      </w:r>
    </w:p>
    <w:p>
      <w:pPr>
        <w:pStyle w:val="BookText"/>
        <w:rPr/>
      </w:pPr>
      <w:r>
        <w:rPr>
          <w:rFonts w:ascii="Amiri" w:hAnsi="Amiri" w:eastAsia="Amiri" w:cs="Amiri"/>
          <w:color w:val="111111"/>
          <w:sz w:val="28"/>
          <w:sz w:val="28"/>
          <w:szCs w:val="28"/>
          <w:rtl w:val="true"/>
          <w:lang w:bidi="ar-SA"/>
        </w:rPr>
        <w:t xml:space="preserve">ملعونة قد عذبت في الدهر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وهي تتوقع الثالثة، وهي إحدى المؤتفكات، وهي أول أرض عبد فيها وثن، وإنه لايحل لنبي ولا لوصي نبي أن يصلي فيها، فمن أراد منكم أن يصلي فليصل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فمال الناس عن جنبي الطريق يصلون، وركب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جويرية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لأتبعن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ولأقلدنه صلاتي اليوم، فمضيت خلفه فو اللّه ما جزنا جسر سوراء حتى غابت الشمس</w:t>
      </w:r>
      <w:r>
        <w:rPr>
          <w:rStyle w:val="FootnoteAnchor"/>
          <w:rtl w:val="true"/>
        </w:rPr>
        <w:footnoteReference w:id="4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فشككت فالتفت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جويرية، أشككت؟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ناحية فتوضأ ثم قام، فنطق بكلام لا أحسنه إلاّ كأنه بالعبراني،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واللّه إلى الشمس قد خرجت من بين جبلين لها صرير، فصلى العصر وصليت معه، فلما فرغنا من صلاتنا عاد الليل كما كان، فالتفت إليَّ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 بن مسهر،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وإني سألت اللّه عزوجل باسمه العظيم فرد عليَّ الشمس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جويرية 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نبي ورب الكعبة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360" w:name="pg15554_166781"/>
    </w:p>
    <w:p>
      <w:pPr>
        <w:pStyle w:val="BookText"/>
        <w:rPr/>
      </w:pPr>
      <w:bookmarkEnd w:id="360"/>
      <w:r>
        <w:rPr>
          <w:rFonts w:eastAsia="Times New Roman" w:cs="Times New Roman" w:ascii="Times New Roman" w:hAnsi="Times New Roman"/>
          <w:color w:val="111111"/>
          <w:sz w:val="28"/>
          <w:szCs w:val="28"/>
          <w:lang w:val="en-US" w:bidi="en-US"/>
        </w:rPr>
        <w:t>54</w:t>
      </w:r>
    </w:p>
    <w:p>
      <w:pPr>
        <w:pStyle w:val="Heading2"/>
        <w:numPr>
          <w:ilvl w:val="1"/>
          <w:numId w:val="1"/>
        </w:numPr>
        <w:rPr/>
      </w:pPr>
      <w:bookmarkStart w:id="361" w:name="__RefHeading___Toc9150103_2142443653"/>
      <w:bookmarkStart w:id="362" w:name="_Toc133"/>
      <w:bookmarkEnd w:id="361"/>
      <w:r>
        <w:rPr>
          <w:rtl w:val="true"/>
        </w:rPr>
        <w:t xml:space="preserve">استشهاد الإمام </w:t>
      </w:r>
      <w:r>
        <w:rPr>
          <w:rtl w:val="true"/>
        </w:rPr>
        <w:t>(</w:t>
      </w:r>
      <w:r>
        <w:rPr>
          <w:rtl w:val="true"/>
        </w:rPr>
        <w:t>عليه السلام</w:t>
      </w:r>
      <w:r>
        <w:rPr>
          <w:rtl w:val="true"/>
        </w:rPr>
        <w:t>)</w:t>
      </w:r>
      <w:bookmarkEnd w:id="362"/>
    </w:p>
    <w:p>
      <w:pPr>
        <w:pStyle w:val="Heading3"/>
        <w:numPr>
          <w:ilvl w:val="2"/>
          <w:numId w:val="1"/>
        </w:numPr>
        <w:rPr/>
      </w:pPr>
      <w:bookmarkStart w:id="363" w:name="__RefHeading___Toc9150105_2142443653"/>
      <w:bookmarkStart w:id="364" w:name="_Toc134"/>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من الهجرة في شهر رمضان، متأثراً بضربة ابن ملجم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ضربه ليلة تسع عشرة، ليلة الأربعاء، وقُبض ليلة الجمعة ليلة إحدى وعشرين، وعمره ثلاث وستون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مدة خلافته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فهو خليفة اللّه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سنين إلاّ نحواً من أربعة أشهر أو ثلاثة أشهر؛ لأنه بويع لخمس بقين من ذي الحجة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قبل مقتله،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يمنع أشقاكم أن يخضب هذه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من دم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أخبرني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أن يخرج من البيت إلى مسجد الكوفة أقبل الأوز يصحن في وجهه فطردوهن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ذروهن فإنهن صوائح تتبعها نوائح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فضربه ابن ملجم في ليلته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أنه سهر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التي ضُرب في صبيحتها،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مقتول لو قد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مؤذنه بالصلاة فمشى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ابنته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مر جعدة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مفر من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يعاود مضجعه فلا ينام، ثم يعاود النظر في السماء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كذبت ولا كُذّبت، وإنها للّيلة التي وُعدت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طلع الفجر شد إزاره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ولا تجزع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حل بواديكا</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قاتله والليلة التي يُقتل فيها والموضع الذي يقتل فيه، وقوله لما سمع صياح الإوز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صوائح تتبعها نوائح، وقول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صليت الليلة داخل الدار وأمرت غيرك يصلي بالناس، فأبى عليها، وكثر دخوله وخروجه تلك الليلة بلا سلاح، وقد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ملجم قاتله بالسيف كان هذا مما لم يجز تعرضه؟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كان، ولكنه خُيّر تلك الليلة لتمضي مقادير اللّه عزوجل</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التاريخ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بن ملجم المرادي والبرك بن عبد اللّه التميمي الصريمي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أبي بكر التميمي السعدي وهم من الخوارج، اجتمعوا فتذاكروا أمر الناس وعابوا الولاة، ثم ذكروا أهل النهر فترحموا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بالبقاء بعدهم فلو شرينا أنفسنا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وقتلنا أئمة الضلال وأرحنا منهم البلاد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البرك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فتعاهدوا أن لاينكص أحدهم عن صاحبه الذي توجه إليه حتى يقتله أو يموت دونه، وأخذوا سيوفهم فسموها واتعدوا لتسع عشرة أو سبع عشرة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ابن ملجم الكوفة فلقي أصحابه بها وكتمهم أمره، ورأى يوماً أصحاباً له من تيم الرباب ومعهم امرأة منهم اسمها قطام بنت الأخضر التيمية قُتل أبوها وأخوها يوم النهر، وكانت فائقة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إلاّ على ثلاثة آلاف وعبد وقينة وقتل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قبل ذلك ألقوا إلى الأشعث ما في نفوسهم من العزيمة على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وواطأهم على ذلك، وحضر الأشعث في تلك الليلة لمعونتهم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حجر بن عدي في تلك الليلة بائتاً في المسجد، فسمع الأشعث يقول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لحاجتك فقد فضحك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حجر بما أراد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مبادراً ليمضي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ليخبره الخبر ويحذره من القوم، وخالفه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فدخل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شبيب بالسيف فوقع سيفه بعضادة الباب أو الطلق، وضربه ابن ملجم على قرنه بالسيف،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لله لا لك يا علي ولا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ابتعت سيفي بألف وسممته بألف، ولقد ضربته ضربة لو قسمت بين أهل الأرض لأهلكتهم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365" w:name="pg15554_166787"/>
    </w:p>
    <w:p>
      <w:pPr>
        <w:pStyle w:val="Heading3"/>
        <w:numPr>
          <w:ilvl w:val="2"/>
          <w:numId w:val="1"/>
        </w:numPr>
        <w:rPr/>
      </w:pPr>
      <w:bookmarkStart w:id="366" w:name="__RefHeading___Toc9150107_2142443653"/>
      <w:bookmarkStart w:id="367" w:name="_Toc135"/>
      <w:bookmarkEnd w:id="365"/>
      <w:bookmarkEnd w:id="366"/>
      <w:r>
        <w:rPr>
          <w:rtl w:val="true"/>
        </w:rPr>
        <w:t>تهدمت واللّه أركان الهدى</w:t>
      </w:r>
      <w:bookmarkEnd w:id="36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في المسجد ومعه رجلان أحدهما شبيب بن بحيرة والآخر وردان بن مجالد يساعدانه على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فلما أذّن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من المئذنة وجعل يسبح اللّه ويقدسه ويكبره ويكثر من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من كرم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يتفقد النائمين في المسجد ويقول للنائم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يرحمك اللّه، الصلاة، قم إلى الصلاة المكتوبة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كما كان يفعله على مجاري عادته مع النائمين في المسجد، حتى إذا بلغ إلى الملعون فرآه نائماً على وجهه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قم من نومك هذا؛ فإنها نومة يمقتها اللّه، وهي نومة الشيطان ونومة أهل النار، بل نم على يمينك فإنها نومة العلماء، أو على يسارك فإنها نومة الحكماء، ولا تنم على ظهرك فإنها نومة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الملعون كأنه يريد أن يقوم وهو من مكانه لا يبرح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هممت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 وتَنْشَقُّ الأرْضُ وَتَخِرُّ الْجِبَالُ هَدًّا</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ولو شئت لأنبأتك بما تحت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 وعدل عنه إلى محرابه، وقام قائماً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يطيل الركوع والسجود في الصلاة كعادته في الفرائض والنوافل حاضراً قلبه، فلما أحس به فنهض الملعون مسرعاً وأقبل يمشي حتى وقف بإزاء الأسطوانة التي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عليها، فأمهله حتى صلى الركعة الأولى وركع وسجد السجدة الأولى منها ورفع </w:t>
      </w:r>
    </w:p>
    <w:p>
      <w:pPr>
        <w:pStyle w:val="BookText"/>
        <w:rPr/>
      </w:pPr>
      <w:r>
        <w:rPr>
          <w:rFonts w:ascii="Amiri" w:hAnsi="Amiri" w:eastAsia="Amiri" w:cs="Amiri"/>
          <w:color w:val="111111"/>
          <w:sz w:val="28"/>
          <w:sz w:val="28"/>
          <w:szCs w:val="28"/>
          <w:rtl w:val="true"/>
          <w:lang w:bidi="ar-SA"/>
        </w:rPr>
        <w:t>رأسه، فعند ذلك أخذ السيف وهزه ثم ضربه على رأسه المكرم الشريف، فوقعت الضربة على الضربة التي ضربه عمرو بن عبد ود العامري، ثم أخذت الضربة إلى مفرق رأسه إلى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الإمام بالضرب لم يتأوه وصبر واحتسب، ووقع على وجهه وليس عنده أحد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ابن ملجم، قتلني اللعين ابن اليهودية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يفوتنكم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السم في رأسه وبدنه، وثار جميع من في المسجد في طلب الملعون وماجوا بالسلاح، فما كنت أرى إلا صفق الأيدي على الهامات وعلو الصرخات، وكان ابن ملجم ضربه ضربة خائفاً مرعوباً ثم ولى هارباً وخرج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 الناس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محرابه يشد الضربة، ويأخذ التراب ويضعه عليها ثم تلا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جاء أمر اللّه وصدق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إنه لما ضربه الملعون ارتجت الأرض، وماجت البحار والسماوات، واصطفقت أبواب الجامع،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اللعين شبيب بن بجرة فأخطأه ووقعت الضربة في الطاق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الضجة ثار إليه كل من كان في المسجد، وصاروا يدورون ولا يدرون أين يذهبون من شدة الصدمة والدهشة، ثم أحاطوا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يشد رأسه بمئزره والدم يجري على وجهه ولحيته، وقد </w:t>
      </w:r>
      <w:bookmarkStart w:id="368" w:name="pg15554_166791"/>
    </w:p>
    <w:p>
      <w:pPr>
        <w:pStyle w:val="BookText"/>
        <w:rPr/>
      </w:pPr>
      <w:bookmarkEnd w:id="368"/>
      <w:r>
        <w:rPr>
          <w:rFonts w:ascii="Amiri" w:hAnsi="Amiri" w:eastAsia="Amiri" w:cs="Amiri"/>
          <w:color w:val="111111"/>
          <w:sz w:val="28"/>
          <w:sz w:val="28"/>
          <w:szCs w:val="28"/>
          <w:rtl w:val="true"/>
          <w:lang w:bidi="ar-SA"/>
        </w:rPr>
        <w:t>خضبت بدمائه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اللّه ورسوله وصدق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فاصطفقت أبواب الجامع، وضجت الملائكة في السماء بالدعاء، وهبت ريح عاصف سوداء مظلمة، ونادى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السماء والأرض بصوت يسمعه كل مستيقظ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تهدمت واللّه أركان الهدى، وانطمست واللّه نجوم السماء وأعلام التقى، وانفصمت واللّه العروة الوثقى، قُتل ابن عم محمد المصطفى، قُتل الوصي المجتبى، قُتل علي المرتضى، قُتل واللّه سيد الأوصياء، قَتله أشقى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أم كلثوم نعي جبرئيل لطمت على وجهها وخدها وشقت جيبها وصاحت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أبتاه، وا علياه، وا محمداه، وا سيداه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9150109_2142443653"/>
      <w:bookmarkStart w:id="370" w:name="_Toc136"/>
      <w:bookmarkEnd w:id="369"/>
      <w:r>
        <w:rPr>
          <w:rtl w:val="true"/>
        </w:rPr>
        <w:t>مع الأصبغ بن نباتة</w:t>
      </w:r>
      <w:bookmarkEnd w:id="370"/>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عليه نفر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والحارث وسويد بن غفلة وجماعة معنا فقعدنا على الباب، فسمعنا البكاء فبكينا، فخرج إلينا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لكم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انصرفوا إلى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القوم غيري واشتد البكاء من منزله فبكيت، 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لكم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ابن رسول اللّه ما تتابعني نفسي، ولا تحملني رجلي أن أنصرف حتى أرى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فتلبث فدخل ولم يلبث أن خرج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على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مستند معصوب الرأس بعمامة صفراء، قد نزف واصفر وجهه، ما أدري وجهه أصفر أو العمامة، فأكببت عليه فقبلته وبكيت،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 يا أصبغ؛ فإنها واللّه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أعلم واللّه إنك تصير إلى الجنة، وإنما أبكي لفقداني إياك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حدثني بحديث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أراني لا أسمع منك حديثاً بعد يومي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يا أصبغ، 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انطلق حتى تأتي مسجدي ثم تصعد على منبري ثم تدعو الناس إليك، فتحمد اللّه عزوجل وتثني عليه وتصلي عليَّ صلاة كثيرة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رسول رسول اللّه إليكم وهو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لعنة اللّه ولعنة ملائكته المقربين وأنبيائه المرسلين ولعنتي على من انتمي إلى غير أبيه، أو ادعى إلى غير مواليه، أو ظلم أجيراً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فأتيت مسجده وصعدت منبره، فلما رأتني قريش ومن كان في المسجد أقبلوا نحوي، فحمدت اللّه وأثنيت عليه وصليت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كثيرة،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رسولُ رسولِ اللّه إليكم وهو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لعنة اللّه ولعنة ملائكته المقربين وأنبيائه المرسلين ولعنتي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انتمى إلى غير أبيه، أو ادعى إلى غير مواليه، أو ظلم أجيراً أجره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يتكلم أحد من القوم إلاّ عمر بن الخطاب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أبلغت يا أبا الحسن، ولكنك جئت بكلام غير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فرجعت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مسجدي حتى تصعد منبري فاحمد اللّه وأثن عليه وصل عليَّ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كنا لنجيئكم </w:t>
      </w:r>
    </w:p>
    <w:p>
      <w:pPr>
        <w:pStyle w:val="BookText"/>
        <w:rPr/>
      </w:pPr>
      <w:r>
        <w:rPr>
          <w:rFonts w:ascii="Amiri" w:hAnsi="Amiri" w:eastAsia="Amiri" w:cs="Amiri"/>
          <w:color w:val="111111"/>
          <w:sz w:val="28"/>
          <w:sz w:val="28"/>
          <w:szCs w:val="28"/>
          <w:rtl w:val="true"/>
          <w:lang w:bidi="ar-SA"/>
        </w:rPr>
        <w:t>بشيء إلا وعندنا تأويله وتفسيره</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وأنت أبوا هذه الأمة، فمن عقنا فلعنة اللّه عليه، وإني وأنت موليا هذه الأمة فعلى من أبق عنا لعنة اللّه، ألا إني وأنت أجيرا هذه الأمة فمن ظلمنا أجرتنا فلعنة اللّه عليه، ثم قال آمين،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ضرب الضربة بالكوفة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 إنما هو خدش</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لعمري إني لمفارقكم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فبكت أم كلثوم، فلما أفاق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تؤذيني يا أم كلثوم فإنكِ لو ترين ما أرى، إن الملائكة من السماوات السبع بعضهم خلف بعض والنبيين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علي فما أمامك خير لك مما أنت فيه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371" w:name="pg15554_166797"/>
    </w:p>
    <w:p>
      <w:pPr>
        <w:pStyle w:val="BookText"/>
        <w:rPr/>
      </w:pPr>
      <w:bookmarkEnd w:id="371"/>
      <w:r>
        <w:rPr>
          <w:rFonts w:eastAsia="Times New Roman" w:cs="Times New Roman" w:ascii="Times New Roman" w:hAnsi="Times New Roman"/>
          <w:color w:val="111111"/>
          <w:sz w:val="28"/>
          <w:szCs w:val="28"/>
          <w:lang w:val="en-US" w:bidi="en-US"/>
        </w:rPr>
        <w:t>55</w:t>
      </w:r>
    </w:p>
    <w:p>
      <w:pPr>
        <w:pStyle w:val="Heading2"/>
        <w:numPr>
          <w:ilvl w:val="1"/>
          <w:numId w:val="1"/>
        </w:numPr>
        <w:rPr/>
      </w:pPr>
      <w:bookmarkStart w:id="372" w:name="__RefHeading___Toc9150111_2142443653"/>
      <w:bookmarkStart w:id="373" w:name="_Toc137"/>
      <w:bookmarkEnd w:id="372"/>
      <w:r>
        <w:rPr>
          <w:rtl w:val="true"/>
        </w:rPr>
        <w:t xml:space="preserve">من وصاياه </w:t>
      </w:r>
      <w:r>
        <w:rPr>
          <w:rtl w:val="true"/>
        </w:rPr>
        <w:t>(</w:t>
      </w:r>
      <w:r>
        <w:rPr>
          <w:rtl w:val="true"/>
        </w:rPr>
        <w:t>عليه السلام</w:t>
      </w:r>
      <w:r>
        <w:rPr>
          <w:rtl w:val="true"/>
        </w:rPr>
        <w:t xml:space="preserve">)  </w:t>
      </w:r>
      <w:r>
        <w:rPr>
          <w:rtl w:val="true"/>
        </w:rPr>
        <w:t>الأخيرة</w:t>
      </w:r>
      <w:bookmarkEnd w:id="373"/>
    </w:p>
    <w:p>
      <w:pPr>
        <w:pStyle w:val="Heading3"/>
        <w:numPr>
          <w:ilvl w:val="2"/>
          <w:numId w:val="1"/>
        </w:numPr>
        <w:rPr/>
      </w:pPr>
      <w:bookmarkStart w:id="374" w:name="__RefHeading___Toc9150113_2142443653"/>
      <w:bookmarkStart w:id="375" w:name="_Toc138"/>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قرب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بتقوى اللّه، وأن لا تبغيا الدنيا وإن بغتكما، ولا تأسفا على شيء منها زوي عنكما، وقولا بالحق، واعملا للأجر، وكونا للظالم خصماً وللمظلوم عوناً، واعتصموا بحبل اللّه جميعاً ولا تفرقوا، واذكروا نعمة اللّه عليكم إذ كنتم أعداءً فألف بين قلوبكم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عليكم بتقوى اللّه، ونظم أمركم، وصلاح ذات بينكم؛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البين أفضل من عامة الصلاة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البغض محق الدين وفساد ذات البين ولا قوة إلا باللّه، انظروا ذوي أرحامكم فصلوهم يهون اللّه عليكم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في الأيتام، لا تغبوا أفواههم، ولا يضيعوا بحضرتكم؛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يتيماً حتى يستغني أوجب اللّه له الجنة كما أوجب لآكل مال اليتيم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القرآن، فلا يسبقنكم بالعمل به غيركم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اللّه في جيرانكم؛ فإن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أوصيا بهم، ما زال يوصي بهم حتى ظننا أنه سيورثهم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اللّه في بيت ربكم، فلا يخلون منكم ما بقيتم؛ فإنه إن ترك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الصلاة؛ فإنها خير العمل، وإنها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الزكاة؛ فإنها تطفئ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صيام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الجهاد في سبيل اللّه بأموالكم وأنفسكم وألسنتكم؛ فإنما يجاهد في سبيل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ومطيع له مقتد بهداه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اللّه في ذرية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يُظلمن بين أظهركم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في أصحاب نبيكم الذين لم يحدثوا حدثاً، ولم يؤووا محدثاً؛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الفقراء والمساكين، فأشركوهم في معايشكم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اللّه في النساء وما ملكت أيمانكم؛ فإن آخر ما تكلم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بالضعيفين، نسائكم وما ملكت أيمانكم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الصلاة، ولا تخافن في اللّه لومة لائم يكفكم من أرادكم وبغى عليكم، قولوا للناس حسناً كما أمركم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بالتواصل والتبادل والتبار، وإياكم والتقاطع والتدابر والتفرق،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حفظكم اللّه من أهل بيت وحفظ فيكم نبيكم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376" w:name="pg15554_166801"/>
    </w:p>
    <w:p>
      <w:pPr>
        <w:pStyle w:val="BookText"/>
        <w:rPr/>
      </w:pPr>
      <w:bookmarkEnd w:id="376"/>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بتقوى اللّه ولا تبغيا الدنيا وأن بغتكما، ولا تبكيا على شيء زوي عنكما منها، وقولا الحق، وارحما اليتيم، وكونا للظالم خصماً وللمظلوم ناصراً، واعملا بما في كتاب اللّه ولا تأخذكما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إلى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حفظت ما أوصيت به أخويك؟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أوصيك بمثله، وأوصيك بتوقير أخويك العظيم حقهما عليك ولا تقطع دونهما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به؛ فإنه شقيقكما وابن أبيكما وقد علمتما إن أباكما كان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أوصيك أي بني بتقوى اللّه، وإقام الصلاة، وإيتاء الزكاة، وغفر الذنب، وكظم الغيظ، وصلة الرحم، والحلم عن الجاهل، والتفقه في الدين، والتعاهد للقرآن، وحسن الجوار، والأمر بالمعروف، والنهي عن المنكر، واجتناب الفواحش</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أبصروا ضاربي أطعموه من طعامي، واسقوه من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أنا مت فلا تغال في كفني، وصل عليَّ وكبر عليَّ خمساً وغيب قبري</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9150115_2142443653"/>
      <w:bookmarkStart w:id="378" w:name="_Toc139"/>
      <w:bookmarkEnd w:id="377"/>
      <w:r>
        <w:rPr>
          <w:rtl w:val="true"/>
        </w:rPr>
        <w:t>توصيةً بقاتله</w:t>
      </w:r>
      <w:r>
        <w:rPr>
          <w:rtl w:val="true"/>
        </w:rPr>
        <w:t>!</w:t>
      </w:r>
      <w:bookmarkEnd w:id="37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رحيماً للجميع، حتى أنه أخذ يوصي بقاتله </w:t>
      </w:r>
    </w:p>
    <w:p>
      <w:pPr>
        <w:pStyle w:val="BookText"/>
        <w:rPr/>
      </w:pPr>
      <w:r>
        <w:rPr>
          <w:rFonts w:ascii="Amiri" w:hAnsi="Amiri" w:eastAsia="Amiri" w:cs="Amiri"/>
          <w:color w:val="111111"/>
          <w:sz w:val="28"/>
          <w:sz w:val="28"/>
          <w:szCs w:val="28"/>
          <w:rtl w:val="true"/>
          <w:lang w:bidi="ar-SA"/>
        </w:rPr>
        <w:t xml:space="preserve">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 برعايته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يوصيه بوصاياه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أبصروا ضاربي، أطعموه من طعامي، واسقوه من شرابي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يرسل إلى قاتله من اللبن المهداة إليه، 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ناوله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قعباً من لبن، فشرب منه قليلاً ثم نحاه 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احملوه إلى أسيركم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بحقي عليك يا بني إلاّ ما طيبتم مطعمه ومشربه، وارفقوا به إلى حين موتي، وتطعمه مما تأكل، وتسقيه مما تشرب حتى تكون أكرم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حملوا إليه اللبن وأخبروه بما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فأخذ اللعين وشربه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أنت ولي الأمر من بعدي وولي الدم، فإن عفوتَ فلك، وإن قتلتَ فضربة مكان ضربة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حثهم على أن لا يقتصوا من ابن ملجم، ويعفوا عنه، وإن أعطاهم الحق في القصاص</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القصاص تلبية لضغط الناس وطلب الجماهير، ورأفة بابن ملجم وإلاّ لأخذه الناس وقتلوه شر قتلة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379" w:name="pg15554_166805"/>
    </w:p>
    <w:p>
      <w:pPr>
        <w:pStyle w:val="BookText"/>
        <w:rPr/>
      </w:pPr>
      <w:bookmarkEnd w:id="379"/>
      <w:r>
        <w:rPr>
          <w:rFonts w:ascii="Amiri" w:hAnsi="Amiri" w:eastAsia="Amiri" w:cs="Amiri"/>
          <w:color w:val="111111"/>
          <w:sz w:val="28"/>
          <w:sz w:val="28"/>
          <w:szCs w:val="28"/>
          <w:rtl w:val="true"/>
          <w:lang w:bidi="ar-SA"/>
        </w:rPr>
        <w:t xml:space="preserve">وفي بعض الروايات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بقاتله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ضربني فأحسنوا إليه وألينوا له فراشه؛ فإن أعش فهضم</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أو قصاص، وإن أمت فعاجلوه؛ فإني مخاصمه عند ربي عزوجل</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تؤخروه، فإما العفو وإما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تأخير المجرم وسجنه وعدم البت في أمره فهو على خلاف حقوق السجناء والمجرمين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مخاصمه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عدم جواز تعذيب المجرم وإيذائه بغير المقرر شرعاً؛ فإن الآخرة هي دار الجزاء، والحاكم هو اللّه العادل القادر القاهر الذي لا يفوته شيء</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9150117_2142443653"/>
      <w:bookmarkStart w:id="381" w:name="_Toc140"/>
      <w:bookmarkEnd w:id="380"/>
      <w:r>
        <w:rPr>
          <w:rtl w:val="true"/>
        </w:rPr>
        <w:t>لا لإراقة الدماء</w:t>
      </w:r>
      <w:bookmarkEnd w:id="381"/>
    </w:p>
    <w:p>
      <w:p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لحظات حياته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عبد المطلب، لا ألفينكم تخوضون دماء المسلمين خوضاً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أمير المؤمنين، ألا لا يُقتلن بي إلاّ قاتلي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إذا أنا متّ من ضربتي هذه فاضربوه ضربة بضربة، ولا يمثل بالرجل؛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والمثلة ولو بالكلب العقور</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382" w:name="pg15554_166806"/>
    </w:p>
    <w:p>
      <w:pPr>
        <w:pStyle w:val="BookText"/>
        <w:rPr/>
      </w:pPr>
      <w:bookmarkEnd w:id="382"/>
      <w:r>
        <w:rPr>
          <w:rFonts w:eastAsia="Times New Roman" w:cs="Times New Roman" w:ascii="Times New Roman" w:hAnsi="Times New Roman"/>
          <w:color w:val="111111"/>
          <w:sz w:val="28"/>
          <w:szCs w:val="28"/>
          <w:lang w:val="en-US" w:bidi="en-US"/>
        </w:rPr>
        <w:t>56</w:t>
      </w:r>
    </w:p>
    <w:p>
      <w:pPr>
        <w:pStyle w:val="Heading2"/>
        <w:numPr>
          <w:ilvl w:val="1"/>
          <w:numId w:val="1"/>
        </w:numPr>
        <w:rPr/>
      </w:pPr>
      <w:bookmarkStart w:id="383" w:name="__RefHeading___Toc9150119_2142443653"/>
      <w:bookmarkStart w:id="384" w:name="_Toc141"/>
      <w:bookmarkEnd w:id="383"/>
      <w:r>
        <w:rPr>
          <w:rtl w:val="true"/>
        </w:rPr>
        <w:t xml:space="preserve">خضر </w:t>
      </w:r>
      <w:r>
        <w:rPr>
          <w:rtl w:val="true"/>
        </w:rPr>
        <w:t>(</w:t>
      </w:r>
      <w:r>
        <w:rPr>
          <w:rtl w:val="true"/>
        </w:rPr>
        <w:t>عليه السلام</w:t>
      </w:r>
      <w:r>
        <w:rPr>
          <w:rtl w:val="true"/>
        </w:rPr>
        <w:t xml:space="preserve">)  </w:t>
      </w:r>
      <w:r>
        <w:rPr>
          <w:rtl w:val="true"/>
        </w:rPr>
        <w:t>ينعاه</w:t>
      </w:r>
      <w:bookmarkEnd w:id="384"/>
    </w:p>
    <w:p>
      <w:pPr>
        <w:pStyle w:val="BookText"/>
        <w:rPr/>
      </w:pPr>
      <w:r>
        <w:rPr>
          <w:rFonts w:ascii="IRNazanin" w:hAnsi="IRNazanin" w:eastAsia="IRNazanin"/>
          <w:color w:val="111111"/>
          <w:sz w:val="28"/>
          <w:sz w:val="28"/>
          <w:szCs w:val="28"/>
          <w:rtl w:val="true"/>
          <w:lang w:bidi="fa-IR"/>
        </w:rPr>
        <w:t xml:space="preserve">عن أسيد بن صفوان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اليوم الذي قُبض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 الموضع بالبكاء، ودهش الناس كيوم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باكياً وهو مسرع مسترجع،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انقطعت خلافة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على باب البيت الذي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رَحِمَكَ اللَّهُ يَا أَبَا الْحَسَنِ، كُنْتَ أَوَّلَ الْقَوْمِ إِسْلاَماً، وَأَخْلَصَهُمْ إِيمَاناً، وَأَشَدَّهُمْ يَقِيناً، وَأَخْوَفَهُمْ لِلَّهِ، وَأَعْظَمَهُمْ عَنَاءً، وَأَحْوَطَهُمْ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وَآمَنَهُمْ عَلَى أَصْحَابِهِ، وَأَفْضَلَهُمْ مَنَاقِبَ، وَأَكْرَمَهُمْ سَوَابِقَ، وَأَرْفَعَهُمْ دَرَجَةً، وَأَقْرَبَهُمْ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وَأَشْبَهَهُمْ بِهِ هَدْياً وَخَلْقاً وَسَمْتاً وَفِعْلاً، وَأَشْرَفَهُمْ مَنْزِلَةً، وَأَكْرَمَهُمْ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 اللَّهُ عَنِ الإِسْلاَمِ وَعَنْ رَسُولِهِ وَعَنِ الْمُسْلِمِينَ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فَأَلْحَقَكَ اللَّهُ بِنَبِيِّهِ، وَلاَ أَحْرَمَنَا أَجْرَكَ، وَلاَ أَضَلَّنَا بَعْدَكَ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وسكت القوم حتى انقضى كلامه وبكى، وبكى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طلبوه فلم يصادفوه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385" w:name="pg15554_166808"/>
    </w:p>
    <w:p>
      <w:pPr>
        <w:pStyle w:val="Heading2"/>
        <w:numPr>
          <w:ilvl w:val="1"/>
          <w:numId w:val="1"/>
        </w:numPr>
        <w:rPr/>
      </w:pPr>
      <w:bookmarkStart w:id="386" w:name="__RefHeading___Toc9150121_2142443653"/>
      <w:bookmarkStart w:id="387" w:name="_Toc142"/>
      <w:bookmarkEnd w:id="385"/>
      <w:bookmarkEnd w:id="386"/>
      <w:r>
        <w:rPr>
          <w:rtl w:val="true"/>
        </w:rPr>
        <w:t xml:space="preserve">دفن الإمام </w:t>
      </w:r>
      <w:r>
        <w:rPr>
          <w:rtl w:val="true"/>
        </w:rPr>
        <w:t>(</w:t>
      </w:r>
      <w:r>
        <w:rPr>
          <w:rtl w:val="true"/>
        </w:rPr>
        <w:t>عليه السلام</w:t>
      </w:r>
      <w:r>
        <w:rPr>
          <w:rtl w:val="true"/>
        </w:rPr>
        <w:t>)</w:t>
      </w:r>
      <w:bookmarkEnd w:id="387"/>
    </w:p>
    <w:p>
      <w:pPr>
        <w:pStyle w:val="BookText"/>
        <w:rPr/>
      </w:pPr>
      <w:r>
        <w:rPr>
          <w:rFonts w:ascii="Amiri" w:hAnsi="Amiri" w:eastAsia="Amiri" w:cs="Amiri"/>
          <w:color w:val="111111"/>
          <w:sz w:val="28"/>
          <w:sz w:val="28"/>
          <w:szCs w:val="28"/>
          <w:rtl w:val="true"/>
          <w:lang w:bidi="ar-SA"/>
        </w:rPr>
        <w:t xml:space="preserve">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بإخفاء قبره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مت فاحملاني إلى الغري من نجف الكوفة، واحملا آخر سريري فالملائكة يحملون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وأمرهما أن يدفناه هناك ويعفيا قبره، لما يعلمه من دولة بني أمية بعده،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ستريان صخرة بيضاء تلمع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فاحتفرا فوجدا ساجة مكتوباً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ادخرها نوح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فدفناه فيه وعفيا أثره، ولم يزل قبره مخفياً حتى دل عليه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بنوه أن يخفوا قبره خوفاً من بني أمية أن يحدثوا في قبره حدثاً، فأوهموا الناس في موضع قبره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إيهامات مختلفة، فشدوا على جمل تابوتاً موثقاً بالحبال يفوح منه روائح الكافور وأخرجوه من الكوفة في سواد الليل صحبة ثقاتهم، يوهمون أنهم يحملونه إلى المدينة فيدفنونه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وأخرجوا بغلاً وعليه جنازة مغطاة يوهمون أنهم يدفنونه بالحيرة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وحفروا حفائر عدة منها بالمسجد، ومنها برحبة قصر الإمارة، ومنها في حجرة من دور آل جعدة بن هبيرة المخزومي، ومنها في أصل دار عبد اللّه بن يزيد القسري بحذاء باب الوراقين مما يلي قبلة المسجد، ومنها في الكناسة، ومنها في </w:t>
      </w:r>
    </w:p>
    <w:p>
      <w:pPr>
        <w:pStyle w:val="BookText"/>
        <w:rPr/>
      </w:pP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 على الناس موضع قبره، ولم يعلم دفنه على الحقيقة إلا بنوه والخواص المخلصون من أصحابه، فإنهم خرجوا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السحر فدفنوه في النجف بالموضع المعروف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هارون العباسي يوماً يصيد، وأرسل الصقور والكلاب على الظباء بجانب الغريين، فجادلتها ساعة ثم لجأت الظباء إلى الأكمة، فرجع الكلاب والصقور عنها، فسقطت في ناحية ثم هبطت الظباء من الأكمة فهبطت الصقور والكلاب ترجع إليها، فتراجعت الظباء إلى الأكمة فانصرفت عنها الصقور والكلاب، ففعلن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هارون وسأل شيخاً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قبر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فتوضأ هارون وصلى ودعا، ثم أظهر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قبره بتلك الأكمة</w:t>
      </w:r>
      <w:r>
        <w:rPr>
          <w:rFonts w:eastAsia="Amiri" w:cs="Amiri" w:ascii="Amiri" w:hAnsi="Amiri"/>
          <w:color w:val="111111"/>
          <w:sz w:val="28"/>
          <w:szCs w:val="28"/>
          <w:rtl w:val="true"/>
          <w:lang w:bidi="ar-SA"/>
        </w:rPr>
        <w:t xml:space="preserve">. </w:t>
      </w:r>
      <w:bookmarkStart w:id="388" w:name="pg15554_166812"/>
    </w:p>
    <w:p>
      <w:pPr>
        <w:pStyle w:val="BookText"/>
        <w:rPr/>
      </w:pPr>
      <w:bookmarkEnd w:id="388"/>
      <w:r>
        <w:rPr>
          <w:rFonts w:eastAsia="Times New Roman" w:cs="Times New Roman" w:ascii="Times New Roman" w:hAnsi="Times New Roman"/>
          <w:color w:val="111111"/>
          <w:sz w:val="28"/>
          <w:szCs w:val="28"/>
          <w:lang w:val="en-US" w:bidi="en-US"/>
        </w:rPr>
        <w:t>58</w:t>
      </w:r>
    </w:p>
    <w:p>
      <w:pPr>
        <w:pStyle w:val="Heading2"/>
        <w:numPr>
          <w:ilvl w:val="1"/>
          <w:numId w:val="1"/>
        </w:numPr>
        <w:rPr/>
      </w:pPr>
      <w:bookmarkStart w:id="389" w:name="__RefHeading___Toc9150123_2142443653"/>
      <w:bookmarkStart w:id="390" w:name="_Toc143"/>
      <w:bookmarkEnd w:id="389"/>
      <w:r>
        <w:rPr>
          <w:rtl w:val="true"/>
        </w:rPr>
        <w:t xml:space="preserve">أولاد الإمام </w:t>
      </w:r>
      <w:r>
        <w:rPr>
          <w:rtl w:val="true"/>
        </w:rPr>
        <w:t>(</w:t>
      </w:r>
      <w:r>
        <w:rPr>
          <w:rtl w:val="true"/>
        </w:rPr>
        <w:t>عليه السلام</w:t>
      </w:r>
      <w:r>
        <w:rPr>
          <w:rtl w:val="true"/>
        </w:rPr>
        <w:t>)</w:t>
      </w:r>
      <w:bookmarkEnd w:id="390"/>
    </w:p>
    <w:p>
      <w:pPr>
        <w:pStyle w:val="BookText"/>
        <w:rPr/>
      </w:pPr>
      <w:r>
        <w:rPr>
          <w:rFonts w:ascii="Amiri" w:hAnsi="Amiri" w:eastAsia="Amiri" w:cs="Amiri"/>
          <w:color w:val="111111"/>
          <w:sz w:val="28"/>
          <w:sz w:val="28"/>
          <w:szCs w:val="28"/>
          <w:rtl w:val="true"/>
          <w:lang w:bidi="ar-SA"/>
        </w:rPr>
        <w:t>قال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أولاد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سبعة وعشرون ما بين ذكر وأنثى</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رُزق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ومحسن السقط، وزينب وأم كلثوم</w:t>
      </w:r>
      <w:r>
        <w:rPr>
          <w:rStyle w:val="FootnoteAnchor"/>
          <w:rtl w:val="true"/>
        </w:rPr>
        <w:footnoteReference w:id="505"/>
      </w:r>
      <w:r>
        <w:rPr>
          <w:rFonts w:ascii="Amiri" w:hAnsi="Amiri" w:eastAsia="Amiri" w:cs="Amiri"/>
          <w:color w:val="111111"/>
          <w:sz w:val="28"/>
          <w:sz w:val="28"/>
          <w:szCs w:val="28"/>
          <w:rtl w:val="true"/>
          <w:lang w:bidi="ar-SA"/>
        </w:rPr>
        <w:t xml:space="preserve">وسكينة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زيارة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ورُزق من أم البنين فاطمة الكلابية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وعون وجعفر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استشهدوا يوم عاشوراء في نصرة أخيهم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ورُزق من خولة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المكنى بأبي القاسم المعروف بابن الحنفية، وله مقام كبير وشأن عظيم، أخبر بولادته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سيولد لك ولد سمّه باسمي وكنّه بكنيتي</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المحامدة أن يُعصى اللّه عزوجل،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ومحمد بن أبي بكر، ومحمد بن أبي حذيفة، ومحمد بن الحنفية</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لماذا لم يذهب مع 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فالظاهر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بالبقاء وأودع عنده بعض ودائع الإمامة لكي يسلّمها إلى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الحال بالنسبة إلى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بقيت في المدينة بأمر من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bookmarkStart w:id="391" w:name="pg15554_166816"/>
    </w:p>
    <w:p>
      <w:pPr>
        <w:pStyle w:val="BookText"/>
        <w:rPr/>
      </w:pPr>
      <w:bookmarkEnd w:id="391"/>
      <w:r>
        <w:rPr>
          <w:rFonts w:eastAsia="Times New Roman" w:cs="Times New Roman" w:ascii="Times New Roman" w:hAnsi="Times New Roman"/>
          <w:color w:val="111111"/>
          <w:sz w:val="28"/>
          <w:szCs w:val="28"/>
          <w:lang w:val="en-US" w:bidi="en-US"/>
        </w:rPr>
        <w:t>59</w:t>
      </w:r>
    </w:p>
    <w:p>
      <w:pPr>
        <w:pStyle w:val="Heading2"/>
        <w:numPr>
          <w:ilvl w:val="1"/>
          <w:numId w:val="1"/>
        </w:numPr>
        <w:rPr/>
      </w:pPr>
      <w:bookmarkStart w:id="392" w:name="__RefHeading___Toc9150125_2142443653"/>
      <w:bookmarkStart w:id="393" w:name="_Toc144"/>
      <w:bookmarkEnd w:id="392"/>
      <w:r>
        <w:rPr>
          <w:rtl w:val="true"/>
        </w:rPr>
        <w:t xml:space="preserve">زيارة الإمام  </w:t>
      </w:r>
      <w:r>
        <w:rPr>
          <w:rtl w:val="true"/>
        </w:rPr>
        <w:t>(</w:t>
      </w:r>
      <w:r>
        <w:rPr>
          <w:rtl w:val="true"/>
        </w:rPr>
        <w:t>عليه السلام</w:t>
      </w:r>
      <w:r>
        <w:rPr>
          <w:rtl w:val="true"/>
        </w:rPr>
        <w:t>)</w:t>
      </w:r>
      <w:bookmarkEnd w:id="393"/>
    </w:p>
    <w:p>
      <w:pPr>
        <w:pStyle w:val="BookText"/>
        <w:rPr/>
      </w:pPr>
      <w:r>
        <w:rPr>
          <w:rFonts w:ascii="IRNazanin" w:hAnsi="IRNazanin" w:eastAsia="IRNazanin"/>
          <w:color w:val="111111"/>
          <w:sz w:val="28"/>
          <w:sz w:val="28"/>
          <w:szCs w:val="28"/>
          <w:rtl w:val="true"/>
          <w:lang w:bidi="fa-IR"/>
        </w:rPr>
        <w:t xml:space="preserve">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خلقاً أكثر من الملائكة، وإنه لينزل كل يوم سبعون ألف ملك، فيأتون البيت المعمور فيطوفون به، فإذا هم طافوا به نزلوا فطافوا بالكعبة، فإذا طافوا بها أتوا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عليه، ثم أتوا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عليه، ثم أتوا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فسلموا عليه، ثم عرجوا وينزل مثلهم أبداً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زار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غير متجبر ولامتكبر، كتب اللّه له أجر مائة ألف شهيد، وغفر اللّه له ما تقدم من ذنبه وما تأخر، وبُعث من الآمنين، وهون عليه الحساب، واستقبلته الملائكة، فإذا انصرف شيّعته إلى منزله، فإن مرض عادوه، وإن مات شيعوه بالاستغفار إلى قبره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وهب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أتيتك ولم أزر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بئس ما صنعت، لولا أنك من شيعتنا ما نظرت إليك، ألا تزور من يزوره اللّه تعالى مع الملائكة، ويزوره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ويزوره المؤمنون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فاعلم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أفضل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وله ثواب أعمالهم، وعلى قدر أعمالهم فضلوا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أشتاق إلى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شوقك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أزور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تعرف فضل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 إلاّ أن تعرفني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زرت أمير المؤمنين فاعلم أنك زائر عظام آدم، وبدن نوح، وجسم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هبط بسرانديب في مطلع الشمس، وزعموا أن عظامه في بيت اللّه الحرام، فكيف صارت عظامه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عزوجل أوحى إلى نوح وهو في السفينة أن يطوف بالبيت أسبوعاً، فطاف بالبيت كما أوحي إليه، ثم نزل في الماء إلى ركبتيه فاستخرج تابوتاً فيه عظام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فحمله في جوف السفينة حتى طاف ما شاء اللّه أن يطوف، ثم ورد إلى باب الكوفة في وسط مسجدها ففيها قال اللّه تعالى 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 فبلعت ماءها من مسجد الكوفة كما بدأ الماء منه، وتفرق الجمع الذي كان مع نوح في السفينة، فأخذ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التابوت فدفنه في الغري، وهو قطعة من الجبل الذي كلم اللّه موسى تكليماً، وقدس عليه عيسى </w:t>
      </w:r>
    </w:p>
    <w:p>
      <w:pPr>
        <w:pStyle w:val="BookText"/>
        <w:rPr/>
      </w:pPr>
      <w:r>
        <w:rPr>
          <w:rFonts w:ascii="Amiri" w:hAnsi="Amiri" w:eastAsia="Amiri" w:cs="Amiri"/>
          <w:color w:val="111111"/>
          <w:sz w:val="28"/>
          <w:sz w:val="28"/>
          <w:szCs w:val="28"/>
          <w:rtl w:val="true"/>
          <w:lang w:bidi="ar-SA"/>
        </w:rPr>
        <w:t>تقديساً، واتخذ إبراهيم خليلاً، واتخذ محمداً حبيباً، وجعله للنبيين 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سكن فيه بعد أبويه الطيبين آدم ونوح أكرم من أمير المؤمنين، فإذا زرت جانب النجف فزر عظام آدم، وبدن نوح، وجسم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فإنك زائر الأنبياء الأولين ومحمداً خاتم النبيين وعلياً سيد الوصيين، وإن زائره يفتح اللّه له أبواب السماء عند دعوته فلا يكن عن الخير نواماً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أبتاه، ما لمن زارنا؟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من زارني حياً وميتاً، ومن زار أباك حياً وميتاً، ومن زارك حياً وميتاً، ومن زار أخاك حياً وميتاً، كان حقيق عليَّ أن أزوره يوم القيامة وأخلصه من ذنوبه وأدخله الجنة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عرض ولايتنا على أهل الأمصار فلم يقبلها إلاّ أهل الكوفة، وإن إلى جانبها قبراً لا يأتيه مكروب فيصلي عنده أربع ركعات إلاّ رجعه اللّه مسروراً بقضاء حاجته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أهل الكوفة هم أول من قبلوا الولاية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جانب كوفان قبراً ما أتاه مكروب قط فصلى عنده ركعتين أو أربع ركعات إلاّ نفس اللّه عنه كربته وقضى حاجته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إسماعيل الصيمري،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كتب اللّه له بكل خطوة حجة وعمرة، فإن رجع ماشياً كتب اللّه له بكل خطوة حجتين وعمرتين</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محمد بن مالك، عن أخيه جعفر، عن رجاله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مارد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زار جدك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مارد، من زار جدي عارفاً بحقه كتب اللّه له بكل خطوة حجة مقبولة وعمرة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مارد، ما تطعم النار قدماً تغبرت 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كان أو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مارد، اكتب هذا الحديث بماء الذهب</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حسان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حسان، أتزور قبور الشهداء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لنزورهما فنكثر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الشهداء المرزوقون، فزوروهم وافزعوا عندهم بحوائجكم، فلو يكونون منا كموضعهم منكم لاتخذناهم هجرة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394" w:name="pg15554_166824"/>
    </w:p>
    <w:p>
      <w:pPr>
        <w:pStyle w:val="BookText"/>
        <w:rPr/>
      </w:pPr>
      <w:bookmarkEnd w:id="394"/>
      <w:r>
        <w:rPr>
          <w:rFonts w:eastAsia="Times New Roman" w:cs="Times New Roman" w:ascii="Times New Roman" w:hAnsi="Times New Roman"/>
          <w:color w:val="111111"/>
          <w:sz w:val="28"/>
          <w:szCs w:val="28"/>
          <w:lang w:val="en-US" w:bidi="en-US"/>
        </w:rPr>
        <w:t>60</w:t>
      </w:r>
    </w:p>
    <w:p>
      <w:pPr>
        <w:pStyle w:val="Heading2"/>
        <w:numPr>
          <w:ilvl w:val="1"/>
          <w:numId w:val="1"/>
        </w:numPr>
        <w:rPr/>
      </w:pPr>
      <w:bookmarkStart w:id="395" w:name="__RefHeading___Toc9150127_2142443653"/>
      <w:bookmarkStart w:id="396" w:name="_Toc145"/>
      <w:bookmarkEnd w:id="395"/>
      <w:r>
        <w:rPr>
          <w:rtl w:val="true"/>
        </w:rPr>
        <w:t xml:space="preserve">من روايات الإمام </w:t>
      </w:r>
      <w:r>
        <w:rPr>
          <w:rtl w:val="true"/>
        </w:rPr>
        <w:t>(</w:t>
      </w:r>
      <w:r>
        <w:rPr>
          <w:rtl w:val="true"/>
        </w:rPr>
        <w:t>عليه السلام</w:t>
      </w:r>
      <w:r>
        <w:rPr>
          <w:rtl w:val="true"/>
        </w:rPr>
        <w:t>)</w:t>
      </w:r>
      <w:bookmarkEnd w:id="396"/>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الفصحاء وإمام البلغاء، فكان كلامه بعد 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كلام المخلوق ودون كلام الخالق، حتى قال معاوية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سن الفصاحة لقريش غيره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وإليكم درر من كلماته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أَزْرَى بِنَفْسِهِ مَنِ اسْتَشْعَرَ الطَّمَعَ، وَرَضِيَ بِالذُّلِّ مَنْ كَشَفَ عَنْ ضُرِّهِ، وَهَانَتْ عَلَيْهِ نَفْسُهُ مَنْ أَمَّرَ عَلَيْهَا لِسَانَهُ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الْبُخْلُ عَارٌ، وَالْجُبْنُ مَنْقَصَةٌ، وَالْفَقْرُ يُخْرِسُ الْفَطِنَ عَنْ حُجَّتِهِ، وَالْمُقِلُّ غَرِيبٌ فِي بَلْدَتِهِ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الْعَجْزُ آفَةٌ، وَالصَّبْرُ شَجَاعَةٌ، وَالزُّهْدُ ثَرْوَةٌ، وَالْوَرَعُ جُنَّةٌ، وَنِعْمَ الْقَرِينُ الرِّضَا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الْعِلْمُ وِرَاثَةٌ كَرِيمَةٌ، وَالآدَابُ حُلَلٌ مُجَدَّدَةٌ، وَالْفِكْرُ مِرْآةٌ صَافِيَةٌ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صَدْرُ الْعَاقِلِ صُنْدُوقُ سِرِّهِ، وَالْبَشَاشَةُ حِبَالَةُ الْمَوَدَّةِ، وَالاِحْتِمَالُ 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العبارة عن هذا المعنى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خِبَاءُ الْعُيُوبِ، وَمَنْ رَضِيَ عَنْ نَفْسِهِ كَثُرَ السَّاخِطُ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وَالصَّدَقَةُ دَوَاءٌ مُنْجِحٌ، وَأَعْمَالُ الْعِبَادِ فِي عَاجِلِهِمْ نُصْبُ أَعْيُنِهِمْ فِي 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اعْجَبُوا لهذَا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بِشَحْمٍ، وَيَتَكَلَّمُ بِلَحْمٍ، وَيَسْمَعُ بِعَظْمٍ، وَيَتَنَفَّسُ مِنْ 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أَقْبَلَتِ الدُّنْيَا عَلَى أَحَدٍ أَعَارَتْهُ مَحَاسِنَ غَيْرِهِ، وَإِذَا أَدْبَرَتْ عَنْهُ سَلَبَتْهُ مَحَاسِنَ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أَعْجَزُ النَّاسِ مَنْ عَجَزَ عَنِ اكْتِسَابِ الإِخْوَانِ، وَأَعْجَزُ مِنْهُ مَنْ ضَيَّعَ مَنْ ظَفِرَ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تَذِلُّ الأُمُورُ لِلْمَقَادِيرِ حَتَّى يَكُونَ الْحَتْفُ فِي التَّدْبِيرِ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وَالدِّينُ قُلٌّ، فَأَمَّا الآنَ وَقَدِ اتَّسَعَ نِطَاقُهُ وَضَرَبَ بِجِرَانِهِ فَامْرُؤٌ وَمَا اخْتَارَ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الَّذِينَ اعْتَزَلُوا الْقِتَالَ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خَذَلُوا الْحَقَّ وَلَمْ يَنْصُرُوا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قُرِنَتِ الْهَيْبَةُ بِالْخَيْبَةِ، وَالْحَيَاءُ بِالْحِرْمَانِ، وَالْفُرْصَةُ تَمُرُّ مَرَّ السَّحَابِ، فَانْتَهِزُوا فُرَصَ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كَفَّارَاتِ الذُّنُوبِ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إِغَاثَةُ الْمَلْهُوفِ، وَالتَّنْفِيسُ عَنِ الْمَكْرُوبِ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آدَمَ، إِذَا رَأَيْتَ رَبَّكَ سُبْحَانَهُ يُتَابِعُ عَلَيْكَ نِعَمَهُ وَأَنْتَ تَعْصِيهِ فَاحْذَرْهُ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كُنْتَ فِي إِدْبَارٍ وَالْمَوْتُ فِي إِقْبَالٍ فَمَا أَسْرَعَ الْمُلْتَقَى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سَتَرَ حَتَّى كَأَنَّهُ قَدْ 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التسبيح نصف الميزان، والحمد يملأ الميزان، واللّه أكبر يملأ بين السماء والأرض، والوضوء نصف الإيمان، والصوم نصف الصبر</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طوبى لمن أخلص لله العبادة والدعاء، ولم يشغل قلبه بما ترى عيناه، ولم ينس ذكر اللّه بما تسمع أذناه، ولم يحزن صدره بما أعطي غيره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الروايات الكثيرة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آخر ما أردنا بيانه في هذا الكتاب،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5554_166834"/>
      <w:bookmarkStart w:id="398" w:name="pg15554_166834"/>
      <w:bookmarkEnd w:id="398"/>
    </w:p>
    <w:p>
      <w:pPr>
        <w:pStyle w:val="Heading2"/>
        <w:numPr>
          <w:ilvl w:val="1"/>
          <w:numId w:val="1"/>
        </w:numPr>
        <w:rPr/>
      </w:pPr>
      <w:bookmarkStart w:id="399" w:name="pg15554_166834"/>
      <w:bookmarkStart w:id="400" w:name="__RefHeading___Toc9150129_2142443653"/>
      <w:bookmarkStart w:id="401" w:name="_Toc146"/>
      <w:bookmarkEnd w:id="399"/>
      <w:bookmarkEnd w:id="400"/>
      <w:r>
        <w:rPr>
          <w:rtl w:val="true"/>
        </w:rPr>
        <w:t>الفهرس</w:t>
      </w:r>
      <w:bookmarkEnd w:id="40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الاسم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الكنية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الألقاب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ويغذيه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المسلمين والمؤمنين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شواهد من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شواهد من 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أقوال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أقوال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هدايا إلى قاتله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سخاء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وأطفأ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أتبخل أنت؟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لقد أغنيته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حلم الإمام وعفوه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قصة الأرغفة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التاريخ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دفاعاً عن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الحاكم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إن هذا المال ليس لي ولا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المظلوم دائماً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سلها كيف فجرت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أهي 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لا حد على المجنونة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ما بال هذه؟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مقتطفات من كتابه إلى 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قبل الجناية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رفقاً بالجنين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اذهب حتى نسأل عنك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الكفار والمشركين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في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يبدأ بحرب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واللاعنف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والاستشارة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روايات في 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مع طالب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قلب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علائم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من حق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العالم غير العامل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 المتخلفين عن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 الطلحة والزبير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بدعة التراويح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هذه بهذه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عفو عن ذنب</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 أسرى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 أسرى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وحقوقها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مع المرأة وأيتامها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مع جارية تبكي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زوجي ظلمني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روايات في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متناول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ومخالفة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أحاديث في مخالفة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من ظلامة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معاجز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الإوز ومعرفتها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إرجعي خضراء مثمرة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تنقيص ماء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الفرات والشهادات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الحق فرسك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إخبار عن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تهدمت واللّه أركان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مع 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توصيةً بقاتله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لا لإراقة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هدايا إلى قاتله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سخاء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وأطفأ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أتبخل أنت؟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لقد أغنيته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حلم الإمام وعفوه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قصة الأرغفة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التاريخ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دفاعاً عن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الحاكم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إن هذا المال ليس لي ولا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المظلوم دائماً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سلها كيف فجرت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أهي 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حد على المجنونة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بال هذه؟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مقتطفات من كتابه إلى 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قبل الجناية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رفقاً بالجنين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اذهب حتى نسأل عنك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الكفار والمشركين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في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يبدأ بحرب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واللاعنف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والاستشارة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روايات في 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مع طالب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قلب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علائم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من حق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العالم غير العامل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 المتخلفين عن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 الطلحة والزبير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بدعة التراويح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هذه بهذه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عفو عن ذنب</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 أسرى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 أسرى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وحقوقها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مع المرأة وأيتامها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مع جارية تبكي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زوجي ظلمني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في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متناول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ومخالفة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أحاديث في مخالفة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من ظلامة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معاجز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الإوز ومعرفتها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إرجعي خضراء مثمرة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تنقيص ماء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الفرات والشهادات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فرسك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الاسم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الكنية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الألقاب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ويغذيه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المسلمين والمؤمنين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شواهد من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شواهد من 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أقوال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أقوال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هدايا إلى قاتله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سخاء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وأطفأ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أتبخل أنت؟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لقد أغنيته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حلم الإمام وعفوه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قصة الأرغفة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التاريخ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دفاعاً عن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الحاكم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إن هذا المال ليس لي ولا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المظلوم دائماً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سلها كيف فجرت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أهي 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لا حد على المجنونة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ما بال هذه؟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مقتطفات من كتابه إلى 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قبل الجناية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رفقاً بالجنين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اذهب حتى نسأل عنك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الكفار والمشركين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في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يبدأ بحرب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واللاعنف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والاستشارة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روايات في 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مع طالب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قلب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علائم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من حق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العالم غير العامل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 المتخلفين عن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 الطلحة والزبير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بدعة التراويح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هذه بهذه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عفو عن ذنب</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 أسرى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 أسرى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وحقوقها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مع المرأة وأيتامها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مع جارية تبكي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زوجي ظلمني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روايات في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متناول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ومخالفة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أحاديث في مخالفة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من ظلامة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معاجز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الإوز ومعرفتها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إرجعي خضراء مثمرة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تنقيص ماء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الفرات والشهادات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الحق فرسك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إخبار عن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تهدمت واللّه أركان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مع 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توصيةً بقاتله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لا لإراقة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402" w:name="pg15554_166845"/>
    </w:p>
    <w:p>
      <w:pPr>
        <w:pStyle w:val="Heading2"/>
        <w:numPr>
          <w:ilvl w:val="1"/>
          <w:numId w:val="1"/>
        </w:numPr>
        <w:rPr/>
      </w:pPr>
      <w:bookmarkStart w:id="403" w:name="__RefHeading___Toc9150131_2142443653"/>
      <w:bookmarkStart w:id="404" w:name="_Toc147"/>
      <w:bookmarkEnd w:id="402"/>
      <w:bookmarkEnd w:id="403"/>
      <w:r>
        <w:rPr>
          <w:rtl w:val="true"/>
        </w:rPr>
        <w:t xml:space="preserve">مؤلفات الإمام الشيرازي الراحل  </w:t>
      </w:r>
      <w:r>
        <w:rPr>
          <w:rtl w:val="true"/>
        </w:rPr>
        <w:t>(</w:t>
      </w:r>
      <w:r>
        <w:rPr>
          <w:rtl w:val="true"/>
        </w:rPr>
        <w:t>قدس سره</w:t>
      </w:r>
      <w:r>
        <w:rPr>
          <w:rtl w:val="true"/>
        </w:rPr>
        <w:t xml:space="preserve">)  </w:t>
      </w:r>
      <w:r>
        <w:rPr>
          <w:rtl w:val="true"/>
        </w:rPr>
        <w:t xml:space="preserve">حول الإمام أمير المؤمنين علي بن أبي طالب  </w:t>
      </w:r>
      <w:r>
        <w:rPr>
          <w:rtl w:val="true"/>
        </w:rPr>
        <w:t>(</w:t>
      </w:r>
      <w:r>
        <w:rPr>
          <w:rtl w:val="true"/>
        </w:rPr>
        <w:t>عليه السلام</w:t>
      </w:r>
      <w:r>
        <w:rPr>
          <w:rtl w:val="true"/>
        </w:rPr>
        <w:t>)</w:t>
      </w:r>
      <w:bookmarkEnd w:id="404"/>
    </w:p>
    <w:p>
      <w:pPr>
        <w:pStyle w:val="BookText"/>
        <w:rPr/>
      </w:pPr>
      <w:r>
        <w:rPr>
          <w:rFonts w:ascii="Amiri" w:hAnsi="Amiri" w:eastAsia="Amiri" w:cs="Amiri"/>
          <w:color w:val="111111"/>
          <w:sz w:val="28"/>
          <w:sz w:val="28"/>
          <w:szCs w:val="28"/>
          <w:rtl w:val="true"/>
          <w:lang w:bidi="ar-SA"/>
        </w:rPr>
        <w:t xml:space="preserve">أشعة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الحكومة الإسلامية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حكومة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عدالة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الغدير أعظم الأعياد في الإسلام</w:t>
      </w:r>
    </w:p>
    <w:p>
      <w:pPr>
        <w:pStyle w:val="BookText"/>
        <w:rPr/>
      </w:pPr>
      <w:r>
        <w:rPr>
          <w:rFonts w:ascii="Amiri" w:hAnsi="Amiri" w:eastAsia="Amiri" w:cs="Amiri"/>
          <w:color w:val="111111"/>
          <w:sz w:val="28"/>
          <w:sz w:val="28"/>
          <w:szCs w:val="28"/>
          <w:rtl w:val="true"/>
          <w:lang w:bidi="ar-SA"/>
        </w:rPr>
        <w:t xml:space="preserve">فضائل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گذری كوتاه بر زندگی و زمان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فارسي</w:t>
      </w:r>
    </w:p>
    <w:p>
      <w:pPr>
        <w:pStyle w:val="BookText"/>
        <w:rPr/>
      </w:pPr>
      <w:r>
        <w:rPr>
          <w:rFonts w:ascii="Amiri" w:hAnsi="Amiri" w:eastAsia="Amiri" w:cs="Amiri"/>
          <w:color w:val="111111"/>
          <w:sz w:val="28"/>
          <w:sz w:val="28"/>
          <w:szCs w:val="28"/>
          <w:rtl w:val="true"/>
          <w:lang w:bidi="ar-SA"/>
        </w:rPr>
        <w:t xml:space="preserve">من حياة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يديك</w:t>
      </w:r>
    </w:p>
    <w:p>
      <w:pPr>
        <w:pStyle w:val="BookText"/>
        <w:rPr/>
      </w:pPr>
      <w:r>
        <w:rPr>
          <w:rFonts w:ascii="Amiri" w:hAnsi="Amiri" w:eastAsia="Amiri" w:cs="Amiri"/>
          <w:color w:val="111111"/>
          <w:sz w:val="28"/>
          <w:sz w:val="28"/>
          <w:szCs w:val="28"/>
          <w:rtl w:val="true"/>
          <w:lang w:bidi="ar-SA"/>
        </w:rPr>
        <w:t xml:space="preserve">من سيرة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حامي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الرابعة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 مطبعة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المساجد والمزارات في الحرمين الشريفين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حياة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الرأي في إيمان أبي طالب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شيء من معجزات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وباهر آياته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المساجد والمزارات في الحرمين الشريفين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آثار حمله وكيفية ولادته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آثار حمله وكيفية ولادته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القاصعة، وهي تتضمن ذم إبليس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استكباره وتركه السجود لآدم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وأنه أول من أظهر العصبية وتبع الحمية، وتحذير الناس من سلوك طريقته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الواقعة ح</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بالإسلام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التوبة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البقرة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بالصلاة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بالصلاة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فضائل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بالإسلام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بالإسلام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بناء المقالة الفاطمية في نقض الرسالة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حم المؤمن 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الأصحاب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 البيان عن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بشر سبق إلى الإسلام بعد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بالإسلام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بالصلاة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بالصلاة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الثاني، المبحث الثالث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بالصلاة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بالصلاة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إسلامه وسبقه وسنه يومئذ</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بالإسلام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بالصلاة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اللّه عزوجل أوصياء الأنبياء في حياة الأنبياء في سبعة مواطن وبعد وفاتهم في سبعة مواطن ح</w:t>
      </w:r>
      <w:r>
        <w:rPr>
          <w:rFonts w:eastAsia="IRNazanin" w:cs="IRNazanin"/>
          <w:b w:val="false"/>
          <w:bCs w:val="false"/>
          <w:i w:val="false"/>
          <w:iCs w:val="false"/>
          <w:color w:val="333333"/>
          <w:sz w:val="20"/>
          <w:szCs w:val="20"/>
        </w:rPr>
        <w:t>58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البقرة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تدعو بدعاء العشرات عند المساء والصباح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الثاني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ليلة الزفاف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في سورة الديك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الإخوة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المؤاخاة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المؤاخاة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الإخوة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المؤاخاة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نسب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لمع يسيرة من فضائله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نسب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لمع يسيرة من فضائله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يطمع بأن يصدر منه باطل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ومناقب أمير المؤمنين علي بن أبي طالب وغزواته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 الدين عبد العزيز بن سرايا بن علي بن أبي قاسم بن أحمد بن نصر بن عبد العزيز ابن سرايا بن باقي بن عبد اللّه بن العريض الحلي الطائي السنبسي، من بني سنبس بطن من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الطراز الأول، فاق شعره بجزالة اللفظ ورقة المعنى، وكان إماماً من أئمة الأدب ومعدوداً من علماء الشيعة المشاركين في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الآخر سنة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 في الحلة بين الكوفة وبغداد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بالتجارة فكان يرحل إلى الشام ومصر وماردين وغيرها في التجارة ثم يرجع إلى بلاده، وفي غضون ذلك يمدح الملوك والأعيان وانقطع مدة إلى ملوك ماردين وله في مدائحهم الغرر، وامتدح الناصر محمد بن قلاون، والمؤيد إسماعيل بحماة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رحل إلى القاهرة عام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فمدح السلطان الملك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عام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عدة مآثر،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في علم العروض،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العاطل الحالي، رسالة في الزجل والموالي،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الخدمة الجليلة، رسالة في وصف الصيد بالبندق،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النحور في مدائح الملك المنصور، وهي القصائد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الأرتقيات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مرتبة على حروف المعجم، وأول أبياتها كآخرها من الحروف وكل قصيدة منها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الدار عن محاورات الفار،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المهملة كتبها إلى الملك الناصر محمد بن قلاون سنة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الثومية، أنشأها بماردين سنة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هي بديعيته الشهيرة الحاوية لمائة وواحد وخمسين نوعاً من محاسن البديع في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من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يمدح بها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أعطى بعد المسألة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صلاة المريض وصلاحه وأدبه ودعائه عند المرض 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نسب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لمع يسيرة من فضائله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بالعلم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في دفع شبهة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مناقبه وما أعده اللّه تعالى‌لمحبيه وذكر غزارة علمه وكونه أقضى الأصحاب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البقرة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محمد بن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وعمه عبد اللّه بن موسى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بصالح الأعمال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زهده في الدنيا وسنته في رفضها وقناعته باليسير منها وعبادته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زهده في الدنيا وسنته في رفضها وقناعته باليسير منها وعبادته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الأول المبحث الخامس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بالزهد والقناعة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الأسوة، الطبعة الأولى عام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نشر دار الأسوة،ط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بالزهد والقناعة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بالزهد والقناعة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 من الظلم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وما فيها من الآيات في الأئمة الهداة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يوم الجمل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الدين والقرض ح</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من هو في السماء ناظر إلى من هو في الأرض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 مقدر في السماء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به عبد اللّه بن زمعة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قسمة الغنائم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به التعزير والحد والرجم والقتل والنفي في الزنا ح</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مناظرة مؤمن الطاق مع أبي حنيفة في الطلاق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مناقبه وما أعده اللّه تعالى لمحبيه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استنفار الناس إلى أهل الشام بعد فراغه من أمر الخوارج</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سفيان بن عوف الغامدي على الأنبار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زهده وعدله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والتعزيرات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الحدود وهي المرتبطة بحق اللّه عزوجل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في دفع شبهة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والرسائل رقم</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العمال الذين يطأ عملهم الجيوش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ظلم ذمياً وأخذ شيئاً من أموالهم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الاستئذان على أهل الذمة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انقياد الحيوانات 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مكية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نزلت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نشر دار الأسوة، الطبعة الأولى عام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من خطب الإمام علي أيضاً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اختلاف العلماء في الفتيا، وفيه يذم أهل الرأي، ويكل أمر الحكم في أمور الدين للقرآن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القرآن ح</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القرآن ح</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القرآن ح</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القرآن ح</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القرآن ح</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القرآن ح</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القرآن ح</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القرآن ح</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بالقرآن ح</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بالقرآن ح</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بالقرآن ح</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بالقرآن ح</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بالقرآن ح</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التدبير في القرآن ح</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التدبير في القرآن ح</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القرآن ح</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القرآن ح</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القرآن ح</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ضرورة الإمامة ووصف من عرفهم ح</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ضرورة الإمامة ووصف من عرفهم ح</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فضائلهم ح</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فضائلهم ح</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فضائلهم ح</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فضائلهم ح</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 وهي أربعمائة باب للدين والدنيا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 بهم ح</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 سماحة 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كربلاء المقدسة، ويقع في مجلدين، ويشتمل على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شريفة من القرآن الكريم نزلت في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ما جاء في مصادر العامة وكتبهم المعتبرة، تبدأ من سورة الفاتحة إلى سورة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فالجزء الأول يقع في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ويشتمل على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كريمة من سورة الفاتحة إلى 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الثاني يقع في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ويشتمل على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كريمة من سورة مريم إلى سورة الإخلاص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ثناء الصحابة والسلف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،نشر دار الأسوة، الطبعة الأولى عام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الطبراني،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نزلت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آية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 من القرآن الكريم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 من القرآن المجيد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من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الفكر،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مكتبة القدسي،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مروي بألفاظ مختلفة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8459</w:t>
      </w:r>
      <w:r>
        <w:rPr>
          <w:rFonts w:ascii="IRNazanin" w:hAnsi="IRNazanin" w:eastAsia="IRNazanin"/>
          <w:b w:val="false"/>
          <w:b w:val="false"/>
          <w:bCs w:val="false"/>
          <w:i w:val="false"/>
          <w:i w:val="false"/>
          <w:iCs w:val="false"/>
          <w:color w:val="333333"/>
          <w:sz w:val="20"/>
          <w:sz w:val="20"/>
          <w:szCs w:val="20"/>
          <w:rtl w:val="true"/>
        </w:rPr>
        <w:t xml:space="preserve">، نشر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سنه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نشر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نشر دار الأسوة، الطبعة الأولى عام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الأحاديث والأخبار الواردة في فضل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 علياً، نشر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عام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32973</w:t>
      </w:r>
      <w:r>
        <w:rPr>
          <w:rFonts w:ascii="IRNazanin" w:hAnsi="IRNazanin" w:eastAsia="IRNazanin"/>
          <w:b w:val="false"/>
          <w:b w:val="false"/>
          <w:bCs w:val="false"/>
          <w:i w:val="false"/>
          <w:i w:val="false"/>
          <w:iCs w:val="false"/>
          <w:color w:val="333333"/>
          <w:sz w:val="20"/>
          <w:sz w:val="20"/>
          <w:szCs w:val="20"/>
          <w:rtl w:val="true"/>
        </w:rPr>
        <w:t>، نشر مؤسسة الرسالة بيروت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 ح</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نشر دار الفكر بيروت، الطبعة الأولى عام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نشر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نشر المأمون للتراث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الثقافة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الترمذي بسنده 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كنا لنعرف المنافقين نحن معاشر الأنصار ببغضهم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3800</w:t>
      </w:r>
      <w:r>
        <w:rPr>
          <w:rFonts w:ascii="IRNazanin" w:hAnsi="IRNazanin" w:eastAsia="IRNazanin"/>
          <w:b w:val="false"/>
          <w:b w:val="false"/>
          <w:bCs w:val="false"/>
          <w:i w:val="false"/>
          <w:i w:val="false"/>
          <w:iCs w:val="false"/>
          <w:color w:val="333333"/>
          <w:sz w:val="20"/>
          <w:sz w:val="20"/>
          <w:szCs w:val="20"/>
          <w:rtl w:val="true"/>
        </w:rPr>
        <w:t>، نشر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الثانية عام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الخوارج ح</w:t>
      </w:r>
      <w:r>
        <w:rPr>
          <w:rFonts w:eastAsia="IRNazanin" w:cs="IRNazanin"/>
          <w:b w:val="false"/>
          <w:bCs w:val="false"/>
          <w:i w:val="false"/>
          <w:iCs w:val="false"/>
          <w:color w:val="333333"/>
          <w:sz w:val="20"/>
          <w:szCs w:val="20"/>
        </w:rPr>
        <w:t>31562</w:t>
      </w:r>
      <w:r>
        <w:rPr>
          <w:rFonts w:ascii="IRNazanin" w:hAnsi="IRNazanin" w:eastAsia="IRNazanin"/>
          <w:b w:val="false"/>
          <w:b w:val="false"/>
          <w:bCs w:val="false"/>
          <w:i w:val="false"/>
          <w:i w:val="false"/>
          <w:iCs w:val="false"/>
          <w:color w:val="333333"/>
          <w:sz w:val="20"/>
          <w:sz w:val="20"/>
          <w:szCs w:val="20"/>
          <w:rtl w:val="true"/>
        </w:rPr>
        <w:t xml:space="preserve">، نشر مؤسسة الرسالة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نشر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الطبعة الثانية عام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الحسين بن علي رقم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نشر دار الفكر،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تأديب الولد وامتحانه ح</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يقاتل على تأويل القرآن،ط مكتبة نينوى الحديثة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بيعة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الثانية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طلحة والزبير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بيعتهما 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دخل البصرة وجمع أصحابه فحرضهم على الجهاد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أنفذ عبد اللّه بن عباس إلى الزبير يستفيئه إلى طاعته قبل حرب الجمل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حرب الجمل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طلحة و الزبير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ثم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إلى أهل الكوفة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حرب صفين، وفصل في الحكمين والخوارج</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الحكمين والخوارج</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الحكمين والخوارج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فيها المتقين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أشهر السلاح</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الاهتمام بأمور المسلمين وإعانتهم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المؤمنين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الإمارة ح</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بالعدل والأمانة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ابن دأب في فضل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ابن دأب في فضل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له أن يأمر بالمعروف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الدين ح</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الإيمان ح</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ح</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 ح</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الحياء ح</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الحياء ح</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الحياء ح</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الحياء ح</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الوقاحة ح</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الوقاحة ح</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العاقل 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 والجدل ح</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الموانع المتفرقة ح</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العقل ح</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 ح</w:t>
      </w:r>
      <w:r>
        <w:rPr>
          <w:rFonts w:eastAsia="IRNazanin" w:cs="IRNazanin"/>
          <w:b w:val="false"/>
          <w:bCs w:val="false"/>
          <w:i w:val="false"/>
          <w:iCs w:val="false"/>
          <w:color w:val="333333"/>
          <w:sz w:val="20"/>
          <w:szCs w:val="20"/>
        </w:rPr>
        <w:t>7985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 ح</w:t>
      </w:r>
      <w:r>
        <w:rPr>
          <w:rFonts w:eastAsia="IRNazanin" w:cs="IRNazanin"/>
          <w:b w:val="false"/>
          <w:bCs w:val="false"/>
          <w:i w:val="false"/>
          <w:iCs w:val="false"/>
          <w:color w:val="333333"/>
          <w:sz w:val="20"/>
          <w:szCs w:val="20"/>
        </w:rPr>
        <w:t>7988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 ح</w:t>
      </w:r>
      <w:r>
        <w:rPr>
          <w:rFonts w:eastAsia="IRNazanin" w:cs="IRNazanin"/>
          <w:b w:val="false"/>
          <w:bCs w:val="false"/>
          <w:i w:val="false"/>
          <w:iCs w:val="false"/>
          <w:color w:val="333333"/>
          <w:sz w:val="20"/>
          <w:szCs w:val="20"/>
        </w:rPr>
        <w:t>7990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المشاورة ح</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المشاورة ح</w:t>
      </w:r>
      <w:r>
        <w:rPr>
          <w:rFonts w:eastAsia="IRNazanin" w:cs="IRNazanin"/>
          <w:b w:val="false"/>
          <w:bCs w:val="false"/>
          <w:i w:val="false"/>
          <w:iCs w:val="false"/>
          <w:color w:val="333333"/>
          <w:sz w:val="20"/>
          <w:szCs w:val="20"/>
        </w:rPr>
        <w:t>10048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المشاورة ح</w:t>
      </w:r>
      <w:r>
        <w:rPr>
          <w:rFonts w:eastAsia="IRNazanin" w:cs="IRNazanin"/>
          <w:b w:val="false"/>
          <w:bCs w:val="false"/>
          <w:i w:val="false"/>
          <w:iCs w:val="false"/>
          <w:color w:val="333333"/>
          <w:sz w:val="20"/>
          <w:szCs w:val="20"/>
        </w:rPr>
        <w:t>10051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المشاورة ح</w:t>
      </w:r>
      <w:r>
        <w:rPr>
          <w:rFonts w:eastAsia="IRNazanin" w:cs="IRNazanin"/>
          <w:b w:val="false"/>
          <w:bCs w:val="false"/>
          <w:i w:val="false"/>
          <w:iCs w:val="false"/>
          <w:color w:val="333333"/>
          <w:sz w:val="20"/>
          <w:szCs w:val="20"/>
        </w:rPr>
        <w:t>10059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المشاورة ح</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المشاورة ح</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المشاورة ح</w:t>
      </w:r>
      <w:r>
        <w:rPr>
          <w:rFonts w:eastAsia="IRNazanin" w:cs="IRNazanin"/>
          <w:b w:val="false"/>
          <w:bCs w:val="false"/>
          <w:i w:val="false"/>
          <w:iCs w:val="false"/>
          <w:color w:val="333333"/>
          <w:sz w:val="20"/>
          <w:szCs w:val="20"/>
        </w:rPr>
        <w:t>10068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المشاورة ح</w:t>
      </w:r>
      <w:r>
        <w:rPr>
          <w:rFonts w:eastAsia="IRNazanin" w:cs="IRNazanin"/>
          <w:b w:val="false"/>
          <w:bCs w:val="false"/>
          <w:i w:val="false"/>
          <w:iCs w:val="false"/>
          <w:color w:val="333333"/>
          <w:sz w:val="20"/>
          <w:szCs w:val="20"/>
        </w:rPr>
        <w:t>10072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المشاورة ح</w:t>
      </w:r>
      <w:r>
        <w:rPr>
          <w:rFonts w:eastAsia="IRNazanin" w:cs="IRNazanin"/>
          <w:b w:val="false"/>
          <w:bCs w:val="false"/>
          <w:i w:val="false"/>
          <w:iCs w:val="false"/>
          <w:color w:val="333333"/>
          <w:sz w:val="20"/>
          <w:szCs w:val="20"/>
        </w:rPr>
        <w:t>10074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 هؤلاء ح</w:t>
      </w:r>
      <w:r>
        <w:rPr>
          <w:rFonts w:eastAsia="IRNazanin" w:cs="IRNazanin"/>
          <w:b w:val="false"/>
          <w:bCs w:val="false"/>
          <w:i w:val="false"/>
          <w:iCs w:val="false"/>
          <w:color w:val="333333"/>
          <w:sz w:val="20"/>
          <w:szCs w:val="20"/>
        </w:rPr>
        <w:t>10078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 هؤلاء ح</w:t>
      </w:r>
      <w:r>
        <w:rPr>
          <w:rFonts w:eastAsia="IRNazanin" w:cs="IRNazanin"/>
          <w:b w:val="false"/>
          <w:bCs w:val="false"/>
          <w:i w:val="false"/>
          <w:iCs w:val="false"/>
          <w:color w:val="333333"/>
          <w:sz w:val="20"/>
          <w:szCs w:val="20"/>
        </w:rPr>
        <w:t>10080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استبد برأيه زل ح</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استبد برأيه زل ح</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الثاني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والحث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استعمال العلم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بيعة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الثانية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طلحة والزبير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بيعتهما 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حلمه وشفقته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حلمه وشفقته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الدعاء عند اللبس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إكرام الزوجة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الغيرة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والكلم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والكلم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ح</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يموت ولم يحج وفضل الحج</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يوصي به أصحابه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ومناقب أمير المؤمنين علي بن أبي طالب وغزواته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بقصة عاشوراء ومقتل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الرؤيا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خير النساء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النكاح</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ح</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ح</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ح</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ح</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ح</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ح</w:t>
      </w:r>
      <w:r>
        <w:rPr>
          <w:rFonts w:eastAsia="IRNazanin" w:cs="IRNazanin"/>
          <w:b w:val="false"/>
          <w:bCs w:val="false"/>
          <w:i w:val="false"/>
          <w:iCs w:val="false"/>
          <w:color w:val="333333"/>
          <w:sz w:val="20"/>
          <w:szCs w:val="20"/>
        </w:rPr>
        <w:t>9285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ح</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وفضل خدمة الضيف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12503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بالسخاء والنفقة في سبيل اللّه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 وقد بلغه أنه دعي إلى وليمة قوم من أهلها، فمضى إليها، قوله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 من غريب كلام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 للشيخ جعفر النقدي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زهده وعبادته وتقواه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الصحابة وحق الصاحب في السفر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العمال الذين يطأ الجيش عملهم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رده على المسلمين من قطائع عثمان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دار الفكر، الطبعة الأولى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ذكر المكاتبين ح</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21356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الزهد في الدنيا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يأجوج ومأجوج 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بني إسرائيل لإقرارهم ولاية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وتجديدها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الشيعة ح</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زنديق جاء مستدلاً عليه بآيات من القرآن متشابهة تحتاج إلى التأويل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محمد بن أبي أحمد الحسين بن موسى بن محمد بن موسى بن إبراهيم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في بغداد عام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أسرة شريفة وأصيلة، يصل نسبه إلى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يعود نسبه من أبيه إلى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أمه إلى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عالم مفكر ذو ذكاء خارق وفهم عال، أسس مدرسة في بغداد قام فيها بتربية وتدريس طلاب العلوم الدينية وفيها مكتبة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بهاء الدولة سنة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الشريف 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ولقب سنة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المنقبتين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تلك السنة لقبه بهاء الدولة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الرضي ذي الحسبين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ولقبه أيضاً قوام الدين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الشريف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قيمة وعلى رأسها جمعه كلام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السابعة والأربعين من عمره، بعد عمر قضاه في خدمة الإسلام والتشيع، ودفن في الروضة الكاظمية المطهرة بجوار قبر الإمامين الكاظم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فضائله النفسانية، الثاني العلم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السيد الشريف الرضي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السيد الشريف الرضي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من أسباب ظهور هذا السفر العظيم والأثر الخالد من مآثر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القرن الرابع الهجري دون غيره، الاهتمام الخاص والكبير من قبل الشيعة وعلمائها في حفظ وضبط كلمات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كان القرن الرابع هو قرن بداية الغيبة الكبرى، فقامت الشيعة بخطوات هامة لأجل حفظ المذهب وحفظ التراث العظيم للأئمة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كانت حركة الشيعة في هذه الفترة بدرجة عرف فيها القرن الرابع بقرن التأليف والترجمة والتدوين للكتب الإسلامية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عن الثقلين يوم القيامة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انقياد الحيوانات 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كراماته وما جرى على لسانه من إخباره بالمغيبات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أشرفت على الغروب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الصلاة ح</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ومن الأخبار الواردة بسبب قتله وكيف جرى الأمر في ذلك</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رسم الوصية ح</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قتله ومدة خلافته وذكر عدد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قتله ومدة خلافته وذكر عدد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قبل موته على سبيل الوصية 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عفو، وفي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هضمت من حقي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تركته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مقتل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أمير المؤمنين صلوات اللّه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الزيارة مروية عن النبي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بيان العلامة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زياراته صلوات اللّه عليه المختصة بالأيام والليالي، منها زيارة يوم الحادي والعشرين من شهر رمضان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أولاد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 ومختصر من أخبارهم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زينب الصغرى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روايات العامة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حذيفة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والحسن والحسين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الذكر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الشهيد السيد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العلوم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44157</Words>
  <Characters>195406</Characters>
  <CharactersWithSpaces>238635</CharactersWithSpaces>
  <Paragraphs>2069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2026-08-25T01:51:23Z</dcterms:created>
  <dc:creator>ghaemiyeh.com</dc:creator>
  <dc:description/>
  <dc:language>en-US</dc:language>
  <cp:lastModifiedBy/>
  <dcterms:modified xsi:type="dcterms:W3CDTF">2026-08-25T05:21:31Z</dcterms:modified>
  <cp:revision>1</cp:revision>
  <dc:subject/>
  <dc:title>من حیاة المعصومین علیهم السلام جلد 2</dc:title>
</cp:coreProperties>
</file>

<file path=docProps/custom.xml><?xml version="1.0" encoding="utf-8"?>
<Properties xmlns="http://schemas.openxmlformats.org/officeDocument/2006/custom-properties" xmlns:vt="http://schemas.openxmlformats.org/officeDocument/2006/docPropsVTypes"/>
</file>