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39201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139203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139205_2142443653">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9139207_2142443653">
            <w:r>
              <w:rPr>
                <w:webHidden/>
                <w:rStyle w:val="IndexLink"/>
                <w:rtl w:val="true"/>
              </w:rPr>
              <w:t>النسب الشريف</w:t>
            </w:r>
            <w:r>
              <w:rPr>
                <w:rStyle w:val="IndexLink"/>
                <w:rtl w:val="true"/>
              </w:rPr>
              <w:tab/>
            </w:r>
            <w:r>
              <w:rPr>
                <w:rStyle w:val="IndexLink"/>
              </w:rPr>
              <w:t>10</w:t>
            </w:r>
          </w:hyperlink>
        </w:p>
        <w:p>
          <w:pPr>
            <w:pStyle w:val="Contents2"/>
            <w:tabs>
              <w:tab w:val="clear" w:pos="8743"/>
              <w:tab w:val="right" w:pos="9026" w:leader="dot"/>
            </w:tabs>
            <w:rPr/>
          </w:pPr>
          <w:hyperlink w:anchor="__RefHeading___Toc9139209_2142443653">
            <w:r>
              <w:rPr>
                <w:webHidden/>
                <w:rStyle w:val="IndexLink"/>
                <w:rtl w:val="true"/>
              </w:rPr>
              <w:t>الولادة المباركة</w:t>
            </w:r>
            <w:r>
              <w:rPr>
                <w:rStyle w:val="IndexLink"/>
                <w:rtl w:val="true"/>
              </w:rPr>
              <w:tab/>
            </w:r>
            <w:r>
              <w:rPr>
                <w:rStyle w:val="IndexLink"/>
              </w:rPr>
              <w:t>11</w:t>
            </w:r>
          </w:hyperlink>
        </w:p>
        <w:p>
          <w:pPr>
            <w:pStyle w:val="Contents2"/>
            <w:tabs>
              <w:tab w:val="clear" w:pos="8743"/>
              <w:tab w:val="right" w:pos="9026" w:leader="dot"/>
            </w:tabs>
            <w:rPr/>
          </w:pPr>
          <w:hyperlink w:anchor="__RefHeading___Toc9139211_2142443653">
            <w:r>
              <w:rPr>
                <w:webHidden/>
                <w:rStyle w:val="IndexLink"/>
                <w:rtl w:val="true"/>
              </w:rPr>
              <w:t xml:space="preserve">رؤيا آمنة </w:t>
            </w:r>
            <w:r>
              <w:rPr>
                <w:rStyle w:val="IndexLink"/>
                <w:rtl w:val="true"/>
              </w:rPr>
              <w:t>(</w:t>
            </w:r>
            <w:r>
              <w:rPr>
                <w:rStyle w:val="IndexLink"/>
                <w:rtl w:val="true"/>
              </w:rPr>
              <w:t>عليها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9139213_2142443653">
            <w:r>
              <w:rPr>
                <w:webHidden/>
                <w:rStyle w:val="IndexLink"/>
                <w:rtl w:val="true"/>
              </w:rPr>
              <w:t>إرهاصات الولادة</w:t>
            </w:r>
            <w:r>
              <w:rPr>
                <w:rStyle w:val="IndexLink"/>
                <w:rtl w:val="true"/>
              </w:rPr>
              <w:tab/>
            </w:r>
            <w:r>
              <w:rPr>
                <w:rStyle w:val="IndexLink"/>
              </w:rPr>
              <w:t>15</w:t>
            </w:r>
          </w:hyperlink>
        </w:p>
        <w:p>
          <w:pPr>
            <w:pStyle w:val="Contents2"/>
            <w:tabs>
              <w:tab w:val="clear" w:pos="8743"/>
              <w:tab w:val="right" w:pos="9026" w:leader="dot"/>
            </w:tabs>
            <w:rPr/>
          </w:pPr>
          <w:hyperlink w:anchor="__RefHeading___Toc9139215_2142443653">
            <w:r>
              <w:rPr>
                <w:webHidden/>
                <w:rStyle w:val="IndexLink"/>
                <w:rtl w:val="true"/>
              </w:rPr>
              <w:t>أيام الرضاعة</w:t>
            </w:r>
            <w:r>
              <w:rPr>
                <w:rStyle w:val="IndexLink"/>
                <w:rtl w:val="true"/>
              </w:rPr>
              <w:tab/>
            </w:r>
            <w:r>
              <w:rPr>
                <w:rStyle w:val="IndexLink"/>
              </w:rPr>
              <w:t>17</w:t>
            </w:r>
          </w:hyperlink>
        </w:p>
        <w:p>
          <w:pPr>
            <w:pStyle w:val="Contents2"/>
            <w:tabs>
              <w:tab w:val="clear" w:pos="8743"/>
              <w:tab w:val="right" w:pos="9026" w:leader="dot"/>
            </w:tabs>
            <w:rPr/>
          </w:pPr>
          <w:hyperlink w:anchor="__RefHeading___Toc9139217_2142443653">
            <w:r>
              <w:rPr>
                <w:webHidden/>
                <w:rStyle w:val="IndexLink"/>
                <w:rtl w:val="true"/>
              </w:rPr>
              <w:t xml:space="preserve">كفالة عبد المطلب وأبي طالب </w:t>
            </w:r>
            <w:r>
              <w:rPr>
                <w:rStyle w:val="IndexLink"/>
                <w:rtl w:val="true"/>
              </w:rPr>
              <w:t>(</w:t>
            </w:r>
            <w:r>
              <w:rPr>
                <w:rStyle w:val="IndexLink"/>
                <w:rtl w:val="true"/>
              </w:rPr>
              <w:t>عليهما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9139219_2142443653">
            <w:r>
              <w:rPr>
                <w:webHidden/>
                <w:rStyle w:val="IndexLink"/>
                <w:rtl w:val="true"/>
              </w:rPr>
              <w:t>مع بحيرا الراهب</w:t>
            </w:r>
            <w:r>
              <w:rPr>
                <w:rStyle w:val="IndexLink"/>
                <w:rtl w:val="true"/>
              </w:rPr>
              <w:tab/>
            </w:r>
            <w:r>
              <w:rPr>
                <w:rStyle w:val="IndexLink"/>
              </w:rPr>
              <w:t>23</w:t>
            </w:r>
          </w:hyperlink>
        </w:p>
        <w:p>
          <w:pPr>
            <w:pStyle w:val="Contents2"/>
            <w:tabs>
              <w:tab w:val="clear" w:pos="8743"/>
              <w:tab w:val="right" w:pos="9026" w:leader="dot"/>
            </w:tabs>
            <w:rPr/>
          </w:pPr>
          <w:hyperlink w:anchor="__RefHeading___Toc9139221_2142443653">
            <w:r>
              <w:rPr>
                <w:webHidden/>
                <w:rStyle w:val="IndexLink"/>
                <w:rtl w:val="true"/>
              </w:rPr>
              <w:t xml:space="preserve">الاستسقاء برسول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27</w:t>
            </w:r>
          </w:hyperlink>
        </w:p>
        <w:p>
          <w:pPr>
            <w:pStyle w:val="Contents2"/>
            <w:tabs>
              <w:tab w:val="clear" w:pos="8743"/>
              <w:tab w:val="right" w:pos="9026" w:leader="dot"/>
            </w:tabs>
            <w:rPr/>
          </w:pPr>
          <w:hyperlink w:anchor="__RefHeading___Toc9139223_2142443653">
            <w:r>
              <w:rPr>
                <w:webHidden/>
                <w:rStyle w:val="IndexLink"/>
                <w:rtl w:val="true"/>
              </w:rPr>
              <w:t>حلف الفضول</w:t>
            </w:r>
            <w:r>
              <w:rPr>
                <w:rStyle w:val="IndexLink"/>
                <w:rtl w:val="true"/>
              </w:rPr>
              <w:tab/>
            </w:r>
            <w:r>
              <w:rPr>
                <w:rStyle w:val="IndexLink"/>
              </w:rPr>
              <w:t>30</w:t>
            </w:r>
          </w:hyperlink>
        </w:p>
        <w:p>
          <w:pPr>
            <w:pStyle w:val="Contents2"/>
            <w:tabs>
              <w:tab w:val="clear" w:pos="8743"/>
              <w:tab w:val="right" w:pos="9026" w:leader="dot"/>
            </w:tabs>
            <w:rPr/>
          </w:pPr>
          <w:hyperlink w:anchor="__RefHeading___Toc9139225_2142443653">
            <w:r>
              <w:rPr>
                <w:webHidden/>
                <w:rStyle w:val="IndexLink"/>
                <w:rtl w:val="true"/>
              </w:rPr>
              <w:t>الزواج المبارك</w:t>
            </w:r>
            <w:r>
              <w:rPr>
                <w:rStyle w:val="IndexLink"/>
                <w:rtl w:val="true"/>
              </w:rPr>
              <w:tab/>
            </w:r>
            <w:r>
              <w:rPr>
                <w:rStyle w:val="IndexLink"/>
              </w:rPr>
              <w:t>32</w:t>
            </w:r>
          </w:hyperlink>
        </w:p>
        <w:p>
          <w:pPr>
            <w:pStyle w:val="Contents2"/>
            <w:tabs>
              <w:tab w:val="clear" w:pos="8743"/>
              <w:tab w:val="right" w:pos="9026" w:leader="dot"/>
            </w:tabs>
            <w:rPr/>
          </w:pPr>
          <w:hyperlink w:anchor="__RefHeading___Toc9139227_2142443653">
            <w:r>
              <w:rPr>
                <w:webHidden/>
                <w:rStyle w:val="IndexLink"/>
                <w:rtl w:val="true"/>
              </w:rPr>
              <w:t>الحجر الأسود</w:t>
            </w:r>
            <w:r>
              <w:rPr>
                <w:rStyle w:val="IndexLink"/>
                <w:rtl w:val="true"/>
              </w:rPr>
              <w:tab/>
            </w:r>
            <w:r>
              <w:rPr>
                <w:rStyle w:val="IndexLink"/>
              </w:rPr>
              <w:t>36</w:t>
            </w:r>
          </w:hyperlink>
        </w:p>
        <w:p>
          <w:pPr>
            <w:pStyle w:val="Contents2"/>
            <w:tabs>
              <w:tab w:val="clear" w:pos="8743"/>
              <w:tab w:val="right" w:pos="9026" w:leader="dot"/>
            </w:tabs>
            <w:rPr/>
          </w:pPr>
          <w:hyperlink w:anchor="__RefHeading___Toc9139229_2142443653">
            <w:r>
              <w:rPr>
                <w:webHidden/>
                <w:rStyle w:val="IndexLink"/>
                <w:rtl w:val="true"/>
              </w:rPr>
              <w:t>غار حراء</w:t>
            </w:r>
            <w:r>
              <w:rPr>
                <w:rStyle w:val="IndexLink"/>
                <w:rtl w:val="true"/>
              </w:rPr>
              <w:tab/>
            </w:r>
            <w:r>
              <w:rPr>
                <w:rStyle w:val="IndexLink"/>
              </w:rPr>
              <w:t>38</w:t>
            </w:r>
          </w:hyperlink>
        </w:p>
        <w:p>
          <w:pPr>
            <w:pStyle w:val="Contents2"/>
            <w:tabs>
              <w:tab w:val="clear" w:pos="8743"/>
              <w:tab w:val="right" w:pos="9026" w:leader="dot"/>
            </w:tabs>
            <w:rPr/>
          </w:pPr>
          <w:hyperlink w:anchor="__RefHeading___Toc9139231_2142443653">
            <w:r>
              <w:rPr>
                <w:webHidden/>
                <w:rStyle w:val="IndexLink"/>
                <w:rtl w:val="true"/>
              </w:rPr>
              <w:t>المبعث الشريف</w:t>
            </w:r>
            <w:r>
              <w:rPr>
                <w:rStyle w:val="IndexLink"/>
                <w:rtl w:val="true"/>
              </w:rPr>
              <w:tab/>
            </w:r>
            <w:r>
              <w:rPr>
                <w:rStyle w:val="IndexLink"/>
              </w:rPr>
              <w:t>40</w:t>
            </w:r>
          </w:hyperlink>
        </w:p>
        <w:p>
          <w:pPr>
            <w:pStyle w:val="Contents2"/>
            <w:tabs>
              <w:tab w:val="clear" w:pos="8743"/>
              <w:tab w:val="right" w:pos="9026" w:leader="dot"/>
            </w:tabs>
            <w:rPr/>
          </w:pPr>
          <w:hyperlink w:anchor="__RefHeading___Toc9139233_2142443653">
            <w:r>
              <w:rPr>
                <w:webHidden/>
                <w:rStyle w:val="IndexLink"/>
                <w:rtl w:val="true"/>
              </w:rPr>
              <w:t>القرآن الكريم</w:t>
            </w:r>
            <w:r>
              <w:rPr>
                <w:rStyle w:val="IndexLink"/>
                <w:rtl w:val="true"/>
              </w:rPr>
              <w:tab/>
            </w:r>
            <w:r>
              <w:rPr>
                <w:rStyle w:val="IndexLink"/>
              </w:rPr>
              <w:t>44</w:t>
            </w:r>
          </w:hyperlink>
        </w:p>
        <w:p>
          <w:pPr>
            <w:pStyle w:val="Contents2"/>
            <w:tabs>
              <w:tab w:val="clear" w:pos="8743"/>
              <w:tab w:val="right" w:pos="9026" w:leader="dot"/>
            </w:tabs>
            <w:rPr/>
          </w:pPr>
          <w:hyperlink w:anchor="__RefHeading___Toc9139235_2142443653">
            <w:r>
              <w:rPr>
                <w:webHidden/>
                <w:rStyle w:val="IndexLink"/>
                <w:rtl w:val="true"/>
              </w:rPr>
              <w:t>هجرة الحبشة</w:t>
            </w:r>
            <w:r>
              <w:rPr>
                <w:rStyle w:val="IndexLink"/>
                <w:rtl w:val="true"/>
              </w:rPr>
              <w:tab/>
            </w:r>
            <w:r>
              <w:rPr>
                <w:rStyle w:val="IndexLink"/>
              </w:rPr>
              <w:t>48</w:t>
            </w:r>
          </w:hyperlink>
        </w:p>
        <w:p>
          <w:pPr>
            <w:pStyle w:val="Contents2"/>
            <w:tabs>
              <w:tab w:val="clear" w:pos="8743"/>
              <w:tab w:val="right" w:pos="9026" w:leader="dot"/>
            </w:tabs>
            <w:rPr/>
          </w:pPr>
          <w:hyperlink w:anchor="__RefHeading___Toc9139237_2142443653">
            <w:r>
              <w:rPr>
                <w:webHidden/>
                <w:rStyle w:val="IndexLink"/>
                <w:rtl w:val="true"/>
              </w:rPr>
              <w:t>عام الحزن</w:t>
            </w:r>
            <w:r>
              <w:rPr>
                <w:rStyle w:val="IndexLink"/>
                <w:rtl w:val="true"/>
              </w:rPr>
              <w:tab/>
            </w:r>
            <w:r>
              <w:rPr>
                <w:rStyle w:val="IndexLink"/>
              </w:rPr>
              <w:t>53</w:t>
            </w:r>
          </w:hyperlink>
        </w:p>
        <w:p>
          <w:pPr>
            <w:pStyle w:val="Contents2"/>
            <w:tabs>
              <w:tab w:val="clear" w:pos="8743"/>
              <w:tab w:val="right" w:pos="9026" w:leader="dot"/>
            </w:tabs>
            <w:rPr/>
          </w:pPr>
          <w:hyperlink w:anchor="__RefHeading___Toc9139239_2142443653">
            <w:r>
              <w:rPr>
                <w:webHidden/>
                <w:rStyle w:val="IndexLink"/>
                <w:rtl w:val="true"/>
              </w:rPr>
              <w:t>رحلة الطائف</w:t>
            </w:r>
            <w:r>
              <w:rPr>
                <w:rStyle w:val="IndexLink"/>
                <w:rtl w:val="true"/>
              </w:rPr>
              <w:tab/>
            </w:r>
            <w:r>
              <w:rPr>
                <w:rStyle w:val="IndexLink"/>
              </w:rPr>
              <w:t>55</w:t>
            </w:r>
          </w:hyperlink>
        </w:p>
        <w:p>
          <w:pPr>
            <w:pStyle w:val="Contents2"/>
            <w:tabs>
              <w:tab w:val="clear" w:pos="8743"/>
              <w:tab w:val="right" w:pos="9026" w:leader="dot"/>
            </w:tabs>
            <w:rPr/>
          </w:pPr>
          <w:hyperlink w:anchor="__RefHeading___Toc9139241_2142443653">
            <w:r>
              <w:rPr>
                <w:webHidden/>
                <w:rStyle w:val="IndexLink"/>
                <w:rtl w:val="true"/>
              </w:rPr>
              <w:t>بيعة العقبة الأولى والثانية</w:t>
            </w:r>
            <w:r>
              <w:rPr>
                <w:rStyle w:val="IndexLink"/>
                <w:rtl w:val="true"/>
              </w:rPr>
              <w:tab/>
            </w:r>
            <w:r>
              <w:rPr>
                <w:rStyle w:val="IndexLink"/>
              </w:rPr>
              <w:t>58</w:t>
            </w:r>
          </w:hyperlink>
        </w:p>
        <w:p>
          <w:pPr>
            <w:pStyle w:val="Contents2"/>
            <w:tabs>
              <w:tab w:val="clear" w:pos="8743"/>
              <w:tab w:val="right" w:pos="9026" w:leader="dot"/>
            </w:tabs>
            <w:rPr/>
          </w:pPr>
          <w:hyperlink w:anchor="__RefHeading___Toc9139243_2142443653">
            <w:r>
              <w:rPr>
                <w:webHidden/>
                <w:rStyle w:val="IndexLink"/>
                <w:rtl w:val="true"/>
              </w:rPr>
              <w:t>الهجرة النبوية</w:t>
            </w:r>
            <w:r>
              <w:rPr>
                <w:rStyle w:val="IndexLink"/>
                <w:rtl w:val="true"/>
              </w:rPr>
              <w:tab/>
            </w:r>
            <w:r>
              <w:rPr>
                <w:rStyle w:val="IndexLink"/>
              </w:rPr>
              <w:t>62</w:t>
            </w:r>
          </w:hyperlink>
        </w:p>
        <w:p>
          <w:pPr>
            <w:pStyle w:val="Contents2"/>
            <w:tabs>
              <w:tab w:val="clear" w:pos="8743"/>
              <w:tab w:val="right" w:pos="9026" w:leader="dot"/>
            </w:tabs>
            <w:rPr/>
          </w:pPr>
          <w:hyperlink w:anchor="__RefHeading___Toc9139245_2142443653">
            <w:r>
              <w:rPr>
                <w:webHidden/>
                <w:rStyle w:val="IndexLink"/>
                <w:rtl w:val="true"/>
              </w:rPr>
              <w:t xml:space="preserve">حروب النبي </w:t>
            </w:r>
            <w:r>
              <w:rPr>
                <w:rStyle w:val="IndexLink"/>
                <w:rtl w:val="true"/>
              </w:rPr>
              <w:t>(</w:t>
            </w:r>
            <w:r>
              <w:rPr>
                <w:rStyle w:val="IndexLink"/>
                <w:rtl w:val="true"/>
              </w:rPr>
              <w:t>صلی اللّه عليه وآله وسلم</w:t>
            </w:r>
            <w:r>
              <w:rPr>
                <w:rStyle w:val="IndexLink"/>
                <w:rtl w:val="true"/>
              </w:rPr>
              <w:t>)</w:t>
              <w:tab/>
            </w:r>
            <w:r>
              <w:rPr>
                <w:rStyle w:val="IndexLink"/>
              </w:rPr>
              <w:t>67</w:t>
            </w:r>
          </w:hyperlink>
        </w:p>
        <w:p>
          <w:pPr>
            <w:pStyle w:val="Contents3"/>
            <w:tabs>
              <w:tab w:val="clear" w:pos="8459"/>
              <w:tab w:val="right" w:pos="9026" w:leader="dot"/>
            </w:tabs>
            <w:rPr/>
          </w:pPr>
          <w:hyperlink w:anchor="__RefHeading___Toc9139247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9139249_2142443653">
            <w:r>
              <w:rPr>
                <w:webHidden/>
                <w:rStyle w:val="IndexLink"/>
                <w:rtl w:val="true"/>
              </w:rPr>
              <w:t>غزوة بدر الكبرى</w:t>
            </w:r>
            <w:r>
              <w:rPr>
                <w:rStyle w:val="IndexLink"/>
                <w:rtl w:val="true"/>
              </w:rPr>
              <w:tab/>
            </w:r>
            <w:r>
              <w:rPr>
                <w:rStyle w:val="IndexLink"/>
              </w:rPr>
              <w:t>67</w:t>
            </w:r>
          </w:hyperlink>
        </w:p>
        <w:p>
          <w:pPr>
            <w:pStyle w:val="Contents3"/>
            <w:tabs>
              <w:tab w:val="clear" w:pos="8459"/>
              <w:tab w:val="right" w:pos="9026" w:leader="dot"/>
            </w:tabs>
            <w:rPr/>
          </w:pPr>
          <w:hyperlink w:anchor="__RefHeading___Toc9139251_2142443653">
            <w:r>
              <w:rPr>
                <w:webHidden/>
                <w:rStyle w:val="IndexLink"/>
                <w:rtl w:val="true"/>
              </w:rPr>
              <w:t>غزوة أحد</w:t>
            </w:r>
            <w:r>
              <w:rPr>
                <w:rStyle w:val="IndexLink"/>
                <w:rtl w:val="true"/>
              </w:rPr>
              <w:tab/>
            </w:r>
            <w:r>
              <w:rPr>
                <w:rStyle w:val="IndexLink"/>
              </w:rPr>
              <w:t>68</w:t>
            </w:r>
          </w:hyperlink>
        </w:p>
        <w:p>
          <w:pPr>
            <w:pStyle w:val="Contents3"/>
            <w:tabs>
              <w:tab w:val="clear" w:pos="8459"/>
              <w:tab w:val="right" w:pos="9026" w:leader="dot"/>
            </w:tabs>
            <w:rPr/>
          </w:pPr>
          <w:hyperlink w:anchor="__RefHeading___Toc9139253_2142443653">
            <w:r>
              <w:rPr>
                <w:webHidden/>
                <w:rStyle w:val="IndexLink"/>
                <w:rtl w:val="true"/>
              </w:rPr>
              <w:t>غزوة الخندق</w:t>
            </w:r>
            <w:r>
              <w:rPr>
                <w:rStyle w:val="IndexLink"/>
                <w:rtl w:val="true"/>
              </w:rPr>
              <w:tab/>
            </w:r>
            <w:r>
              <w:rPr>
                <w:rStyle w:val="IndexLink"/>
              </w:rPr>
              <w:t>71</w:t>
            </w:r>
          </w:hyperlink>
        </w:p>
        <w:p>
          <w:pPr>
            <w:pStyle w:val="Contents2"/>
            <w:tabs>
              <w:tab w:val="clear" w:pos="8743"/>
              <w:tab w:val="right" w:pos="9026" w:leader="dot"/>
            </w:tabs>
            <w:rPr/>
          </w:pPr>
          <w:hyperlink w:anchor="__RefHeading___Toc9139255_2142443653">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وآدابه</w:t>
            </w:r>
            <w:r>
              <w:rPr>
                <w:rStyle w:val="IndexLink"/>
                <w:rtl w:val="true"/>
              </w:rPr>
              <w:tab/>
            </w:r>
            <w:r>
              <w:rPr>
                <w:rStyle w:val="IndexLink"/>
              </w:rPr>
              <w:t>73</w:t>
            </w:r>
          </w:hyperlink>
        </w:p>
        <w:p>
          <w:pPr>
            <w:pStyle w:val="Contents3"/>
            <w:tabs>
              <w:tab w:val="clear" w:pos="8459"/>
              <w:tab w:val="right" w:pos="9026" w:leader="dot"/>
            </w:tabs>
            <w:rPr/>
          </w:pPr>
          <w:hyperlink w:anchor="__RefHeading___Toc9139257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9139259_2142443653">
            <w:r>
              <w:rPr>
                <w:webHidden/>
                <w:rStyle w:val="IndexLink"/>
                <w:rtl w:val="true"/>
              </w:rPr>
              <w:t xml:space="preserve">وهكذا يصفه الأمير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9139261_2142443653">
            <w:r>
              <w:rPr>
                <w:webHidden/>
                <w:rStyle w:val="IndexLink"/>
                <w:rtl w:val="true"/>
              </w:rPr>
              <w:t xml:space="preserve">قصص عن أخلاق النبي </w:t>
            </w:r>
            <w:r>
              <w:rPr>
                <w:rStyle w:val="IndexLink"/>
                <w:rtl w:val="true"/>
              </w:rPr>
              <w:t>(</w:t>
            </w:r>
            <w:r>
              <w:rPr>
                <w:rStyle w:val="IndexLink"/>
                <w:rtl w:val="true"/>
              </w:rPr>
              <w:t>صلی اللّه عليه وآله وسلم</w:t>
            </w:r>
            <w:r>
              <w:rPr>
                <w:rStyle w:val="IndexLink"/>
                <w:rtl w:val="true"/>
              </w:rPr>
              <w:t>)</w:t>
              <w:tab/>
            </w:r>
            <w:r>
              <w:rPr>
                <w:rStyle w:val="IndexLink"/>
              </w:rPr>
              <w:t>81</w:t>
            </w:r>
          </w:hyperlink>
        </w:p>
        <w:p>
          <w:pPr>
            <w:pStyle w:val="Contents3"/>
            <w:tabs>
              <w:tab w:val="clear" w:pos="8459"/>
              <w:tab w:val="right" w:pos="9026" w:leader="dot"/>
            </w:tabs>
            <w:rPr/>
          </w:pPr>
          <w:hyperlink w:anchor="__RefHeading___Toc9139263_2142443653">
            <w:r>
              <w:rPr>
                <w:webHidden/>
                <w:rStyle w:val="IndexLink"/>
                <w:rtl w:val="true"/>
              </w:rPr>
              <w:t>يا أخا بني سليم</w:t>
            </w:r>
            <w:r>
              <w:rPr>
                <w:rStyle w:val="IndexLink"/>
                <w:rtl w:val="true"/>
              </w:rPr>
              <w:tab/>
            </w:r>
            <w:r>
              <w:rPr>
                <w:rStyle w:val="IndexLink"/>
              </w:rPr>
              <w:t>81</w:t>
            </w:r>
          </w:hyperlink>
        </w:p>
        <w:p>
          <w:pPr>
            <w:pStyle w:val="Contents3"/>
            <w:tabs>
              <w:tab w:val="clear" w:pos="8459"/>
              <w:tab w:val="right" w:pos="9026" w:leader="dot"/>
            </w:tabs>
            <w:rPr/>
          </w:pPr>
          <w:hyperlink w:anchor="__RefHeading___Toc9139265_2142443653">
            <w:r>
              <w:rPr>
                <w:webHidden/>
                <w:rStyle w:val="IndexLink"/>
                <w:rtl w:val="true"/>
              </w:rPr>
              <w:t>قد اعتقتك</w:t>
            </w:r>
            <w:r>
              <w:rPr>
                <w:rStyle w:val="IndexLink"/>
                <w:rtl w:val="true"/>
              </w:rPr>
              <w:tab/>
            </w:r>
            <w:r>
              <w:rPr>
                <w:rStyle w:val="IndexLink"/>
              </w:rPr>
              <w:t>83</w:t>
            </w:r>
          </w:hyperlink>
        </w:p>
        <w:p>
          <w:pPr>
            <w:pStyle w:val="Contents3"/>
            <w:tabs>
              <w:tab w:val="clear" w:pos="8459"/>
              <w:tab w:val="right" w:pos="9026" w:leader="dot"/>
            </w:tabs>
            <w:rPr/>
          </w:pPr>
          <w:hyperlink w:anchor="__RefHeading___Toc9139267_2142443653">
            <w:r>
              <w:rPr>
                <w:webHidden/>
                <w:rStyle w:val="IndexLink"/>
                <w:rtl w:val="true"/>
              </w:rPr>
              <w:t>فيك خصال يحبها اللّه</w:t>
            </w:r>
            <w:r>
              <w:rPr>
                <w:rStyle w:val="IndexLink"/>
                <w:rtl w:val="true"/>
              </w:rPr>
              <w:tab/>
            </w:r>
            <w:r>
              <w:rPr>
                <w:rStyle w:val="IndexLink"/>
              </w:rPr>
              <w:t>83</w:t>
            </w:r>
          </w:hyperlink>
        </w:p>
        <w:p>
          <w:pPr>
            <w:pStyle w:val="Contents3"/>
            <w:tabs>
              <w:tab w:val="clear" w:pos="8459"/>
              <w:tab w:val="right" w:pos="9026" w:leader="dot"/>
            </w:tabs>
            <w:rPr/>
          </w:pPr>
          <w:hyperlink w:anchor="__RefHeading___Toc9139269_2142443653">
            <w:r>
              <w:rPr>
                <w:webHidden/>
                <w:rStyle w:val="IndexLink"/>
                <w:rtl w:val="true"/>
              </w:rPr>
              <w:t>العفو عند المقدرة</w:t>
            </w:r>
            <w:r>
              <w:rPr>
                <w:rStyle w:val="IndexLink"/>
                <w:rtl w:val="true"/>
              </w:rPr>
              <w:tab/>
            </w:r>
            <w:r>
              <w:rPr>
                <w:rStyle w:val="IndexLink"/>
              </w:rPr>
              <w:t>84</w:t>
            </w:r>
          </w:hyperlink>
        </w:p>
        <w:p>
          <w:pPr>
            <w:pStyle w:val="Contents2"/>
            <w:tabs>
              <w:tab w:val="clear" w:pos="8743"/>
              <w:tab w:val="right" w:pos="9026" w:leader="dot"/>
            </w:tabs>
            <w:rPr/>
          </w:pPr>
          <w:hyperlink w:anchor="__RefHeading___Toc9139271_2142443653">
            <w:r>
              <w:rPr>
                <w:webHidden/>
                <w:rStyle w:val="IndexLink"/>
                <w:rtl w:val="true"/>
              </w:rPr>
              <w:t>الشورى والاستشارة</w:t>
            </w:r>
            <w:r>
              <w:rPr>
                <w:rStyle w:val="IndexLink"/>
                <w:rtl w:val="true"/>
              </w:rPr>
              <w:tab/>
            </w:r>
            <w:r>
              <w:rPr>
                <w:rStyle w:val="IndexLink"/>
              </w:rPr>
              <w:t>86</w:t>
            </w:r>
          </w:hyperlink>
        </w:p>
        <w:p>
          <w:pPr>
            <w:pStyle w:val="Contents3"/>
            <w:tabs>
              <w:tab w:val="clear" w:pos="8459"/>
              <w:tab w:val="right" w:pos="9026" w:leader="dot"/>
            </w:tabs>
            <w:rPr/>
          </w:pPr>
          <w:hyperlink w:anchor="__RefHeading___Toc9139273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9139275_2142443653">
            <w:r>
              <w:rPr>
                <w:webHidden/>
                <w:rStyle w:val="IndexLink"/>
                <w:rtl w:val="true"/>
              </w:rPr>
              <w:t>في غزوة بدر</w:t>
            </w:r>
            <w:r>
              <w:rPr>
                <w:rStyle w:val="IndexLink"/>
                <w:rtl w:val="true"/>
              </w:rPr>
              <w:tab/>
            </w:r>
            <w:r>
              <w:rPr>
                <w:rStyle w:val="IndexLink"/>
              </w:rPr>
              <w:t>86</w:t>
            </w:r>
          </w:hyperlink>
        </w:p>
        <w:p>
          <w:pPr>
            <w:pStyle w:val="Contents3"/>
            <w:tabs>
              <w:tab w:val="clear" w:pos="8459"/>
              <w:tab w:val="right" w:pos="9026" w:leader="dot"/>
            </w:tabs>
            <w:rPr/>
          </w:pPr>
          <w:hyperlink w:anchor="__RefHeading___Toc9139277_2142443653">
            <w:r>
              <w:rPr>
                <w:webHidden/>
                <w:rStyle w:val="IndexLink"/>
                <w:rtl w:val="true"/>
              </w:rPr>
              <w:t>في غزوة أحد</w:t>
            </w:r>
            <w:r>
              <w:rPr>
                <w:rStyle w:val="IndexLink"/>
                <w:rtl w:val="true"/>
              </w:rPr>
              <w:tab/>
            </w:r>
            <w:r>
              <w:rPr>
                <w:rStyle w:val="IndexLink"/>
              </w:rPr>
              <w:t>88</w:t>
            </w:r>
          </w:hyperlink>
        </w:p>
        <w:p>
          <w:pPr>
            <w:pStyle w:val="Contents3"/>
            <w:tabs>
              <w:tab w:val="clear" w:pos="8459"/>
              <w:tab w:val="right" w:pos="9026" w:leader="dot"/>
            </w:tabs>
            <w:rPr/>
          </w:pPr>
          <w:hyperlink w:anchor="__RefHeading___Toc9139279_2142443653">
            <w:r>
              <w:rPr>
                <w:webHidden/>
                <w:rStyle w:val="IndexLink"/>
                <w:rtl w:val="true"/>
              </w:rPr>
              <w:t>في غزوة الخندق</w:t>
            </w:r>
            <w:r>
              <w:rPr>
                <w:rStyle w:val="IndexLink"/>
                <w:rtl w:val="true"/>
              </w:rPr>
              <w:tab/>
            </w:r>
            <w:r>
              <w:rPr>
                <w:rStyle w:val="IndexLink"/>
              </w:rPr>
              <w:t>89</w:t>
            </w:r>
          </w:hyperlink>
        </w:p>
        <w:p>
          <w:pPr>
            <w:pStyle w:val="Contents3"/>
            <w:tabs>
              <w:tab w:val="clear" w:pos="8459"/>
              <w:tab w:val="right" w:pos="9026" w:leader="dot"/>
            </w:tabs>
            <w:rPr/>
          </w:pPr>
          <w:hyperlink w:anchor="__RefHeading___Toc9139281_2142443653">
            <w:r>
              <w:rPr>
                <w:webHidden/>
                <w:rStyle w:val="IndexLink"/>
                <w:rtl w:val="true"/>
              </w:rPr>
              <w:t>استشارة أم سلمة</w:t>
            </w:r>
            <w:r>
              <w:rPr>
                <w:rStyle w:val="IndexLink"/>
                <w:rtl w:val="true"/>
              </w:rPr>
              <w:tab/>
            </w:r>
            <w:r>
              <w:rPr>
                <w:rStyle w:val="IndexLink"/>
              </w:rPr>
              <w:t>90</w:t>
            </w:r>
          </w:hyperlink>
        </w:p>
        <w:p>
          <w:pPr>
            <w:pStyle w:val="Contents3"/>
            <w:tabs>
              <w:tab w:val="clear" w:pos="8459"/>
              <w:tab w:val="right" w:pos="9026" w:leader="dot"/>
            </w:tabs>
            <w:rPr/>
          </w:pPr>
          <w:hyperlink w:anchor="__RefHeading___Toc9139283_2142443653">
            <w:r>
              <w:rPr>
                <w:webHidden/>
                <w:rStyle w:val="IndexLink"/>
                <w:rtl w:val="true"/>
              </w:rPr>
              <w:t>ملكاً رسولاً أم عبداً رسولاً؟</w:t>
            </w:r>
            <w:r>
              <w:rPr>
                <w:rStyle w:val="IndexLink"/>
                <w:rtl w:val="true"/>
              </w:rPr>
              <w:tab/>
            </w:r>
            <w:r>
              <w:rPr>
                <w:rStyle w:val="IndexLink"/>
              </w:rPr>
              <w:t>91</w:t>
            </w:r>
          </w:hyperlink>
        </w:p>
        <w:p>
          <w:pPr>
            <w:pStyle w:val="Contents3"/>
            <w:tabs>
              <w:tab w:val="clear" w:pos="8459"/>
              <w:tab w:val="right" w:pos="9026" w:leader="dot"/>
            </w:tabs>
            <w:rPr/>
          </w:pPr>
          <w:hyperlink w:anchor="__RefHeading___Toc9139285_2142443653">
            <w:r>
              <w:rPr>
                <w:webHidden/>
                <w:rStyle w:val="IndexLink"/>
                <w:rtl w:val="true"/>
              </w:rPr>
              <w:t>وحتى في اللحظات الأخيرة</w:t>
            </w:r>
            <w:r>
              <w:rPr>
                <w:rStyle w:val="IndexLink"/>
                <w:rtl w:val="true"/>
              </w:rPr>
              <w:tab/>
            </w:r>
            <w:r>
              <w:rPr>
                <w:rStyle w:val="IndexLink"/>
              </w:rPr>
              <w:t>91</w:t>
            </w:r>
          </w:hyperlink>
        </w:p>
        <w:p>
          <w:pPr>
            <w:pStyle w:val="Contents3"/>
            <w:tabs>
              <w:tab w:val="clear" w:pos="8459"/>
              <w:tab w:val="right" w:pos="9026" w:leader="dot"/>
            </w:tabs>
            <w:rPr/>
          </w:pPr>
          <w:hyperlink w:anchor="__RefHeading___Toc9139287_2142443653">
            <w:r>
              <w:rPr>
                <w:webHidden/>
                <w:rStyle w:val="IndexLink"/>
                <w:rtl w:val="true"/>
              </w:rPr>
              <w:t xml:space="preserve">روايات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الاستشارة</w:t>
            </w:r>
            <w:r>
              <w:rPr>
                <w:rStyle w:val="IndexLink"/>
                <w:rtl w:val="true"/>
              </w:rPr>
              <w:tab/>
            </w:r>
            <w:r>
              <w:rPr>
                <w:rStyle w:val="IndexLink"/>
              </w:rPr>
              <w:t>92</w:t>
            </w:r>
          </w:hyperlink>
        </w:p>
        <w:p>
          <w:pPr>
            <w:pStyle w:val="Contents2"/>
            <w:tabs>
              <w:tab w:val="clear" w:pos="8743"/>
              <w:tab w:val="right" w:pos="9026" w:leader="dot"/>
            </w:tabs>
            <w:rPr/>
          </w:pPr>
          <w:hyperlink w:anchor="__RefHeading___Toc9139289_2142443653">
            <w:r>
              <w:rPr>
                <w:webHidden/>
                <w:rStyle w:val="IndexLink"/>
                <w:rtl w:val="true"/>
              </w:rPr>
              <w:t>العلم والعلماء</w:t>
            </w:r>
            <w:r>
              <w:rPr>
                <w:rStyle w:val="IndexLink"/>
                <w:rtl w:val="true"/>
              </w:rPr>
              <w:tab/>
            </w:r>
            <w:r>
              <w:rPr>
                <w:rStyle w:val="IndexLink"/>
              </w:rPr>
              <w:t>95</w:t>
            </w:r>
          </w:hyperlink>
        </w:p>
        <w:p>
          <w:pPr>
            <w:pStyle w:val="Contents2"/>
            <w:tabs>
              <w:tab w:val="clear" w:pos="8743"/>
              <w:tab w:val="right" w:pos="9026" w:leader="dot"/>
            </w:tabs>
            <w:rPr/>
          </w:pPr>
          <w:hyperlink w:anchor="__RefHeading___Toc9139291_2142443653">
            <w:r>
              <w:rPr>
                <w:webHidden/>
                <w:rStyle w:val="IndexLink"/>
                <w:rtl w:val="true"/>
              </w:rPr>
              <w:t>التعددية</w:t>
            </w:r>
            <w:r>
              <w:rPr>
                <w:rStyle w:val="IndexLink"/>
                <w:rtl w:val="true"/>
              </w:rPr>
              <w:tab/>
            </w:r>
            <w:r>
              <w:rPr>
                <w:rStyle w:val="IndexLink"/>
              </w:rPr>
              <w:t>99</w:t>
            </w:r>
          </w:hyperlink>
        </w:p>
        <w:p>
          <w:pPr>
            <w:pStyle w:val="Contents2"/>
            <w:tabs>
              <w:tab w:val="clear" w:pos="8743"/>
              <w:tab w:val="right" w:pos="9026" w:leader="dot"/>
            </w:tabs>
            <w:rPr/>
          </w:pPr>
          <w:hyperlink w:anchor="__RefHeading___Toc9139293_2142443653">
            <w:r>
              <w:rPr>
                <w:webHidden/>
                <w:rStyle w:val="IndexLink"/>
                <w:rtl w:val="true"/>
              </w:rPr>
              <w:t>الحريات الإسلامية</w:t>
            </w:r>
            <w:r>
              <w:rPr>
                <w:rStyle w:val="IndexLink"/>
                <w:rtl w:val="true"/>
              </w:rPr>
              <w:tab/>
            </w:r>
            <w:r>
              <w:rPr>
                <w:rStyle w:val="IndexLink"/>
              </w:rPr>
              <w:t>102</w:t>
            </w:r>
          </w:hyperlink>
        </w:p>
        <w:p>
          <w:pPr>
            <w:pStyle w:val="Contents3"/>
            <w:tabs>
              <w:tab w:val="clear" w:pos="8459"/>
              <w:tab w:val="right" w:pos="9026" w:leader="dot"/>
            </w:tabs>
            <w:rPr/>
          </w:pPr>
          <w:hyperlink w:anchor="__RefHeading___Toc9139295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9139297_2142443653">
            <w:r>
              <w:rPr>
                <w:webHidden/>
                <w:rStyle w:val="IndexLink"/>
                <w:rtl w:val="true"/>
              </w:rPr>
              <w:t>نماذج من الحريات الإسلامية</w:t>
            </w:r>
            <w:r>
              <w:rPr>
                <w:rStyle w:val="IndexLink"/>
                <w:rtl w:val="true"/>
              </w:rPr>
              <w:tab/>
            </w:r>
            <w:r>
              <w:rPr>
                <w:rStyle w:val="IndexLink"/>
              </w:rPr>
              <w:t>102</w:t>
            </w:r>
          </w:hyperlink>
        </w:p>
        <w:p>
          <w:pPr>
            <w:pStyle w:val="Contents2"/>
            <w:tabs>
              <w:tab w:val="clear" w:pos="8743"/>
              <w:tab w:val="right" w:pos="9026" w:leader="dot"/>
            </w:tabs>
            <w:rPr/>
          </w:pPr>
          <w:hyperlink w:anchor="__RefHeading___Toc9139299_2142443653">
            <w:r>
              <w:rPr>
                <w:webHidden/>
                <w:rStyle w:val="IndexLink"/>
                <w:rtl w:val="true"/>
              </w:rPr>
              <w:t>حقوق المعارضة</w:t>
            </w:r>
            <w:r>
              <w:rPr>
                <w:rStyle w:val="IndexLink"/>
                <w:rtl w:val="true"/>
              </w:rPr>
              <w:tab/>
            </w:r>
            <w:r>
              <w:rPr>
                <w:rStyle w:val="IndexLink"/>
              </w:rPr>
              <w:t>104</w:t>
            </w:r>
          </w:hyperlink>
        </w:p>
        <w:p>
          <w:pPr>
            <w:pStyle w:val="Contents2"/>
            <w:tabs>
              <w:tab w:val="clear" w:pos="8743"/>
              <w:tab w:val="right" w:pos="9026" w:leader="dot"/>
            </w:tabs>
            <w:rPr/>
          </w:pPr>
          <w:hyperlink w:anchor="__RefHeading___Toc9139301_2142443653">
            <w:r>
              <w:rPr>
                <w:webHidden/>
                <w:rStyle w:val="IndexLink"/>
                <w:rtl w:val="true"/>
              </w:rPr>
              <w:t>المرأة</w:t>
            </w:r>
            <w:r>
              <w:rPr>
                <w:rStyle w:val="IndexLink"/>
                <w:rtl w:val="true"/>
              </w:rPr>
              <w:tab/>
            </w:r>
            <w:r>
              <w:rPr>
                <w:rStyle w:val="IndexLink"/>
              </w:rPr>
              <w:t>107</w:t>
            </w:r>
          </w:hyperlink>
        </w:p>
        <w:p>
          <w:pPr>
            <w:pStyle w:val="Contents3"/>
            <w:tabs>
              <w:tab w:val="clear" w:pos="8459"/>
              <w:tab w:val="right" w:pos="9026" w:leader="dot"/>
            </w:tabs>
            <w:rPr/>
          </w:pPr>
          <w:hyperlink w:anchor="__RefHeading___Toc9139303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9139305_2142443653">
            <w:r>
              <w:rPr>
                <w:webHidden/>
                <w:rStyle w:val="IndexLink"/>
                <w:rtl w:val="true"/>
              </w:rPr>
              <w:t>روايات في تكريم المرأة</w:t>
            </w:r>
            <w:r>
              <w:rPr>
                <w:rStyle w:val="IndexLink"/>
                <w:rtl w:val="true"/>
              </w:rPr>
              <w:tab/>
            </w:r>
            <w:r>
              <w:rPr>
                <w:rStyle w:val="IndexLink"/>
              </w:rPr>
              <w:t>108</w:t>
            </w:r>
          </w:hyperlink>
        </w:p>
        <w:p>
          <w:pPr>
            <w:pStyle w:val="Contents2"/>
            <w:tabs>
              <w:tab w:val="clear" w:pos="8743"/>
              <w:tab w:val="right" w:pos="9026" w:leader="dot"/>
            </w:tabs>
            <w:rPr/>
          </w:pPr>
          <w:hyperlink w:anchor="__RefHeading___Toc9139307_2142443653">
            <w:r>
              <w:rPr>
                <w:webHidden/>
                <w:rStyle w:val="IndexLink"/>
                <w:rtl w:val="true"/>
              </w:rPr>
              <w:t>اللاعنف</w:t>
            </w:r>
            <w:r>
              <w:rPr>
                <w:rStyle w:val="IndexLink"/>
                <w:rtl w:val="true"/>
              </w:rPr>
              <w:tab/>
            </w:r>
            <w:r>
              <w:rPr>
                <w:rStyle w:val="IndexLink"/>
              </w:rPr>
              <w:t>110</w:t>
            </w:r>
          </w:hyperlink>
        </w:p>
        <w:p>
          <w:pPr>
            <w:pStyle w:val="Contents2"/>
            <w:tabs>
              <w:tab w:val="clear" w:pos="8743"/>
              <w:tab w:val="right" w:pos="9026" w:leader="dot"/>
            </w:tabs>
            <w:rPr/>
          </w:pPr>
          <w:hyperlink w:anchor="__RefHeading___Toc9139309_2142443653">
            <w:r>
              <w:rPr>
                <w:webHidden/>
                <w:rStyle w:val="IndexLink"/>
                <w:rtl w:val="true"/>
              </w:rPr>
              <w:t>الزهد</w:t>
            </w:r>
            <w:r>
              <w:rPr>
                <w:rStyle w:val="IndexLink"/>
                <w:rtl w:val="true"/>
              </w:rPr>
              <w:tab/>
            </w:r>
            <w:r>
              <w:rPr>
                <w:rStyle w:val="IndexLink"/>
              </w:rPr>
              <w:t>113</w:t>
            </w:r>
          </w:hyperlink>
        </w:p>
        <w:p>
          <w:pPr>
            <w:pStyle w:val="Contents2"/>
            <w:tabs>
              <w:tab w:val="clear" w:pos="8743"/>
              <w:tab w:val="right" w:pos="9026" w:leader="dot"/>
            </w:tabs>
            <w:rPr/>
          </w:pPr>
          <w:hyperlink w:anchor="__RefHeading___Toc9139311_2142443653">
            <w:r>
              <w:rPr>
                <w:webHidden/>
                <w:rStyle w:val="IndexLink"/>
                <w:rtl w:val="true"/>
              </w:rPr>
              <w:t>الرحمة المهداة</w:t>
            </w:r>
            <w:r>
              <w:rPr>
                <w:rStyle w:val="IndexLink"/>
                <w:rtl w:val="true"/>
              </w:rPr>
              <w:tab/>
            </w:r>
            <w:r>
              <w:rPr>
                <w:rStyle w:val="IndexLink"/>
              </w:rPr>
              <w:t>115</w:t>
            </w:r>
          </w:hyperlink>
        </w:p>
        <w:p>
          <w:pPr>
            <w:pStyle w:val="Contents2"/>
            <w:tabs>
              <w:tab w:val="clear" w:pos="8743"/>
              <w:tab w:val="right" w:pos="9026" w:leader="dot"/>
            </w:tabs>
            <w:rPr/>
          </w:pPr>
          <w:hyperlink w:anchor="__RefHeading___Toc9139313_2142443653">
            <w:r>
              <w:rPr>
                <w:webHidden/>
                <w:rStyle w:val="IndexLink"/>
                <w:rtl w:val="true"/>
              </w:rPr>
              <w:t>الشعائر الدينية</w:t>
            </w:r>
            <w:r>
              <w:rPr>
                <w:rStyle w:val="IndexLink"/>
                <w:rtl w:val="true"/>
              </w:rPr>
              <w:tab/>
            </w:r>
            <w:r>
              <w:rPr>
                <w:rStyle w:val="IndexLink"/>
              </w:rPr>
              <w:t>118</w:t>
            </w:r>
          </w:hyperlink>
        </w:p>
        <w:p>
          <w:pPr>
            <w:pStyle w:val="Contents3"/>
            <w:tabs>
              <w:tab w:val="clear" w:pos="8459"/>
              <w:tab w:val="right" w:pos="9026" w:leader="dot"/>
            </w:tabs>
            <w:rPr/>
          </w:pPr>
          <w:hyperlink w:anchor="__RefHeading___Toc9139315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9139317_2142443653">
            <w:r>
              <w:rPr>
                <w:webHidden/>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يبكي على الحسين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9139319_2142443653">
            <w:r>
              <w:rPr>
                <w:webHidden/>
                <w:rStyle w:val="IndexLink"/>
                <w:rtl w:val="true"/>
              </w:rPr>
              <w:t>الصلاة</w:t>
            </w:r>
            <w:r>
              <w:rPr>
                <w:rStyle w:val="IndexLink"/>
                <w:rtl w:val="true"/>
              </w:rPr>
              <w:tab/>
            </w:r>
            <w:r>
              <w:rPr>
                <w:rStyle w:val="IndexLink"/>
              </w:rPr>
              <w:t>124</w:t>
            </w:r>
          </w:hyperlink>
        </w:p>
        <w:p>
          <w:pPr>
            <w:pStyle w:val="Contents2"/>
            <w:tabs>
              <w:tab w:val="clear" w:pos="8743"/>
              <w:tab w:val="right" w:pos="9026" w:leader="dot"/>
            </w:tabs>
            <w:rPr/>
          </w:pPr>
          <w:hyperlink w:anchor="__RefHeading___Toc9139321_2142443653">
            <w:r>
              <w:rPr>
                <w:webHidden/>
                <w:rStyle w:val="IndexLink"/>
                <w:rtl w:val="true"/>
              </w:rPr>
              <w:t>مع العصاة والمذنبين</w:t>
            </w:r>
            <w:r>
              <w:rPr>
                <w:rStyle w:val="IndexLink"/>
                <w:rtl w:val="true"/>
              </w:rPr>
              <w:tab/>
            </w:r>
            <w:r>
              <w:rPr>
                <w:rStyle w:val="IndexLink"/>
              </w:rPr>
              <w:t>127</w:t>
            </w:r>
          </w:hyperlink>
        </w:p>
        <w:p>
          <w:pPr>
            <w:pStyle w:val="Contents2"/>
            <w:tabs>
              <w:tab w:val="clear" w:pos="8743"/>
              <w:tab w:val="right" w:pos="9026" w:leader="dot"/>
            </w:tabs>
            <w:rPr/>
          </w:pPr>
          <w:hyperlink w:anchor="__RefHeading___Toc9139323_2142443653">
            <w:r>
              <w:rPr>
                <w:webHidden/>
                <w:rStyle w:val="IndexLink"/>
                <w:rtl w:val="true"/>
              </w:rPr>
              <w:t>الرضا بما قدره اللّه</w:t>
            </w:r>
            <w:r>
              <w:rPr>
                <w:rStyle w:val="IndexLink"/>
                <w:rtl w:val="true"/>
              </w:rPr>
              <w:tab/>
            </w:r>
            <w:r>
              <w:rPr>
                <w:rStyle w:val="IndexLink"/>
              </w:rPr>
              <w:t>130</w:t>
            </w:r>
          </w:hyperlink>
        </w:p>
        <w:p>
          <w:pPr>
            <w:pStyle w:val="Contents2"/>
            <w:tabs>
              <w:tab w:val="clear" w:pos="8743"/>
              <w:tab w:val="right" w:pos="9026" w:leader="dot"/>
            </w:tabs>
            <w:rPr/>
          </w:pPr>
          <w:hyperlink w:anchor="__RefHeading___Toc9139325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خير البشر</w:t>
            </w:r>
            <w:r>
              <w:rPr>
                <w:rStyle w:val="IndexLink"/>
                <w:rtl w:val="true"/>
              </w:rPr>
              <w:tab/>
            </w:r>
            <w:r>
              <w:rPr>
                <w:rStyle w:val="IndexLink"/>
              </w:rPr>
              <w:t>132</w:t>
            </w:r>
          </w:hyperlink>
        </w:p>
        <w:p>
          <w:pPr>
            <w:pStyle w:val="Contents2"/>
            <w:tabs>
              <w:tab w:val="clear" w:pos="8743"/>
              <w:tab w:val="right" w:pos="9026" w:leader="dot"/>
            </w:tabs>
            <w:rPr/>
          </w:pPr>
          <w:hyperlink w:anchor="__RefHeading___Toc9139327_2142443653">
            <w:r>
              <w:rPr>
                <w:webHidden/>
                <w:rStyle w:val="IndexLink"/>
                <w:rtl w:val="true"/>
              </w:rPr>
              <w:t>تحمل الصعاب</w:t>
            </w:r>
            <w:r>
              <w:rPr>
                <w:rStyle w:val="IndexLink"/>
                <w:rtl w:val="true"/>
              </w:rPr>
              <w:tab/>
            </w:r>
            <w:r>
              <w:rPr>
                <w:rStyle w:val="IndexLink"/>
              </w:rPr>
              <w:t>135</w:t>
            </w:r>
          </w:hyperlink>
        </w:p>
        <w:p>
          <w:pPr>
            <w:pStyle w:val="Contents2"/>
            <w:tabs>
              <w:tab w:val="clear" w:pos="8743"/>
              <w:tab w:val="right" w:pos="9026" w:leader="dot"/>
            </w:tabs>
            <w:rPr/>
          </w:pPr>
          <w:hyperlink w:anchor="__RefHeading___Toc9139329_2142443653">
            <w:r>
              <w:rPr>
                <w:webHidden/>
                <w:rStyle w:val="IndexLink"/>
                <w:rtl w:val="true"/>
              </w:rPr>
              <w:t>الحث على الزواج</w:t>
            </w:r>
            <w:r>
              <w:rPr>
                <w:rStyle w:val="IndexLink"/>
                <w:rtl w:val="true"/>
              </w:rPr>
              <w:tab/>
            </w:r>
            <w:r>
              <w:rPr>
                <w:rStyle w:val="IndexLink"/>
              </w:rPr>
              <w:t>140</w:t>
            </w:r>
          </w:hyperlink>
        </w:p>
        <w:p>
          <w:pPr>
            <w:pStyle w:val="Contents3"/>
            <w:tabs>
              <w:tab w:val="clear" w:pos="8459"/>
              <w:tab w:val="right" w:pos="9026" w:leader="dot"/>
            </w:tabs>
            <w:rPr/>
          </w:pPr>
          <w:hyperlink w:anchor="__RefHeading___Toc9139331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139333_2142443653">
            <w:r>
              <w:rPr>
                <w:webHidden/>
                <w:rStyle w:val="IndexLink"/>
                <w:rtl w:val="true"/>
              </w:rPr>
              <w:t>الحياة الزوجية السعيدة</w:t>
            </w:r>
            <w:r>
              <w:rPr>
                <w:rStyle w:val="IndexLink"/>
                <w:rtl w:val="true"/>
              </w:rPr>
              <w:tab/>
            </w:r>
            <w:r>
              <w:rPr>
                <w:rStyle w:val="IndexLink"/>
              </w:rPr>
              <w:t>141</w:t>
            </w:r>
          </w:hyperlink>
        </w:p>
        <w:p>
          <w:pPr>
            <w:pStyle w:val="Contents3"/>
            <w:tabs>
              <w:tab w:val="clear" w:pos="8459"/>
              <w:tab w:val="right" w:pos="9026" w:leader="dot"/>
            </w:tabs>
            <w:rPr/>
          </w:pPr>
          <w:hyperlink w:anchor="__RefHeading___Toc9139335_2142443653">
            <w:r>
              <w:rPr>
                <w:webHidden/>
                <w:rStyle w:val="IndexLink"/>
                <w:rtl w:val="true"/>
              </w:rPr>
              <w:t>روايات في الحياة الزوجية</w:t>
            </w:r>
            <w:r>
              <w:rPr>
                <w:rStyle w:val="IndexLink"/>
                <w:rtl w:val="true"/>
              </w:rPr>
              <w:tab/>
            </w:r>
            <w:r>
              <w:rPr>
                <w:rStyle w:val="IndexLink"/>
              </w:rPr>
              <w:t>144</w:t>
            </w:r>
          </w:hyperlink>
        </w:p>
        <w:p>
          <w:pPr>
            <w:pStyle w:val="Contents2"/>
            <w:tabs>
              <w:tab w:val="clear" w:pos="8743"/>
              <w:tab w:val="right" w:pos="9026" w:leader="dot"/>
            </w:tabs>
            <w:rPr/>
          </w:pPr>
          <w:hyperlink w:anchor="__RefHeading___Toc9139337_2142443653">
            <w:r>
              <w:rPr>
                <w:webHidden/>
                <w:rStyle w:val="IndexLink"/>
                <w:rtl w:val="true"/>
              </w:rPr>
              <w:t>مع الشباب</w:t>
            </w:r>
            <w:r>
              <w:rPr>
                <w:rStyle w:val="IndexLink"/>
                <w:rtl w:val="true"/>
              </w:rPr>
              <w:tab/>
            </w:r>
            <w:r>
              <w:rPr>
                <w:rStyle w:val="IndexLink"/>
              </w:rPr>
              <w:t>147</w:t>
            </w:r>
          </w:hyperlink>
        </w:p>
        <w:p>
          <w:pPr>
            <w:pStyle w:val="Contents2"/>
            <w:tabs>
              <w:tab w:val="clear" w:pos="8743"/>
              <w:tab w:val="right" w:pos="9026" w:leader="dot"/>
            </w:tabs>
            <w:rPr/>
          </w:pPr>
          <w:hyperlink w:anchor="__RefHeading___Toc9139339_2142443653">
            <w:r>
              <w:rPr>
                <w:webHidden/>
                <w:rStyle w:val="IndexLink"/>
                <w:rtl w:val="true"/>
              </w:rPr>
              <w:t>في متناول الفقراء</w:t>
            </w:r>
            <w:r>
              <w:rPr>
                <w:rStyle w:val="IndexLink"/>
                <w:rtl w:val="true"/>
              </w:rPr>
              <w:tab/>
            </w:r>
            <w:r>
              <w:rPr>
                <w:rStyle w:val="IndexLink"/>
              </w:rPr>
              <w:t>149</w:t>
            </w:r>
          </w:hyperlink>
        </w:p>
        <w:p>
          <w:pPr>
            <w:pStyle w:val="Contents2"/>
            <w:tabs>
              <w:tab w:val="clear" w:pos="8743"/>
              <w:tab w:val="right" w:pos="9026" w:leader="dot"/>
            </w:tabs>
            <w:rPr/>
          </w:pPr>
          <w:hyperlink w:anchor="__RefHeading___Toc9139341_2142443653">
            <w:r>
              <w:rPr>
                <w:webHidden/>
                <w:rStyle w:val="IndexLink"/>
                <w:rtl w:val="true"/>
              </w:rPr>
              <w:t>الحياء والعفة</w:t>
            </w:r>
            <w:r>
              <w:rPr>
                <w:rStyle w:val="IndexLink"/>
                <w:rtl w:val="true"/>
              </w:rPr>
              <w:tab/>
            </w:r>
            <w:r>
              <w:rPr>
                <w:rStyle w:val="IndexLink"/>
              </w:rPr>
              <w:t>153</w:t>
            </w:r>
          </w:hyperlink>
        </w:p>
        <w:p>
          <w:pPr>
            <w:pStyle w:val="Contents2"/>
            <w:tabs>
              <w:tab w:val="clear" w:pos="8743"/>
              <w:tab w:val="right" w:pos="9026" w:leader="dot"/>
            </w:tabs>
            <w:rPr/>
          </w:pPr>
          <w:hyperlink w:anchor="__RefHeading___Toc9139343_2142443653">
            <w:r>
              <w:rPr>
                <w:webHidden/>
                <w:rStyle w:val="IndexLink"/>
                <w:rtl w:val="true"/>
              </w:rPr>
              <w:t>مخالفة الهوى</w:t>
            </w:r>
            <w:r>
              <w:rPr>
                <w:rStyle w:val="IndexLink"/>
                <w:rtl w:val="true"/>
              </w:rPr>
              <w:tab/>
            </w:r>
            <w:r>
              <w:rPr>
                <w:rStyle w:val="IndexLink"/>
              </w:rPr>
              <w:t>156</w:t>
            </w:r>
          </w:hyperlink>
        </w:p>
        <w:p>
          <w:pPr>
            <w:pStyle w:val="Contents2"/>
            <w:tabs>
              <w:tab w:val="clear" w:pos="8743"/>
              <w:tab w:val="right" w:pos="9026" w:leader="dot"/>
            </w:tabs>
            <w:rPr/>
          </w:pPr>
          <w:hyperlink w:anchor="__RefHeading___Toc9139345_2142443653">
            <w:r>
              <w:rPr>
                <w:webHidden/>
                <w:rStyle w:val="IndexLink"/>
                <w:rtl w:val="true"/>
              </w:rPr>
              <w:t>تغيير الأسماء القبيحة</w:t>
            </w:r>
            <w:r>
              <w:rPr>
                <w:rStyle w:val="IndexLink"/>
                <w:rtl w:val="true"/>
              </w:rPr>
              <w:tab/>
            </w:r>
            <w:r>
              <w:rPr>
                <w:rStyle w:val="IndexLink"/>
              </w:rPr>
              <w:t>158</w:t>
            </w:r>
          </w:hyperlink>
        </w:p>
        <w:p>
          <w:pPr>
            <w:pStyle w:val="Contents2"/>
            <w:tabs>
              <w:tab w:val="clear" w:pos="8743"/>
              <w:tab w:val="right" w:pos="9026" w:leader="dot"/>
            </w:tabs>
            <w:rPr/>
          </w:pPr>
          <w:hyperlink w:anchor="__RefHeading___Toc9139347_2142443653">
            <w:r>
              <w:rPr>
                <w:webHidden/>
                <w:rStyle w:val="IndexLink"/>
                <w:rtl w:val="true"/>
              </w:rPr>
              <w:t>التعامل مع الكفار</w:t>
            </w:r>
            <w:r>
              <w:rPr>
                <w:rStyle w:val="IndexLink"/>
                <w:rtl w:val="true"/>
              </w:rPr>
              <w:tab/>
            </w:r>
            <w:r>
              <w:rPr>
                <w:rStyle w:val="IndexLink"/>
              </w:rPr>
              <w:t>162</w:t>
            </w:r>
          </w:hyperlink>
        </w:p>
        <w:p>
          <w:pPr>
            <w:pStyle w:val="Contents2"/>
            <w:tabs>
              <w:tab w:val="clear" w:pos="8743"/>
              <w:tab w:val="right" w:pos="9026" w:leader="dot"/>
            </w:tabs>
            <w:rPr/>
          </w:pPr>
          <w:hyperlink w:anchor="__RefHeading___Toc9139349_2142443653">
            <w:r>
              <w:rPr>
                <w:webHidden/>
                <w:rStyle w:val="IndexLink"/>
                <w:rtl w:val="true"/>
              </w:rPr>
              <w:t>لا للعصبيات</w:t>
            </w:r>
            <w:r>
              <w:rPr>
                <w:rStyle w:val="IndexLink"/>
                <w:rtl w:val="true"/>
              </w:rPr>
              <w:tab/>
            </w:r>
            <w:r>
              <w:rPr>
                <w:rStyle w:val="IndexLink"/>
              </w:rPr>
              <w:t>169</w:t>
            </w:r>
          </w:hyperlink>
        </w:p>
        <w:p>
          <w:pPr>
            <w:pStyle w:val="Contents2"/>
            <w:tabs>
              <w:tab w:val="clear" w:pos="8743"/>
              <w:tab w:val="right" w:pos="9026" w:leader="dot"/>
            </w:tabs>
            <w:rPr/>
          </w:pPr>
          <w:hyperlink w:anchor="__RefHeading___Toc9139351_2142443653">
            <w:r>
              <w:rPr>
                <w:webHidden/>
                <w:rStyle w:val="IndexLink"/>
                <w:rtl w:val="true"/>
              </w:rPr>
              <w:t>التسامح</w:t>
            </w:r>
            <w:r>
              <w:rPr>
                <w:rStyle w:val="IndexLink"/>
                <w:rtl w:val="true"/>
              </w:rPr>
              <w:tab/>
            </w:r>
            <w:r>
              <w:rPr>
                <w:rStyle w:val="IndexLink"/>
              </w:rPr>
              <w:t>177</w:t>
            </w:r>
          </w:hyperlink>
        </w:p>
        <w:p>
          <w:pPr>
            <w:pStyle w:val="Contents2"/>
            <w:tabs>
              <w:tab w:val="clear" w:pos="8743"/>
              <w:tab w:val="right" w:pos="9026" w:leader="dot"/>
            </w:tabs>
            <w:rPr/>
          </w:pPr>
          <w:hyperlink w:anchor="__RefHeading___Toc9139353_2142443653">
            <w:r>
              <w:rPr>
                <w:webHidden/>
                <w:rStyle w:val="IndexLink"/>
                <w:rtl w:val="true"/>
              </w:rPr>
              <w:t>تكريم الإنسان</w:t>
            </w:r>
            <w:r>
              <w:rPr>
                <w:rStyle w:val="IndexLink"/>
                <w:rtl w:val="true"/>
              </w:rPr>
              <w:tab/>
            </w:r>
            <w:r>
              <w:rPr>
                <w:rStyle w:val="IndexLink"/>
              </w:rPr>
              <w:t>185</w:t>
            </w:r>
          </w:hyperlink>
        </w:p>
        <w:p>
          <w:pPr>
            <w:pStyle w:val="Contents2"/>
            <w:tabs>
              <w:tab w:val="clear" w:pos="8743"/>
              <w:tab w:val="right" w:pos="9026" w:leader="dot"/>
            </w:tabs>
            <w:rPr/>
          </w:pPr>
          <w:hyperlink w:anchor="__RefHeading___Toc9139355_2142443653">
            <w:r>
              <w:rPr>
                <w:webHidden/>
                <w:rStyle w:val="IndexLink"/>
                <w:rtl w:val="true"/>
              </w:rPr>
              <w:t>حق الناس</w:t>
            </w:r>
            <w:r>
              <w:rPr>
                <w:rStyle w:val="IndexLink"/>
                <w:rtl w:val="true"/>
              </w:rPr>
              <w:tab/>
            </w:r>
            <w:r>
              <w:rPr>
                <w:rStyle w:val="IndexLink"/>
              </w:rPr>
              <w:t>188</w:t>
            </w:r>
          </w:hyperlink>
        </w:p>
        <w:p>
          <w:pPr>
            <w:pStyle w:val="Contents2"/>
            <w:tabs>
              <w:tab w:val="clear" w:pos="8743"/>
              <w:tab w:val="right" w:pos="9026" w:leader="dot"/>
            </w:tabs>
            <w:rPr/>
          </w:pPr>
          <w:hyperlink w:anchor="__RefHeading___Toc9139357_2142443653">
            <w:r>
              <w:rPr>
                <w:webHidden/>
                <w:rStyle w:val="IndexLink"/>
                <w:rtl w:val="true"/>
              </w:rPr>
              <w:t>حق الرعية</w:t>
            </w:r>
            <w:r>
              <w:rPr>
                <w:rStyle w:val="IndexLink"/>
                <w:rtl w:val="true"/>
              </w:rPr>
              <w:tab/>
            </w:r>
            <w:r>
              <w:rPr>
                <w:rStyle w:val="IndexLink"/>
              </w:rPr>
              <w:t>190</w:t>
            </w:r>
          </w:hyperlink>
        </w:p>
        <w:p>
          <w:pPr>
            <w:pStyle w:val="Contents2"/>
            <w:tabs>
              <w:tab w:val="clear" w:pos="8743"/>
              <w:tab w:val="right" w:pos="9026" w:leader="dot"/>
            </w:tabs>
            <w:rPr/>
          </w:pPr>
          <w:hyperlink w:anchor="__RefHeading___Toc9139359_2142443653">
            <w:r>
              <w:rPr>
                <w:webHidden/>
                <w:rStyle w:val="IndexLink"/>
                <w:rtl w:val="true"/>
              </w:rPr>
              <w:t>حق الحيوان</w:t>
            </w:r>
            <w:r>
              <w:rPr>
                <w:rStyle w:val="IndexLink"/>
                <w:rtl w:val="true"/>
              </w:rPr>
              <w:tab/>
            </w:r>
            <w:r>
              <w:rPr>
                <w:rStyle w:val="IndexLink"/>
              </w:rPr>
              <w:t>192</w:t>
            </w:r>
          </w:hyperlink>
        </w:p>
        <w:p>
          <w:pPr>
            <w:pStyle w:val="Contents2"/>
            <w:tabs>
              <w:tab w:val="clear" w:pos="8743"/>
              <w:tab w:val="right" w:pos="9026" w:leader="dot"/>
            </w:tabs>
            <w:rPr/>
          </w:pPr>
          <w:hyperlink w:anchor="__RefHeading___Toc9139361_2142443653">
            <w:r>
              <w:rPr>
                <w:webHidden/>
                <w:rStyle w:val="IndexLink"/>
                <w:rtl w:val="true"/>
              </w:rPr>
              <w:t>إكرام الوفود</w:t>
            </w:r>
            <w:r>
              <w:rPr>
                <w:rStyle w:val="IndexLink"/>
                <w:rtl w:val="true"/>
              </w:rPr>
              <w:tab/>
            </w:r>
            <w:r>
              <w:rPr>
                <w:rStyle w:val="IndexLink"/>
              </w:rPr>
              <w:t>195</w:t>
            </w:r>
          </w:hyperlink>
        </w:p>
        <w:p>
          <w:pPr>
            <w:pStyle w:val="Contents2"/>
            <w:tabs>
              <w:tab w:val="clear" w:pos="8743"/>
              <w:tab w:val="right" w:pos="9026" w:leader="dot"/>
            </w:tabs>
            <w:rPr/>
          </w:pPr>
          <w:hyperlink w:anchor="__RefHeading___Toc9139363_2142443653">
            <w:r>
              <w:rPr>
                <w:webHidden/>
                <w:rStyle w:val="IndexLink"/>
                <w:rtl w:val="true"/>
              </w:rPr>
              <w:t>قصة الغدير</w:t>
            </w:r>
            <w:r>
              <w:rPr>
                <w:rStyle w:val="IndexLink"/>
                <w:rtl w:val="true"/>
              </w:rPr>
              <w:tab/>
            </w:r>
            <w:r>
              <w:rPr>
                <w:rStyle w:val="IndexLink"/>
              </w:rPr>
              <w:t>199</w:t>
            </w:r>
          </w:hyperlink>
        </w:p>
        <w:p>
          <w:pPr>
            <w:pStyle w:val="Contents2"/>
            <w:tabs>
              <w:tab w:val="clear" w:pos="8743"/>
              <w:tab w:val="right" w:pos="9026" w:leader="dot"/>
            </w:tabs>
            <w:rPr/>
          </w:pPr>
          <w:hyperlink w:anchor="__RefHeading___Toc9139365_2142443653">
            <w:r>
              <w:rPr>
                <w:webHidden/>
                <w:rStyle w:val="IndexLink"/>
                <w:rtl w:val="true"/>
              </w:rPr>
              <w:t>العترة الطاهرة</w:t>
            </w:r>
            <w:r>
              <w:rPr>
                <w:rStyle w:val="IndexLink"/>
                <w:rtl w:val="true"/>
              </w:rPr>
              <w:tab/>
            </w:r>
            <w:r>
              <w:rPr>
                <w:rStyle w:val="IndexLink"/>
              </w:rPr>
              <w:t>204</w:t>
            </w:r>
          </w:hyperlink>
        </w:p>
        <w:p>
          <w:pPr>
            <w:pStyle w:val="Contents2"/>
            <w:tabs>
              <w:tab w:val="clear" w:pos="8743"/>
              <w:tab w:val="right" w:pos="9026" w:leader="dot"/>
            </w:tabs>
            <w:rPr/>
          </w:pPr>
          <w:hyperlink w:anchor="__RefHeading___Toc9139367_2142443653">
            <w:r>
              <w:rPr>
                <w:webHidden/>
                <w:rStyle w:val="IndexLink"/>
                <w:rtl w:val="true"/>
              </w:rPr>
              <w:t>جيش أسامة</w:t>
            </w:r>
            <w:r>
              <w:rPr>
                <w:rStyle w:val="IndexLink"/>
                <w:rtl w:val="true"/>
              </w:rPr>
              <w:tab/>
            </w:r>
            <w:r>
              <w:rPr>
                <w:rStyle w:val="IndexLink"/>
              </w:rPr>
              <w:t>209</w:t>
            </w:r>
          </w:hyperlink>
        </w:p>
        <w:p>
          <w:pPr>
            <w:pStyle w:val="Contents2"/>
            <w:tabs>
              <w:tab w:val="clear" w:pos="8743"/>
              <w:tab w:val="right" w:pos="9026" w:leader="dot"/>
            </w:tabs>
            <w:rPr/>
          </w:pPr>
          <w:hyperlink w:anchor="__RefHeading___Toc9139369_2142443653">
            <w:r>
              <w:rPr>
                <w:webHidden/>
                <w:rStyle w:val="IndexLink"/>
                <w:rtl w:val="true"/>
              </w:rPr>
              <w:t xml:space="preserve">استشهاد النبي </w:t>
            </w:r>
            <w:r>
              <w:rPr>
                <w:rStyle w:val="IndexLink"/>
                <w:rtl w:val="true"/>
              </w:rPr>
              <w:t>(</w:t>
            </w:r>
            <w:r>
              <w:rPr>
                <w:rStyle w:val="IndexLink"/>
                <w:rtl w:val="true"/>
              </w:rPr>
              <w:t>صلی اللّه عليه وآله وسلم</w:t>
            </w:r>
            <w:r>
              <w:rPr>
                <w:rStyle w:val="IndexLink"/>
                <w:rtl w:val="true"/>
              </w:rPr>
              <w:t>)</w:t>
              <w:tab/>
            </w:r>
            <w:r>
              <w:rPr>
                <w:rStyle w:val="IndexLink"/>
              </w:rPr>
              <w:t>211</w:t>
            </w:r>
          </w:hyperlink>
        </w:p>
        <w:p>
          <w:pPr>
            <w:pStyle w:val="Contents2"/>
            <w:tabs>
              <w:tab w:val="clear" w:pos="8743"/>
              <w:tab w:val="right" w:pos="9026" w:leader="dot"/>
            </w:tabs>
            <w:rPr/>
          </w:pPr>
          <w:hyperlink w:anchor="__RefHeading___Toc9139371_2142443653">
            <w:r>
              <w:rPr>
                <w:webHidden/>
                <w:rStyle w:val="IndexLink"/>
                <w:rtl w:val="true"/>
              </w:rPr>
              <w:t>من الخطب الأخيرة</w:t>
            </w:r>
            <w:r>
              <w:rPr>
                <w:rStyle w:val="IndexLink"/>
                <w:rtl w:val="true"/>
              </w:rPr>
              <w:tab/>
            </w:r>
            <w:r>
              <w:rPr>
                <w:rStyle w:val="IndexLink"/>
              </w:rPr>
              <w:t>213</w:t>
            </w:r>
          </w:hyperlink>
        </w:p>
        <w:p>
          <w:pPr>
            <w:pStyle w:val="Contents2"/>
            <w:tabs>
              <w:tab w:val="clear" w:pos="8743"/>
              <w:tab w:val="right" w:pos="9026" w:leader="dot"/>
            </w:tabs>
            <w:rPr/>
          </w:pPr>
          <w:hyperlink w:anchor="__RefHeading___Toc9139373_2142443653">
            <w:r>
              <w:rPr>
                <w:webHidden/>
                <w:rStyle w:val="IndexLink"/>
                <w:rtl w:val="true"/>
              </w:rPr>
              <w:t xml:space="preserve">في بيت فاطمة </w:t>
            </w:r>
            <w:r>
              <w:rPr>
                <w:rStyle w:val="IndexLink"/>
                <w:rtl w:val="true"/>
              </w:rPr>
              <w:t>(</w:t>
            </w:r>
            <w:r>
              <w:rPr>
                <w:rStyle w:val="IndexLink"/>
                <w:rtl w:val="true"/>
              </w:rPr>
              <w:t>عليها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9139375_2142443653">
            <w:r>
              <w:rPr>
                <w:webHidden/>
                <w:rStyle w:val="IndexLink"/>
                <w:rtl w:val="true"/>
              </w:rPr>
              <w:t xml:space="preserve">تجهيز النبي </w:t>
            </w:r>
            <w:r>
              <w:rPr>
                <w:rStyle w:val="IndexLink"/>
                <w:rtl w:val="true"/>
              </w:rPr>
              <w:t>(</w:t>
            </w:r>
            <w:r>
              <w:rPr>
                <w:rStyle w:val="IndexLink"/>
                <w:rtl w:val="true"/>
              </w:rPr>
              <w:t>صلی اللّه عليه وآله وسلم</w:t>
            </w:r>
            <w:r>
              <w:rPr>
                <w:rStyle w:val="IndexLink"/>
                <w:rtl w:val="true"/>
              </w:rPr>
              <w:t>)</w:t>
              <w:tab/>
            </w:r>
            <w:r>
              <w:rPr>
                <w:rStyle w:val="IndexLink"/>
              </w:rPr>
              <w:t>218</w:t>
            </w:r>
          </w:hyperlink>
        </w:p>
        <w:p>
          <w:pPr>
            <w:pStyle w:val="Contents2"/>
            <w:tabs>
              <w:tab w:val="clear" w:pos="8743"/>
              <w:tab w:val="right" w:pos="9026" w:leader="dot"/>
            </w:tabs>
            <w:rPr/>
          </w:pPr>
          <w:hyperlink w:anchor="__RefHeading___Toc9139377_2142443653">
            <w:r>
              <w:rPr>
                <w:webHidden/>
                <w:rStyle w:val="IndexLink"/>
                <w:rtl w:val="true"/>
              </w:rPr>
              <w:t xml:space="preserve">زيارة الرسول </w:t>
            </w:r>
            <w:r>
              <w:rPr>
                <w:rStyle w:val="IndexLink"/>
                <w:rtl w:val="true"/>
              </w:rPr>
              <w:t>(</w:t>
            </w:r>
            <w:r>
              <w:rPr>
                <w:rStyle w:val="IndexLink"/>
                <w:rtl w:val="true"/>
              </w:rPr>
              <w:t>صلی اللّه عليه وآله وسلم</w:t>
            </w:r>
            <w:r>
              <w:rPr>
                <w:rStyle w:val="IndexLink"/>
                <w:rtl w:val="true"/>
              </w:rPr>
              <w:t>)</w:t>
              <w:tab/>
            </w:r>
            <w:r>
              <w:rPr>
                <w:rStyle w:val="IndexLink"/>
              </w:rPr>
              <w:t>220</w:t>
            </w:r>
          </w:hyperlink>
        </w:p>
        <w:p>
          <w:pPr>
            <w:pStyle w:val="Contents2"/>
            <w:tabs>
              <w:tab w:val="clear" w:pos="8743"/>
              <w:tab w:val="right" w:pos="9026" w:leader="dot"/>
            </w:tabs>
            <w:rPr/>
          </w:pPr>
          <w:hyperlink w:anchor="__RefHeading___Toc9139379_2142443653">
            <w:r>
              <w:rPr>
                <w:webHidden/>
                <w:rStyle w:val="IndexLink"/>
                <w:rtl w:val="true"/>
              </w:rPr>
              <w:t xml:space="preserve">من روايات النبي </w:t>
            </w:r>
            <w:r>
              <w:rPr>
                <w:rStyle w:val="IndexLink"/>
                <w:rtl w:val="true"/>
              </w:rPr>
              <w:t>(</w:t>
            </w:r>
            <w:r>
              <w:rPr>
                <w:rStyle w:val="IndexLink"/>
                <w:rtl w:val="true"/>
              </w:rPr>
              <w:t>صلی اللّه عليه وآله وسلم</w:t>
            </w:r>
            <w:r>
              <w:rPr>
                <w:rStyle w:val="IndexLink"/>
                <w:rtl w:val="true"/>
              </w:rPr>
              <w:t>)</w:t>
              <w:tab/>
            </w:r>
            <w:r>
              <w:rPr>
                <w:rStyle w:val="IndexLink"/>
              </w:rPr>
              <w:t>224</w:t>
            </w:r>
          </w:hyperlink>
        </w:p>
        <w:p>
          <w:pPr>
            <w:pStyle w:val="Contents2"/>
            <w:tabs>
              <w:tab w:val="clear" w:pos="8743"/>
              <w:tab w:val="right" w:pos="9026" w:leader="dot"/>
            </w:tabs>
            <w:rPr/>
          </w:pPr>
          <w:hyperlink w:anchor="__RefHeading___Toc9139381_2142443653">
            <w:r>
              <w:rPr>
                <w:webHidden/>
                <w:rStyle w:val="IndexLink"/>
                <w:rtl w:val="true"/>
              </w:rPr>
              <w:t>الفهرس</w:t>
            </w:r>
            <w:r>
              <w:rPr>
                <w:rStyle w:val="IndexLink"/>
                <w:rtl w:val="true"/>
              </w:rPr>
              <w:tab/>
            </w:r>
            <w:r>
              <w:rPr>
                <w:rStyle w:val="IndexLink"/>
              </w:rPr>
              <w:t>231</w:t>
            </w:r>
          </w:hyperlink>
        </w:p>
        <w:p>
          <w:pPr>
            <w:pStyle w:val="Contents2"/>
            <w:tabs>
              <w:tab w:val="clear" w:pos="8743"/>
              <w:tab w:val="right" w:pos="9026" w:leader="dot"/>
            </w:tabs>
            <w:rPr/>
          </w:pPr>
          <w:hyperlink w:anchor="__RefHeading___Toc9139383_2142443653">
            <w:r>
              <w:rPr>
                <w:webHidden/>
                <w:rStyle w:val="IndexLink"/>
                <w:rtl w:val="true"/>
              </w:rPr>
              <w:t xml:space="preserve">مؤلفات الإمام الشيرازي الراحل </w:t>
            </w:r>
            <w:r>
              <w:rPr>
                <w:rStyle w:val="IndexLink"/>
                <w:rtl w:val="true"/>
              </w:rPr>
              <w:t>(</w:t>
            </w:r>
            <w:r>
              <w:rPr>
                <w:rStyle w:val="IndexLink"/>
                <w:rtl w:val="true"/>
              </w:rPr>
              <w:t>قدس سره</w:t>
            </w:r>
            <w:r>
              <w:rPr>
                <w:rStyle w:val="IndexLink"/>
                <w:rtl w:val="true"/>
              </w:rPr>
              <w:t xml:space="preserve">) </w:t>
            </w:r>
            <w:r>
              <w:rPr>
                <w:rStyle w:val="IndexLink"/>
                <w:rtl w:val="true"/>
              </w:rPr>
              <w:t xml:space="preserve">حول الرسول الأعظم النبي الأكرم محمد بن عبد اللّه </w:t>
            </w:r>
            <w:r>
              <w:rPr>
                <w:rStyle w:val="IndexLink"/>
                <w:rtl w:val="true"/>
              </w:rPr>
              <w:t>(</w:t>
            </w:r>
            <w:r>
              <w:rPr>
                <w:rStyle w:val="IndexLink"/>
                <w:rtl w:val="true"/>
              </w:rPr>
              <w:t>صلی اللّه عليه وآله وسلم</w:t>
            </w:r>
            <w:r>
              <w:rPr>
                <w:rStyle w:val="IndexLink"/>
                <w:rtl w:val="true"/>
              </w:rPr>
              <w:t>)</w:t>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3_150013"/>
      <w:bookmarkStart w:id="1" w:name="pg15553_150013"/>
      <w:bookmarkEnd w:id="1"/>
    </w:p>
    <w:p>
      <w:pPr>
        <w:pStyle w:val="Heading2"/>
        <w:numPr>
          <w:ilvl w:val="1"/>
          <w:numId w:val="1"/>
        </w:numPr>
        <w:rPr/>
      </w:pPr>
      <w:bookmarkStart w:id="2" w:name="pg15553_150013"/>
      <w:bookmarkStart w:id="3" w:name="__RefHeading___Toc913920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الرسول الأعظم صلی اللّه عليه وآله</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3920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3_150017"/>
      <w:bookmarkStart w:id="8" w:name="pg15553_150017"/>
      <w:bookmarkEnd w:id="8"/>
    </w:p>
    <w:p>
      <w:pPr>
        <w:pStyle w:val="Heading2"/>
        <w:numPr>
          <w:ilvl w:val="1"/>
          <w:numId w:val="1"/>
        </w:numPr>
        <w:rPr/>
      </w:pPr>
      <w:bookmarkStart w:id="9" w:name="pg15553_150017"/>
      <w:bookmarkStart w:id="10" w:name="__RefHeading___Toc9139205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 وصلی اللّه علی محمد وآله الطاهرين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فهذا هو الجزء الأول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 ويتضمن بعض الإشارات المختصرة لجوانب من حياة الرسول الأعظم صلی اللّه عليه وآله ، وقد جعله اللّه تعالی أسوة لنا في مختلف أمورنا الدينية والدنيوية ،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أسأل اللّه تعالی التوفيق والقبول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2" w:name="pg15553_150018"/>
    </w:p>
    <w:p>
      <w:pPr>
        <w:pStyle w:val="BookText"/>
        <w:rPr/>
      </w:pPr>
      <w:bookmarkEnd w:id="12"/>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3" w:name="__RefHeading___Toc9139207_2142443653"/>
      <w:bookmarkStart w:id="14" w:name="_Toc4"/>
      <w:bookmarkEnd w:id="13"/>
      <w:r>
        <w:rPr>
          <w:rtl w:val="true"/>
        </w:rPr>
        <w:t>النسب الشريف</w:t>
      </w:r>
      <w:bookmarkEnd w:id="14"/>
    </w:p>
    <w:p>
      <w:pPr>
        <w:pStyle w:val="BookText"/>
        <w:rPr/>
      </w:pPr>
      <w:r>
        <w:rPr>
          <w:rFonts w:ascii="IRNazanin" w:hAnsi="IRNazanin" w:eastAsia="IRNazanin"/>
          <w:color w:val="111111"/>
          <w:sz w:val="28"/>
          <w:sz w:val="28"/>
          <w:szCs w:val="28"/>
          <w:rtl w:val="true"/>
          <w:lang w:bidi="fa-IR"/>
        </w:rPr>
        <w:t xml:space="preserve">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عبد 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النبي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 به، وكان عبد اللّه في الرابعة والعشرين من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زواجه منها خرج عبد اللّه في تجارة له إلى الشام وكانت آمنة حاملاً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عاد نزل على أخواله بني النجار بالمدينة فمرض هناك ومات،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ويرى البعض أن مرض عبد اللّه كان بسبب سمّ من بعض اليهود أرادوا القضاء على عبد اللّه حتى لا يولد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الأمهات التي حملت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المبارك،كلهم مؤمنون غير مشركين،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طاهر مطهر من طُهر طاهر مطهر، على تفصيل ذكرناه في بعض كتبنا</w:t>
      </w:r>
      <w:r>
        <w:rPr>
          <w:rFonts w:eastAsia="IRNazanin" w:cs="IRNazanin"/>
          <w:color w:val="111111"/>
          <w:sz w:val="28"/>
          <w:szCs w:val="28"/>
          <w:rtl w:val="true"/>
          <w:lang w:bidi="fa-IR"/>
        </w:rPr>
        <w:t xml:space="preserve">. </w:t>
      </w:r>
      <w:bookmarkStart w:id="15" w:name="pg15553_150019"/>
    </w:p>
    <w:p>
      <w:pPr>
        <w:pStyle w:val="BookText"/>
        <w:rPr/>
      </w:pPr>
      <w:bookmarkEnd w:id="15"/>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6" w:name="__RefHeading___Toc9139209_2142443653"/>
      <w:bookmarkStart w:id="17" w:name="_Toc5"/>
      <w:bookmarkEnd w:id="16"/>
      <w:r>
        <w:rPr>
          <w:rtl w:val="true"/>
        </w:rPr>
        <w:t>الولادة المباركة</w:t>
      </w:r>
      <w:bookmarkEnd w:id="17"/>
    </w:p>
    <w:p>
      <w:pPr>
        <w:pStyle w:val="BookText"/>
        <w:rPr/>
      </w:pPr>
      <w:r>
        <w:rPr>
          <w:rFonts w:ascii="IRNazanin" w:hAnsi="IRNazanin" w:eastAsia="IRNazanin"/>
          <w:color w:val="111111"/>
          <w:sz w:val="28"/>
          <w:sz w:val="28"/>
          <w:szCs w:val="28"/>
          <w:rtl w:val="true"/>
          <w:lang w:bidi="fa-IR"/>
        </w:rPr>
        <w:t xml:space="preserve">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المكرمة، يوم الجمعة، عند طلوع الفجر، في اليوم السابع عشر من شهر ربيع الأول، عام الفيل، بعد شهر أو شهرين من هلاك أصحاب الفيل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أرسلت آمنة إلى عبد المطلب تبشره بمولد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بذلك وجاء إليها وهو يدعو اللّه ويشكر ما أعطاه،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بالبيت ذي الأركان</w:t>
      </w:r>
    </w:p>
    <w:p>
      <w:pPr>
        <w:pStyle w:val="BookText"/>
        <w:rPr/>
      </w:pPr>
      <w:r>
        <w:rPr>
          <w:rFonts w:ascii="Amiri" w:hAnsi="Amiri" w:eastAsia="Amiri" w:cs="Amiri"/>
          <w:color w:val="111111"/>
          <w:sz w:val="28"/>
          <w:sz w:val="28"/>
          <w:szCs w:val="28"/>
          <w:rtl w:val="true"/>
          <w:lang w:bidi="ar-SA"/>
        </w:rPr>
        <w:t xml:space="preserve">حتى أراه مبلغ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من كل ذي شنآن</w:t>
      </w:r>
    </w:p>
    <w:p>
      <w:pPr>
        <w:pStyle w:val="BookText"/>
        <w:rPr/>
      </w:pPr>
      <w:r>
        <w:rPr>
          <w:rFonts w:ascii="Amiri" w:hAnsi="Amiri" w:eastAsia="Amiri" w:cs="Amiri"/>
          <w:color w:val="111111"/>
          <w:sz w:val="28"/>
          <w:sz w:val="28"/>
          <w:szCs w:val="28"/>
          <w:rtl w:val="true"/>
          <w:lang w:bidi="ar-SA"/>
        </w:rPr>
        <w:t xml:space="preserve">حتى يكون بلغة الغشيان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حاسد مضطرب العنان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عبد اللّه، وقد وهبها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لعقيل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توفي عقيل باعها ولده،ثم جُعلت مسجداً يُصلي فيه وذلك أيام العباسيين</w:t>
      </w:r>
      <w:r>
        <w:rPr>
          <w:rStyle w:val="FootnoteAnchor"/>
          <w:rtl w:val="true"/>
        </w:rPr>
        <w:footnoteReference w:id="4"/>
      </w:r>
      <w:r>
        <w:rPr>
          <w:rFonts w:ascii="IRNazanin" w:hAnsi="IRNazanin" w:eastAsia="IRNazanin"/>
          <w:color w:val="111111"/>
          <w:sz w:val="28"/>
          <w:sz w:val="28"/>
          <w:szCs w:val="28"/>
          <w:rtl w:val="true"/>
          <w:lang w:bidi="fa-IR"/>
        </w:rPr>
        <w:t xml:space="preserve">وهو معروف إلى الآن، وكان المسلمون يزورنه ويصلون فيه ويتبركون به، ولما سيطر الوهابيون على مكة والمدينة قاموا بهدم آثار النبوة والرسالة، ومنعوا الناس من زيارته وهدموا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18" w:name="pg15553_150020"/>
    </w:p>
    <w:p>
      <w:pPr>
        <w:pStyle w:val="BookText"/>
        <w:rPr/>
      </w:pPr>
      <w:bookmarkEnd w:id="18"/>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9" w:name="__RefHeading___Toc9139211_2142443653"/>
      <w:bookmarkStart w:id="20" w:name="_Toc6"/>
      <w:bookmarkEnd w:id="19"/>
      <w:r>
        <w:rPr>
          <w:rtl w:val="true"/>
        </w:rPr>
        <w:t xml:space="preserve">رؤيا آمنة </w:t>
      </w:r>
      <w:r>
        <w:rPr>
          <w:rtl w:val="true"/>
        </w:rPr>
        <w:t>(</w:t>
      </w:r>
      <w:r>
        <w:rPr>
          <w:rtl w:val="true"/>
        </w:rPr>
        <w:t>عليها السلام</w:t>
      </w:r>
      <w:r>
        <w:rPr>
          <w:rtl w:val="true"/>
        </w:rPr>
        <w:t>)</w:t>
      </w:r>
      <w:bookmarkEnd w:id="20"/>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قالت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قربت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جناح طائر أبيض قد مسح على فؤادي فذهب الرعب عني، وأتيت بشربة بيضاء وكنت عطشى، فشربتها فأصابني نورٌ 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 نسوة كالنخل طوالاً تحدثني، وسمعت كلاماً لا يشبه كلام الآدميين، حتى رأيت كالديباج الأبيض قد ملأ بين السماء والأرض،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من أعز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رجالاً وقوفاً في الهواء بأيديهم أباريق، ورأيت مشارق الأرض ومغاربها، ورأيت علماً من سندس على قضيب من ياقوتة، قد ضرب بين السماء والأرض في ظهر الكعبة،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إصبعه إلى السماء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سحابة بيضاء تنزل من السماء حتى غشيته، فسمعت </w:t>
      </w:r>
    </w:p>
    <w:p>
      <w:pPr>
        <w:pStyle w:val="BookText"/>
        <w:rPr/>
      </w:pP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طوفوا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الأرض وغربها والبحار، لتعرفوه باسمه ونعته وصورته، ثم انجلت عنه الغمامة فإذا أنا به في ثوب أبيض من اللبن، وتحته حريرة خضراء، وقد قبض على ثلاثة مفاتيح من اللؤلؤ الرطب،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مفاتيح النصرة والريح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سحابة أخرى فغيبته عن وجهي أطول من المرة الأولى، وسمعت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طوفوا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الشرق والغرب، وأعرضوه على روحاني الجن والإنس، والطير والسباع، وأعطوه صفا آدم، ورقة نوح، وخلة إبراهيم، ولسان إسماعيل، وكمال يوسف، وبشرى يعقوب، وصوت داود، وزهد يحيى، وكرم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انكشف عنه فإذا أنا به وبيده حريرة بيضاء، قد طويت طياً شديداً وقد قبض عليها،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كلها، فلم يبق شيء إلاّ دخل في قبضته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ثلاثة نفر كأن الشمس تطلع من وجههم، في يد أحدهم إبريق فضة ونافحة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الثاني طست من زمردة خضراء لها أربع جوانب من كل جانب لؤلؤة بيضاء،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فاقبض عليها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على وسطها،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الثالث حريرة بيضاء مطوية فنشرها، فأخرج منها خاتماً تحار أبصار الناظرين فيه، فغسل بذلك الماء من الإبريق سبع مرات، ثم ضرب الخاتم على كتفيه، وتفل في فيه فاستنطقه فنطق، فلم أفهم ما قال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 وحفظه وكلائته، قد حشوت قلبك إيماناً وعلماً ويقيناً وعقلاً وشجاعةً، أنت خير البشر، طوبى لمن اتبعك، وويل لمن تخلف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بين أجنحتهم ساعة، وكان الفاعل به هذا رضوان، ثم انصرف وجعل يلتفت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عزّ بعزّ الدنيا والآخرة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نوراً يسطع من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السماء، ورأيت قصور الشامات كأنه شعلة نار نوراً، ورأيت حولي من القطاة أمراً عظيما قد نشرت أجنحتها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ابني واللّه سقط فاتقى الأرض بيده، ثم رفع رأسه إلى السماء فنظر إليها، ثم خرج مني نور أضاء له كل شيء وسمعت في الضوء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ولدت سيد الناس فسميه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1" w:name="pg15553_150023"/>
    </w:p>
    <w:p>
      <w:pPr>
        <w:pStyle w:val="BookText"/>
        <w:rPr/>
      </w:pPr>
      <w:bookmarkEnd w:id="21"/>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2" w:name="__RefHeading___Toc9139213_2142443653"/>
      <w:bookmarkStart w:id="23" w:name="_Toc7"/>
      <w:bookmarkEnd w:id="22"/>
      <w:r>
        <w:rPr>
          <w:rtl w:val="true"/>
        </w:rPr>
        <w:t>إرهاصات الولادة</w:t>
      </w:r>
      <w:bookmarkEnd w:id="23"/>
    </w:p>
    <w:p>
      <w:pPr>
        <w:pStyle w:val="BookText"/>
        <w:rPr/>
      </w:pP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الشياطين بالنجوم، وقالت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قيام الساعة الذي كنا نسمع أهل الكتب يذكرونه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عمرو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أزجر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هذه النجوم التي يُهتدى بها ويُعرف بها أزمان الشتاء والصيف، فإن كان رمي بها فهو هلاك كل شيء، وإن كانت ثبتت ورمي بغيرها فهو أمر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وانكبت الأصنام كلها على وجهها صبيحة 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وارتجس إيوان كسرى وسقطت منه أربع عشرة شرفة، وغاضت بحيرة ساوة، وفاض وادي السماوة، وخمدت نيران فارس ولم تخمد قبل ذلك بألف عام، وانتشر في تلك الليلة نور من قبل الحجاز ثم استطار حتى بلغ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يبق سرير لملك من ملوك الدنيا إلاّ أصبح منكوساً، والملك مخرساً لايتكلم يومه ذلك، وانتزع علم الكهنة وبطل سحر السحرة، ولم تبق كاهنة في العرب إلاّ حجبت عن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يوم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أبالسته فاجتمعوا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أفزعك يا سيدنا؟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لقد أنكرت السماء والأرض منذ الليلة، لقد حدث في </w:t>
      </w:r>
    </w:p>
    <w:p>
      <w:pPr>
        <w:pStyle w:val="BookText"/>
        <w:rPr/>
      </w:pPr>
      <w:r>
        <w:rPr>
          <w:rFonts w:ascii="Amiri" w:hAnsi="Amiri" w:eastAsia="Amiri" w:cs="Amiri"/>
          <w:color w:val="111111"/>
          <w:sz w:val="28"/>
          <w:sz w:val="28"/>
          <w:szCs w:val="28"/>
          <w:rtl w:val="true"/>
          <w:lang w:bidi="ar-SA"/>
        </w:rPr>
        <w:t xml:space="preserve">الأرض حدث عظيم ما حدث مثله منذ رُفع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فاخرجوا وانظروا ما هذا الحدث الذي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انغمس في الدنيا فجالها حتى انتهى إلى الحرم، فوجد الحرم محفوظاً بالملائكة، فذهب ليدخل فصاحوا به فرجع، ثم صار مثل 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قبل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وراك لعنك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أسألك عنه يا جبرئيل، ما هذا الحدث الذي حدث منذ الليلة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4" w:name="pg15553_150025"/>
    </w:p>
    <w:p>
      <w:pPr>
        <w:pStyle w:val="BookText"/>
        <w:rPr/>
      </w:pPr>
      <w:bookmarkEnd w:id="24"/>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25" w:name="__RefHeading___Toc9139215_2142443653"/>
      <w:bookmarkStart w:id="26" w:name="_Toc8"/>
      <w:bookmarkEnd w:id="25"/>
      <w:r>
        <w:rPr>
          <w:rtl w:val="true"/>
        </w:rPr>
        <w:t>أيام الرضاعة</w:t>
      </w:r>
      <w:bookmarkEnd w:id="26"/>
    </w:p>
    <w:p>
      <w:pPr>
        <w:pStyle w:val="BookText"/>
        <w:rPr/>
      </w:pPr>
      <w:r>
        <w:rPr>
          <w:rFonts w:ascii="IRNazanin" w:hAnsi="IRNazanin" w:eastAsia="IRNazanin"/>
          <w:color w:val="111111"/>
          <w:sz w:val="28"/>
          <w:sz w:val="28"/>
          <w:szCs w:val="28"/>
          <w:rtl w:val="true"/>
          <w:lang w:bidi="fa-IR"/>
        </w:rPr>
        <w:t xml:space="preserve">رضع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ثويبة مولاة أبي لهب بلبن ابنها مسروح أياماً، وبعد ذلك رضع من حليمة السعدية وكانت أرضعت قبله عمه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يكرم أمهاته الرضاعية، وكذلك تكرمهن زوجته خديجة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إلى ثويبة من المدينة ببعض الهدايا والأموال حتى ماتت، فسأل عن ابنها مسروح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 قرابتها،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عشر نسوة من بني سعد يطلبن الرضاع وفيهن حليمة، فأصبن الرضاع كلهن إلاّ حليمة، وكان معها زوجها الحارث المكني أبا ذؤيب وولدها منه عبد اللّه، فعُرض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ولا مال له وما عست أمه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أخذته ووضعته في حجرها درّ ثدياها حتى روي وروي أخوه، وكان أخوه لا ينام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سنتين حتى فطم، فقدموا به على أمه زائرين لها، وأخبرتها حليمة ما رأت من بركته، فردته معها، ثم ردته على أمه وهو ابن خمس سنين ويومين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من معاجز وبركات رأت حليمة السعدية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w:t>
      </w:r>
    </w:p>
    <w:p>
      <w:pPr>
        <w:pStyle w:val="BookText"/>
        <w:rPr/>
      </w:pPr>
      <w:r>
        <w:rPr>
          <w:rFonts w:ascii="Amiri" w:hAnsi="Amiri" w:eastAsia="Amiri" w:cs="Amiri"/>
          <w:color w:val="111111"/>
          <w:sz w:val="28"/>
          <w:sz w:val="28"/>
          <w:szCs w:val="28"/>
          <w:rtl w:val="true"/>
          <w:lang w:bidi="ar-SA"/>
        </w:rPr>
        <w:t>الفترة، لا يسع المجال لذكرها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وقدمت حليمة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تزوج، فبسط لها رداءه، وأعطتها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شاة، كما وأعطتها بعيراً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إليه يوم حنين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وبسط لها رداءه فجلست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وجاءه وفد هوازن يوم حنين وفيهم أبو ثروان، أو أبو برقان عمه من الرضاعة، وقد سُبي منهم وغُنم، وطلبوا أن يمنّ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فخيرهم بين السبي والأموال،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خيرتنا بين أحسابنا وأموالنا وما كنا لنعدل بالأحساب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لي ولبني عبد المطلب فهو لكم، وسأسأل لكم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لنا فهو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وأبى بعض المؤلفة قلوبهم من قبائل العرب وقبائلهم، فأعطاهم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 عوضا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جرول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رئيس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خيبر، فبينا هو يميز الرجال من النساء إذ وثبتُ حتى جلست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فأسمعته شعراً أذكره حين شب فينا ونشأ في هوازن وحين أرضعوه، فأنشأت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امنن علينا رسول اللّه في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المرء نرجوه وننتظر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امنن على بيضة قد عاقها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مفرق شملها في دهرها غِير </w:t>
      </w:r>
    </w:p>
    <w:p>
      <w:pPr>
        <w:pStyle w:val="BookText"/>
        <w:rPr/>
      </w:pPr>
      <w:r>
        <w:rPr>
          <w:rFonts w:ascii="IRNazanin" w:hAnsi="IRNazanin" w:eastAsia="IRNazanin"/>
          <w:color w:val="111111"/>
          <w:sz w:val="28"/>
          <w:sz w:val="28"/>
          <w:szCs w:val="28"/>
          <w:rtl w:val="true"/>
          <w:lang w:bidi="fa-IR"/>
        </w:rPr>
        <w:t>أبقت لنا الحرب هتافاً على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قلوبهم الغماء والغمر</w:t>
      </w:r>
    </w:p>
    <w:p>
      <w:pPr>
        <w:pStyle w:val="BookText"/>
        <w:rPr/>
      </w:pPr>
      <w:r>
        <w:rPr>
          <w:rFonts w:ascii="Amiri" w:hAnsi="Amiri" w:eastAsia="Amiri" w:cs="Amiri"/>
          <w:color w:val="111111"/>
          <w:sz w:val="28"/>
          <w:sz w:val="28"/>
          <w:szCs w:val="28"/>
          <w:rtl w:val="true"/>
          <w:lang w:bidi="ar-SA"/>
        </w:rPr>
        <w:t>إن لم تداركهم نعماء تنشرها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أرجح الناس حلماً حين يختبر</w:t>
      </w:r>
    </w:p>
    <w:p>
      <w:pPr>
        <w:pStyle w:val="BookText"/>
        <w:rPr/>
      </w:pPr>
      <w:r>
        <w:rPr>
          <w:rFonts w:ascii="Amiri" w:hAnsi="Amiri" w:eastAsia="Amiri" w:cs="Amiri"/>
          <w:color w:val="111111"/>
          <w:sz w:val="28"/>
          <w:sz w:val="28"/>
          <w:szCs w:val="28"/>
          <w:rtl w:val="true"/>
          <w:lang w:bidi="ar-SA"/>
        </w:rPr>
        <w:t>امنن على نسوة قد كنت ترضعها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فوك يملؤه من مخضها الدرر</w:t>
      </w:r>
    </w:p>
    <w:p>
      <w:pPr>
        <w:pStyle w:val="BookText"/>
        <w:rPr/>
      </w:pPr>
      <w:r>
        <w:rPr>
          <w:rFonts w:ascii="Amiri" w:hAnsi="Amiri" w:eastAsia="Amiri" w:cs="Amiri"/>
          <w:color w:val="111111"/>
          <w:sz w:val="28"/>
          <w:sz w:val="28"/>
          <w:szCs w:val="28"/>
          <w:rtl w:val="true"/>
          <w:lang w:bidi="ar-SA"/>
        </w:rPr>
        <w:t>إذ أنت طفل صغير كنت ترضعها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يرينك ما تأتي وما تذر</w:t>
      </w:r>
    </w:p>
    <w:p>
      <w:pPr>
        <w:pStyle w:val="BookText"/>
        <w:rPr/>
      </w:pPr>
      <w:r>
        <w:rPr>
          <w:rFonts w:ascii="Amiri" w:hAnsi="Amiri" w:eastAsia="Amiri" w:cs="Amiri"/>
          <w:color w:val="111111"/>
          <w:sz w:val="28"/>
          <w:sz w:val="28"/>
          <w:szCs w:val="28"/>
          <w:rtl w:val="true"/>
          <w:lang w:bidi="ar-SA"/>
        </w:rPr>
        <w:t>يا خير من مرحت كمت الجياد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لا تتركنا كمن شالت نعامته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 منا فإنا معشر زهر</w:t>
      </w:r>
    </w:p>
    <w:p>
      <w:pPr>
        <w:pStyle w:val="BookText"/>
        <w:rPr/>
      </w:pPr>
      <w:r>
        <w:rPr>
          <w:rFonts w:ascii="Amiri" w:hAnsi="Amiri" w:eastAsia="Amiri" w:cs="Amiri"/>
          <w:color w:val="111111"/>
          <w:sz w:val="28"/>
          <w:sz w:val="28"/>
          <w:szCs w:val="28"/>
          <w:rtl w:val="true"/>
          <w:lang w:bidi="ar-SA"/>
        </w:rPr>
        <w:t>إنا لنشكر للنعماء وقد 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بعد هذا اليوم مدخر</w:t>
      </w:r>
    </w:p>
    <w:p>
      <w:pPr>
        <w:pStyle w:val="BookText"/>
        <w:rPr/>
      </w:pPr>
      <w:r>
        <w:rPr>
          <w:rFonts w:ascii="Amiri" w:hAnsi="Amiri" w:eastAsia="Amiri" w:cs="Amiri"/>
          <w:color w:val="111111"/>
          <w:sz w:val="28"/>
          <w:sz w:val="28"/>
          <w:szCs w:val="28"/>
          <w:rtl w:val="true"/>
          <w:lang w:bidi="ar-SA"/>
        </w:rPr>
        <w:t>فألبس العفو من قد كنت ترضعه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أمهاتك إن العفو مشتهر</w:t>
      </w:r>
    </w:p>
    <w:p>
      <w:pPr>
        <w:pStyle w:val="BookText"/>
        <w:rPr/>
      </w:pPr>
      <w:r>
        <w:rPr>
          <w:rFonts w:ascii="Amiri" w:hAnsi="Amiri" w:eastAsia="Amiri" w:cs="Amiri"/>
          <w:color w:val="111111"/>
          <w:sz w:val="28"/>
          <w:sz w:val="28"/>
          <w:szCs w:val="28"/>
          <w:rtl w:val="true"/>
          <w:lang w:bidi="ar-SA"/>
        </w:rPr>
        <w:t>إنا نؤمل عفواً منك تلبسه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البرية أن تعفو وتنتصر</w:t>
      </w:r>
    </w:p>
    <w:p>
      <w:pPr>
        <w:pStyle w:val="BookText"/>
        <w:rPr/>
      </w:pPr>
      <w:r>
        <w:rPr>
          <w:rFonts w:ascii="Amiri" w:hAnsi="Amiri" w:eastAsia="Amiri" w:cs="Amiri"/>
          <w:color w:val="111111"/>
          <w:sz w:val="28"/>
          <w:sz w:val="28"/>
          <w:szCs w:val="28"/>
          <w:rtl w:val="true"/>
          <w:lang w:bidi="ar-SA"/>
        </w:rPr>
        <w:t>فاعف عفا اللّه عما أنت راهبه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إذ يهدى لك الظفر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لي ولبني عبد المطلب فهو لله ولكم، 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فهو لله ولرسوله، فردت الأنصار ما كان في أيديها من الذراري والأموال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وجاءوا يوم حنين بأخته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الشيماء 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أختك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رداءه فأجلسها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أحببتِ فعندي محببة مكرمة، وإن أحببتِ أن أعطيكِ وترجعي إلى قومكِ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تعطيني وتردني إلى قومي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فأعطاها وأرجعها معززة</w:t>
      </w:r>
      <w:r>
        <w:rPr>
          <w:rFonts w:eastAsia="Amiri" w:cs="Amiri" w:ascii="Amiri" w:hAnsi="Amiri"/>
          <w:color w:val="111111"/>
          <w:sz w:val="28"/>
          <w:szCs w:val="28"/>
          <w:rtl w:val="true"/>
          <w:lang w:bidi="ar-SA"/>
        </w:rPr>
        <w:t xml:space="preserve">. </w:t>
      </w:r>
      <w:bookmarkStart w:id="27" w:name="pg15553_150028"/>
    </w:p>
    <w:p>
      <w:pPr>
        <w:pStyle w:val="BookText"/>
        <w:rPr/>
      </w:pPr>
      <w:bookmarkEnd w:id="27"/>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28" w:name="__RefHeading___Toc9139217_2142443653"/>
      <w:bookmarkStart w:id="29" w:name="_Toc9"/>
      <w:bookmarkEnd w:id="28"/>
      <w:r>
        <w:rPr>
          <w:rtl w:val="true"/>
        </w:rPr>
        <w:t xml:space="preserve">كفالة عبد المطلب وأبي طالب </w:t>
      </w:r>
      <w:r>
        <w:rPr>
          <w:rtl w:val="true"/>
        </w:rPr>
        <w:t>(</w:t>
      </w:r>
      <w:r>
        <w:rPr>
          <w:rtl w:val="true"/>
        </w:rPr>
        <w:t>عليهما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 حيث مات والده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في بطن أمه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كافله جده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عمه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صار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سنوات، خرج مع أمه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أخواله بني عدي بن النجار بالمدينة، ومعهما أم أيمن تحضنه، فبقيت عندهم شهراً، وفي رجوعهم إلى مكة توفيت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بالأبواء بين المدينة ومكة ودفنت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فعادت أم أيمن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إلى جده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تحضنه،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كفالة عبد المطلب من حين وفاة أبيه وبعد وفاة أمه لثمان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وحفظه أحسن قيام، وكان حريصاً عليه أكثر من ولده، وكان يقربه منه ويدنيه، ولا يأكل طعاماً إلاّ أحضره، وكان يحرسه ويقيه بنفسه وبأولاده، فإنه كان يعلم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خاتم النبيين وكان مؤمناً 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مضي ثمان سنوات من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جده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ثمانون سنة، فلما حضرته الوفاة أوصى خير ولده وهو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وحياطته وكفالته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أنبل إخوته وأكرمهم وأعظمهم مكانة في قريش وأجلهم قدراً، وأكثرهم إيماناً باللّه وخوفاً منه، فكفله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كفالة، وقام برعاية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أخيه أحسن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حبه لولده، وكان لا ينام إلاّ إلى جنبه، وكان عندما يخرج يُخرجه معه، وكان يخصه بالطعام، وكان أولاده يصبحون رمصاً</w:t>
      </w:r>
      <w:r>
        <w:rPr>
          <w:rStyle w:val="FootnoteAnchor"/>
          <w:rtl w:val="true"/>
        </w:rPr>
        <w:footnoteReference w:id="10"/>
      </w:r>
      <w:r>
        <w:rPr>
          <w:rFonts w:ascii="IRNazanin" w:hAnsi="IRNazanin" w:eastAsia="IRNazanin"/>
          <w:color w:val="111111"/>
          <w:sz w:val="28"/>
          <w:sz w:val="28"/>
          <w:szCs w:val="28"/>
          <w:rtl w:val="true"/>
          <w:lang w:bidi="fa-IR"/>
        </w:rPr>
        <w:t xml:space="preserve">شعثاً ويصبح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كحيلاً دهيناً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كثيراً ما يخاف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يغير مكان نومه ليلاً ويُضجع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خوفاً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بقي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خطر وبلاء ومن شر الأعداء حتى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وجاء بالإسلام، فكان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حاميه الأول، ولولاه لقضى المشركون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مؤمناً باللّه ولم يشرك به طرفة عين، وعندما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أسلم، ولكنه أخفى إسلامه بأمر خاص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وهكذا كان حمزة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لما توفي عبد اللّه بن عبد المطلب أبو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أمه كفله جده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سنين، ثم احتضر للموت فدعا ابنه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تكفل ابن أخيك مني فأنت شيخ قومك وعاقلهم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أجد فيه الحجى دونهم، وهذا الغلام ما تحدثت به الكهان، وقد روينا في الأخبار أنه سيظهر من تهامة نبي كريم، وروي فيه علامات قد وجدتها فيه فأكرم مثواه واحفظه من اليهود؛ فإنهم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ولوصيته راعياً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0" w:name="pg15553_150031"/>
    </w:p>
    <w:p>
      <w:pPr>
        <w:pStyle w:val="BookText"/>
        <w:rPr/>
      </w:pPr>
      <w:bookmarkEnd w:id="30"/>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1" w:name="__RefHeading___Toc9139219_2142443653"/>
      <w:bookmarkStart w:id="32" w:name="_Toc10"/>
      <w:bookmarkEnd w:id="31"/>
      <w:r>
        <w:rPr>
          <w:rtl w:val="true"/>
        </w:rPr>
        <w:t>مع بحيرا الراهب</w:t>
      </w:r>
      <w:bookmarkEnd w:id="32"/>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تجارة إلى الشام وله تسع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سنة، ونظر إليه بحيرا الراهب ورآى منه علائم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به فإنه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قصة مفصلة،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إلى الشام في تجارة قريش، فلما انتهى به إلى بصرى وفيها راهب لم يكلّم أهل مكة إذا مروا به، ورأى علامة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الركب، فإنه رأى غمامة تظله في مسيره،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شجرة قريبة من صومعته فتثنت أغصان الشجرة عليه والغمامة على رأسه بحالها، فصنع الراهب لهم طعاماً فاجتمعوا عليه وتخلف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نظر بحيرا إليهم ولم ير الصفة التي يعرف،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تخلف منكم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واللات والعزى إلا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فاستحضره، فلما لحظ إليه نظر إلى أشياء من جسده قد كان يعرفها من صفته، فلما تفرقوا،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أتخبرني عن أشياء أسألك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باللات والعزى إلاّ أخبرتني عما أسألك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وإنما أراد أن يعرف لأنه سمعهم يحلفون بهما، فذكروا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تسألني باللات والعزى؛ فإني واللّه لم أبغض بغضهما شيئاً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إلاّ أخبرتني عما أسألك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يسأله عن حاله في نومه وهيئته وأموره،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فكان يجدها موافقة لما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عن ظهره فرأى خاتم النبوة بين كتفيه على الموضع الذي يجده عنده، فأخذه الأفكل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 الديراني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هذا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أبوه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بابن أخيك إلى بلادك واحذر عليه اليهود، فو اللّه لئن رأته وعرفوا منه الذي عرفت ليبغينه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مكة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كنا نسير في </w:t>
      </w:r>
    </w:p>
    <w:p>
      <w:pPr>
        <w:pStyle w:val="BookText"/>
        <w:rPr/>
      </w:pPr>
      <w:r>
        <w:rPr>
          <w:rFonts w:ascii="IRNazanin" w:hAnsi="IRNazanin" w:eastAsia="IRNazanin"/>
          <w:color w:val="111111"/>
          <w:sz w:val="28"/>
          <w:sz w:val="28"/>
          <w:szCs w:val="28"/>
          <w:rtl w:val="true"/>
          <w:lang w:bidi="fa-IR"/>
        </w:rPr>
        <w:t>الشمس تسير الغمامة بسيرنا وتقف بوقوفنا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يوماً على راهب بأطراف الشام في صومعة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الراهب، فلما قربنا منه نظر إلى الغمامة تسير بسيرنا على رؤوسنا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القافلة نبي مرسل، فنزل من صومعته فأضافنا، وكشف عن كتفيه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الشامة بين كتفيه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لم يجب أن تخرجه معك من مكة وبعد إذ أخرجته فاحتفظ به واحذر عليه اليهود، فله شأن عظيم وليتني أدركه فأكون أول مجيب لدعوته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ترني من بعد هم هممته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بفرقة خير الوالدين كرام</w:t>
      </w:r>
    </w:p>
    <w:p>
      <w:pPr>
        <w:pStyle w:val="BookText"/>
        <w:rPr/>
      </w:pPr>
      <w:r>
        <w:rPr>
          <w:rFonts w:ascii="Amiri" w:hAnsi="Amiri" w:eastAsia="Amiri" w:cs="Amiri"/>
          <w:color w:val="111111"/>
          <w:sz w:val="28"/>
          <w:sz w:val="28"/>
          <w:szCs w:val="28"/>
          <w:rtl w:val="true"/>
          <w:lang w:bidi="ar-SA"/>
        </w:rPr>
        <w:t>بأحمد لما أن شددت مطيتي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برحل وقد ودعته بسلام</w:t>
      </w:r>
    </w:p>
    <w:p>
      <w:pPr>
        <w:pStyle w:val="BookText"/>
        <w:rPr/>
      </w:pPr>
      <w:r>
        <w:rPr>
          <w:rFonts w:ascii="Amiri" w:hAnsi="Amiri" w:eastAsia="Amiri" w:cs="Amiri"/>
          <w:color w:val="111111"/>
          <w:sz w:val="28"/>
          <w:sz w:val="28"/>
          <w:szCs w:val="28"/>
          <w:rtl w:val="true"/>
          <w:lang w:bidi="ar-SA"/>
        </w:rPr>
        <w:t>بكى حزناً والعيس قد قلصت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وناوش بالكفين فضل زمام</w:t>
      </w:r>
    </w:p>
    <w:p>
      <w:pPr>
        <w:pStyle w:val="BookText"/>
        <w:rPr/>
      </w:pPr>
      <w:r>
        <w:rPr>
          <w:rFonts w:ascii="Amiri" w:hAnsi="Amiri" w:eastAsia="Amiri" w:cs="Amiri"/>
          <w:color w:val="111111"/>
          <w:sz w:val="28"/>
          <w:sz w:val="28"/>
          <w:szCs w:val="28"/>
          <w:rtl w:val="true"/>
          <w:lang w:bidi="ar-SA"/>
        </w:rPr>
        <w:t>ذكرت أباه ثم رقرقت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 على الخدين ذات سجام</w:t>
      </w:r>
    </w:p>
    <w:p>
      <w:p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راشداً في عمومة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مواسين في البأساء غير لئام</w:t>
      </w:r>
    </w:p>
    <w:p>
      <w:pPr>
        <w:pStyle w:val="BookText"/>
        <w:rPr/>
      </w:pPr>
      <w:r>
        <w:rPr>
          <w:rFonts w:ascii="Amiri" w:hAnsi="Amiri" w:eastAsia="Amiri" w:cs="Amiri"/>
          <w:color w:val="111111"/>
          <w:sz w:val="28"/>
          <w:sz w:val="28"/>
          <w:szCs w:val="28"/>
          <w:rtl w:val="true"/>
          <w:lang w:bidi="ar-SA"/>
        </w:rPr>
        <w:t>فلما هبطنا أرض بصرى تشرفوا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فوق دور ينظرون جسام</w:t>
      </w:r>
    </w:p>
    <w:p>
      <w:pPr>
        <w:pStyle w:val="BookText"/>
        <w:rPr/>
      </w:pPr>
      <w:r>
        <w:rPr>
          <w:rFonts w:ascii="Amiri" w:hAnsi="Amiri" w:eastAsia="Amiri" w:cs="Amiri"/>
          <w:color w:val="111111"/>
          <w:sz w:val="28"/>
          <w:sz w:val="28"/>
          <w:szCs w:val="28"/>
          <w:rtl w:val="true"/>
          <w:lang w:bidi="ar-SA"/>
        </w:rPr>
        <w:t>وجاء بحيرا عند ذلك حاسراً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بشراب طيب وطعام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أصحابكم لطعامنا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عليه اليوم غير حرام</w:t>
      </w:r>
    </w:p>
    <w:p>
      <w:pPr>
        <w:pStyle w:val="BookText"/>
        <w:rPr/>
      </w:pPr>
      <w:r>
        <w:rPr>
          <w:rFonts w:ascii="Amiri" w:hAnsi="Amiri" w:eastAsia="Amiri" w:cs="Amiri"/>
          <w:color w:val="111111"/>
          <w:sz w:val="28"/>
          <w:sz w:val="28"/>
          <w:szCs w:val="28"/>
          <w:rtl w:val="true"/>
          <w:lang w:bidi="ar-SA"/>
        </w:rPr>
        <w:t>فلما رآه مقبلاً نحو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يوقيه حر الشمس ظل غمام</w:t>
      </w:r>
    </w:p>
    <w:p>
      <w:pPr>
        <w:pStyle w:val="BookText"/>
        <w:rPr/>
      </w:pPr>
      <w:r>
        <w:rPr>
          <w:rFonts w:ascii="Amiri" w:hAnsi="Amiri" w:eastAsia="Amiri" w:cs="Amiri"/>
          <w:color w:val="111111"/>
          <w:sz w:val="28"/>
          <w:sz w:val="28"/>
          <w:szCs w:val="28"/>
          <w:rtl w:val="true"/>
          <w:lang w:bidi="ar-SA"/>
        </w:rPr>
        <w:t>حنا رأسه شبه السجود وضمه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نحره والصدر أي ضمام</w:t>
      </w:r>
    </w:p>
    <w:p>
      <w:pPr>
        <w:pStyle w:val="BookText"/>
        <w:rPr/>
      </w:pPr>
      <w:r>
        <w:rPr>
          <w:rFonts w:ascii="Amiri" w:hAnsi="Amiri" w:eastAsia="Amiri" w:cs="Amiri"/>
          <w:color w:val="111111"/>
          <w:sz w:val="28"/>
          <w:sz w:val="28"/>
          <w:szCs w:val="28"/>
          <w:rtl w:val="true"/>
          <w:lang w:bidi="ar-SA"/>
        </w:rPr>
        <w:t>وأقبل رهط يطلبون الذي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من الأعلام وسط خيام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من إعلامه 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نهار واضح كظلام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برحوا حتى رأوا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تجلو غم كل فؤاد </w:t>
      </w:r>
      <w:bookmarkStart w:id="33" w:name="pg15553_150035"/>
    </w:p>
    <w:p>
      <w:pPr>
        <w:pStyle w:val="BookText"/>
        <w:rPr/>
      </w:pPr>
      <w:bookmarkEnd w:id="33"/>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34" w:name="__RefHeading___Toc9139221_2142443653"/>
      <w:bookmarkStart w:id="35" w:name="_Toc11"/>
      <w:bookmarkEnd w:id="34"/>
      <w:r>
        <w:rPr>
          <w:rtl w:val="true"/>
        </w:rPr>
        <w:t xml:space="preserve">الاستسقاء برسول اللّه </w:t>
      </w:r>
      <w:r>
        <w:rPr>
          <w:rtl w:val="true"/>
        </w:rPr>
        <w:t>(</w:t>
      </w:r>
      <w:r>
        <w:rPr>
          <w:rtl w:val="true"/>
        </w:rPr>
        <w:t>صلی اللّه عليه وآله وسلم</w:t>
      </w:r>
      <w:r>
        <w:rPr>
          <w:rtl w:val="true"/>
        </w:rPr>
        <w:t>)</w:t>
      </w:r>
      <w:bookmarkEnd w:id="35"/>
    </w:p>
    <w:p>
      <w:pPr>
        <w:pStyle w:val="BookText"/>
        <w:rPr/>
      </w:pPr>
      <w:r>
        <w:rPr>
          <w:rFonts w:ascii="IRNazanin" w:hAnsi="IRNazanin" w:eastAsia="IRNazanin"/>
          <w:color w:val="111111"/>
          <w:sz w:val="28"/>
          <w:sz w:val="28"/>
          <w:szCs w:val="28"/>
          <w:rtl w:val="true"/>
          <w:lang w:bidi="fa-IR"/>
        </w:rPr>
        <w:t xml:space="preserve">قحط أهل مكة قحطاً شديداً، فاستسقى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صغير فأمطرت السماء ورفع عنهم القحط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أجدبت الأنواء، وأخلقت العواء، وإذا قريش حلق قد ارتفعت لهم 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استجيروا باللات والعزى،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استجيروا بمناة الثالثة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جملتهم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بن نوفل عم خديجة بنت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نوفلي، بكم بقية إبراهيم وسلالة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عنيت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إليه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قد أقحط الواد وأجدبت العباد، فقم واستسق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رويدكم دلوك الشمس، وهبوط الريح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زاغت الشمس أو كادت، وإذا أبو طالب قد خرج وحوله أغيلمة من بني عبد المطلب، وفي وسطهم غلام أيفع منهم كأنه شمس ضحى تجلت عن غمامة قتماء، فجاء حتى أسند ظهره إلى الكعبة فاستجار ولاذ بإصبعه وبصبصت الأغيلمة حوله وما في السماء قزعة، فأقبل السحاب من هاهنا وهاهنا حتى لت </w:t>
      </w:r>
    </w:p>
    <w:p>
      <w:pPr>
        <w:pStyle w:val="BookText"/>
        <w:rPr/>
      </w:pPr>
      <w:r>
        <w:rPr>
          <w:rFonts w:ascii="Amiri" w:hAnsi="Amiri" w:eastAsia="Amiri" w:cs="Amiri"/>
          <w:color w:val="111111"/>
          <w:sz w:val="28"/>
          <w:sz w:val="28"/>
          <w:szCs w:val="28"/>
          <w:rtl w:val="true"/>
          <w:lang w:bidi="ar-SA"/>
        </w:rPr>
        <w:t>ولف، وأسحم وأقتم، وأرعد وأودق، وانفجر به الوادي وافعوعم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تطوف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وميزان صدق لا يخس شعيرة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ووزان حق وزنه غير عائل</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وعن إسحاق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يزعمون أن أبا طالب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كذبوا، كيف يكون كافراً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أنا وجدنا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يكون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أن ابننا لا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 يعبأ بقول الأباطل</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هذا وبعد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بسنوات وفي المدينة المنورة، جاء أعرابي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لقد أتيناك وما لنا بعير يئط، ولا غنم يغط،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أتيناك يا خير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لترحمنا مما لقينا من الأزل</w:t>
      </w:r>
    </w:p>
    <w:p>
      <w:pPr>
        <w:pStyle w:val="BookText"/>
        <w:rPr/>
      </w:pPr>
      <w:r>
        <w:rPr>
          <w:rFonts w:ascii="Amiri" w:hAnsi="Amiri" w:eastAsia="Amiri" w:cs="Amiri"/>
          <w:color w:val="111111"/>
          <w:sz w:val="28"/>
          <w:sz w:val="28"/>
          <w:szCs w:val="28"/>
          <w:rtl w:val="true"/>
          <w:lang w:bidi="ar-SA"/>
        </w:rPr>
        <w:t>أتيناك والعذراء يدمي 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شغلت أم الصبي عن الطفل</w:t>
      </w:r>
    </w:p>
    <w:p>
      <w:pPr>
        <w:pStyle w:val="BookText"/>
        <w:rPr/>
      </w:pPr>
      <w:r>
        <w:rPr>
          <w:rFonts w:ascii="Amiri" w:hAnsi="Amiri" w:eastAsia="Amiri" w:cs="Amiri"/>
          <w:color w:val="111111"/>
          <w:sz w:val="28"/>
          <w:sz w:val="28"/>
          <w:szCs w:val="28"/>
          <w:rtl w:val="true"/>
          <w:lang w:bidi="ar-SA"/>
        </w:rPr>
        <w:t>وألقى بكفيه الفتى استكانة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الجوع ضعفاً ما يمر وما يحلي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مما يأكل الناس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الحنظل العامي والعلهز الفسل </w:t>
      </w:r>
    </w:p>
    <w:p>
      <w:pPr>
        <w:pStyle w:val="BookText"/>
        <w:rPr/>
      </w:pPr>
      <w:r>
        <w:rPr>
          <w:rFonts w:ascii="Amiri" w:hAnsi="Amiri" w:eastAsia="Amiri" w:cs="Amiri"/>
          <w:color w:val="111111"/>
          <w:sz w:val="28"/>
          <w:sz w:val="28"/>
          <w:szCs w:val="28"/>
          <w:rtl w:val="true"/>
          <w:lang w:bidi="ar-SA"/>
        </w:rPr>
        <w:t>وليس لنا إلا إليك فرارنا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الأعرابي يشكو قلة المطر وقحطاً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رداءه حتى صعد المنبر فحمد اللّه وأثنى عليه، وكان مما حمد ربه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في السماء فكان عالياً، وفي الأرض قريباً دانياً، أقرب إلينا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يديه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مغيثاً، مريئاً مريعاً، غدقاً طبقاً، عاجلاً غير رائث، نافعاً غير ضائر، تملأ به الضرع، وتنبت به الزرع، وتحيي به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إلى نحره حتى أحدق السحاب بالمدينة كالإكليل، والتقت السماء بأردافها، وجاء أهل البطاح يضجون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الغرق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حوالينا ولا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فانجاب السحاب عن السماء،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أبي طالب لو كان حياً لقرت عيناه، من ينشدنا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أردت يا رسول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كذبتم وبيت اللّه نبزي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نماصع دونه ونقاتل</w:t>
      </w:r>
    </w:p>
    <w:p>
      <w:pPr>
        <w:pStyle w:val="BookText"/>
        <w:rPr/>
      </w:pPr>
      <w:r>
        <w:rPr>
          <w:rFonts w:ascii="IRNazanin" w:hAnsi="IRNazanin" w:eastAsia="IRNazanin"/>
          <w:color w:val="111111"/>
          <w:sz w:val="28"/>
          <w:sz w:val="28"/>
          <w:szCs w:val="28"/>
          <w:rtl w:val="true"/>
          <w:lang w:bidi="fa-IR"/>
        </w:rPr>
        <w:t>ونسلمه حتى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6" w:name="pg15553_150038"/>
    </w:p>
    <w:p>
      <w:pPr>
        <w:pStyle w:val="BookText"/>
        <w:rPr/>
      </w:pPr>
      <w:bookmarkEnd w:id="36"/>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37" w:name="__RefHeading___Toc9139223_2142443653"/>
      <w:bookmarkStart w:id="38" w:name="_Toc12"/>
      <w:bookmarkEnd w:id="37"/>
      <w:r>
        <w:rPr>
          <w:rtl w:val="true"/>
        </w:rPr>
        <w:t>حلف الفضول</w:t>
      </w:r>
      <w:bookmarkEnd w:id="38"/>
    </w:p>
    <w:p>
      <w:pPr>
        <w:pStyle w:val="BookText"/>
        <w:rPr/>
      </w:pPr>
      <w:r>
        <w:rPr>
          <w:rFonts w:ascii="IRNazanin" w:hAnsi="IRNazanin" w:eastAsia="IRNazanin"/>
          <w:color w:val="111111"/>
          <w:sz w:val="28"/>
          <w:sz w:val="28"/>
          <w:szCs w:val="28"/>
          <w:rtl w:val="true"/>
          <w:lang w:bidi="fa-IR"/>
        </w:rPr>
        <w:t xml:space="preserve">المعاهدات والتحالفات الإنسانية محترمة في الإسلام، وقد 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دار ابن جدعان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سببه أن رجلاً من اليمن قدم مكة بمتاع فاشتراه العاص بن وائل السهمي ومطله بالثمن حتى أتعبه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بالحِجْر وناشد قريشاً ظلامته، فاجتمع بنو هاشم وبنو أسد بن عبد العزى وبنو زهرة وبنو تميم في دار ابن جدعان فتحالفوا على نصرة المظلوم، وغمسوا أيديهم في ماء زمزم بعد أن غسلوا به أركان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ينصروا كل مظلوم بمكة ويردوا عليه ظلامته، ويأخذوا على يد الظالم، وينهوا عن كل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لفضله وفضل المتحالفين، وقد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شهدته وما أحب أن لي به حمر النعم ولا يزيده الإسلام إلاّ شدة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وحلف الفضول هو أشرف حلف كان في العرب كلها، وأكرم عقد عقدته قريش في قديمها وحديثها قبل الإسلام</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شهدت في دار عبد اللّه بن جدعان حلفاً لو دعيت إلى مثله في الإسلام لأجبت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9" w:name="pg15553_150040"/>
    </w:p>
    <w:p>
      <w:pPr>
        <w:pStyle w:val="BookText"/>
        <w:rPr/>
      </w:pPr>
      <w:bookmarkEnd w:id="39"/>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40" w:name="__RefHeading___Toc9139225_2142443653"/>
      <w:bookmarkStart w:id="41" w:name="_Toc13"/>
      <w:bookmarkEnd w:id="40"/>
      <w:r>
        <w:rPr>
          <w:rtl w:val="true"/>
        </w:rPr>
        <w:t>الزواج المبارك</w:t>
      </w:r>
      <w:bookmarkEnd w:id="41"/>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في تجارة لها، وكان عمره الشريف خمساً وعشرين سنة، وقد أمرت خديجة غلامها ميسرة أن يكون في خدمة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وأرادت خديجة من هذه السفرة أن تتعرف أكثر على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مؤمنة باللّه تعالى وذات شرف عظيم ومال كبير، وكانت تستأجر الناس في تجارتها، وكانت تعلم بأنها ستتزوج من نبي آخر الزمان حيث أخبرها بذلك بعض أولياء اللّه، ولذلك لم تقبل بأي شخص تقدم لخطبتها من أشراف قريش وغيرهم، فبقيت بكراً إلى أن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طلبت خديجة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 احترام أن يشرّف الركب بحضوره ويسافر إلى الشام بصحبة مجموعة ممن عينتهم خديجة لخدمته، لا أن يكون أجيراً لها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ميسرة في ركب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رجع الركب رجعوا بربح كبير، وذلك ببركة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ميسرة لخديجة تلك الكرامات والمعاجز الكثيرة التي رآها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فعرفت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خاتم النبيين التي بُشرت من قبلُ بزواجه منها، فأرسلت إلى أعمام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يقدموا لخطبتها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ذلك بعد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بشهرين وأيام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خديجة أربعين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والعشرين، فتزوجها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واحتفلت الملائكة بزواجهما في السماوات، وقد أرجعها اللّه شابة كما أرجع زليخا شابة عندما تزوجها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أصبح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زواجه منها في العاشر من ربيع الأول، وخديجة بنت خويلد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أربعون سنة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وعشرون سنة، ويستحب صيامه شكراً لله تعالى على توفيقه بين رسوله والصالحة الرضية المرضية النقية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خديجة بنت خويلد، أقبل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بيته ومعه نفر من قريش حتى دخل على ورقة بن نوفل عم خديجة، فابتدأ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البيت الذي جعلنا من زرع إبراهيم وذرية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وأنزلنا حرماً آمناً، وجعلنا الحكّام على الناس، وبارك لنا في بلدنا الذي نحن فيه، ثم إن ابن أخي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لا يوزن برجل من قريش إلاّ رجح به، ولايقاس به رجل إلاّ عظم عنه، ولا عدل له في الخلق، وإن كان مقلاً في المال فإن المال رفد جار، وظل زائل، وله في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ولها فيه رغبة، وقد جئناك لنخطبها إليك برضاها وأمرها، والمهر عليَّ في مالي الذي سألتموه عاجله وآجله، وله وربّ هذا البيت حظ عظيم، ودين شائع، ورأي كامل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سكت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عمها، وتلجلج وقصر عن جواب أبي طالب، وأدركه القطع والبهر، وكان رجلاً من القسيسين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فليولم بها وادخل على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عليها بقبولها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وضمانها المهر في 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المهر على النساء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وقام على قدميه، وكان ممن يهابه الرجال ويكره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وأعظم المهر، وإذا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ونحر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أفضل امرأة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علماً بأنه لم يتزوج عليها في حياتها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فضل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يقرؤها سلام اللّه عزوجل،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 خديجة فلم يجدها،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فأخبرها أن ربها يقرئها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وهبت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تملك من الأموال الكثيرة،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ليستعين بها في نشر الإسلام وحماية المسلمين، حتى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الإسلام إلاّ بمال خديجة، وسيف علي بن أبي طالب، وحماية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كان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لها المكانة العظمى في حياتها وبعد وفاتها، وكان يفضلها على جميع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للنبي على امرأة من نسائه ما غرت على خديجة لكثرة ذكره إياها وما رأيتها قط</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فاضلة وكانت 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آمنَتْ بي إذ كفر بي الناس، وصدّقَتْني إذ كذّبني الناس، وواسَتْني بمالها إذ حرمني الناس، ورزقني اللّه ولدها إذ حرمني أولاد النساء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الجنة أربع،خديجة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ومريم بنت عمران، وآسية بنت مزاحم امرأة فرعون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2" w:name="pg15553_150044"/>
    </w:p>
    <w:p>
      <w:pPr>
        <w:pStyle w:val="BookText"/>
        <w:rPr/>
      </w:pPr>
      <w:bookmarkEnd w:id="42"/>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43" w:name="__RefHeading___Toc9139227_2142443653"/>
      <w:bookmarkStart w:id="44" w:name="_Toc14"/>
      <w:bookmarkEnd w:id="43"/>
      <w:r>
        <w:rPr>
          <w:rtl w:val="true"/>
        </w:rPr>
        <w:t>الحجر الأسود</w:t>
      </w:r>
      <w:bookmarkEnd w:id="44"/>
    </w:p>
    <w:p>
      <w:pPr>
        <w:pStyle w:val="BookText"/>
        <w:rPr/>
      </w:pPr>
      <w:r>
        <w:rPr>
          <w:rFonts w:ascii="Amiri" w:hAnsi="Amiri" w:eastAsia="Amiri" w:cs="Amiri"/>
          <w:color w:val="111111"/>
          <w:sz w:val="28"/>
          <w:sz w:val="28"/>
          <w:szCs w:val="28"/>
          <w:rtl w:val="true"/>
          <w:lang w:bidi="ar-SA"/>
        </w:rPr>
        <w:t>خافت قريش على الكعبة من الهدم، وذلك لما حصل فيها من التشققات على أثر السيل، فقاموا بتجديد بنائها من أطهر أموالهم، فلما بلغوا موضع الحجر الأسود، اختلفوا فيما بينهم، فمن هو الذي يضع الحجر الأسود في مكانه، وينال شرف ذلك؟ لأنهم كانوا يعرفون شرف الحجر الأسود، وأنه نزل من الجنة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 قبيلة أرادت ذلك لنفسها، حتى كادت أن تكون فتنة عظيمة، ثم رضوا بحكم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آنذاك خمساً وثلاثين سنة ولم يبعث للنبوة بعدُ، فحكم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يوضع الحجر في ثوب ويحمل كل القبائل أطرافه، ثم أخذه من الثوب ووضعه في مكانه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في الجاهلية هدموا البيت، فلما أرادوا بناءه حيل بينهم وبينه، وألقي في روعهم الرعب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 كل رجل منكم بأطيب ماله، ولا تأتوا بمال اكتسبتموه من قطيعة رحم 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فخلي بينهم وبين بنائه فبنوه حتى انتهوا إلى موضع الحجر الأسود، فتشاجروا فيه أيهم يضع الحجر الأسود في موضعه؟ حتى كاد أن يكون بينهم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فحكموا أول من يدخل من باب المسجد،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أتاهم أمر بثوب فبسط ثم وضع الحجر في وسطه ثم أخذت القبائل بجوانب الثوب فرفعوه، ثم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موضعه فخصه اللّه به</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الحجر الأسود وكان أشد بياضاً من اللبن وأضوأ من الشمس، وإنما اسود لأن المشركين تمسحوا به فمن نجس المشركين اسود الحجر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5" w:name="pg15553_150046"/>
    </w:p>
    <w:p>
      <w:pPr>
        <w:pStyle w:val="BookText"/>
        <w:rPr/>
      </w:pPr>
      <w:bookmarkEnd w:id="45"/>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46" w:name="__RefHeading___Toc9139229_2142443653"/>
      <w:bookmarkStart w:id="47" w:name="_Toc15"/>
      <w:bookmarkEnd w:id="46"/>
      <w:r>
        <w:rPr>
          <w:rtl w:val="true"/>
        </w:rPr>
        <w:t>غار حراء</w:t>
      </w:r>
      <w:bookmarkEnd w:id="47"/>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يتعبد قبل البعثة على دين الحنيفية ولم يشرك باللّه طرفة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فنشأ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فبينا هو غلام يجيء بين الصفا و المروة إذ نظر إليه رجل من أهل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هذه؟، وأشار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هذه؟، وأشار إلى الأرض</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لهما رب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يتعبد في غار حراء ويخرج كل يوم إليه، وربما خرج إلى حراء شهراً كاملا يتنسك فيه، ثم لم يدخل بيته حتى يطوف بالكعبة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أخرج معه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فيعبدان اللّه عزوجل في الغار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يجاور في حراء من كل سنة شهراً، وكان يطعم في ذلك الشهر من جاءه من المساكين، فإذا قضى جواره من حراء كان أول ما يبدأ به إذا انصرف أن يأتي باب الكعبة قبل أن يدخل بيته، فيطوف بها سبعاً أو ما شاء اللّه من ذلك، ثم يرجع إلى بيته، حتى جاءت السنة التي أكرمه اللّه فيها بالرسالة، فجاور في حراء شهر رمضان ومعه أهله خديجة وعلي بن أبي طالب وخادم لهم، فجاءه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8" w:name="pg15553_150048"/>
    </w:p>
    <w:p>
      <w:pPr>
        <w:pStyle w:val="BookText"/>
        <w:rPr/>
      </w:pPr>
      <w:bookmarkEnd w:id="48"/>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49" w:name="__RefHeading___Toc9139231_2142443653"/>
      <w:bookmarkStart w:id="50" w:name="_Toc16"/>
      <w:bookmarkEnd w:id="49"/>
      <w:r>
        <w:rPr>
          <w:rtl w:val="true"/>
        </w:rPr>
        <w:t>المبعث الشريف</w:t>
      </w:r>
      <w:bookmarkEnd w:id="50"/>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في السابع والعشرين من شهر رجب، وكان عمره الشريف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غار حراء،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ترك التجارة إلى الشام وتصدّق بكل ما رزقه اللّه تعالى من تلك التجارات، كان يغدو كل يوم إلى حراء يصعده وينظر من قلله إلى آثار رحمة اللّه، وإلى أنواع عجائب رحمته وبدائع حكمته، وينظر إلى أكناف السماء وأقطار الأرض والبحار والمفاوز والفيافي، فيعتبر بتلك الآثار ويتذكر بتلك الآيات ويعبد اللّه حق عبادته، فلما استكمل أربعين سنة ونظر اللّه عزوجل إلى قلبه فوجده أفضل القلوب، وأجلها وأطوعها، وأخشعها وأخضعها، أذن لأبواب السماء ففتحت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إليها، وأذن للملائكة فنزلوا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إليهم، وأمر بالرحمة فأنزلت عليه من لدن ساق العرش إلى رأس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وغمرته، ونظر إلى جبرئيل الروح الأمين المطوق بالنور </w:t>
      </w:r>
    </w:p>
    <w:p>
      <w:pPr>
        <w:pStyle w:val="BookText"/>
        <w:rPr/>
      </w:pPr>
      <w:r>
        <w:rPr>
          <w:rFonts w:ascii="Amiri" w:hAnsi="Amiri" w:eastAsia="Amiri" w:cs="Amiri"/>
          <w:color w:val="111111"/>
          <w:sz w:val="28"/>
          <w:sz w:val="28"/>
          <w:szCs w:val="28"/>
          <w:rtl w:val="true"/>
          <w:lang w:bidi="ar-SA"/>
        </w:rPr>
        <w:t>طاووس الملائكة هبط إليه وأخذ بضبعه 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 ثم أوحى إليه ما أوحى إليه ربه عزوجل، ثم صعد إلى العلو ونزل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الجبل وقد غشيه من تعظيم جلال اللّه وورد عليه من كبير شأنه ما ركبه به الحمى والنافض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 عليه ما يخافه من تكذيب قريش في خبره، ونسبتهم إياه إلى الجنون، وأنه يعتريه شياطين، وكان من أول أمره أعقل خليقة اللّه وأكرم براياه، وأبغض الأشياء إليه الشيطان، وأفعال المجانين وأقوالهم، فأراد اللّه عزوجل أن يشرح صدره ويشجع قلبه، فأنطق الجبال والصخور والمدر، وكلما وصل إلى شيء منها ناداه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محمد، السلام عليك يا ولي اللّه، السلام عليك يا رسول اللّه، السلام عليك يا حبيب اللّه، أبشر فإن اللّه عزوجل قد فضلك وجملك وزينك وأكرمك فوق الخلائق أجمعين من الأولين والآخرين، لا يحزنك 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مجنون وعن الدين مفتون، فإن الفاضل من فضله رب العالمين، والكريم من كرمه خالق الخلق أجمعين، فلا يضيقنّ صدرك من تكذيب قريش وعتاة العرب لك، فسوف يبلغك ربك أقصى منتهى الكرامات، ويرفعك إلى أرفع الدرجات، وسوف ينعم ويفرح أولياءك بوصيك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يبث علومك في العباد والبلاد بمفتاحك وباب مدينة حكمتك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يقر عينك ببنتك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وسوف يخرج منها ومن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شباب أهل الجنة، وسوف ينشر في البلاد دينك، وسوف يعظم أجور المحبين لك ولأخيك، وسوف يضع في يدك لواء الحمد فتضعه في يد أخيك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تحته كل نبي وصديق وشهيد، يكون قائدهم أجمعين إلى جنات النعيم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فترة من الرسل، وبعد ما أشرف الناس على الهلاك لكثرة الخرافات وشدة الجاهلية،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برسالته ودعا العالم بأجمعه إلى التوحيد والإيمان باللّه عزوجل، وترك عبادة الأصنام والأوثان التي لا تضر ولا تنفع، ودعى إلى الفضائل ومكارم الأخلاق، ونهى عن الرذائل وقباح الصفات، ودعى إلى السلم ونبذ العنف، ودعى إلى حب الآخرين وقضاء حوائجهم، ودعى إلى الكرامة والأخلاق بعد ما فشي فيهم القتل والسرقة والزنا وارتكاب الفواحش، وبعد ما كانوا يأخذون الربا ويشربون الخمر، ويطوفون بالبيت عراة رجالاً ونساءً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وكنتم على شفا حفرة من النار، مذقة الشارب، ونهزة الطامع، وقبسة العجلان، وموطئ الأقدام، تشربون الطرق، وتقتاتون القدّ، أذلة خاسئين، تخافون أن يتخطفكم الناس من حولكم، فأنقذكم اللّه تبارك وتعالى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فرأى الأمم فرقاً في أديانها، عكفاً على نيرانها، عابدة لأوثانها،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منكرة لله مع عرفانها، فأنار اللّه بأبي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وكشف عن القلوب بُهَمها، وجلى عن الأبصار غممها، وقام في الناس بالهداية، فأنقذهم من الغواية، وبصرهم من العماية، وهداهم إلى الدين القويم، ودعاهم إلى الطريق المستقيم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1" w:name="pg15553_150052"/>
    </w:p>
    <w:p>
      <w:pPr>
        <w:pStyle w:val="BookText"/>
        <w:rPr/>
      </w:pPr>
      <w:bookmarkEnd w:id="51"/>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52" w:name="__RefHeading___Toc9139233_2142443653"/>
      <w:bookmarkStart w:id="53" w:name="_Toc17"/>
      <w:bookmarkEnd w:id="52"/>
      <w:r>
        <w:rPr>
          <w:rtl w:val="true"/>
        </w:rPr>
        <w:t>القرآن الكريم</w:t>
      </w:r>
      <w:bookmarkEnd w:id="53"/>
    </w:p>
    <w:p>
      <w:pPr>
        <w:pStyle w:val="BookText"/>
        <w:rPr/>
      </w:pP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من اللّه عزوجل دستورا للحياة، وهو معجزته الخالدة والكتاب السماوي العظيم الذي لم يطرأ عليه التحريف أبداً، لازيادة ولا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القرآن الذي هو اليوم بأيدينا وأيدي المسلمين جميعاً هو القرآن الذي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زيادة ولا نقصان، وقد جمعه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الشكل في ترتيب آياته وسوره بأمر من اللّه عزوجل، وذلك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ولم يتركه ليجمع بعدئذ كما يتصوره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بعض الروايات التي تقول بأن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جمع القرآن فالمراد جمع تفسيره وتأويله وعلومه لا أصل القرآن فإنه جمع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تحدى القرآن جميع البلغاء والفصحاء بالمعارضة، وأن يأتوا بالمماثلة ولو في عشر سوره أو سورة منه أو بعض السورة فقط، ولكنهم عجزوا ولم يستطيعوا </w:t>
      </w:r>
    </w:p>
    <w:p>
      <w:pPr>
        <w:pStyle w:val="BookText"/>
        <w:rPr/>
      </w:pPr>
      <w:r>
        <w:rPr>
          <w:rFonts w:ascii="Amiri" w:hAnsi="Amiri" w:eastAsia="Amiri" w:cs="Amiri"/>
          <w:color w:val="111111"/>
          <w:sz w:val="28"/>
          <w:sz w:val="28"/>
          <w:szCs w:val="28"/>
          <w:rtl w:val="true"/>
          <w:lang w:bidi="ar-SA"/>
        </w:rPr>
        <w:t>معارضته، وكانوا أفصح العرب وإليهم تنتهي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يحتوى على أحكام الدين، وأخبار الماضين، ومكارم الأخلاق، والأمر بالعدل، والنهي عن الظلم، وفيه تبيان كل شيء، ما يزال يُتلى على كر الدهور ومر الأيام وهو غض طري يحير ببيانه العقول، ولا تمله الطباع مهما تكررت تلاوته وتقادم 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أمانة بأيدي المسلمين مضافاً إلى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 في حديث الثقلين المتواتر بين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المسلمين تركوا القرآن والعترة، فحصل ما حصل بهم من التأخر والويلات ومختلف المشاكل السياسية والاقتصادية والاجتماعية والثقافية وغيرها، كما هو المشاهد اليوم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السكوني،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دار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بلاغ وانقطاع، فإذا التبست عليكم الفتن كقطع الليل المظلم فعليكم بالقرآن؛ فإنه شافع مُشفّع، وماحل مصدق، ومن جعله أمامه قاده إلى الجنة، ومن جعله خلفه ساقه إلى النار، وهو </w:t>
      </w:r>
    </w:p>
    <w:p>
      <w:pPr>
        <w:pStyle w:val="BookText"/>
        <w:rPr/>
      </w:pPr>
      <w:r>
        <w:rPr>
          <w:rFonts w:ascii="Amiri" w:hAnsi="Amiri" w:eastAsia="Amiri" w:cs="Amiri"/>
          <w:color w:val="111111"/>
          <w:sz w:val="28"/>
          <w:sz w:val="28"/>
          <w:szCs w:val="28"/>
          <w:rtl w:val="true"/>
          <w:lang w:bidi="ar-SA"/>
        </w:rPr>
        <w:t>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 لا تحصى عجائبه، ولا تبلى غرائبه، فيه مصابيح الهدى ومنار الحكمة، ودليل على المعرفة لمن عرف الصفة، فليجل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عقبة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يعذب اللّه قلباً وعى القرآن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إسماعيل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عدد درج الجنة عدد آي القرآن، فإذا دخل صاحب القرآن الجنة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ارقأ واقرأ لكل آية درجة، فلا تكون فوق حافظ القرآن درجة</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النعمان بن سعد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من تعلّم القرآن وعلّمه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أول وافد على العزيز الجبار يوم القيامة وكتابُه وأهلُ بيتي، ثم أمتي، ثم أسألهم ما فعلتم بكتاب اللّه وبأهل بيتي</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علّم ولده القرآن إلا توّج اللّه أبويه يوم القيامة تاج الملك، وكُسيا حلتين لم ير الناس مثلهما</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أعطاه اللّه القرآن فرأى أن أحداً أعطي شيئاً أفضل مما أعطي فقد صغّر عظيماً وعظّم صغيراً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أهل القرآن هم أهل اللّه وخاصته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أهل القرآن في أعلى درجة من الآدميين ما خلا النبيين والمرسلين، فلا تستضعفوا أهل القرآن حقوقهم؛ فإن لهم من اللّه العزيز الجبار لمكاناً علياً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54" w:name="pg15553_150056"/>
    </w:p>
    <w:p>
      <w:pPr>
        <w:pStyle w:val="BookText"/>
        <w:rPr/>
      </w:pPr>
      <w:bookmarkEnd w:id="54"/>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5" w:name="__RefHeading___Toc9139235_2142443653"/>
      <w:bookmarkStart w:id="56" w:name="_Toc18"/>
      <w:bookmarkEnd w:id="55"/>
      <w:r>
        <w:rPr>
          <w:rtl w:val="true"/>
        </w:rPr>
        <w:t>هجرة الحبشة</w:t>
      </w:r>
      <w:bookmarkEnd w:id="56"/>
    </w:p>
    <w:p>
      <w:pPr>
        <w:pStyle w:val="BookText"/>
        <w:rPr/>
      </w:pPr>
      <w:r>
        <w:rPr>
          <w:rFonts w:ascii="IRNazanin" w:hAnsi="IRNazanin" w:eastAsia="IRNazanin"/>
          <w:color w:val="111111"/>
          <w:sz w:val="28"/>
          <w:sz w:val="28"/>
          <w:szCs w:val="28"/>
          <w:rtl w:val="true"/>
          <w:lang w:bidi="fa-IR"/>
        </w:rPr>
        <w:t xml:space="preserve">عند ما اشتد أذى قريش للمسلمين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بالهجرة إلى الحبشة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فإنه كان سبب نزولها أنه لما اشتدت قريش في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الذين آمنوا به بمكة قبل الهجرة،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يخرجوا إلى الحبشة، وأمر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جعفر ومعه سبعون رجلاً من المسلمين حتى ركبوا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قريش خروجهم بعثوا عمرو بن العاص وعمارة بن الوليد إلى النجاشي ليردوهم إليهم، وكان عمرو وعمارة متعاديين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نبعث رجلين متعاديين؟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فبرئت بنو مخزوم من جناية عمارة، وبرئت بنو سهم من جناية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عمارة وكان حسن الوجه شاباً مترفاً فأخرج عمرو بن العاص أهله معه، فلما ركبوا السفينة شربوا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لأهلك تقبلني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هذا،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عمارة، فلما انتشا عمرو وكان على صدر السفينة دفعه عمارة وألقاه في البحر، فتشبث عمرو بصدر السفينة وأدركوه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فوردوا على النجاشي وقد كانوا حملوا إليه هدايا، فقبلها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قوماً منا خالفونا في ديننا وسبوا آلهتنا وصاروا إليك فردهم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النجاشي إلى جعفر، فجاءوا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يقول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أردّكم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سلهم أعبيد نحن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أ لهم علينا ديون يطالبوننا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عليكم 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في أعناقنا دماء تطالبوننا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منا، آذيتمونا فخرجنا من بلادكم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خالفونا في ديننا، وسبوا آلهتنا، وأفسدوا </w:t>
      </w:r>
    </w:p>
    <w:p>
      <w:pPr>
        <w:pStyle w:val="BookText"/>
        <w:rPr/>
      </w:pPr>
      <w:r>
        <w:rPr>
          <w:rFonts w:ascii="Amiri" w:hAnsi="Amiri" w:eastAsia="Amiri" w:cs="Amiri"/>
          <w:color w:val="111111"/>
          <w:sz w:val="28"/>
          <w:sz w:val="28"/>
          <w:szCs w:val="28"/>
          <w:rtl w:val="true"/>
          <w:lang w:bidi="ar-SA"/>
        </w:rPr>
        <w:t>شبابنا، وفرقوا جماعتنا، فردّهم إلينا لنجمع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خالفناهم بأنه بعث اللّه فينا نبياً أمر بخلع الأنداد،وترك الاستقسام بالأزلام،وأمرنا بالصلاة والزكاة،وحرم الظلم والجور وسفك الدماء بغير حقها والزنا والربا والميتة والدم، وأمرنا بالعدل والإحسان، وإيتاء ذي القربى،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بعث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هل تحفظ مما أنزل اللّه على نبيك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فقرأ عليه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النجاشي بهذا 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مخالفنا فرده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النجاشي يده فضرب بها وجه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واللّه يا هذا لئن ذكرته بسوء لأفقدنك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من عنده والدماء تسيل على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كما تقول أيها الملك فإنا لا نتعرض 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على رأس النجاشي وصيفة له تذب عنه، فنظرت إلى عمارة بن الوليد وكان فتى جميلاً فأحبته، فلما رجع عمرو بن العاص إلى منزله قال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راسلت جارية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فراسلها فأجابته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تبعث إليك من طيب الملك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فبعثت إليه، فأخذ عمرو من ذلك الطيب، وكان الذي فعل به عمارة في قلبه حين ألقاه في البحر، فأدخل الطيب على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حرمة الملك عندنا وطاعته علينا، وما يكرمنا إذا دخلنا بلاده ونأمن فيه أن لا نغشه ولا نريبه، وإن صاحبي هذا الذي معي قد أرسل إلى حرمتك وخدعها وبعثت إليه من طيبك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الطيب بين يديه، فغضب النجاشي وهمّ بقتل عمارة،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قتله؛ فإنهم دخلوا بلادي فأمان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النجاشي السحرة،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به شيئاً أشد عليه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عمرو إلى قريش فأخبرهم أن جعفر في أرض الحبشة في أكرم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حتى هادن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وصالحهم وفتح خيبر فوافى بجميع من معه، ووُلد لجعفر بالحبشة من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ووُلد للنجاشي ابن فسماه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النجاشي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بمارية القبطية أم إبراهيم، وبعث إليه بثياب وطيب وفرس، وبعث ثلاثين رجلاً من القسيسين،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كلامه، وإلى مقعده، ومشربه ومصلاه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وافوا المدينة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وقرأ عليهم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 اذْكُرْ نِعْمَتِي عَلَيْكَ وَعَلَى وَالِدَتِكَ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فلما سمعوا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بكوا وآمنوا ورجعوا إلى النجاشي، فأخبروه 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وقرءوا عليه ما قرأ عليهم، فبكى النجاشي وبكى القسيسون وأسلم النجاشي ولم يظهر للحبشة إسلامه وخافهم على نفسه، وخرج من بلاد الحبشة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عبر البحر توفي، فأنزل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7" w:name="pg15553_150061"/>
    </w:p>
    <w:p>
      <w:pPr>
        <w:pStyle w:val="BookText"/>
        <w:rPr/>
      </w:pPr>
      <w:bookmarkEnd w:id="57"/>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58" w:name="__RefHeading___Toc9139237_2142443653"/>
      <w:bookmarkStart w:id="59" w:name="_Toc19"/>
      <w:bookmarkEnd w:id="58"/>
      <w:r>
        <w:rPr>
          <w:rtl w:val="true"/>
        </w:rPr>
        <w:t>عام الحزن</w:t>
      </w:r>
      <w:bookmarkEnd w:id="59"/>
    </w:p>
    <w:p>
      <w:pPr>
        <w:pStyle w:val="BookText"/>
        <w:rPr/>
      </w:pPr>
      <w:r>
        <w:rPr>
          <w:rFonts w:ascii="IRNazanin" w:hAnsi="IRNazanin" w:eastAsia="IRNazanin"/>
          <w:color w:val="111111"/>
          <w:sz w:val="28"/>
          <w:sz w:val="28"/>
          <w:szCs w:val="28"/>
          <w:rtl w:val="true"/>
          <w:lang w:bidi="fa-IR"/>
        </w:rPr>
        <w:t xml:space="preserve">عام الحزن هو السنة العاشرة من البعثة والثالثة قبل الهجرة، وهو العام الذي مات فيه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أم المؤمنين 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فتتابعت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بعد ذلك،قال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زالت قريش قاعدة عني حتى مات أبو طالب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مصابه بهما ووجده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موت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 وجزاك اللّه خيراً يا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لما مرضت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مرضها الذي توفيت فيه، دخل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بالكره مني ما أرى منك يا خديجة، وقد يجعل اللّه في الكره خيراً كثيراً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بالحجون في مكة المكرمة، 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قبرهما وترحم عليهما</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عبد اللّه بن ثعلبة بن صغير،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وخديجة وكان بينهما شهر وخمسة أيام اجتمعت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مصيبتان، فلزم بيته وأقل الخروج، ونالت منه قريش ما لم تكن تنال ولا تطمع</w:t>
      </w:r>
      <w:r>
        <w:rPr>
          <w:rFonts w:eastAsia="IRNazanin" w:cs="IRNazanin"/>
          <w:color w:val="111111"/>
          <w:sz w:val="28"/>
          <w:szCs w:val="28"/>
          <w:rtl w:val="true"/>
          <w:lang w:bidi="fa-IR"/>
        </w:rPr>
        <w:t xml:space="preserve">. </w:t>
      </w:r>
      <w:bookmarkStart w:id="60" w:name="pg15553_150063"/>
    </w:p>
    <w:p>
      <w:pPr>
        <w:pStyle w:val="BookText"/>
        <w:rPr/>
      </w:pPr>
      <w:bookmarkEnd w:id="60"/>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1" w:name="__RefHeading___Toc9139239_2142443653"/>
      <w:bookmarkStart w:id="62" w:name="_Toc20"/>
      <w:bookmarkEnd w:id="61"/>
      <w:r>
        <w:rPr>
          <w:rtl w:val="true"/>
        </w:rPr>
        <w:t>رحلة الطائف</w:t>
      </w:r>
      <w:bookmarkEnd w:id="62"/>
    </w:p>
    <w:p>
      <w:pPr>
        <w:pStyle w:val="BookText"/>
        <w:rPr/>
      </w:pPr>
      <w:r>
        <w:rPr>
          <w:rFonts w:ascii="IRNazanin" w:hAnsi="IRNazanin" w:eastAsia="IRNazanin"/>
          <w:color w:val="111111"/>
          <w:sz w:val="28"/>
          <w:sz w:val="28"/>
          <w:szCs w:val="28"/>
          <w:rtl w:val="true"/>
          <w:lang w:bidi="fa-IR"/>
        </w:rPr>
        <w:t xml:space="preserve">لما توفي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الطائف وأقام فيه شهراً وكان معه زيد بن الحارث، ثم انصرف إلى مكة ومكث فيها سنة وستة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تناولت قريش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إلى الطائف ومعه زيد بن حارثة وذلك في ليال بقين من شوال سنة عشر من النبوة، فأقام بها عشرة أيام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فآذوه ورموه بالحجارة، فانصرف إلى مكة، فلما نزل نخلة صرف اللّه إليه النفر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الطائف عمد إلى ظل حبلة من عنب فجلس فيه، وقال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أشكو إليك ضعف قوتي، وقلة حيلتي، وهواني على الناس، أنت أرحم الراحمين، أنت رب المستضعفين، وأنت ربي، إلى من تكلني، إلى بعيد يتجهمني، أو إلى عدو ملكته أمري، إن لم يكن بك عليَّ غضب فلا أبالي، ولكن عافيتك هي أوسع لي، أعوذ بنور وجهك الذي أشرقت له الظلمات، وصلح عليه أمر الدنيا والآخرة من أن ينزل بي غضبك، أو يحل عليَّ سخطك، لكن لك العُتبى حتى ترضى، ولا حول ولا قوة إلا بك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البلاء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لثقيف بالطائف رجاء أن يؤوه، فوجد ثلاثة نفر منهم هم سادة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عبد ياليل، ومسعود، وحبيب بنو عمرو، فعرض عليهم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أسرق ثياب الكعبة إن كان اللّه بعثك بشيء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اللّه أن يرسل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 بعد مجلسك هذا أبداً، ولئن كنت رسولاً كما تقول فلأنت أعظم خطراً من أن يرد عليك الكلام، وإن كنت تكذب على اللّه فما ينبغي لي أن أكلمك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وتهزءوا به وأفشوا في قومهم ما راجعوه به، فقعدوا له صفين على طريقه، فلما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صفيهم جعلوا لا يرفع رجليه ولا يضعهما إلا رضخوهما بالحجارة حتى أدموا رجليه، فخلص منهم وهما يسيلان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حائط من حيطانهم فاستظل في ظل نخلة منه، وهو مكروب موجع تسيل رجلاه دماً، فإذا في الحائط عتبة بن ربيعة وشيبة بن ربيعة، فلما رآهما كره مكانهما لما يعلم من عداوتهما لله ورسوله، فلما رأياه أرسلا إليه غلاماً لهما يدعى عداس معه عنب، وهو نصراني من أهل نينوى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جاءه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أي أرض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مدينة العبد الصالح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من يونس بن متى؟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رسول اللّه، واللّه تعالى أخبرني خبر يونس بن متى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أخبره بما أوحى اللّه إليه من شأن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عداس ساجداً لله </w:t>
      </w:r>
    </w:p>
    <w:p>
      <w:pPr>
        <w:pStyle w:val="BookText"/>
        <w:rPr/>
      </w:pPr>
      <w:r>
        <w:rPr>
          <w:rFonts w:ascii="IRNazanin" w:hAnsi="IRNazanin" w:eastAsia="IRNazanin"/>
          <w:color w:val="111111"/>
          <w:sz w:val="28"/>
          <w:sz w:val="28"/>
          <w:szCs w:val="28"/>
          <w:rtl w:val="true"/>
          <w:lang w:bidi="fa-IR"/>
        </w:rPr>
        <w:t xml:space="preserve">ومعظما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يقبّل قدميه وهما تسيلان الدماء، فلما بصر عتبة وشيبة ما يصنع غلامهما سكتا، فلما أتاهما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سجدت لمحمد وقبلت قدميه ولم نرك فعلت ذلك بأحد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صالح أخبرني بشيء عرفته من شأن رسول بعثه اللّه إلينا يدعى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فضحكا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يفتننك عن نصرانيتك؛ فإنه رجل خداع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حتى إذا كان بنخلة قام في جوف الليل يصلي، فمر به نفر من أهل نصيبين من اليمن فوجدوه يصلي صلاة الغداة ويتلو القرآن فاستمعوا 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 رأى عتبة وشيبة جالسين على سرير،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يقوم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خر السرير ووقعا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سحرك عن أهل مكة فأتيت الطائف</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3" w:name="pg15553_150066"/>
    </w:p>
    <w:p>
      <w:pPr>
        <w:pStyle w:val="BookText"/>
        <w:rPr/>
      </w:pPr>
      <w:bookmarkEnd w:id="63"/>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4" w:name="__RefHeading___Toc9139241_2142443653"/>
      <w:bookmarkStart w:id="65" w:name="_Toc21"/>
      <w:bookmarkEnd w:id="64"/>
      <w:r>
        <w:rPr>
          <w:rtl w:val="true"/>
        </w:rPr>
        <w:t>بيعة العقبة الأولى والثانية</w:t>
      </w:r>
      <w:bookmarkEnd w:id="65"/>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نفسه على قبائل العرب في الموسم، فلقي رهطاً من الخزرج قدموا من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تجلسون أحدثكم؟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إليه، فدعاهم إلى اللّه وتلا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تعلمون واللّه إنه النبي الذي كان يوعدكم به اليهود، فلا يسبقنكم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قومنا، ولا قوم بينهم من العداوة والشر مثل ما بينهم، وعسى أن يجمع اللّه بينهم بك، فتقدم عليهم وتدعوهم إلى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ستة نفر، فكانت بيعة العقبة الأولى بمنى، فبايعه خمسة نفر من الخزرج وواحد من الأوس في خفية من قومهم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قدموا المدينة أخبروا قومهم بالخبر، فما دار حول إلاّ وفيها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كان العام المقبل أتى الموسم من الأنصار اثنا عشر رجلاً، فلقوا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فبايعوه وهي بيعة العقبة الثانية، ثم انصرفوا، 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مصعب بن عمير يصلي بهم، وكان بينهم بالمدينة يسمى المقرئ، فلم يبق دار في المدينة إلاّ وفيها رجال ونساء مسلمون إلاّ دار أمية بن زيد وحطمة ووائل وواقف، فإنهم أسلموا بعد بدر وأحد والخندق</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إنها نزلت بمكة قبل الهجرة، وكان سبب نزولها أنه لما أظهر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بمكة قدمت عليه 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تمنعوني وتكونون لي جاراً حتى أتلو عليكم كتاب ربي وثوابكم على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خذ لربك ولنفسك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العقبة في الليلة الوسطى من ليالي التشريق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فحجوا ورجعوا إلى منى، وكان فيهم ممن قد حج بشر كثير، فلما كان اليوم الثاني من أيام التشريق، 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الليل فاحضروا دار عبد المطلب على العقبة، ولا تنبهوا نائماً ولينسل واحد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سبعون رجلا من الأوس والخزرج فدخلوا الدار،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تمنعوني وتجيروني حتى أتلو عليكم كتاب ربي وثوابكم على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سعد بن زرارة، والبراء بن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اشترط لربك ولنفسك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أشترط لربي فأن تعبدوه ولا تشركوا به شيئاً، وأشترط لنفسي أن تمنعوني مما تمنعون أنفسكم، وتمنعوا أهلي مما تمنعون أهاليكم وأولادكم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على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في الآخرة، وتملكون العرب، وتدين لكم العجم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إليَّ منكم اثني عشر نقيباً يكونون شهداء عليكم بذلك كما أخذ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اثني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إليهم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نقيب، هذا نقيب، تسعة من الخزرج وثلاثة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زرارة، والبراء بن مغرور، وعبد اللّه بن حزام، وهو أبو جابر بن عبد اللّه، ورافع بن مالك، وسعد بن عبادة، والمنذر بن عمر، وعبد اللّه بن رواحة، وسعد بن الربيع، وعبادة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الهشيم بن التيهان وهو من اليمن، وأسد بن حصين، وسعد بن خثيمة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اجتمعوا وبايعوا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والعرب، هذا محمد والصباة من أهل يثرب على جمرة العقبة يبايعونه على حربكم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فأسمع أهل منى وهاجت قريش، فأقبلوا بالسلاح، وسمع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أمرتنا أن نميل عليهم بأسيافنا فعلنا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أؤمر بذلك ولم يأذن اللّه لي في محاربتهم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أفتخرج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أنتظر أمر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قريش على بكرة أبيها قد أخذوا السلاح، وخرج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ومعهما السيوف فوقفا على العقبة، فلما نظرت قريش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اجتمعتم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أحد، واللّه لا يجوز هذه العقبة أحد إلا ضربته بسيفي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فرجعوا إلى مكة،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نأمن من أن يفسد أمرنا ويدخل واحد من مشايخ قريش في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6" w:name="pg15553_150070"/>
    </w:p>
    <w:p>
      <w:pPr>
        <w:pStyle w:val="BookText"/>
        <w:rPr/>
      </w:pPr>
      <w:bookmarkEnd w:id="66"/>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67" w:name="__RefHeading___Toc9139243_2142443653"/>
      <w:bookmarkStart w:id="68" w:name="_Toc22"/>
      <w:bookmarkEnd w:id="67"/>
      <w:r>
        <w:rPr>
          <w:rtl w:val="true"/>
        </w:rPr>
        <w:t>الهجرة النبوية</w:t>
      </w:r>
      <w:bookmarkEnd w:id="68"/>
    </w:p>
    <w:p>
      <w:pPr>
        <w:pStyle w:val="BookText"/>
        <w:rPr/>
      </w:pPr>
      <w:r>
        <w:rPr>
          <w:rFonts w:ascii="IRNazanin" w:hAnsi="IRNazanin" w:eastAsia="IRNazanin"/>
          <w:color w:val="111111"/>
          <w:sz w:val="28"/>
          <w:sz w:val="28"/>
          <w:szCs w:val="28"/>
          <w:rtl w:val="true"/>
          <w:lang w:bidi="fa-IR"/>
        </w:rPr>
        <w:t xml:space="preserve">اجتمع المشركون في دار الندوة، ليتآمروا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بيعة العقبة، وكان لا يدخل دار الندوة إلاّ من قد أتى عليه أربعون سنة، فدخل أربعون رجلاً من مشايخ قريش، وجاء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شيخ كبير، فقال له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من أهل نجد، لا يعدمكم مني رأي صائب، إني حيث بلغني اجتماعكم في أمر هذا الرجل فجئت لأشير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إبليس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أخذوا مجلسهم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إنه لم يكن أحد من العرب أعز منا، نحن أهل اللّه تغدو إلينا العرب في السنة مرتين ويكرموننا، ونحن في حرم اللّه لا يطمع فينا طامع، فلم نزل كذلك حتى نشأ فينا محمد بن عبد اللّه فكنا نسميه الأمين لصلاحه وسكونه وصدق لهجته حتى إذا بلغ ما بلغ وأكرمناه ادعى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أخبار السماء تأتيه، فسفه أحلامنا، وسب آلهتنا، وأفسد شبابنا، وفرق جماعتنا، وزعم أنه من مات من أسلافنا ففي النار، فلم يرد علينا شيء أعظم من هذا، وقد رأيت فيه رأياً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ندسّ إليه رجلاً منا ليقتله، فإن طلبت بنو هاشم بدمه أعطيناهم عشر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قاتل محمد مقتول لا محالة، فمن ذا الذي يبذل نفسه للقتل منكم؛ فإنه إذا قُتل محمد تغضب بنو هاشم وحلفاؤهم من خزاعة، وأن بني هاشم لاترضى أن يمشي قاتل محمد على الأرض فيقع بينكم الحروب في حرمكم وتتفانوا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رأي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نثبته في بيت ونلقي إليه قوته حتى يأتي عليه ريب المنون، فيموت كما مات زهير والنابغة وإمرؤ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أخبث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بني هاشم لا ترضى بذلك، فإذا جاء موسم من مواسم العرب استغاثوا بهم واجتمعوا عليكم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نخرجه من بلادنا ونتفرغ نحن لعبادة آلهتنا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أخبث من الرأيين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تعمدون إلى أصبح الناس وجهاً، وأنطق الناس لساناً، </w:t>
      </w:r>
    </w:p>
    <w:p>
      <w:pPr>
        <w:pStyle w:val="BookText"/>
        <w:rPr/>
      </w:pPr>
      <w:r>
        <w:rPr>
          <w:rFonts w:ascii="Amiri" w:hAnsi="Amiri" w:eastAsia="Amiri" w:cs="Amiri"/>
          <w:color w:val="111111"/>
          <w:sz w:val="28"/>
          <w:sz w:val="28"/>
          <w:szCs w:val="28"/>
          <w:rtl w:val="true"/>
          <w:lang w:bidi="ar-SA"/>
        </w:rPr>
        <w:t>وأفصحهم لهجة فتحملونه إلى وادي العرب فيخدعهم ويسحرهم بلسانه، فلا يفجأكم إلاّ وقد ملأها عليكم خيلاً ورجلاً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فبقوا حائرين، ثم قالوا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فيه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رأي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من كل بطن من بطون قريش واحد ويكون معهم من بني هاشم رجل، فيأخذون سكينة أو حديدة أو سيفاً فيدخلون عليه فيضربونه كلهم ضربة واحدة حتى يتفرق دمه في قريش كلها، فلا يستطيع بنو هاشم أن يطلبوا بدمه وقد شاركوا فيه، فإن سألوكم أن تعطوا الدية فأعطوهم ثلاث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 الشيخ النجدي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ودخل معهم في ذلك أبو لهب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أن قريشاً قد اجتمعت في دار الندوة يدبرون عليك، وأنزل عليه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قريش أن يدخلوا عليه ليلاً فيقتلوه، وخرجوا إلى المسجد يصفرون ويصفقون ويطوفون بالبيت،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فالمكاء التصفير، والتصدية صفق اليدين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أمسى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قريش ليدخلوا عليه، فقال أبو لهب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أدعكم أن تدخلوا عليه بالليل؛ فإن في الدار صبياناً ونساءً ولا نأمن أن تقع بهم يد خاطئة، فنحرسه الليلة فإذا أصبحنا دخلنا عليه، فناموا حول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يفرش له، ففرش له، فقال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أفدني بنفسك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 على فراشي، والتحف ببردتي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والتحف ببردته، وجاء جبرئيل فأخذ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على قريش وهم نيام، وهو يقرأ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على طريق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جبل على طريق منى له سنام كسنام الثور، فدخل الغار وكان من أمره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قريش وأتوا إلى الحجرة وقصدوا الفراش، 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أجعلتموني عليه رقيباً، ألستم قلتم نخرجه من بلادنا فقد خرج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يضربون أبا لهب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تخدعنا منذ الليلة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فتفرقوا في الجبال، وكان فيهم 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كرز يقفو الآثار،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كرز، اليوم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 بهم على باب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قدم محمد، واللّه إنها لأخت القدم التي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بكر 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معه، فقال أبو 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قدم ابن أبي قحافة أو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عبر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بهم حتى أوقفهم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جاوزا هذا المكان، إما أن يكونا صعدا إلى السماء أو دخلا تحت الأرض</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اللّه العنكبوت فنسجت على باب الغار، وجاء فارس من الملائكة حتى وقف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الغار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في الشعاب وصرفهم اللّه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لنبيه في الهجرة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9" w:name="pg15553_150075"/>
    </w:p>
    <w:p>
      <w:pPr>
        <w:pStyle w:val="BookText"/>
        <w:rPr/>
      </w:pPr>
      <w:bookmarkEnd w:id="69"/>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70" w:name="__RefHeading___Toc9139245_2142443653"/>
      <w:bookmarkStart w:id="71" w:name="_Toc23"/>
      <w:bookmarkEnd w:id="70"/>
      <w:r>
        <w:rPr>
          <w:rtl w:val="true"/>
        </w:rPr>
        <w:t xml:space="preserve">حروب النبي </w:t>
      </w:r>
      <w:r>
        <w:rPr>
          <w:rtl w:val="true"/>
        </w:rPr>
        <w:t>(</w:t>
      </w:r>
      <w:r>
        <w:rPr>
          <w:rtl w:val="true"/>
        </w:rPr>
        <w:t>صلی اللّه عليه وآله وسلم</w:t>
      </w:r>
      <w:r>
        <w:rPr>
          <w:rtl w:val="true"/>
        </w:rPr>
        <w:t>)</w:t>
      </w:r>
      <w:bookmarkEnd w:id="71"/>
    </w:p>
    <w:p>
      <w:pPr>
        <w:pStyle w:val="Heading3"/>
        <w:numPr>
          <w:ilvl w:val="2"/>
          <w:numId w:val="1"/>
        </w:numPr>
        <w:rPr/>
      </w:pPr>
      <w:bookmarkStart w:id="72" w:name="__RefHeading___Toc9139247_2142443653"/>
      <w:bookmarkStart w:id="73" w:name="_Toc24"/>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 xml:space="preserve">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دفاعية بأجمعها، ولم تكن هذه الحروب إلاّ بعد هجرة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واستقراره فيها وتشكيله حكومةً إسلامية قوية، عند ذلك فرض اللّه على المسلمين القتال الدفاعي لمن قاتلهم، دون من لم يقاتلهم،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وَقاتِلُوا فِي سَبِيلِ اللّهِ الَّذِينَ يُقاتِلُونَكُمْ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حرب بدر وأحد والخندق وغيرها، على تفصيل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ولأول مرة في تاريخ العالم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وهنا نكتفي ببعض الكلام فيها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139249_2142443653"/>
      <w:bookmarkStart w:id="75" w:name="_Toc25"/>
      <w:bookmarkEnd w:id="74"/>
      <w:r>
        <w:rPr>
          <w:rtl w:val="true"/>
        </w:rPr>
        <w:t>غزوة بدر الكبرى</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خبر رجوع قافلة المشركين من الشام وكان يترأسها أبو سفيان،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خروجهم يوم السبت لاثنتي عشرة ليلة خلت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معه الأنصار، وكانوا ثلاثمائة وثلاثة عشر رجلاً، فلما بلغ أبا سفيان مسيره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أحجم عن الاقتراب من بدر وأرسل شخصا بعشرة دنانير على أن يأتي قريشاً بمكة فيستنفرهم ويخبرهم أن محمداً قد اعترض </w:t>
      </w:r>
      <w:bookmarkStart w:id="76" w:name="pg15553_150076"/>
    </w:p>
    <w:p>
      <w:pPr>
        <w:pStyle w:val="BookText"/>
        <w:rPr/>
      </w:pPr>
      <w:bookmarkEnd w:id="76"/>
      <w:r>
        <w:rPr>
          <w:rFonts w:ascii="Amiri" w:hAnsi="Amiri" w:eastAsia="Amiri" w:cs="Amiri"/>
          <w:color w:val="111111"/>
          <w:sz w:val="28"/>
          <w:sz w:val="28"/>
          <w:szCs w:val="28"/>
          <w:rtl w:val="true"/>
          <w:lang w:bidi="ar-SA"/>
        </w:rPr>
        <w:t>لعيرهم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المشركون مسرعين في ألف مقاتل تقريبا، وحشدوا فيمن حولهم من العرب، ولم يتخلف من بطون قريش سوى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من ديارهم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أيظن محمد وأصحابه أن نكون كعير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سراعاً وأخرجوا معهم القيان يشربون الخمور ويضربون بالدفوف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وفلت أبو سفيان بعير قريش، ولكن المشركين أصروا على 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ووقعت الحرب وأنزل اللّه نصره للمسلمين على يد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جيش الأعداء</w:t>
      </w:r>
      <w:r>
        <w:rPr>
          <w:rFonts w:eastAsia="IRNazanin" w:cs="IRNazanin"/>
          <w:color w:val="111111"/>
          <w:sz w:val="28"/>
          <w:szCs w:val="28"/>
          <w:rtl w:val="true"/>
          <w:lang w:bidi="fa-IR"/>
        </w:rPr>
        <w:t>.</w:t>
      </w:r>
    </w:p>
    <w:p>
      <w:pPr>
        <w:pStyle w:val="Heading3"/>
        <w:numPr>
          <w:ilvl w:val="2"/>
          <w:numId w:val="1"/>
        </w:numPr>
        <w:rPr/>
      </w:pPr>
      <w:bookmarkStart w:id="77" w:name="__RefHeading___Toc9139251_2142443653"/>
      <w:bookmarkStart w:id="78" w:name="_Toc26"/>
      <w:bookmarkEnd w:id="77"/>
      <w:r>
        <w:rPr>
          <w:rtl w:val="true"/>
        </w:rPr>
        <w:t>غزوة أحد</w:t>
      </w:r>
      <w:bookmarkEnd w:id="78"/>
    </w:p>
    <w:p>
      <w:pPr>
        <w:pStyle w:val="BookText"/>
        <w:rPr/>
      </w:pP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عند جبل مشهور قرب المدينة يسمى أُحُدا، وكان ذلك في شوال من العام الثالث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لما رجعوا من بدر إلى مكة منعهم أبو سفيان من البكاء والنوح على قتلاهم، ليبقوا على حنقهم وغيظهم ويفكروا في الثأر لقتلاهم،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والنساء عليّ حرام حتى أغزو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وبقوا يستعدون للحرب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استعدت قريش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العباس بن عبد المطلب وهو في مكة كتاباً يخبر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بخبرهم، واستأجر رجلاً من بني غفار واشترط عليه أن يقطع الطريق إلى المدينة في ثلاثة أيام ويوصل الرسالة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فقدم الغفاري المدينة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حيطانها فقرأ الرسالة،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أن يدخلوا المدينة، فأخبرهم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يستشير أصحابه، ثم صلّى فيهم الجمعة وخطب فيهم وأمرهم بالجد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أن النصر لهم إذا صبروا وثبتوا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وبدأت المعركة، وجعل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راية المهاجرين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راية الأنصار سعد بن عبادة، وجعل عبد اللّه بن جبير على باب الشعب في خمسين من الرماة، وأكد عليهم في الثبات في مكانهم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واصبروا، إن رأيتمونا قد هزمناهم وأدخلناهم إلى مكة فلا تبرحوا من هذا المكان، وإن رأيتموهم قد هزمونا حتى أدخلونا المدينة، فلا تبرحوا والتزموا مراكزكم حتى أرسل إليكم، ولو قتلنا عن آخرنا فإنما نؤتى من موضعكم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أول من برز من المشركين طلحة بن أبي طلحة فقام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إليه وضربه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فمات وسقطت الراية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لطلحة أربعة إخوة فتقدموا فقتلهم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حمل راية المشركين غرير بن عثمان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حملها عبد اللّه بن جميلة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حملها أرطأة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حملها صوابٌ الحبشي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سقطت الراية بعد حملها التسعة لم يتجرأ أحدٌ على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الهجوم العام بين الفريقين، وقاتل المسلمون قتالاً شديداً، وقتلوا جماعة كثيرة من رؤساء قريش وأبطالهم، وانهزم المشركون، وكانت مع المشركين هندٌ زوجة أبي سفيان فجعلت تدور على المشركين المنهزمين وتقدم لهم ميلاً ومكحلةً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نساء فاكتحلوا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جعلت هند جائزة كبيرة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يقتل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فلا أقدر عليه، لأن أصحابه يطوفون به، وأما علي فإنه أحذر من الذئب، وأما حمزة فإني أطمع فيه لأنه إذا غضب لا يبصر بين يديه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ظهرت الغلبة للمسلمين اشتغل المسلمون باغتنام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فرأى أصحاب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يقودهم عبد اللّه بن جبير على باب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أوصاهم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بأن يبقوا في مواضعهم، ولا يبرحوا منها لو انتصر المسلمون أو انكسروا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هؤلاء أن جماعتهم من المسلمين انتصروا، فقالوا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يقيمنا هاهنا وقد غنم أصحابنا ونحن نبقى بلا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أن ينزلوا من مواضعهم، فجعل عبد اللّه يذكرهم بوصايا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فلم يسمعوا منه، فنزلوا وأخلوا مواضعهم، ولم يبق مع عبد اللّه إلا اثنا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ورأى خالد بن الوليد ذلك وقد جعله أبو سفيان في مائتي فارس، فرجع هو وعكرمة بن أبي جهل ورجالهما، وحملوا على عبد اللّه بن جبير وأصحابه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المشركون من مواضعهم وأحاطوا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وقتلوا من المسلمين مقتلة عظيمة، وهرب أكثر المسلمين على رؤوس الجبال، ولم يبق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عدد قليل وقد قرب خالد بن الوليد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يحاربه، وباشر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بنفسه وأصيب بجراح، وأخذ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فيهم يميناً وشمالاً، حتى أبعدهم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اختبأ خلف إحدى الصخور متربصاً 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يوازن حربته بيده، فلما مر حمزة من أمامه رماه بها فسقط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وقد مثّلت به هند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انتهت معركة أحُد بكثرة القتلى من المسلمين لأنهم خالفوا أوامر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ونزلوا من الجبل لأجل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أنهم في النهاية عادوا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وكروا على المشركين وطاردوهم وهزموهم</w:t>
      </w:r>
      <w:r>
        <w:rPr>
          <w:rFonts w:eastAsia="IRNazanin" w:cs="IRNazanin"/>
          <w:color w:val="111111"/>
          <w:sz w:val="28"/>
          <w:szCs w:val="28"/>
          <w:rtl w:val="true"/>
          <w:lang w:bidi="fa-IR"/>
        </w:rPr>
        <w:t xml:space="preserve">. </w:t>
      </w:r>
      <w:bookmarkStart w:id="79" w:name="pg15553_150079"/>
    </w:p>
    <w:p>
      <w:pPr>
        <w:pStyle w:val="Heading3"/>
        <w:numPr>
          <w:ilvl w:val="2"/>
          <w:numId w:val="1"/>
        </w:numPr>
        <w:rPr/>
      </w:pPr>
      <w:bookmarkStart w:id="80" w:name="__RefHeading___Toc9139253_2142443653"/>
      <w:bookmarkStart w:id="81" w:name="_Toc27"/>
      <w:bookmarkEnd w:id="79"/>
      <w:bookmarkEnd w:id="80"/>
      <w:r>
        <w:rPr>
          <w:rtl w:val="true"/>
        </w:rPr>
        <w:t>غزوة الخندق</w:t>
      </w:r>
      <w:bookmarkEnd w:id="81"/>
    </w:p>
    <w:p>
      <w:pPr>
        <w:pStyle w:val="BookText"/>
        <w:rPr/>
      </w:pPr>
      <w:r>
        <w:rPr>
          <w:rFonts w:ascii="Amiri" w:hAnsi="Amiri" w:eastAsia="Amiri" w:cs="Amiri"/>
          <w:color w:val="111111"/>
          <w:sz w:val="28"/>
          <w:sz w:val="28"/>
          <w:szCs w:val="28"/>
          <w:rtl w:val="true"/>
          <w:lang w:bidi="ar-SA"/>
        </w:rPr>
        <w:t>كانت غزوة الخندق في شوال سنة خمس من الهجرة النبوية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حيث اجتمع اليهود على نقض العهد والميثاق الذي كان بينهم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مع كفار قريش على 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قريش وقائدهم أبو سفيان بن حرب، وخرجت غطفان وقائدها عيينة بن حصن في بني قرارة، والحارث بن عوف في بني مرة، ومسعر بن دخيلة فيمن تابعه من قومه من أشجع، وتوجهوا في عشرة آلاف،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ثمانية عشر ألف رجل، نحو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واستشارهم وكان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بحفر خندق حول المدينة ليكون بين المسلمين والكافرين حجاباً فيؤخرهم الخندق عن الهجوم السريع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واستحسن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رأيه،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بحفر الخندق، وجعل على كل عشرين أو ثلاثين خطوة قوماً من المهاجرين والأنصار يحفرونه، وقد 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معهم وظل يحفر حتى عرق جبينه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عرف المشركون بحفر الخندق حول المدينة تضايقوا، وأخيراً هجم خمسة من أبطالهم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فاجتاز عمرو الخندق وأخذ يطلب البراز من المسلمين وينادي فيهم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هل من مبارز؟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يجبه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عمرو، ووقف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ينظرون إليه، وقد 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يدعو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المعركة، وقد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فلما رأى الكفار ذلك تفرقوا، وكفى اللّه المؤمنين القتال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82" w:name="pg15553_150081"/>
    </w:p>
    <w:p>
      <w:pPr>
        <w:pStyle w:val="BookText"/>
        <w:rPr/>
      </w:pPr>
      <w:bookmarkEnd w:id="82"/>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83" w:name="__RefHeading___Toc9139255_2142443653"/>
      <w:bookmarkStart w:id="84" w:name="_Toc28"/>
      <w:bookmarkEnd w:id="83"/>
      <w:r>
        <w:rPr>
          <w:rtl w:val="true"/>
        </w:rPr>
        <w:t xml:space="preserve">من أخلاق النبي </w:t>
      </w:r>
      <w:r>
        <w:rPr>
          <w:rtl w:val="true"/>
        </w:rPr>
        <w:t>(</w:t>
      </w:r>
      <w:r>
        <w:rPr>
          <w:rtl w:val="true"/>
        </w:rPr>
        <w:t>صلی اللّه عليه وآله وسلم</w:t>
      </w:r>
      <w:r>
        <w:rPr>
          <w:rtl w:val="true"/>
        </w:rPr>
        <w:t xml:space="preserve">)  </w:t>
      </w:r>
      <w:r>
        <w:rPr>
          <w:rtl w:val="true"/>
        </w:rPr>
        <w:t>وآدابه</w:t>
      </w:r>
      <w:bookmarkEnd w:id="84"/>
    </w:p>
    <w:p>
      <w:pPr>
        <w:pStyle w:val="Heading3"/>
        <w:numPr>
          <w:ilvl w:val="2"/>
          <w:numId w:val="1"/>
        </w:numPr>
        <w:rPr/>
      </w:pPr>
      <w:bookmarkStart w:id="85" w:name="__RefHeading___Toc9139257_2142443653"/>
      <w:bookmarkStart w:id="86" w:name="_Toc29"/>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الأخلاق الطيبة، وقد اهتدى ببركة أخلاقه الكثير من المشركين والكافرين والمنافقين وغيرهم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في حقه الباري عزوجل في سورة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 الناس وأحلمهم، وأشجعهم وأعدلهم، وأعطفهم وأسخاهم، لا يثبت عنده دينار ولا درهم، لا يأخذ مما آتاه اللّه إلا قوت عامه فقط من يسير ما يجد من التمر والشعير، ويضع سائر ذلك في سبيل اللّه، ثم يعود إلى قوت عامه فيؤثر منه، حتى ربما احتاج قبل انقضاء العام إن لم يأته شيء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على الأرض وينام عليها،ويخصف النعل،ويرقع الثوب، ويفتح الباب، ويحلب الشاة، ويعقل البعير، ويطحن مع الخادم إذا أعيا، ويضع </w:t>
      </w:r>
    </w:p>
    <w:p>
      <w:pPr>
        <w:pStyle w:val="BookText"/>
        <w:rPr/>
      </w:pPr>
      <w:r>
        <w:rPr>
          <w:rFonts w:ascii="Amiri" w:hAnsi="Amiri" w:eastAsia="Amiri" w:cs="Amiri"/>
          <w:color w:val="111111"/>
          <w:sz w:val="28"/>
          <w:sz w:val="28"/>
          <w:szCs w:val="28"/>
          <w:rtl w:val="true"/>
          <w:lang w:bidi="ar-SA"/>
        </w:rPr>
        <w:t>طهوره بالليل بيده، ولا يجلس متكئاً، ويخدم في مهنة أهله، ويقطع اللحم، ولم يتجشأ قط، ويقبل الهدية ولو أنها جرعة لبن ويأكلها، ولا يأكل الصدقة، ولايثبت بصره في وجه أحد، يغضب لربه ولا يغضب لنفسه، وكان يعصب الحجر على بطنه من الجوع، يأكل ما حضر ولا يرد ما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برداً حبرة يمنية وشملة وجبة صوف، والغليظ من القطن والكتان، وأكثر ثيابه البياض، ويلبس القميص من قبل ميامنه، وكان له ثوب للجمعة خاصة، وكان إذا لبس جديداً أعطى خلق ثيابه مسكيناً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خاتم فضة في خنصره الأيمن، ويكره الريح الردية، ويستاك عند الوضوء، ويردف خلفه عبده أو غيره، ويركب ما أمكنه من فرس أو بغلة أو حمار، ويركب الحمار بلا سرج وعليه العذار، ويمشي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يشيع الجنائز، ويعود المرضى في أقصى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يجالس الفقراء، ويؤاكل المساكين، ويناولهم بيده، ويكرم أهل الفضل في أخلاقهم، ويتألف أهل الشر بالبر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ذوي رحمه من غير أن يؤثرهم على غيرهم إلاّ بما أمر اللّه، ولا يجفو على أحد، يقبل معذرة المعتذر إليه، وكان أكثر الناس تبسماً ما لم ينزل عليه القرآن أو تجر عظة، وربما ضحك من غير قهقهة، لا يرتفع على عبيده وإمائه في مأكل ولا في ملبس، ما شتم أحداً بشتمة، ولا لعن امرأة ولا خادماً بلعنة، ولا لاموا أحداً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يأتيه أحد حر أو عبد أو أمة إلاّ قام معه في حاجته، ولا يجزي بالسيئة السيئة، ولكن يغفر ويصفح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من لقيه بالسلام، وإذا لقي مسلماً بدأه بالمصافحة، وكان لايقوم ولا يجلس إلاّ على ذكر اللّه، وكان لا يجلس إليه أحد وهو يصلي إلاّ </w:t>
      </w:r>
    </w:p>
    <w:p>
      <w:pPr>
        <w:pStyle w:val="BookText"/>
        <w:rPr/>
      </w:pPr>
      <w:r>
        <w:rPr>
          <w:rFonts w:ascii="Amiri" w:hAnsi="Amiri" w:eastAsia="Amiri" w:cs="Amiri"/>
          <w:color w:val="111111"/>
          <w:sz w:val="28"/>
          <w:sz w:val="28"/>
          <w:szCs w:val="28"/>
          <w:rtl w:val="true"/>
          <w:lang w:bidi="ar-SA"/>
        </w:rPr>
        <w:t>خفف صلاته وأقبل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حيث ينتهي به المجلس، ويأمر بذلك، وكان أكثر ما يجلس مستقبل القبلة، وكان يكرم من يدخل عليه حتى ربما بسط له ثوبه، ويؤثر الداخل بالوسادة التي تحته، وكان في الرضا والغضب لا يقول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القثاء بالرطب والملح، وكان أحب الفواكه الرطبة إليه البطيخ والعنب، وأكثر طعامه الماء والتمر، وكان يتمجع اللبن بالتمر ويسميهما الأطيبين، وكان أحب الطعام إليه اللحم، ويأكل الثريد باللحم، وكان يحب القرع، وكان يأكل لحم الصيد ولا يصيده، وكان يأكل الخبز والسمن، وكان يحب من الشاة الذراع والكتف، ومن الصباغ الخل، ومن التمر العجوة، ومن البقول الهندباء، وكان يمزح ولا يقول إلا حقاً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في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كان يسأل عن أصحابه فإن كان أحدهم غائباً دعا له، وإن كان شاهداً زاره، وإن كان مريضاً عاده، وإذا لقيه الرجل فصافحه لم ينزع يده من يده حتى يكون الرجل هو الذي ينزعها، ولا يصرف وجهه عن وجهه حتى يكون الرجل هو الذي يصرفه، وإذا لقيه أحد فقام معه أو جالسه أحد لم ينصرف حتى يكون الرجل هو الذي ينصرف عنه، وما وضع أحد فمه في أذنه إلاّ استمر صاغياً حتى يفرغ من حديثه ويذهب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ضحوك السن، أشد الناس خشية وخوفاً من اللّه، وما ضرب امرأة له ولا خادماً، يسبق حلمه غضبه، ولا تزيده شدة الجهل عليه إلاّ حلماً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خُلُقاً، وأرجحهم حلماً، وأعظمهم عفواً، وأجود </w:t>
      </w:r>
    </w:p>
    <w:p>
      <w:pPr>
        <w:pStyle w:val="BookText"/>
        <w:rPr/>
      </w:pPr>
      <w:r>
        <w:rPr>
          <w:rFonts w:ascii="IRNazanin" w:hAnsi="IRNazanin" w:eastAsia="IRNazanin"/>
          <w:color w:val="111111"/>
          <w:sz w:val="28"/>
          <w:sz w:val="28"/>
          <w:szCs w:val="28"/>
          <w:rtl w:val="true"/>
          <w:lang w:bidi="fa-IR"/>
        </w:rPr>
        <w:t xml:space="preserve">بالخير من الريح المرسلة، وأشجع الناس قلباً، وأشدهم بأساً، وأشدهم حياءً،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حياءً من العذراء في خدرها، وإذا أخذه العطاس وضع يده أو ثوبه على فيه، يحب الفال الحسن، ويغير الاسم القبيح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يشاور أصحابه في الأمر، وهو أكثر الناس إغضاء عن العورات، إذا كره شيئاً عرف في وجهه، ولم يشافه أحداً بمكروه، حتى إذا بلغه عن أحد ما يكره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فلان يقول أو يفعل كذا، بل ما بال 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الناس صدراً، ما دعاه أحد من أصحابه أو أهل بيته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يخالط أصحابه ويحادثهم، ويداعب صبيانهم، ويجلسهم في حجره، يجيب دعوة الحر والعبد والأمة والمسكين، ولا يدعوه أحمر ولا أسود من الناس إلاّ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قط ماداً رجليه بين أصحابه، ولا مقدماً ركبتيه بين يدي جليس 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فما رأيته قط أدنى ركبتيه من ركبة جليسه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لشيء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صنعتَ كذا؟، ولقد شممت العطر فما شممت ريح شيء أطيب ريحاً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أصحابه بأحب أسمائهم ويكنيهم، وإذا سمع بكاء الصغير وهو يصلي خفف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الناس شفقة على خلق اللّه، وأرأفهم بهم، وأرحمهم بهم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الناس للرحم، وأقومهم بالوفاء وحسن العهد، يأكل على الأرض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 كما يأكل العبد، وأجلس كما يجلس العبد، فإنما أنا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الغليظ، ويحب التيامن في شأنه كله، في طهوره وترجله وتنعله، يعود المساكين بين أصحابه، ويعلف ناضحه، ويقمّ البيت، ويجلس </w:t>
      </w:r>
    </w:p>
    <w:p>
      <w:pPr>
        <w:pStyle w:val="BookText"/>
        <w:rPr/>
      </w:pPr>
      <w:r>
        <w:rPr>
          <w:rFonts w:ascii="Amiri" w:hAnsi="Amiri" w:eastAsia="Amiri" w:cs="Amiri"/>
          <w:color w:val="111111"/>
          <w:sz w:val="28"/>
          <w:sz w:val="28"/>
          <w:szCs w:val="28"/>
          <w:rtl w:val="true"/>
          <w:lang w:bidi="ar-SA"/>
        </w:rPr>
        <w:t>ويأكل مع الخادم، ويحمل بضاعته من السوق، لا يجمع في بطنه بين طعامين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الناس عقلاً، وأفضلهم رأياً، ما سُئل شيئاً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أراد أن يفعل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وإذا لم يرد أن يفعل 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شهر رمضان أطلق كل أسير، وأعطى كل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الناس على أوزار الناس، ليس بالعاجز ولا الكسلان، وما رُئي يأكل متكئاً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يصلي في نعليه، ويلبس القلانس اللاطئة، ويلبس القلنسوة تحت العمامة، وبدون عمامة، ويتعمم بدون قلنسوة، وكان له عمامة سوداء دخل يوم فتح مكة وهو لابسها، وكان يلبسها في العيدين ويرخيها خلفه، وروي أنها كانت تسعة أكوار،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إنها كانت نحو عشرة أذرع، وكانت له بردة يخطب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كان حسن الإصغاء إلى محدثه، لا يلوي عن أحد وجهه، ولا يكتفي بالاستماع إلى من يحدثه، بل يلتفت إليه بكل جسمه، وكان قليل الكلام، كثير الإنصات، ميالاً للجد من القول، ويضحك أحياناً حتى تبدو نواجذه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محمد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يرقع ثوبه، ويخصف نعله، ويحلب شاته، ويأكل مع العبد، ويجلس على الأرض، ويركب الحمار ويردف، ولا يمنعه الحياء أن يحمل حاجة من السوق إلى أهله، ويصافح الغني والفقير، ولا ينزع يده من يد أحد حتى ينزعها هو، ويسلم على من استقبله من كبير وصغير وغني وفقير، ولا يحقر ما دعي إليه ولو إلى خشف التمرة، وكان خفيف المئونة، كريم الطبيعة، جميل المعاشرة، طلق الوجه، بشاشاً من غير ضحك، محزوناً من غير عبوس، متواضعاً من غير مذلة، جواداً </w:t>
      </w:r>
    </w:p>
    <w:p>
      <w:pPr>
        <w:pStyle w:val="BookText"/>
        <w:rPr/>
      </w:pPr>
      <w:r>
        <w:rPr>
          <w:rFonts w:ascii="Amiri" w:hAnsi="Amiri" w:eastAsia="Amiri" w:cs="Amiri"/>
          <w:color w:val="111111"/>
          <w:sz w:val="28"/>
          <w:sz w:val="28"/>
          <w:szCs w:val="28"/>
          <w:rtl w:val="true"/>
          <w:lang w:bidi="ar-SA"/>
        </w:rPr>
        <w:t>من غير سرف، رقيق القلب، رحيماً بكل مسلم، ولم يتجشأ من شبع قط، ولم يمد يده إلى طمع</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العبد يزداد من اللّه بعدا ما مُشي خلفه،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الأوقات يمشي مع الأصحاب فيأمرهم بالتقدم ويمشي في غمارهم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الوليدة من ولائد المدينة تأخذ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ينزع منها يده حتى تذهب به حيث شاءت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رجل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جدري قد يقشر وعنده أصحابه يأكلون، فما جلس عند أحد إلا قام من جنبه، فأجلسه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يصافح الغني والفقير والصغير والكبير، ويسلم مبتدئاً على كل من استقبله من صغير أو كبير، أسود أو أحمر، حر أو عبد من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حلة لمدخله وحلة لمخرجه، لا يستحيي من أن يجيب إذا دعي وإن كان أشعث أغبر، ولا يحقر ما دعي إليه وإن لم يجد إلا حشف الدقل، لايرفع غداء لعشاء ولا عشاء لغداء، هين المقولة، لين الخلقة، كريم الطبيعة، جميل المعاشرة، طلق الوجه، بساماً من غير ضحك، محزوناً من غير عبوس، شديداً من غير عنف، متواضعاً من غير مذلة، جواداً من غير سرف، رحيماً بكل ذي قربى، قريباً من كل ذمي ومسلم، رقيق القلب، دائم الإطراق، لم يبشم قط </w:t>
      </w:r>
      <w:bookmarkStart w:id="87" w:name="pg15553_150087"/>
    </w:p>
    <w:p>
      <w:pPr>
        <w:pStyle w:val="BookText"/>
        <w:rPr/>
      </w:pPr>
      <w:bookmarkEnd w:id="87"/>
      <w:r>
        <w:rPr>
          <w:rFonts w:ascii="Amiri" w:hAnsi="Amiri" w:eastAsia="Amiri" w:cs="Amiri"/>
          <w:color w:val="111111"/>
          <w:sz w:val="28"/>
          <w:sz w:val="28"/>
          <w:szCs w:val="28"/>
          <w:rtl w:val="true"/>
          <w:lang w:bidi="ar-SA"/>
        </w:rPr>
        <w:t>من شبع، ولا يمد يده إلى طمع</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اكتفيت بذاك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فمضى إلى أهله فإذا بين قومه حرب قد قاموا صفوفاً ولبسوا السلاح، فلما رأى ذلك لبس سلاحه ثم قام معهم ثم 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تغضب، فرمى السلاح ثم جاء يمشي إلى القوم الذين هم عدو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ما كانت لكم من جراحة أو قتل أو ضرب ليس فيه أثر فعلي في مالي أنا أوفيكموه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فهو لكم نحن أولى بذلك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فاصطلح القوم وذهب الغضب</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139259_2142443653"/>
      <w:bookmarkStart w:id="89" w:name="_Toc30"/>
      <w:bookmarkEnd w:id="88"/>
      <w:r>
        <w:rPr>
          <w:rtl w:val="true"/>
        </w:rPr>
        <w:t xml:space="preserve">وهكذا يصفه الأمير </w:t>
      </w:r>
      <w:r>
        <w:rPr>
          <w:rtl w:val="true"/>
        </w:rPr>
        <w:t>(</w:t>
      </w:r>
      <w:r>
        <w:rPr>
          <w:rtl w:val="true"/>
        </w:rPr>
        <w:t>عليه السلام</w:t>
      </w:r>
      <w:r>
        <w:rPr>
          <w:rtl w:val="true"/>
        </w:rPr>
        <w:t>)</w:t>
      </w:r>
      <w:bookmarkEnd w:id="89"/>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أعرف الناس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ما عرف اللّه إلا أنا وأنت، ولا عرفني إلا اللّه وأنت، ولا عرفك إلا اللّه وأنا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فتأس بنبيك الأطيب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 أسوة لمن تأسى، وعزاء لمن تعزى، وأحب العباد إلى اللّه المتأسي بنبيه، والمقتص لأثره، قضم الدنيا قضماً، ولم يعرها طرفاً، أهضم أهل الدنيا كشحاً، وأخمصهم من الدنيا بطناً، عرضت عليه الدنيا فأبى أن يقبلها، وعلم أن اللّه أبغض شيئاً فأبغضه، وحقر شيئاً فحقره، وصغر شيئاً فصغره، ولو لم يكن فينا إلاّ حبنا ما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أبغض اللّه، وتعظيمنا ما صغر اللّه لكفى به شقاقاً لله ومحادة عن أمر اللّه، 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على الأرض، ويجلس جلسة العبد، ويخصف بيده نعله، ويرقع بيده ثوبه، ويركب الحمار العاري، ويردف خلفه، ويكون الستر على باب بيته تكون فيه التصاوير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لإحدى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غيبيه عني؛ فإني إذا نظرت إليه ذكرت الدنيا وزخارفها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 وكذلك من أبغض شيئاً أبغض أن ينظر إليه وأن يذكر عنده، ولقد 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يدلك على مساوئ الدنيا وعيوبها؛ إذ جاع فيها مع خاصته، وزويت عنه زخارفها مع عظيم زلفته، فلينظر ناظر بعقله أ أكرم اللّه بذلك محمداً أم أهانه؟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أهانه، فقد كذب واللّه العظيم وأتى بالإفك العظيم،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أكرمه، فليعلم أن اللّه قد أهان غيره؛ حيث بسط الدنيا له وزواها عن أقرب الناس منه، فإن تأسى متأسٍ بنبيه واقتص أثره وولج مولجه، وإلا فلا يأمن الهلكة، فإن اللّه جعل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للساعة، ومبشراً بالجنة،ومنذراً بالعقوبة خرج من الدنيا خميصاً، وورد الآخرة سليماً، لم يضع حجراً على حجر حتى مضى لسبيله، وأجاب داعي ربه، فما أعظم منة اللّه عندنا حين أنعم علينا به سلفاً نتبعه، وقائداً نطأ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رقعت مدرعتي هذه حتى استحييت من راقعها، ولقد قال لي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عني، فعند الصباح يحمد القوم السرى</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0" w:name="pg15553_150089"/>
    </w:p>
    <w:p>
      <w:pPr>
        <w:pStyle w:val="BookText"/>
        <w:rPr/>
      </w:pPr>
      <w:bookmarkEnd w:id="90"/>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91" w:name="__RefHeading___Toc9139261_2142443653"/>
      <w:bookmarkStart w:id="92" w:name="_Toc31"/>
      <w:bookmarkEnd w:id="91"/>
      <w:r>
        <w:rPr>
          <w:rtl w:val="true"/>
        </w:rPr>
        <w:t xml:space="preserve">قصص عن أخلاق النبي </w:t>
      </w:r>
      <w:r>
        <w:rPr>
          <w:rtl w:val="true"/>
        </w:rPr>
        <w:t>(</w:t>
      </w:r>
      <w:r>
        <w:rPr>
          <w:rtl w:val="true"/>
        </w:rPr>
        <w:t>صلی اللّه عليه وآله وسلم</w:t>
      </w:r>
      <w:r>
        <w:rPr>
          <w:rtl w:val="true"/>
        </w:rPr>
        <w:t>)</w:t>
      </w:r>
      <w:bookmarkEnd w:id="92"/>
    </w:p>
    <w:p>
      <w:pPr>
        <w:pStyle w:val="Heading3"/>
        <w:numPr>
          <w:ilvl w:val="2"/>
          <w:numId w:val="1"/>
        </w:numPr>
        <w:rPr/>
      </w:pPr>
      <w:bookmarkStart w:id="93" w:name="__RefHeading___Toc9139263_2142443653"/>
      <w:bookmarkStart w:id="94" w:name="_Toc32"/>
      <w:bookmarkEnd w:id="93"/>
      <w:r>
        <w:rPr>
          <w:rtl w:val="true"/>
        </w:rPr>
        <w:t>يا أخا بني سليم</w:t>
      </w:r>
      <w:bookmarkEnd w:id="94"/>
    </w:p>
    <w:p>
      <w:pPr>
        <w:pStyle w:val="BookText"/>
        <w:rPr/>
      </w:pP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لهداية الناس لا للانتقام منهم، فكان يعفو عن مسيئهم، ويسعى في هدايتهم بالتي هي أحسن وبالحكمة والموعظة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أعرابي من بني سليم يتبدى في البرية فإذا هو بضبّ قد نفر من بين يديه، فسعى وراءه حتى اصطاده، ثم جعله في كُمّه وأقبل يزدلف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أن وقف بإزائه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محمد، وكان من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وإذا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وإذا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وتهلّل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ناداه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الساحر الكذاب الذي ما أظلت الخضراء ولا أقلت الغبراء من ذي لهجة هو أكذب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تزعم أن لك في هذه الخضراء إلهاً بعث بك إلى الأسود والأبيض، واللات والعزى لولا أني أخاف أن قومي يسمونني العجول لضربتك بسيفي هذا ضربة أقتلك بها فأسود بك الأولين والآخرين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إليه عمر بن الخطاب ليبطش به،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اجلس يا </w:t>
      </w:r>
    </w:p>
    <w:p>
      <w:pPr>
        <w:pStyle w:val="BookText"/>
        <w:rPr/>
      </w:pPr>
      <w:r>
        <w:rPr>
          <w:rFonts w:ascii="IRNazanin" w:hAnsi="IRNazanin" w:eastAsia="IRNazanin"/>
          <w:color w:val="111111"/>
          <w:sz w:val="28"/>
          <w:sz w:val="28"/>
          <w:szCs w:val="28"/>
          <w:rtl w:val="true"/>
          <w:lang w:bidi="fa-IR"/>
        </w:rPr>
        <w:t>با حفص فقد كاد الحليم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الأعرابي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بني سليم، هكذا تفعل العرب يتهجمون علينا في مجالسنا يجبهوننا بالكلام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والذي بعثني بالحق نبياً إن من ضربي في دار الدنيا هو غداً في النار يتلظى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والذي بعثني بالحق نبياً إن أهل السماء السابعة يسمونني أحمد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أسلم تسلم من النار يكون لك ما لنا وعليك ما علينا، وتكون أخانا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الأعرابي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والعزى لا أومن بك يا محمد أو يؤمن هذا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بالضب عن كُمه، فلما أن وقع الضب على الأرض ولى هارباً فناداه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الضب، أقبل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الضب ينظر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الضب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ينطق بلسان فصيح ذرب غير 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 اللّه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اللّه عزوجل الذي فلق الحبة وبرأ النسمة، واتخذ إبراهيم خليلاً، واصطفاك يا محمد حبيباً،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رسول اللّه إنك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فبوركت مهدياً وبوركت هاديا</w:t>
      </w:r>
    </w:p>
    <w:p>
      <w:pPr>
        <w:pStyle w:val="BookText"/>
        <w:rPr/>
      </w:pPr>
      <w:r>
        <w:rPr>
          <w:rFonts w:ascii="Amiri" w:hAnsi="Amiri" w:eastAsia="Amiri" w:cs="Amiri"/>
          <w:color w:val="111111"/>
          <w:sz w:val="28"/>
          <w:sz w:val="28"/>
          <w:szCs w:val="28"/>
          <w:rtl w:val="true"/>
          <w:lang w:bidi="ar-SA"/>
        </w:rPr>
        <w:t>شرعت لنا دين الحنيفة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Amiri" w:hAnsi="Amiri" w:eastAsia="Amiri" w:cs="Amiri"/>
          <w:color w:val="111111"/>
          <w:sz w:val="28"/>
          <w:sz w:val="28"/>
          <w:szCs w:val="28"/>
          <w:rtl w:val="true"/>
          <w:lang w:bidi="ar-SA"/>
        </w:rPr>
        <w:t>فيا خير مدعو ويا خير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 بعد الإنس لبيك داعيا</w:t>
      </w:r>
    </w:p>
    <w:p>
      <w:pPr>
        <w:pStyle w:val="BookText"/>
        <w:rPr/>
      </w:pPr>
      <w:r>
        <w:rPr>
          <w:rFonts w:ascii="Amiri" w:hAnsi="Amiri" w:eastAsia="Amiri" w:cs="Amiri"/>
          <w:color w:val="111111"/>
          <w:sz w:val="28"/>
          <w:sz w:val="28"/>
          <w:szCs w:val="28"/>
          <w:rtl w:val="true"/>
          <w:lang w:bidi="ar-SA"/>
        </w:rPr>
        <w:t>ونحن أناس من سليم وإننا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 نرجو أن ننال العواليا</w:t>
      </w:r>
    </w:p>
    <w:p>
      <w:pPr>
        <w:pStyle w:val="BookText"/>
        <w:rPr/>
      </w:pPr>
      <w:r>
        <w:rPr>
          <w:rFonts w:ascii="Amiri" w:hAnsi="Amiri" w:eastAsia="Amiri" w:cs="Amiri"/>
          <w:color w:val="111111"/>
          <w:sz w:val="28"/>
          <w:sz w:val="28"/>
          <w:szCs w:val="28"/>
          <w:rtl w:val="true"/>
          <w:lang w:bidi="ar-SA"/>
        </w:rPr>
        <w:t>أتيت ببرهان من اللّه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فينا صادق القول زاكيا</w:t>
      </w:r>
    </w:p>
    <w:p>
      <w:pPr>
        <w:pStyle w:val="BookText"/>
        <w:rPr/>
      </w:pPr>
      <w:r>
        <w:rPr>
          <w:rFonts w:ascii="Amiri" w:hAnsi="Amiri" w:eastAsia="Amiri" w:cs="Amiri"/>
          <w:color w:val="111111"/>
          <w:sz w:val="28"/>
          <w:sz w:val="28"/>
          <w:szCs w:val="28"/>
          <w:rtl w:val="true"/>
          <w:lang w:bidi="ar-SA"/>
        </w:rPr>
        <w:t>فبوركت في الأحوال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وبوركت مولوداً وبوركت ناشيا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أطبق على فم الضب فلم يحر جواباً، فلما أن نظر الأعرابي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ضب اصطدته من البرية ثم أتيت به في كمي لا يفقه ولا ينقه ولا </w:t>
      </w:r>
      <w:bookmarkStart w:id="95" w:name="pg15553_150091"/>
    </w:p>
    <w:p>
      <w:pPr>
        <w:pStyle w:val="BookText"/>
        <w:rPr/>
      </w:pPr>
      <w:bookmarkEnd w:id="95"/>
      <w:r>
        <w:rPr>
          <w:rFonts w:ascii="IRNazanin" w:hAnsi="IRNazanin" w:eastAsia="IRNazanin"/>
          <w:color w:val="111111"/>
          <w:sz w:val="28"/>
          <w:sz w:val="28"/>
          <w:szCs w:val="28"/>
          <w:rtl w:val="true"/>
          <w:lang w:bidi="fa-IR"/>
        </w:rPr>
        <w:t xml:space="preserve">يعقل يكلم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 ويشهد له بهذه الشهادة أنا لا أطلب أثراً بعد عين، مد يمينك فأنا أشهد أن لا إله إلا اللّه وأشهد أن محمداً عبده ورسوله، فأسلم الأعرابي وحسن إسلامه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139265_2142443653"/>
      <w:bookmarkStart w:id="97" w:name="_Toc33"/>
      <w:bookmarkEnd w:id="96"/>
      <w:r>
        <w:rPr>
          <w:rtl w:val="true"/>
        </w:rPr>
        <w:t>قد اعتقتك</w:t>
      </w:r>
      <w:bookmarkEnd w:id="97"/>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بأسارى فقدم رجل منهم ليضرب عنقه،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هذا، اليوم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وأخرج غيره حتى كان هو آخرهم، فدعا به ليضرب عنقه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أسيرك هذا يُطعم الطعام، ويُقري الضيف، ويصبر على النائبة، ويحمل الحمالات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جبرئيل أخبرني فيك عن اللّه بكذا وكذا وقد أعتقتك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ربك ليحب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والذي بعثك بالحق نبياً لا رددت عن مالي أحداً أبداً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139267_2142443653"/>
      <w:bookmarkStart w:id="99" w:name="_Toc34"/>
      <w:bookmarkEnd w:id="98"/>
      <w:r>
        <w:rPr>
          <w:rtl w:val="true"/>
        </w:rPr>
        <w:t>فيك خصال يحبها اللّه</w:t>
      </w:r>
      <w:bookmarkEnd w:id="9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عبيدة الحذاء،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بأسارى فأمر بقتلهم خلا رجل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محمد، كيف أطلقت عني من بينهم؟</w:t>
      </w:r>
      <w:r>
        <w:rPr>
          <w:rFonts w:eastAsia="IRNazanin" w:cs="IRNazanin"/>
          <w:color w:val="111111"/>
          <w:sz w:val="28"/>
          <w:szCs w:val="28"/>
          <w:rtl w:val="true"/>
          <w:lang w:bidi="fa-IR"/>
        </w:rPr>
        <w:t xml:space="preserve">. </w:t>
      </w:r>
      <w:bookmarkStart w:id="100" w:name="pg15553_150092"/>
    </w:p>
    <w:p>
      <w:pPr>
        <w:pStyle w:val="BookText"/>
        <w:rPr/>
      </w:pPr>
      <w:bookmarkEnd w:id="10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عزوجل أن فيك خمس خصال يحبه اللّه عزوجل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والسخاء، وحسن الخلق، وصدق اللسان، 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سمعها الرجل أسلم وحسن إسلامه،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حتى استشهد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139269_2142443653"/>
      <w:bookmarkStart w:id="102" w:name="_Toc35"/>
      <w:bookmarkEnd w:id="101"/>
      <w:r>
        <w:rPr>
          <w:rtl w:val="true"/>
        </w:rPr>
        <w:t>العفو عند المقدرة</w:t>
      </w:r>
      <w:bookmarkEnd w:id="102"/>
    </w:p>
    <w:p>
      <w:pPr>
        <w:pStyle w:val="BookText"/>
        <w:rPr/>
      </w:pPr>
      <w:r>
        <w:rPr>
          <w:rFonts w:ascii="IRNazanin" w:hAnsi="IRNazanin" w:eastAsia="IRNazanin"/>
          <w:color w:val="111111"/>
          <w:sz w:val="28"/>
          <w:sz w:val="28"/>
          <w:szCs w:val="28"/>
          <w:rtl w:val="true"/>
          <w:lang w:bidi="fa-IR"/>
        </w:rPr>
        <w:t xml:space="preserve">وبلغ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جمعاً من غطفان قد تجمعوا يريدون أن يصيبوا من أطراف المدينة، عليهم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دعثور بن الحارث بن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أربعمائة وخمسين رجلاً ومعهم أفراس وهرب منه الأعراب فوق ذري الجبال،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أمر وعسكر به، وأصابهم مطر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فأصابه ذلك المطر فبلّ ثوبه، وقد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أمر بينه وبين أصحابه، ثم نزع ثيابه فنشرها لتجف وألقاها على شجرة، ثم اضطجع تحتها والأعراب ينظرون إلى كل ما يفعل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فقالت الأعراب لدعثور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سيدهم وأشجعهم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أمكنك محمد وقد انفرد من بين أصحابه حيث إن غوث بأصحابه لم يغث حتى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سيفاً من سيوفهم صارماً ثم أقبل مشتملاً على السيف حتى قام على رأس رسول اللّه بالسيف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 اليوم؟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 جبرئيل في صدره فوقع السيف من يده،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على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يمنعك مني؟</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وأنا أشهد أن لا إله إلا اللّه وأن محمداً رسول اللّه، واللّه لا أكثر عليك جمعاً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ثم أدبر، ثم أقبل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قومه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كنت تقول وقد أمكنك والسيف في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واللّه ذلك ولكني نظرت إلى رجل أبيض طويل دفع في صدري فوقعت لظهري فعرفت أنه ملك، وشهدت أن محمداً رسول اللّه، واللّه لا أكثر عليه، وجعل يدعو قومه إلى الإسلام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03" w:name="pg15553_150094"/>
    </w:p>
    <w:p>
      <w:pPr>
        <w:pStyle w:val="BookText"/>
        <w:rPr/>
      </w:pPr>
      <w:bookmarkEnd w:id="103"/>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04" w:name="__RefHeading___Toc9139271_2142443653"/>
      <w:bookmarkStart w:id="105" w:name="_Toc36"/>
      <w:bookmarkEnd w:id="104"/>
      <w:r>
        <w:rPr>
          <w:rtl w:val="true"/>
        </w:rPr>
        <w:t>الشورى والاستشارة</w:t>
      </w:r>
      <w:bookmarkEnd w:id="105"/>
    </w:p>
    <w:p>
      <w:pPr>
        <w:pStyle w:val="Heading3"/>
        <w:numPr>
          <w:ilvl w:val="2"/>
          <w:numId w:val="1"/>
        </w:numPr>
        <w:rPr/>
      </w:pPr>
      <w:bookmarkStart w:id="106" w:name="__RefHeading___Toc9139273_2142443653"/>
      <w:bookmarkStart w:id="107" w:name="_Toc37"/>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مبدأ الاستشارة في الأمور، وعدم الاستبداد في الرأي، كما نص على ذلك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الأمور تكون بالشورى إلاّ فيما ورد فيه النص عن اللّه عزوجل أو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يجوز الاجتهاد في قبال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يطبق الاستشارة بنفسه، كما استشار في قصة الخندق، وحرب أحد، وغزوة الخندق، وحتى في اللحظات الأخيرة من حياته عندما نزل عليه ملك الموت </w:t>
      </w:r>
      <w:r>
        <w:rPr>
          <w:rFonts w:eastAsia="IRNazanin" w:cs="IRNazanin"/>
          <w:color w:val="111111"/>
          <w:sz w:val="28"/>
          <w:szCs w:val="28"/>
          <w:rtl w:val="true"/>
          <w:lang w:bidi="fa-IR"/>
        </w:rPr>
        <w:t>...</w:t>
      </w:r>
    </w:p>
    <w:p>
      <w:pPr>
        <w:pStyle w:val="Heading3"/>
        <w:numPr>
          <w:ilvl w:val="2"/>
          <w:numId w:val="1"/>
        </w:numPr>
        <w:rPr/>
      </w:pPr>
      <w:bookmarkStart w:id="108" w:name="__RefHeading___Toc9139275_2142443653"/>
      <w:bookmarkStart w:id="109" w:name="_Toc38"/>
      <w:bookmarkEnd w:id="108"/>
      <w:r>
        <w:rPr>
          <w:rtl w:val="true"/>
        </w:rPr>
        <w:t>في غزوة بدر</w:t>
      </w:r>
      <w:bookmarkEnd w:id="1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غزوة بدر الكبرى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ذفران، فأتاه الخبر عن قريش بمسيرهم ليمنعوا عيرهم، ونزل عليه جبرئيل فأخبره بأن العير قد أفلتت، وأن قريشاً قد أقبلت لقتاله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في ذلك وأخبرهم عن </w:t>
      </w:r>
    </w:p>
    <w:p>
      <w:pPr>
        <w:pStyle w:val="BookText"/>
        <w:rPr/>
      </w:pPr>
      <w:r>
        <w:rPr>
          <w:rFonts w:ascii="Amiri" w:hAnsi="Amiri" w:eastAsia="Amiri" w:cs="Amiri"/>
          <w:color w:val="111111"/>
          <w:sz w:val="28"/>
          <w:sz w:val="28"/>
          <w:szCs w:val="28"/>
          <w:rtl w:val="true"/>
          <w:lang w:bidi="ar-SA"/>
        </w:rPr>
        <w:t>قريش وخروجهم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امض لما أمرك اللّه فنحن معك، واللّه لا نقول لك كما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ولكن اذهب أنت وربك فقاتلا إنا معكما مقاتلون، فو الذي بعثك بالحق لو سرت بنا إلى برك الغماد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باليمن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لجالدنا معك من دونه حتى تبلغه، ولو أمرتنا أن نخوض جمر الغضا وشوك الهراس لخضناه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ودعا له بخير،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أشيروا عليَّ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يريد الأنصار، ثم أعادها ثانية وثالثة، ففهمت الأنصار أنه يعنيهم، فقام سعد بن معاذ الأنصاري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لكأنك يا رسول اللّه تريدنا؟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إنا قد آمنا بك وصدقناك وشهدنا أن ما جئت به هو الحق من عند اللّه، وأعطيناك على ذلك عهودنا ومواثيقنا على السمع والطاعة، فامض يا رسول اللّه لما أردت فنحن معك، فو الذي بعثك بالحق لو استعرضت بنا هذا البحر فخضته لخضناه معك ما تخلف منا رجل واحد، وما نكره أن تلقى بنا عدونا غداً، إنا لصبر في الحرب صدق في اللقاء لعل اللّه يريك منا ما تقر به عينك، فسر على بركة اللّه وصل من شئت واقطع من شئت، وخذ من أموالنا ما شئت، وما أخذت من أموالنا أحب إلينا مما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سعد وشكره والأنصار على ذلك</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سيروا على بركة اللّه وأبشروا فإن اللّه قد وعدني إحدى الطائفتين ولن يخلف اللّه وعده، واللّه لكأني أنظر إلى مصارع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bookmarkStart w:id="110" w:name="pg15553_150096"/>
    </w:p>
    <w:p>
      <w:pPr>
        <w:pStyle w:val="BookText"/>
        <w:rPr/>
      </w:pPr>
      <w:bookmarkEnd w:id="110"/>
      <w:r>
        <w:rPr>
          <w:rFonts w:ascii="IRNazanin" w:hAnsi="IRNazanin" w:eastAsia="IRNazanin"/>
          <w:color w:val="111111"/>
          <w:sz w:val="28"/>
          <w:sz w:val="28"/>
          <w:szCs w:val="28"/>
          <w:rtl w:val="true"/>
          <w:lang w:bidi="fa-IR"/>
        </w:rPr>
        <w:t xml:space="preserve">ارتحل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ونزل قريباً من بدر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مياه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منطقة بدر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جنوبها العدوة القصوى، وشمالها العدوة الدنيا، وفيها عدة آبار وعيون للماء تنزل فيها القوافل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إلى بدر، ومنع قريشاً من السبق إليه مطر عظيم أرسله اللّه تعالى مما يليهم ولم يصب منه المسلمين إلا ما لبد لهم دهس الوادي وأعانهم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مياه بدر مما يلي المدينة أتاه الحباب بن المنذر بن عمرو بن الجموح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هذا المنزل هو منزل أنزلكه اللّه ليس لنا أن نتقدمه ولا نتأخر عنه أم هو الرأي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هذا ليس بمنزل فانهض بنا حتى نأتي أدنى ماء من القوم فننزله ونغور ما وراءه من القلب، ثم نبني عليه حوضاً فنملأه فيكون الماء في متناولنا فنشرب ونروى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الرأي وفعله، فكان سبباً من أسباب تفوقهم على المشركين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139277_2142443653"/>
      <w:bookmarkStart w:id="112" w:name="_Toc39"/>
      <w:bookmarkEnd w:id="111"/>
      <w:r>
        <w:rPr>
          <w:rtl w:val="true"/>
        </w:rPr>
        <w:t>في غزوة أحد</w:t>
      </w:r>
      <w:bookmarkEnd w:id="1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قريش قد اجتمعت لحربه في غزوة أحد، جمع أصحابه يستشيرهم في مواجهة المشركين،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أشيروا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ورأى </w:t>
      </w:r>
      <w:bookmarkStart w:id="113" w:name="pg15553_150097"/>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يخرج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مدينتنا عذراء ما فضت علينا قط، وما خرجنا إلى عدو منها قط إلاّ أصاب منا، وما دخل علينا قط إلاّ أصبناهم، يعني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الخروج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نخشى أن يظن عدونا أنا نكره الخروج إليهم جبناً عن لقائهم فيكون هذا جرأة منهم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أُنزل عليه الكتاب لا أطعم اليوم طعاماً حتى أُجالدهم بسيفي خارجاً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رأي الأكثرية، فعزم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فصلى بالناس الجمعة ثم وعظهم وأمرهم بالجد والاجتهاد،وأخبر أن لهم النصر ما صبروا وأمرهم بالتهيؤ لعدوهم ففرح الناس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العصر وقد تحشدوا، وحضر أهل العوالي واصطف الناس ينتظرون خروجه، فلبس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وخرج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139279_2142443653"/>
      <w:bookmarkStart w:id="115" w:name="_Toc40"/>
      <w:bookmarkEnd w:id="114"/>
      <w:r>
        <w:rPr>
          <w:rtl w:val="true"/>
        </w:rPr>
        <w:t>في غزوة الخندق</w:t>
      </w:r>
      <w:bookmarkEnd w:id="1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خرجت قريش في حرب الأحزاب وقائدهم أبو سفيان بن حرب، وخرجت غطفان وقائدها عيينة بن حصن في بني قرارة، والحارث بن عوف في بني مرة، ومسعر بن دخيلة فيمن تابعه من قومه من أشجع، وتوجهوا في عشرة آلاف،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ثمانية عشر ألف رجل نحو المدينة، وسمع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بتجمع الأحزاب وسيرهم نحو المدينة المنورة استشار أصحابه، فكان رأيهم على المقام في المدينة وحرب القوم إن جاءوا إليهم على أنقابها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سلمان الفارسي بالخندق واستحسنه القوم، ونزل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رأي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فحدد حفر الخندق من ناحية أُحد إلى راتج، حيث كان </w:t>
      </w:r>
      <w:bookmarkStart w:id="116" w:name="pg15553_150098"/>
    </w:p>
    <w:p>
      <w:pPr>
        <w:pStyle w:val="BookText"/>
        <w:rPr/>
      </w:pPr>
      <w:bookmarkEnd w:id="116"/>
      <w:r>
        <w:rPr>
          <w:rFonts w:ascii="IRNazanin" w:hAnsi="IRNazanin" w:eastAsia="IRNazanin"/>
          <w:color w:val="111111"/>
          <w:sz w:val="28"/>
          <w:sz w:val="28"/>
          <w:szCs w:val="28"/>
          <w:rtl w:val="true"/>
          <w:lang w:bidi="fa-IR"/>
        </w:rPr>
        <w:t xml:space="preserve">سائر أنحاء المدينة مشبك بالنخيل والبنيان، وخط موضع الحفر بخط على الأرض، فضرب الخندق على المدينة فعمل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ترغيباً للمسلمين في الأجر، فحفر بنفسه في موضع المهاجرين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التراب من الحفرة حتى عرق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عيش إلاّ عيش الآخرة، اللّهم اغفر للأنصار والمهاجرين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139281_2142443653"/>
      <w:bookmarkStart w:id="118" w:name="_Toc41"/>
      <w:bookmarkEnd w:id="117"/>
      <w:r>
        <w:rPr>
          <w:rtl w:val="true"/>
        </w:rPr>
        <w:t>استشارة أم سلمة</w:t>
      </w:r>
      <w:bookmarkEnd w:id="1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أن يدخل المسجد الحرام ويطوف ويحلق مع المحلقين، فأخبر أصحابه وأمرهم بالخروج فخرجوا، فلما نزل ذا الحليفة أحرموا بالعمرة وساقوا البدن، وساق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 وستين بدنة وأشعرها عند إحرامه، وأحرموا من ذي الحليفة ملبين بالعمرة قد ساق من ساق منهم الهدي مشعرات مجللات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قصة الحديبية وصدهم المشركون وكيفية الصلح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انحروا بدنكم واحلقوا 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ننحر ونحلق ولم نطف بالبيت ولم نسع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وشكا ذلك إلى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انحر أنت واحلق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فنحر القوم على خبث يقين وشك وارتياب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تعظيماً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لم يسوقوا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والمقصرين؛ لأن من لم يسق هدياً لم يجب عليه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المحلقين الذين لم يسوقوا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bookmarkStart w:id="119" w:name="pg15553_150099"/>
    </w:p>
    <w:p>
      <w:pPr>
        <w:pStyle w:val="BookText"/>
        <w:rPr/>
      </w:pPr>
      <w:bookmarkEnd w:id="119"/>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المقصرين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139283_2142443653"/>
      <w:bookmarkStart w:id="121" w:name="_Toc42"/>
      <w:bookmarkEnd w:id="120"/>
      <w:r>
        <w:rPr>
          <w:rtl w:val="true"/>
        </w:rPr>
        <w:t>ملكاً رسولاً أم عبداً رسولاً؟</w:t>
      </w:r>
      <w:bookmarkEnd w:id="121"/>
    </w:p>
    <w:p>
      <w:pPr>
        <w:pStyle w:val="BookText"/>
        <w:rPr/>
      </w:pPr>
      <w:r>
        <w:rPr>
          <w:rFonts w:ascii="IRNazanin" w:hAnsi="IRNazanin" w:eastAsia="IRNazanin"/>
          <w:color w:val="111111"/>
          <w:sz w:val="28"/>
          <w:sz w:val="28"/>
          <w:szCs w:val="28"/>
          <w:rtl w:val="true"/>
          <w:lang w:bidi="fa-IR"/>
        </w:rPr>
        <w:t xml:space="preserve">استشار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عندما نزل عليه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إسرافيل حسب بعض الروايات</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يخيرك أن تكون عبداً رسولاً متواضعاً أو ملكاً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جبرئيل وأومأ جبرئيل بيده أن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عبداً متواضعاً رسولاً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139285_2142443653"/>
      <w:bookmarkStart w:id="123" w:name="_Toc43"/>
      <w:bookmarkEnd w:id="122"/>
      <w:r>
        <w:rPr>
          <w:rtl w:val="true"/>
        </w:rPr>
        <w:t>وحتى في اللحظات الأخيرة</w:t>
      </w:r>
      <w:bookmarkEnd w:id="123"/>
    </w:p>
    <w:p>
      <w:pPr>
        <w:pStyle w:val="BookText"/>
        <w:rPr/>
      </w:pP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استأذن عزرائيل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وعلى أهل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وعليك السلام يا ملك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أرسلني إليك وهو يقرؤك السلام ويخيرك بين لقائه والرجوع إلى الدنيا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فاستمهله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جبرئيل ويستشيره، فخرج ملك الموت من عنده وجاء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24" w:name="pg15553_150100"/>
    </w:p>
    <w:p>
      <w:pPr>
        <w:pStyle w:val="Heading3"/>
        <w:numPr>
          <w:ilvl w:val="2"/>
          <w:numId w:val="1"/>
        </w:numPr>
        <w:rPr/>
      </w:pPr>
      <w:bookmarkStart w:id="125" w:name="__RefHeading___Toc9139287_2142443653"/>
      <w:bookmarkStart w:id="126" w:name="_Toc44"/>
      <w:bookmarkEnd w:id="124"/>
      <w:bookmarkEnd w:id="125"/>
      <w:r>
        <w:rPr>
          <w:rtl w:val="true"/>
        </w:rPr>
        <w:t xml:space="preserve">روايات الرسول </w:t>
      </w:r>
      <w:r>
        <w:rPr>
          <w:rtl w:val="true"/>
        </w:rPr>
        <w:t>(</w:t>
      </w:r>
      <w:r>
        <w:rPr>
          <w:rtl w:val="true"/>
        </w:rPr>
        <w:t>صلی اللّه عليه وآله وسلم</w:t>
      </w:r>
      <w:r>
        <w:rPr>
          <w:rtl w:val="true"/>
        </w:rPr>
        <w:t xml:space="preserve">)  </w:t>
      </w:r>
      <w:r>
        <w:rPr>
          <w:rtl w:val="true"/>
        </w:rPr>
        <w:t>في الاستشارة</w:t>
      </w:r>
      <w:bookmarkEnd w:id="12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تشاور قوم إلا هُدوا لأرشد أمرهم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أمراً فشاور فيه وقضى هُدي لأرشد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أمراً فشاور فيه امرئ مسلماً وفّقهُ اللّه لأرشد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يوصي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بعثه إلى اليمن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حار من استخار، ولا ندم من استشار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أمراؤكم خياركم، وأغنياؤكم سمحاؤكم، وأمركم شورى بينكم، فظهر الأرض خير لكم من بطنها، وإذا كان أمراؤكم شراركم، وأغنياؤكم بخلاؤكم، ولم يكن أمركم شورى بينكم، فبطن الأرض خير لكم من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شقا عبد بمشورة، ولا سعد باستغناء 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وحدة أوحش من العجب، ولا مظاهرة أوثق من المشاورة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رجل يشاور أحداً إلا هُدي إلى الرشد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يفعلن أحدكم أمراً حتى يستشير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اللّه ورسوله لغنيان عنها ولكن جعلها اللّه رحمة لأمتي، فمن استشار منهم لم يعدم رشداً، ومن تركها لم يعدم 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شاوروا العلماء الصالحين، فإذا عزمتم على إمضاء ذلك فتوكلوا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آخ من الإخوان أهل التقى، واجعل مشورتك من يخاف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شاور المتقين، الذين يؤثرون الآخرة على الدنيا، ويؤثرون على أنفسهم في أموركم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الحزم أن تستشير ذا الرأي وتطيع أمره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أشار عليك العاقل الناصح فاقبل وإياك والخلاف عليهم فإن فيه الهلاك</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استرشدوا العاقل ترشدوا،ولا تعصوه فتندموا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استشاره أخوه المسلم فأشار عليه بغير رشد فقد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استشار أخاه فأشار عليه بأمر وهو يرى الرشد غير ذلك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أشار على أخيه بأمر يعلم أن الرشد في غيره فقد خانه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استشار أحدكم أخاه فليشر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المستشار مؤتمن، فإذا استشير فليشر بما هو صانع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المستشير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استشير فأشار بغير رأيه سلبه اللّه تعالى 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غش المسلمين في مشورة فقد برئتُ منه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استشاره أخوه المؤمن فلم يمحضه النصيحة سلبه اللّه لبه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27" w:name="pg15553_150103"/>
    </w:p>
    <w:p>
      <w:pPr>
        <w:pStyle w:val="BookText"/>
        <w:rPr/>
      </w:pPr>
      <w:bookmarkEnd w:id="127"/>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28" w:name="__RefHeading___Toc9139289_2142443653"/>
      <w:bookmarkStart w:id="129" w:name="_Toc45"/>
      <w:bookmarkEnd w:id="128"/>
      <w:r>
        <w:rPr>
          <w:rtl w:val="true"/>
        </w:rPr>
        <w:t>العلم والعلماء</w:t>
      </w:r>
      <w:bookmarkEnd w:id="129"/>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المسلمين على التعليم والتعلّم، ويؤكد كثيراً على العلم والعلماء، فرسول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العلم والفضيلة، والدين الإسلامي دين العقل والمنطق، لا السيف والجبر،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العلم والعلماء ويرجح حلقات العلم على حلقات الدعاء، ففي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في المسجد مجلسان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يتفقهون ومجلس يدعون اللّه ويسألونه،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كلا المجلسين إلى خير، أما هؤلاء فيدعون اللّه وأما هؤلاء فيتعلمون ويفقهون الجاهل، هؤلاء أفضل، بالتعليم أُرسلتُ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قعد معهم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طلب العلم فريضة على كل مسلمة ومسلمة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ذر، الجلوس ساعة عند مذاكرة العالم أحب إلى اللّه من ألف جنازة من جنازة الشهداء، والجلوس ساعة عند مذاكرة العلم أحب إلى اللّه من قيام ألف ليلة يصلي في كل ليلة ألف ركعة، والجلوس ساعة عند مذاكرة العلم أحب إلى اللّه من ألف غزوة و قراءة القرآن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مذاكرة العلم خير من قراءة القرآن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ذر، الجلوس ساعة عند مذاكرة العلم أحب إليَّ من قراءة القرآن كله اثني عشر ألف مرة، عليكم بمذاكرة العلم فإن بالعلم تعرفون الحلال من الحرام، ومن خرج من بيته ليلتمس باباً من العلم كتب اللّه عزوجل له بكل قدم ثواب نبي من الأنبياء، وأعطاه اللّه بكل حرف يستمع أو يكتب مدينة في الجنة، وطالب العلم أحبه اللّه وأحبه الملائكة وأحبه النبيون، ولايحب العلم إلاّ السعيد، وطوبى لطالب العلم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والجلوس ساعة عند مذاكرة العلم خير لك من عبادة سنة صيام نهارها وقيام ليلها، والنظر إلى وجه العالم خير لك من عتق ألف رقبة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بعض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الأنصار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إذا حضرت جنازة أو حضر مجلس عالم أيهما أحبّ إليك أن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كان للجنازة من يتبعها ويدفنها فإن حضور مجلس العالم أفضل من حضور ألف جنازة، ومن عيادة ألف مريض، ومن قيام ألف ليلة، ومن صيام ألف يوم، ومن ألف درهم </w:t>
      </w:r>
    </w:p>
    <w:p>
      <w:pPr>
        <w:pStyle w:val="BookText"/>
        <w:rPr/>
      </w:pPr>
      <w:r>
        <w:rPr>
          <w:rFonts w:ascii="Amiri" w:hAnsi="Amiri" w:eastAsia="Amiri" w:cs="Amiri"/>
          <w:color w:val="111111"/>
          <w:sz w:val="28"/>
          <w:sz w:val="28"/>
          <w:szCs w:val="28"/>
          <w:rtl w:val="true"/>
          <w:lang w:bidi="ar-SA"/>
        </w:rPr>
        <w:t>يتصدق بها على المساكين، ومن ألف حجة سوى الفريضة، ومن ألف غزوة سوى الواجب تغزوها في سبيل اللّه بمالك ونفسك، وأين تقع هذه المشاهد من مشهد عالم، أما علمت أن اللّه يُطاع بالعلم ويُعبد بالعلم، وخير الدنيا والآخرة مع العلم، وشر الدنيا والآخرة مع الجهل</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وأكثر مدارسة العلماء ومناظرة الحكماء في تثبيت سنن العدل على مواضعها، وإقامتها على ما صلح به الناس؛ فإن ذلك يحيي الحق ويميت الباطل ويُكتفى دليلاً به على ما صلح به الناس، لأن السنة الصالحة من أسباب الحق التي تعرف بها، ودليل أهلها على السبيل إلى طاعة اللّه فيها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إذا مات وترك ورقة واحدة عليها علم تكون تلك الورقة يوم القيامة ستراً فيما بينه وبين النار، وأعطاه اللّه تبارك وتعالى بكل حرف مكتوب عليها مدينة أوسع من الدنيا سبع مرات، وما من مؤمن يقعد ساعة عند العالم إلاّ ناداه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إلى حبيبي فو عزتي وجلالي لأسكنتك الجنة معه ولا أبالي</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المتقون سادة، والفقهاء قادة، والجلوس إليهم عبادة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الأنبياء قادة، والفقهاء سادة، ومجالستهم زيادة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مجالسة العلماء عبادة، والنظر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في وجه العالم حباً له عبادة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الموت طالب العلم وهو على هذه الحال مات شهيداً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30" w:name="pg15553_150107"/>
    </w:p>
    <w:p>
      <w:pPr>
        <w:pStyle w:val="BookText"/>
        <w:rPr/>
      </w:pPr>
      <w:bookmarkEnd w:id="130"/>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31" w:name="__RefHeading___Toc9139291_2142443653"/>
      <w:bookmarkStart w:id="132" w:name="_Toc46"/>
      <w:bookmarkEnd w:id="131"/>
      <w:r>
        <w:rPr>
          <w:rtl w:val="true"/>
        </w:rPr>
        <w:t>التعددية</w:t>
      </w:r>
      <w:bookmarkEnd w:id="132"/>
    </w:p>
    <w:p>
      <w:pPr>
        <w:pStyle w:val="BookText"/>
        <w:rPr/>
      </w:pPr>
      <w:r>
        <w:rPr>
          <w:rFonts w:ascii="Amiri" w:hAnsi="Amiri" w:eastAsia="Amiri" w:cs="Amiri"/>
          <w:color w:val="111111"/>
          <w:sz w:val="28"/>
          <w:sz w:val="28"/>
          <w:szCs w:val="28"/>
          <w:rtl w:val="true"/>
          <w:lang w:bidi="ar-SA"/>
        </w:rPr>
        <w:t xml:space="preserve">النظام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نظام تعددي تنافسي، وهو من مقومات تقدم المجتمع، وهذه التعددية الإيجابية كانت جلية بين المهاجرين والأنصار، وربما الفئات الأخرى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وفلسفة التعددية هي التنافس في الخير والفضيلة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التعددية لا تنافي الأخوة الإسلامية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السبق والرماية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بقوم من الأنصار يترامون،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في الحزب الذي فيه ابن الأدرع، فأمسك الحزب الآخر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يغلب حزب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ارموا فإني أرمي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فرمى مع كل واحد رشقاً، فلم يسبق بعضهم بعضاً، فلم يزالوا يترامون وأولادهم وأولاد أولادهم لا يسبق بعضهم بعضاً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من خطبة خطبها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نشير إلى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شفير الخندق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والأنصار أجيبوا جابراً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الخندق سبعمائة رجل، فخرجوا كلهم، ثم لم يمر بأحد من المهاجرين </w:t>
      </w:r>
    </w:p>
    <w:p>
      <w:pPr>
        <w:pStyle w:val="BookText"/>
        <w:rPr/>
      </w:pPr>
      <w:r>
        <w:rPr>
          <w:rFonts w:ascii="Amiri" w:hAnsi="Amiri" w:eastAsia="Amiri" w:cs="Amiri"/>
          <w:color w:val="111111"/>
          <w:sz w:val="28"/>
          <w:sz w:val="28"/>
          <w:szCs w:val="28"/>
          <w:rtl w:val="true"/>
          <w:lang w:bidi="ar-SA"/>
        </w:rPr>
        <w:t>والأنصار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جابرا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القصة</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حرب أحد،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والأنصار، من كانت به جراحة فليخرج ومن لم يكن به جراحة فليقم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عن كعب بن عجرة، أن المهاجرين والأنصار وبني هاشم اختصموا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أولى به وأحب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أنتم يا معشر الأنصار فإنما أنا أخوكم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ذهبنا به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أنتم معشر المهاجرين فإنما أنا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ذهبنا به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أنتم يا بني هاشم فأنتم مني وإليَّ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وكلنا راض مغتبط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جَعَلْنا مَنْسَكاً هُمْ نَاسِكُوهُ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والمنسك هو الإمام، لكل أمة بعد نبيها حتى يدركه نبي، ألا وإن لزوم الإمام وطاعته هو الدين وهو المنسك، وهو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إمامكم بعدي</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والأنصار، ألا أدلكم على ما إن تمسكتم به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أخي ووزيري ووارثي وخليفتي إمامكم، فأحبوه لحبي وأكرموه لكرامتي؛ فإن جبرئيل أمرني أن أقول لكم ما قلت</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والأنصار، أحبوا علياً بحبي وأكرموه لكرامتي، واللّه ما قلت لكم هذا من قبلي ولكن اللّه أمرني بذلك</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33" w:name="pg15553_150110"/>
    </w:p>
    <w:p>
      <w:pPr>
        <w:pStyle w:val="BookText"/>
        <w:rPr/>
      </w:pPr>
      <w:bookmarkEnd w:id="13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34" w:name="__RefHeading___Toc9139293_2142443653"/>
      <w:bookmarkStart w:id="135" w:name="_Toc47"/>
      <w:bookmarkEnd w:id="134"/>
      <w:r>
        <w:rPr>
          <w:rtl w:val="true"/>
        </w:rPr>
        <w:t>الحريات الإسلامية</w:t>
      </w:r>
      <w:bookmarkEnd w:id="135"/>
    </w:p>
    <w:p>
      <w:pPr>
        <w:pStyle w:val="Heading3"/>
        <w:numPr>
          <w:ilvl w:val="2"/>
          <w:numId w:val="1"/>
        </w:numPr>
        <w:rPr/>
      </w:pPr>
      <w:bookmarkStart w:id="136" w:name="__RefHeading___Toc9139295_2142443653"/>
      <w:bookmarkStart w:id="137" w:name="_Toc48"/>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لم تر البشرية من الحريات مثل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ضمن للكل حرياتهم المشروعة من دون الاعتداء على حرية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 الباري تعالى رسوله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139297_2142443653"/>
      <w:bookmarkStart w:id="139" w:name="_Toc49"/>
      <w:bookmarkEnd w:id="138"/>
      <w:r>
        <w:rPr>
          <w:rtl w:val="true"/>
        </w:rPr>
        <w:t>نماذج من الحريات الإسلامية</w:t>
      </w:r>
      <w:bookmarkEnd w:id="1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حرية التجارة، حرية البيع، حرية الاشتراط في العقد، حرية القرض، حرية الرهن ، حرية الضمان، حرية الحوالة، حرية الكفالة، حرية الصلح، حرية الشركة، حرية المضاربة، حرية المزارعة، حرية المساقاة، حرية الإيداع، حرية الاستعارة، حرية الإجارة، حرية الوكالة، حرية الوقف، حرية الصدقات، حرية السكنى والعمرى والرقبى والحبس، حرية الهبة، حرية السبق والرماية، حرية الوصية، حرية النكاح، حرية الطلاق، حرية الخلع، حرية المباراة، حرية اللعان، حرية الإقرار، حرية الجعالة، حرية الأيمان، حرية الشفعة، حرية إحياء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الموات، حرية حيازة المباحات، حرية اللقطة، حرية الصيد والذباحة، الحريات العبادية، حرية الإعلام، حرية التأليف، حرية البيان، حرية النشر والتوزيع، حرية التجمع، حرية تأسيس الأحزاب والمنظمات والهيئات، حرية التعبير عن الرأي، حرية المعارضة وحقوقها، حرية الخروج بالمظاهرات السلمية، حرية الإقامة والسفر، حرية فتح الشركات والمصانع والمعامل، حرية الكسب والتجارة، حرية البناء والعمران، الحريات السياسية، الحريات الاقتصادية، الحريات الاجتماعية، وغيرها من الحريات الكثيرة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40" w:name="pg15553_150112"/>
    </w:p>
    <w:p>
      <w:pPr>
        <w:pStyle w:val="BookText"/>
        <w:rPr/>
      </w:pPr>
      <w:bookmarkEnd w:id="140"/>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141" w:name="__RefHeading___Toc9139299_2142443653"/>
      <w:bookmarkStart w:id="142" w:name="_Toc50"/>
      <w:bookmarkEnd w:id="141"/>
      <w:r>
        <w:rPr>
          <w:rtl w:val="true"/>
        </w:rPr>
        <w:t>حقوق المعارضة</w:t>
      </w:r>
      <w:bookmarkEnd w:id="142"/>
    </w:p>
    <w:p>
      <w:pPr>
        <w:pStyle w:val="BookText"/>
        <w:rPr/>
      </w:pPr>
      <w:r>
        <w:rPr>
          <w:rFonts w:ascii="IRNazanin" w:hAnsi="IRNazanin" w:eastAsia="IRNazanin"/>
          <w:color w:val="111111"/>
          <w:sz w:val="28"/>
          <w:sz w:val="28"/>
          <w:szCs w:val="28"/>
          <w:rtl w:val="true"/>
          <w:lang w:bidi="fa-IR"/>
        </w:rPr>
        <w:t xml:space="preserve">من أهم الحريات السياسية في الإسلام حرية المعارضة وضمان حقوقها، وهذا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وطبقه في حكومته الإسلامية بالمدينة المنورة، فالمعارضة كانوا يتمتعون بكامل حرياتهم، ومن أمثلة ذلك قصص المنافقين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حنين، أقبل رجل طويل آدم أجنأ بين عينيه أثر السجود، فسلم ولم يخص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رأيتك وما صنعت في هذه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وكيف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إذا لم يكن العدل عندي فعند من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فإنه سيكون له أتباع يمرقون من الدين كما يمرق السهم من الرمية، يقتلهم اللّه على يد أحب الخلق إليه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يوم النهروان من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الخندق عام الأحزاب، وقطع لكل عشرة أربعين ذراعاً، فاحتج المهاجرون والأنصار في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قوياً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وسلمان وحذيفة والنعمان بن مقرن المزني وستة من الأنصار في أربعين ذراعاً، فحفرنا حتى إذا كنا بجب ذي ناب أخرج اللّه من باطن الخندق صخرة مروة كسرت حديدنا وشقت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إرق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خبر هذه الصخرة، فإما أن نعدل عنها فإن المعدل قريب، وإما أن يأمرنا فيه بأمره؛ فإنا لا نحب أن نتجاوز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فرقي سلمان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ضارب عليه قبة تركية،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صخرة بيضاء مروة من بطن الخندق فكسرت حديدنا وشقت علينا حتى ما يحيك فيها قليل ولا كثير، فمرنا فيها بأمرك فإنا لا نحب أن نتجاوز خطك</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سلمان الخندق والتسعة على شفة الخندق،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من يد سلمان، فضربها به ضربة صدعها، وبرق منها برق أضاء ما بين لابتيها حتى لكأن مصباحاً في جوف بيت مظلم،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فتح وكبر المسلمون، ثم ضربها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فبرق منها برق أضاء ما بين لابتيها حتى لكأن مصباحاً في جوف بيت مظلم،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فتح وكبر المسلمون، ثم ضربها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فكسرها </w:t>
      </w:r>
    </w:p>
    <w:p>
      <w:pPr>
        <w:pStyle w:val="BookText"/>
        <w:rPr/>
      </w:pPr>
      <w:r>
        <w:rPr>
          <w:rFonts w:ascii="IRNazanin" w:hAnsi="IRNazanin" w:eastAsia="IRNazanin"/>
          <w:color w:val="111111"/>
          <w:sz w:val="28"/>
          <w:sz w:val="28"/>
          <w:szCs w:val="28"/>
          <w:rtl w:val="true"/>
          <w:lang w:bidi="fa-IR"/>
        </w:rPr>
        <w:t xml:space="preserve">وبرق منها برق أضاء ما بين لابتيها حتى لكأن مصباحاً في جوف بيت مظلم،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فتح وكبر المسلمون، وأخذ بيد سلمان 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لقد رأيت منك شيئاً ما رأيته منك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رأيتم ما يقول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ضربت ضربتي الأولى فبرق الذي رأيتم أضاءت لي منها قصور الحيرة ومدائن كسرى كأنها أنياب الكلاب فأخبرني جبرئيل أن أمتي ظاهرة عليها، ثم ضربت ضربتي الثانية فبرق الذي رأيتم أضاءت لي منها قصور الحمر من أرض الروم كأنها أنياب الكلاب فأخبرني جبرئيل أن أمتي ظاهرة عليها، ثم ضربت ضربتي الثالثة فبرق الذي رأيتم أضاءت لي منها قصور صنعاء كأنها أنياب الكلاب وأخبرني جبرئيل أن أمتي ظاهرة عليها فأبشروا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فاستبشر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موعد صدق وعدنا النصر بعد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يمنيكم ويعدكم الباطل ويعلمكم أنه يبصر من يثرب قصور الحيرة ومدائن كسرى وأنها تفتح لكم وأنتم إنما تحفرون الخندق من الفرق ولا تستطيعون أن تبرزوا؟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كان المنافقون يعيشون في ظل رحمة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بكامل حرياتهم</w:t>
      </w:r>
      <w:r>
        <w:rPr>
          <w:rFonts w:eastAsia="IRNazanin" w:cs="IRNazanin"/>
          <w:color w:val="111111"/>
          <w:sz w:val="28"/>
          <w:szCs w:val="28"/>
          <w:rtl w:val="true"/>
          <w:lang w:bidi="fa-IR"/>
        </w:rPr>
        <w:t xml:space="preserve">. </w:t>
      </w:r>
      <w:bookmarkStart w:id="143" w:name="pg15553_150115"/>
    </w:p>
    <w:p>
      <w:pPr>
        <w:pStyle w:val="BookText"/>
        <w:rPr/>
      </w:pPr>
      <w:bookmarkEnd w:id="143"/>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44" w:name="__RefHeading___Toc9139301_2142443653"/>
      <w:bookmarkStart w:id="145" w:name="_Toc51"/>
      <w:bookmarkEnd w:id="144"/>
      <w:r>
        <w:rPr>
          <w:rtl w:val="true"/>
        </w:rPr>
        <w:t>المرأة</w:t>
      </w:r>
      <w:bookmarkEnd w:id="145"/>
    </w:p>
    <w:p>
      <w:pPr>
        <w:pStyle w:val="Heading3"/>
        <w:numPr>
          <w:ilvl w:val="2"/>
          <w:numId w:val="1"/>
        </w:numPr>
        <w:rPr/>
      </w:pPr>
      <w:bookmarkStart w:id="146" w:name="__RefHeading___Toc9139303_2142443653"/>
      <w:bookmarkStart w:id="147" w:name="_Toc52"/>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يكرم المرأة أكبر الإكرام مما لم يسبق له مثيل في التاريخ، بعد ما كانت المرأة مهانة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الدين الإسلامي لضاعت المرأة ضياعاً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بحر حُسن الخُلق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بحديث ما هو في يدي أحد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في المسجد إذ جاءت جارية لبعض الأنصار وهو قائم، فأخذت بطرف ثوبه فقام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تقل شيئاً ولم يقل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حتى فعلت ذلك ثلاث مرات، فقام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وهي خلفه فأخذت هدبة من ثوبه ثم رجعت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وفعل، حبستِ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لا تقولين له شيئاً ولا هو يقول لك شيئاً ما كانت حاجتك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مريضاً فأرسلني أهلي لآخذ هدبة من ثوبه ليستشفي بها، فلما أردت أخذها رآني فقام فاستحييت منه أن آخذها وهو يراني وأكره أن أستأمره في أخذها فأخذتها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48" w:name="pg15553_150116"/>
    </w:p>
    <w:p>
      <w:pPr>
        <w:pStyle w:val="Heading3"/>
        <w:numPr>
          <w:ilvl w:val="2"/>
          <w:numId w:val="1"/>
        </w:numPr>
        <w:rPr/>
      </w:pPr>
      <w:bookmarkStart w:id="149" w:name="__RefHeading___Toc9139305_2142443653"/>
      <w:bookmarkStart w:id="150" w:name="_Toc53"/>
      <w:bookmarkEnd w:id="148"/>
      <w:bookmarkEnd w:id="149"/>
      <w:r>
        <w:rPr>
          <w:rtl w:val="true"/>
        </w:rPr>
        <w:t>روايات في تكريم المرأة</w:t>
      </w:r>
      <w:bookmarkEnd w:id="15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كلما ازداد العبد إيماناً أزداد حباً للنساء</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تحت أقدام الأمهات روضة من رياض الجنة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والدتي بلغها الكبر، وهي عندي الآن أحملها على ظهري، وأطعمها من كسبي، وأميط عنها الأذى بيدي، وأصرف عنها مع ذلك وجهي استحياءً منها وإعظاماً لها، فهل كافأتها؟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لأن بطنها كان لك وعاءً، وثديها كان لك سقاءً، وقدمها لك حذاءً، ويدها لك وقاءً، وحجرها لك حواءً، وكانت تصنع ذلك لك وهي تمنى حياتك، وأنت تصنع هذا بها وتحب مماتها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تطيعه ما 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الوالدة؟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هيهات هيهات، لو أنه عدد رمل عالج، وقطر المطر أيام الدنيا، قام بين يديها، ما عدل ذلك يوم حملته في بطنها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سعادة المرء الزوجة الصالحة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تحملوا النساء أثقالكم واستغنوا عنهن ما استطعتم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الدنيا متاع وخير متاعها الزوجة الصالحة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51" w:name="pg15553_150118"/>
    </w:p>
    <w:p>
      <w:pPr>
        <w:pStyle w:val="BookText"/>
        <w:rPr/>
      </w:pPr>
      <w:bookmarkEnd w:id="151"/>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52" w:name="__RefHeading___Toc9139307_2142443653"/>
      <w:bookmarkStart w:id="153" w:name="_Toc54"/>
      <w:bookmarkEnd w:id="152"/>
      <w:r>
        <w:rPr>
          <w:rtl w:val="true"/>
        </w:rPr>
        <w:t>اللاعنف</w:t>
      </w:r>
      <w:bookmarkEnd w:id="153"/>
    </w:p>
    <w:p>
      <w:pPr>
        <w:pStyle w:val="BookText"/>
        <w:rPr/>
      </w:pPr>
      <w:r>
        <w:rPr>
          <w:rFonts w:ascii="IRNazanin" w:hAnsi="IRNazanin" w:eastAsia="IRNazanin"/>
          <w:color w:val="111111"/>
          <w:sz w:val="28"/>
          <w:sz w:val="28"/>
          <w:szCs w:val="28"/>
          <w:rtl w:val="true"/>
          <w:lang w:bidi="fa-IR"/>
        </w:rPr>
        <w:t xml:space="preserve">كان المنهج العام في سياسة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اللاعنف، في مختلف الحالات ومع الجميع، مع المسلم والكافر، مع المؤمن والمنافق، مع الصديق والعدو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كانت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دفاعية، وما أقل القتلى فيها كما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 أمر جنودك أفضلهم في نفسك حلماً، وأجمعهم للعلم وحسن السياسة وصالح الأخلاق، ممن يبطئ عن الغضب، ويسرع إلى العذر، ويرأف بالضعيف، ولا يلح على القوي، ممن لا يسره العنف، ولا يقعد به الضعف</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سرية دعا بأميرها فأجلسه إلى جنبه وأجلس أصحابه بين 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بسم اللّه وباللّه وفي سبيل 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تغدروا ولا تغلوا ولا تمثلوا، ولا تقطعوا شجرة إلاّ أن تضطروا إليها، ولا تقتلوا شيخاً فانياً، ولا صبياً، ولا امرأة، وأيما رجل من أدنى المسلمين وأفضلهم نظر إلى أحد من المشركين فهو جار حتى يسمع كلام اللّه، فإذا سمع كلام اللّه عزوجل فإن تبعكم فأخوكم في دينكم، وإن أبى </w:t>
      </w:r>
    </w:p>
    <w:p>
      <w:pPr>
        <w:pStyle w:val="BookText"/>
        <w:rPr/>
      </w:pPr>
      <w:r>
        <w:rPr>
          <w:rFonts w:ascii="Amiri" w:hAnsi="Amiri" w:eastAsia="Amiri" w:cs="Amiri"/>
          <w:color w:val="111111"/>
          <w:sz w:val="28"/>
          <w:sz w:val="28"/>
          <w:szCs w:val="28"/>
          <w:rtl w:val="true"/>
          <w:lang w:bidi="ar-SA"/>
        </w:rPr>
        <w:t>فاستعينوا باللّه عليه وأبلغوه مأمنه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أراد أن يبعث أميراً على سرية أمره بتقوى اللّه عزوجل في خاصة نفسه ثم في أصحابه عامة،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بسم اللّه وفي سبيل اللّه، قاتلوا من كفر باللّه ولاتغدروا ولا تغلوا ولا تمثلوا،ولا تقتلوا وليداً،ولا متبتلاً في شاهق،ولاتحرقوا النخل، ولا تغرقوه بالماء، ولا تقطعوا شجرة مثمرة، ولا تحرقوا زرعاً؛ لأنكم لا تدرون لعلكم تحتاجون إليه، ولا تعقروا من البهائم ما يؤكل لحمه إلاّ ما لابد لكم من أكله، وإذا لقيتم عدواً من المشركين فادعوهم إلى إحدى ثلاث فإن هم أجابوكم إليها فاقبل منهم وكف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إلى الإسلام وكف عنهم، وادعوهم إلى الهجرة بعد الإسلام؛ فإن فعلوا فاقبل منهم وكف عنهم، وإن أبوا أن يهاجروا واختاروا ديارهم وأبوا أن يدخلوا في دار الهجرة كانوا بمنزلة أعراب المؤمنين يجري عليهم ما يجري على أعراب المؤمنين، ولا تجري لهم في الفيء من القسمة شيئاً إلاّ أن يجاهدوا في سبيل اللّه، فإن أبوا هاتين فادعوهم إلى إعطاء الجزية عن يد وهم صاغرون؛ فإن أعطوا الجزية فاقبل منهم وكف عنهم، وإن أبوا فاستعن باللّه عليهم وجاهدهم في اللّه حق جهاده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يلقى السم في بلاد المشركين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تقاتلن أحداً حتى تدعوه، وأيم اللّه لأن يهدي اللّه على يديك رجلاً خير لك مما طلعت عليه الشمس وغربت، ولك ولاؤه يا علي</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54" w:name="pg15553_150121"/>
    </w:p>
    <w:p>
      <w:pPr>
        <w:pStyle w:val="BookText"/>
        <w:rPr/>
      </w:pPr>
      <w:bookmarkEnd w:id="154"/>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55" w:name="__RefHeading___Toc9139309_2142443653"/>
      <w:bookmarkStart w:id="156" w:name="_Toc55"/>
      <w:bookmarkEnd w:id="155"/>
      <w:r>
        <w:rPr>
          <w:rtl w:val="true"/>
        </w:rPr>
        <w:t>الزهد</w:t>
      </w:r>
      <w:bookmarkEnd w:id="156"/>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 في الدنيا وزخارفها، بما للكلمة من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بطحاء مكة تكون لك رضراضة ذهب ولا تنقص مما ادخرت لك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إلى البطحاء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ولكن أشبع يوماً فأحمدك وأجوع يوماً فأسألك</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عمر وهو على حصير قد أثر في 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لو اتخذت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وللدنيا، ما مثلي ومثل الدنيا إلاّ كراكب سار في يوم صائف فاستظل تحت شجرة ساعة من نهار ثم راح و تركها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درعه لمرهونة عند يهودي من يهود المدينة بعشرين صاعاً من شعير استلفها نفقةً لأهله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الحديث أنه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أمير المؤمنين والإمام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استشهدوا وعليهم دَين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57" w:name="pg15553_150123"/>
    </w:p>
    <w:p>
      <w:pPr>
        <w:pStyle w:val="BookText"/>
        <w:rPr/>
      </w:pPr>
      <w:bookmarkEnd w:id="157"/>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158" w:name="__RefHeading___Toc9139311_2142443653"/>
      <w:bookmarkStart w:id="159" w:name="_Toc56"/>
      <w:bookmarkEnd w:id="158"/>
      <w:r>
        <w:rPr>
          <w:rtl w:val="true"/>
        </w:rPr>
        <w:t>الرحمة المهداة</w:t>
      </w:r>
      <w:bookmarkEnd w:id="159"/>
    </w:p>
    <w:p>
      <w:pPr>
        <w:pStyle w:val="BookText"/>
        <w:rPr/>
      </w:pPr>
      <w:r>
        <w:rPr>
          <w:rFonts w:ascii="Amiri" w:hAnsi="Amiri" w:eastAsia="Amiri" w:cs="Amiri"/>
          <w:color w:val="111111"/>
          <w:sz w:val="28"/>
          <w:sz w:val="28"/>
          <w:szCs w:val="28"/>
          <w:rtl w:val="true"/>
          <w:lang w:bidi="ar-SA"/>
        </w:rPr>
        <w:t xml:space="preserve">من 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المهداة،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بأجمعهم،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أبان الأحمر،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بلى ثوبه، فحمل إليه اثني عشر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هذه الدراهم فاشتر لي ثوباً ألبسه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فجئت إلى السوق فاشتريت له قميصاً باثني عشر درهماً، وجئت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غير هذا أحب إليَّ، أترى صاحبه يقيلنا؟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إلى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كره هذا، يريد ثوباً دونه فأقلنا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 الدراهم وجئت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فمشى معي إلى السوق ليبتاع قميصاً، فنظر إلى جارية قاعدة على الطريق تبكي، فقال لها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بيتي أعطوني أربعة دراهم لأشتري لهم بها حاجة فضاعت فلا أجسر أن أرجع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قميصاً بأربعة دراهم ولبسه وحمد اللّه، وخرج فرأى 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كساني كساه اللّه من ثياب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قميصه الذي اشتراه وكساه السائل، ثم رجع إلى السوق فاشترى بالأربعة التي بقيت قميصاً آخر فلبسه وحمد اللّه ورجع إلى منزله، وإذا الجارية قاعدة على الطريق،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لكِ لا تأتين أهلكِ؟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أبطأت عليهم وأخاف أن يضربوني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 بين يدي ودلّيني على 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على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يجيبوه، فأعاد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إجابتي في أول السلام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سلامك فأحببنا أن تستكثر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الجارية أبطأت عليكم فلا تؤاخذوها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ما رأيت اثني عشر درهماً أعظم بركة من </w:t>
      </w:r>
    </w:p>
    <w:p>
      <w:pPr>
        <w:pStyle w:val="BookText"/>
        <w:rPr/>
      </w:pPr>
      <w:r>
        <w:rPr>
          <w:rFonts w:ascii="Amiri" w:hAnsi="Amiri" w:eastAsia="Amiri" w:cs="Amiri"/>
          <w:color w:val="111111"/>
          <w:sz w:val="28"/>
          <w:sz w:val="28"/>
          <w:szCs w:val="28"/>
          <w:rtl w:val="true"/>
          <w:lang w:bidi="ar-SA"/>
        </w:rPr>
        <w:t>هذه، كسا اللّه بها عريانين وأعتق بها نسمة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للجميع حتى للأمة التي لم يعتنوا بها في المجتمع الجاهلي</w:t>
      </w:r>
      <w:r>
        <w:rPr>
          <w:rFonts w:eastAsia="IRNazanin" w:cs="IRNazanin"/>
          <w:color w:val="111111"/>
          <w:sz w:val="28"/>
          <w:szCs w:val="28"/>
          <w:rtl w:val="true"/>
          <w:lang w:bidi="fa-IR"/>
        </w:rPr>
        <w:t xml:space="preserve">. </w:t>
      </w:r>
      <w:bookmarkStart w:id="160" w:name="pg15553_150126"/>
    </w:p>
    <w:p>
      <w:pPr>
        <w:pStyle w:val="BookText"/>
        <w:rPr/>
      </w:pPr>
      <w:bookmarkEnd w:id="160"/>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61" w:name="__RefHeading___Toc9139313_2142443653"/>
      <w:bookmarkStart w:id="162" w:name="_Toc57"/>
      <w:bookmarkEnd w:id="161"/>
      <w:r>
        <w:rPr>
          <w:rtl w:val="true"/>
        </w:rPr>
        <w:t>الشعائر الدينية</w:t>
      </w:r>
      <w:bookmarkEnd w:id="162"/>
    </w:p>
    <w:p>
      <w:pPr>
        <w:pStyle w:val="Heading3"/>
        <w:numPr>
          <w:ilvl w:val="2"/>
          <w:numId w:val="1"/>
        </w:numPr>
        <w:rPr/>
      </w:pPr>
      <w:bookmarkStart w:id="163" w:name="__RefHeading___Toc9139315_2142443653"/>
      <w:bookmarkStart w:id="164" w:name="_Toc58"/>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الشعائر الدينية بمختلف أنواعها، من الصلاة والصيام والحج وسائر العبادات، وحتى مجالس البكاء وما أشبه، بل وحتى الشعائر الحسينية حيث 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وحبذها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قد رواه الفريقان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فلما رأى أمثاله</w:t>
      </w:r>
      <w:r>
        <w:rPr>
          <w:rStyle w:val="FootnoteAnchor"/>
          <w:rtl w:val="true"/>
        </w:rPr>
        <w:footnoteReference w:id="152"/>
      </w:r>
      <w:r>
        <w:rPr>
          <w:rFonts w:ascii="IRNazanin" w:hAnsi="IRNazanin" w:eastAsia="IRNazanin"/>
          <w:color w:val="111111"/>
          <w:sz w:val="28"/>
          <w:sz w:val="28"/>
          <w:szCs w:val="28"/>
          <w:rtl w:val="true"/>
          <w:lang w:bidi="fa-IR"/>
        </w:rPr>
        <w:t>شهق</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 سمع نساء الأنصار يبكين،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نساء الأنصار فبكين 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أشهر حديث بالمدينة فإن نساء المدينة لا يندبن موتاهن حتى يندبن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يومنا هذا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جنازة ومعه عمر بن الخطاب فسمع نساء يبكين فزبرهن عمر،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عمر، دعهن فإن </w:t>
      </w:r>
    </w:p>
    <w:p>
      <w:pPr>
        <w:pStyle w:val="BookText"/>
        <w:rPr/>
      </w:pPr>
      <w:r>
        <w:rPr>
          <w:rFonts w:ascii="Amiri" w:hAnsi="Amiri" w:eastAsia="Amiri" w:cs="Amiri"/>
          <w:color w:val="111111"/>
          <w:sz w:val="28"/>
          <w:sz w:val="28"/>
          <w:szCs w:val="28"/>
          <w:rtl w:val="true"/>
          <w:lang w:bidi="ar-SA"/>
        </w:rPr>
        <w:t>العين دامعة، والنفس مصابة، والعهد قريب</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حمزة حين فاء الناس من 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عند تلك الشجرة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أسد اللّه وأسد رسوله، اللّهم أني أبرأ إليك مما جاء به هؤلاء لأبي سفيان وأصحابه، وأعتذر إليك مما صنع هؤلاء من انهزامهم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فلما رأى جبهته بكى، ولما رأى ما مُثّل به شهق،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رجل من الأنصار فرمى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سيد الشهداء عند اللّه تعالى يوم القيامة حمزة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حمزة بكى، فلما نظر إليه شهق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بكى فلما رأى مثاله شهق</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أسماء بنت يزيد،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المعزي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أبو بكر وإما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من عظم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تدمع العين، ويحزن القلب، ولا نقول ما يسخط الرب، لولا أنه وعد صادق وموعود جامع وأن الآخر تابع الأول لوجدنا عليك يا إبراهيم أفضل مما وجدنا وإنا بك لمحزونون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65" w:name="pg15553_150128"/>
    </w:p>
    <w:p>
      <w:pPr>
        <w:pStyle w:val="BookText"/>
        <w:rPr/>
      </w:pPr>
      <w:bookmarkEnd w:id="165"/>
      <w:r>
        <w:rPr>
          <w:rFonts w:ascii="IRNazanin" w:hAnsi="IRNazanin" w:eastAsia="IRNazanin"/>
          <w:color w:val="111111"/>
          <w:sz w:val="28"/>
          <w:sz w:val="28"/>
          <w:szCs w:val="28"/>
          <w:rtl w:val="true"/>
          <w:lang w:bidi="fa-IR"/>
        </w:rPr>
        <w:t>وعن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بنساء عبد الأشهل يبكين هلكاهن يوم أحد،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نساء الأنصار يبكين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غيرها من الروايات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9139317_2142443653"/>
      <w:bookmarkStart w:id="167" w:name="_Toc59"/>
      <w:bookmarkEnd w:id="166"/>
      <w:r>
        <w:rPr>
          <w:rtl w:val="true"/>
        </w:rPr>
        <w:t xml:space="preserve">رسول اللّه </w:t>
      </w:r>
      <w:r>
        <w:rPr>
          <w:rtl w:val="true"/>
        </w:rPr>
        <w:t>(</w:t>
      </w:r>
      <w:r>
        <w:rPr>
          <w:rtl w:val="true"/>
        </w:rPr>
        <w:t>صلی اللّه عليه وآله وسلم</w:t>
      </w:r>
      <w:r>
        <w:rPr>
          <w:rtl w:val="true"/>
        </w:rPr>
        <w:t xml:space="preserve">)  </w:t>
      </w:r>
      <w:r>
        <w:rPr>
          <w:rtl w:val="true"/>
        </w:rPr>
        <w:t xml:space="preserve">يبكي على الحسين </w:t>
      </w:r>
      <w:r>
        <w:rPr>
          <w:rtl w:val="true"/>
        </w:rPr>
        <w:t>(</w:t>
      </w:r>
      <w:r>
        <w:rPr>
          <w:rtl w:val="true"/>
        </w:rPr>
        <w:t>عليه السلام</w:t>
      </w:r>
      <w:r>
        <w:rPr>
          <w:rtl w:val="true"/>
        </w:rPr>
        <w:t>)</w:t>
      </w:r>
      <w:bookmarkEnd w:id="167"/>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يُوحى إليه، فنزا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منكب وهو 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تحبه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ومالي لا أحب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فأتاه بتربة بيضاء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الأرض يقتل ابنك هذا واسمها الطف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ذهب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والتزمه في يده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إن جبريل أخبرني أن ابني حسين مقتول في أرض الطف، وأن أمتي ستفتن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فيهم علي وأبو بكر وعمر وحذيفة وعمار وأبو ذر وهو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ابني الحسين يُقتل بعدي بأرض الطف، وجاءني بهذه التربة وأخبرني أن فيها مضجعه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يوم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فانتظرت فدخل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نشيج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فاطلعت فإذا حسين في حجره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جبينه وهو يبكي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معنا في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الدنيا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 هذا بأرض يقال لها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جبريل من تربتها فأراها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أحيط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ورسوله كرب وبلاء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يلعبان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فنزل جبريل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 أمتك تقتل ابنك هذا من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وأومئ بيده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إلى صدره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وضعت عندكِ هذه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ريح كرب وبلاء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سلمة، إذا تحولت هذه التربة دماً فاعلمي أن ابني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في قارورة ثم جعلت تنظر إليها كل يوم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تحولين دماً ليوم عظيم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جالسة على الباب، </w:t>
      </w:r>
    </w:p>
    <w:p>
      <w:pPr>
        <w:pStyle w:val="BookText"/>
        <w:rPr/>
      </w:pPr>
      <w:r>
        <w:rPr>
          <w:rFonts w:ascii="IRNazanin" w:hAnsi="IRNazanin" w:eastAsia="IRNazanin"/>
          <w:color w:val="111111"/>
          <w:sz w:val="28"/>
          <w:sz w:val="28"/>
          <w:szCs w:val="28"/>
          <w:rtl w:val="true"/>
          <w:lang w:bidi="fa-IR"/>
        </w:rPr>
        <w:t xml:space="preserve">فتطلعت فرأيت في كف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يقلبه وهو نائم على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تطلعت فرأيتك تقلب شيئاً في كفك والصبي نائم على بطنك ودموعك تسيل؟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جبريل أتاني بالتربة التي يُقتل عليها وأخبرني أن أمتي يقتلونه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 الفضل بنت الحارث، أنها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حلماً منكراً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رأيتِ خيراً، تلد فاطمة إن شاء اللّه غلاماً فيكون في حجرك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 حجري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يوماً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في حجره ثم حانت مني التفاتة فإذا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تهريقان من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بأبي أنت وأمي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أن أمتي ستقتل ابني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وأتاني بتربة من تربته حمراء</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اللّه بن نجي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سار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صاحب مطهرته، فلما حاذى نينوى وهو منطلق إلى صفين فنادى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أبا عبد اللّه، اصبر أبا عبد اللّه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وعيناه تفيضان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أغضبك أحد، ما شأن عينيك تفيضان؟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قام من عندي جبريل قبل فحدثني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أشمك من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فمد يده فقبض قبضة من تراب فأعطانيها فلم أملك عيني أن فاضتا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مما هو كثير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68" w:name="pg15553_150132"/>
    </w:p>
    <w:p>
      <w:pPr>
        <w:pStyle w:val="BookText"/>
        <w:rPr/>
      </w:pPr>
      <w:bookmarkEnd w:id="168"/>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69" w:name="__RefHeading___Toc9139319_2142443653"/>
      <w:bookmarkStart w:id="170" w:name="_Toc60"/>
      <w:bookmarkEnd w:id="169"/>
      <w:r>
        <w:rPr>
          <w:rtl w:val="true"/>
        </w:rPr>
        <w:t>الصلاة</w:t>
      </w:r>
      <w:bookmarkEnd w:id="170"/>
    </w:p>
    <w:p>
      <w:pPr>
        <w:pStyle w:val="BookText"/>
        <w:rPr/>
      </w:pPr>
      <w:r>
        <w:rPr>
          <w:rFonts w:ascii="IRNazanin" w:hAnsi="IRNazanin" w:eastAsia="IRNazanin"/>
          <w:color w:val="111111"/>
          <w:sz w:val="28"/>
          <w:sz w:val="28"/>
          <w:szCs w:val="28"/>
          <w:rtl w:val="true"/>
          <w:lang w:bidi="fa-IR"/>
        </w:rPr>
        <w:t xml:space="preserve">الصلاة عمود الدين،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الصلاة والعبادة، والتضرع إلى اللّه عزوجل والخوف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ذر، إن اللّه جعل قُرة عيني في الصلاة، وحبّبها إليَّ كما حبب إلى الجائع الطعام وإلى الظمآن الماء، وإن الجائع إذا أكل الطعام شبع والظمآن إذا شرب الماء روي وأنا لا أشبع من الصلاة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أمرتني بالصلاة 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استُكثِر أم استُقِل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 الملك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فاستعظم عبد الملك ما رأى من أثر السجود بين عيني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بُيِّنَ عليك الاجتهاد ولقد سبق لك من اللّه الحسنى، وأنت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النسب وكيد السبب، وإنك لذو فضل عظيم على أهل بيتِك وذوي عصرك، ولقد أوتيت من الفضل والعلم والدين والورع ما لم يؤته أحد مثلك ولا قبلك إلاّ من مضى من سلفك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w:t>
      </w:r>
    </w:p>
    <w:p>
      <w:pPr>
        <w:pStyle w:val="BookText"/>
        <w:rPr/>
      </w:pPr>
      <w:r>
        <w:rPr>
          <w:rFonts w:ascii="IRNazanin" w:hAnsi="IRNazanin" w:eastAsia="IRNazanin"/>
          <w:color w:val="111111"/>
          <w:sz w:val="28"/>
          <w:sz w:val="28"/>
          <w:szCs w:val="28"/>
          <w:rtl w:val="true"/>
          <w:lang w:bidi="fa-IR"/>
        </w:rPr>
        <w:t>يثني عليه ويطريه،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ما ذكرته ووصفته من فضل اللّه سبحانه وتأييده وتوفيقه، فأين شكره على ما أنعم،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في الصلاة حتى تورم قدماه، ويظمأ في الصيام حتى يعصب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ألم يغفر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ليلتها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تتعب نفسك وقد 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ألا أكون عبداً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على أطراف أصابع رجليه فأنزل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يهودياً من يهود الشام وأحبارهم كان قد قرأ التوراة والإنجيل والزبور وصحف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داود بكى على خطيئته حتى سارت الجبل معه لخوفه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ما هو أفضل من هذا، إنه كان إذا قام إلى الصلاة سمع لصدره وجوفه أريز كأريز المرجل على الأثافي من شدة البكاء وقد آمنه اللّه عزوجل من عقابه، فأراد أن يتخشع لربه ببكائه فيكون إماماً لمن اقتدى به، ولقد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سنين على أطراف أصابعه حتى تورمت قدماه واصفر وجهه يقوم الليل أجمع حتى عوتب في ذلك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بل لتسعد به، ولقد كان يبكي حتى يغشى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غفر لك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71" w:name="pg15553_150135"/>
    </w:p>
    <w:p>
      <w:pPr>
        <w:pStyle w:val="BookText"/>
        <w:rPr/>
      </w:pPr>
      <w:bookmarkEnd w:id="171"/>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72" w:name="__RefHeading___Toc9139321_2142443653"/>
      <w:bookmarkStart w:id="173" w:name="_Toc61"/>
      <w:bookmarkEnd w:id="172"/>
      <w:r>
        <w:rPr>
          <w:rtl w:val="true"/>
        </w:rPr>
        <w:t>مع العصاة والمذنبين</w:t>
      </w:r>
      <w:bookmarkEnd w:id="173"/>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رؤوفاً بالجميع، حتى بالعصاة والمذنبين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زنيت فطهرني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عنه، فأتاه من جانبه الآخر ثم قال مثل ما قال، فصرف وجهه عنه ثم جاء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زنيت وعذاب الدنيا أهون لي من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أبصاحبكم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على نفسه الرابعة فأمر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يرجم، فحفروا له حفيرة فلما وجد مس الحجارة خرج يشتد، فلقيه الزبير فرماه بساق بعير فسقط فعقله به، فأدركه الناس فقتلوه فأخبروا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تركتموه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كان خيراً 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قصد إليه شيبة بن عثمان بن أبي طلحة عن يمينه فوجد عباساً، فأتى عن يساره فوجد أبا سفيان بن الحارث، فأتى من خلفه فوقعت بينهما شواظ من نار فرجع القهقرى، فرجع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شيب، يا شيب ادن مني، اللّهم أذهب عنه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ولهو أحب إليَّ من سمعي وبصري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شيب، قاتل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انقضى القتال دخل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الذي أراد اللّه بك خير مما أردته لنفسك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وحدّثه بجميع ما زوى في نفسه فأسلم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سارة مولاة أبي عمرو بن ضيفي بن هشام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مسترفدة،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عبد المطلب بأسدانها، فأعطاها حاطب بن أبي بلتعة عشرة دنانير على أن تحمل كتاباً بخبر وفود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ذلك ليدخل عليهم بغتة</w:t>
      </w:r>
      <w:r>
        <w:rPr>
          <w:rStyle w:val="FootnoteAnchor"/>
          <w:rtl w:val="true"/>
        </w:rPr>
        <w:footnoteReference w:id="176"/>
      </w:r>
      <w:r>
        <w:rPr>
          <w:rFonts w:ascii="IRNazanin" w:hAnsi="IRNazanin" w:eastAsia="IRNazanin"/>
          <w:color w:val="111111"/>
          <w:sz w:val="28"/>
          <w:sz w:val="28"/>
          <w:szCs w:val="28"/>
          <w:rtl w:val="true"/>
          <w:lang w:bidi="fa-IR"/>
        </w:rPr>
        <w:t xml:space="preserve">، فأخذت الكتاب وأخفته في شعرها وذهبت، فأتى جبرئيل وقص القصة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والزبير ومقداد وعماراً وعمر وطلحة وأبا مرثد خلفها فأدركوها بروضة خاخ يطالبوها بالكتاب، فأنكرت وما وجدوا معها كتاباً فهموا بالرجوع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كذبنا ولا كذبنا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 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الكتاب وإلا واللّه لأضربن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فأخرجته من عقيصتها فأخذ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بحاطب بن أبي بلتعة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 على ما فعلت؟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عزيزاً في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 بجوارهم فأحببت أن أتخذ عندهم بكتابي إليهم مودة ليدفعوا عن أهلي بذلك، فنزل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يهودية أتته بشاة مسمومة ومع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البراء بن عازب، فتناول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الذراع وتناول بشر الكراع، فأما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فلاكها ولفظها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مسمومة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بشر فلاك المضغة وابتلعها فمات،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فأقرت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حملكِ على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زوجي وأشراف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ملكاً قتلته، وإن كان نبياً فسيطلعه اللّه تبارك وتعالى على ذلك</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وعفى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سارة مولاة بني هاشم وكانت مغنية نواحة بمكة، وكانت قد قدمت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تطلب أن يصلها، وشكت إليه الحاجة وذلك بعد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كان لكِ في غنائكِ ونياحكِ ما يغنيكِ؟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قريشاً منذ قُتل من قتل منهم ببدر تركوا استماع الغناء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فوصلها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وأوقر لها بعيراً طعاماً، فرجعت إلى قريش وهي على دينها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74" w:name="pg15553_150138"/>
    </w:p>
    <w:p>
      <w:pPr>
        <w:pStyle w:val="BookText"/>
        <w:rPr/>
      </w:pPr>
      <w:bookmarkEnd w:id="174"/>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75" w:name="__RefHeading___Toc9139323_2142443653"/>
      <w:bookmarkStart w:id="176" w:name="_Toc62"/>
      <w:bookmarkEnd w:id="175"/>
      <w:r>
        <w:rPr>
          <w:rtl w:val="true"/>
        </w:rPr>
        <w:t>الرضا بما قدره اللّه</w:t>
      </w:r>
      <w:bookmarkEnd w:id="176"/>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الرضا بما يختار اللّه له، فكان يحمد اللّه في السراء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لشيء قد مضى لو كان غيره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سليمان بن خالد،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حتى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مم 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للمرء المسلم أنه ليس من قضاء يقضيه اللّه عزوجل له إلا كان خيرا له في عاقبة أمره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مفتوح على أمته من بعده كفراً كفراً</w:t>
      </w:r>
      <w:r>
        <w:rPr>
          <w:rStyle w:val="FootnoteAnchor"/>
          <w:rtl w:val="true"/>
        </w:rPr>
        <w:footnoteReference w:id="183"/>
      </w:r>
      <w:r>
        <w:rPr>
          <w:rFonts w:ascii="Amiri" w:hAnsi="Amiri" w:eastAsia="Amiri" w:cs="Amiri"/>
          <w:color w:val="111111"/>
          <w:sz w:val="28"/>
          <w:sz w:val="28"/>
          <w:szCs w:val="28"/>
          <w:rtl w:val="true"/>
          <w:lang w:bidi="ar-SA"/>
        </w:rPr>
        <w:t>، فسر بذلك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اللّه عزوجل ألف قصر في الجنة ترابه المسك، وفي كل </w:t>
      </w:r>
    </w:p>
    <w:p>
      <w:pPr>
        <w:pStyle w:val="BookText"/>
        <w:rPr/>
      </w:pPr>
      <w:r>
        <w:rPr>
          <w:rFonts w:ascii="Amiri" w:hAnsi="Amiri" w:eastAsia="Amiri" w:cs="Amiri"/>
          <w:color w:val="111111"/>
          <w:sz w:val="28"/>
          <w:sz w:val="28"/>
          <w:szCs w:val="28"/>
          <w:rtl w:val="true"/>
          <w:lang w:bidi="ar-SA"/>
        </w:rPr>
        <w:t>قصر ما ينبغي له من الأزواج والخدم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وتطحن بالرحى وعليها كساء من أجلة الإبل، فلما رآها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تجرعي مرارة الدنيا اليوم لنعيم الآخرة غداً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77" w:name="pg15553_150140"/>
    </w:p>
    <w:p>
      <w:pPr>
        <w:pStyle w:val="BookText"/>
        <w:rPr/>
      </w:pPr>
      <w:bookmarkEnd w:id="177"/>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178" w:name="__RefHeading___Toc9139325_2142443653"/>
      <w:bookmarkStart w:id="179" w:name="_Toc63"/>
      <w:bookmarkEnd w:id="178"/>
      <w:r>
        <w:rPr>
          <w:rtl w:val="true"/>
        </w:rPr>
        <w:t xml:space="preserve">النبي </w:t>
      </w:r>
      <w:r>
        <w:rPr>
          <w:rtl w:val="true"/>
        </w:rPr>
        <w:t>(</w:t>
      </w:r>
      <w:r>
        <w:rPr>
          <w:rtl w:val="true"/>
        </w:rPr>
        <w:t>صلی اللّه عليه وآله وسلم</w:t>
      </w:r>
      <w:r>
        <w:rPr>
          <w:rtl w:val="true"/>
        </w:rPr>
        <w:t xml:space="preserve">)  </w:t>
      </w:r>
      <w:r>
        <w:rPr>
          <w:rtl w:val="true"/>
        </w:rPr>
        <w:t>خير البشر</w:t>
      </w:r>
      <w:bookmarkEnd w:id="179"/>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بل خير الكائنات بأجمعها، ولِنوره ونور 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الكون والكائنات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صام أحد من آبائك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آبائي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يسأله عن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صوم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من أعبد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أفضل الصيام صيام أخي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وكان يصوم يوماً ويفطر يوماً، وإن كنت تريد صيام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يصوم من أول الشهر ثلاثة ومن وسط الشهر ثلاثة ومن آخره ثلاثة، وإن كنت تريد صوم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يصوم الدهر كله لا يفطر منه شيئاً وإن كنت تريد صوم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كانت تصوم يومين وتفطر يوماً، وإن كنت تريد صوم خير البشر العربي القرشي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يصوم ثلاثة أيام من كل شهر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صيام الدهر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آتَيْنَا مُوسَى الْكِتَابَ والْفُرْقَانَ لَعَلَّكُمْ تَهْتَدُونَ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واذكروا إذ آتينا موسى الكتاب وهو التوراة الذي أخذ على بني إسرائيل الإيمان به والانقياد لما يوجبه، والفرقان آتيناه أيضاً فرق به ما بين الحق والباطل، وفرق ما بين المحقين والمبطلين، وذلك أنه لما أكرمهم اللّه تعالى بالكتاب والإيمان به والانقياد له، أوحى اللّه بعد ذلك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هذا الكتاب قد أقروا به، وقد بقي الفرقان فرق ما بين المؤمنين والكافرين والمحقين والمبطلين، فجدد عليهم العهد به فإني قد آليت على نفسي قسماً حقاً لا أتقبل من أحد إيماناً ولا عملاً إلا مع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تأخذ على بني إسرائيل أن محمداً خير البشر وسيد المرسلين، وأن أخاه ووصيه علياً خير الوصيين، وأن أولياءه الذين يقيمهم سادة الخلق، وأن شيعته المنقادين له المسلّمين له ولأوامره ونواهيه ولخلفائه نجوم الفردوس الأعلى وملوك جنات عدن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نجاة بني إسرائيل لإقرارهم ولاية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وتجديدها ح</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بالبراق، وهو أصغر من البغل وأكبر من الحمار، مضطرب الأذنين، عيناه في حوافره، خطاه مد بصره، له جناحان يحفزانه من خلفه، عليه سرج من ياقوت فيه من كل لون، أهدب العرف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فوقفه على باب خديجة ودخل على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فمرح البراق، فخرج إليه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فإنما يركبك خير البشر أحب خلق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 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ليلاً وتوجه نحو بيت المقدس</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80" w:name="pg15553_150143"/>
    </w:p>
    <w:p>
      <w:pPr>
        <w:pStyle w:val="BookText"/>
        <w:rPr/>
      </w:pPr>
      <w:bookmarkEnd w:id="180"/>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181" w:name="__RefHeading___Toc9139327_2142443653"/>
      <w:bookmarkStart w:id="182" w:name="_Toc64"/>
      <w:bookmarkEnd w:id="181"/>
      <w:r>
        <w:rPr>
          <w:rtl w:val="true"/>
        </w:rPr>
        <w:t>تحمل الصعاب</w:t>
      </w:r>
      <w:bookmarkEnd w:id="182"/>
    </w:p>
    <w:p>
      <w:pPr>
        <w:pStyle w:val="BookText"/>
        <w:rPr/>
      </w:pPr>
      <w:r>
        <w:rPr>
          <w:rFonts w:ascii="IRNazanin" w:hAnsi="IRNazanin" w:eastAsia="IRNazanin"/>
          <w:color w:val="111111"/>
          <w:sz w:val="28"/>
          <w:sz w:val="28"/>
          <w:szCs w:val="28"/>
          <w:rtl w:val="true"/>
          <w:lang w:bidi="fa-IR"/>
        </w:rPr>
        <w:t xml:space="preserve">لقد تحمل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الصعاب والمشاكل والأذى في سبيل اللّه تعالى،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لكل العاملين في سبيل اللّه، فعليهم أن يتحملوا الصعاب لكسب رضا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قصة الأحزاب وحفر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شدة الجوع مستلقيا على قفاه وقد شد على بطنه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المسجد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مستلقي على قفاه ورداؤه تحت رأسه وقد شد على بطنه حجرا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عرض لنا جبل لا تعمل المعاول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حتى جاءه، ثم دعا بماء في إناء وغسل وجهه وذراعيه ومسح على رأسه ورجليه ثم شرب ومج ذلك الماء في فيه ثم صبه على ذلك الحجر، ثم أخذ معولا فضرب ضربة فبرقت برقة فنظرنا فيها إلى قصور الشام، ثم ضرب أخرى فبرقت برقة فنظرنا فيها إلى قصور المدائن، ثم ضرب أخرى </w:t>
      </w:r>
    </w:p>
    <w:p>
      <w:pPr>
        <w:pStyle w:val="BookText"/>
        <w:rPr/>
      </w:pPr>
      <w:r>
        <w:rPr>
          <w:rFonts w:ascii="IRNazanin" w:hAnsi="IRNazanin" w:eastAsia="IRNazanin"/>
          <w:color w:val="111111"/>
          <w:sz w:val="28"/>
          <w:sz w:val="28"/>
          <w:szCs w:val="28"/>
          <w:rtl w:val="true"/>
          <w:lang w:bidi="fa-IR"/>
        </w:rPr>
        <w:t xml:space="preserve">فبرقت برقة فنظرنا فيها إلى قصور اليمن،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إنه سيفتح اللّه عليكم هذه المواطن التي برقت فيها البرق، ثم انهال علينا الجبل كما ينهال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جابر فعلمت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مقوي أي جائع لما رأيت على بطنه الحجر،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الغداء؟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وصاع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وأصلح ما عندك، الحديث</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الأنبياء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يتحملون الصعاب في سبيل اللّه، وكان أكثرهم تحملا هو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ورد في قصة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الرجل من الكفار يأتي بابنه وهو صغير فيقيمه على رأس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بقيت بعدي فلا تطيعن هذا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يثورون إلى نوح فيضربونه حتى يسيل مسامعه دما وحتى لا يعقل شيئا مما يصنع به فيحمل فيرمى في بيت أو على باب داره مغشيا عليه، فأوحى اللّه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لَنْ يُؤْمِنَ مِنْ قَوْمِكَ إِلاّ مَنْ قَدْ آمَنَ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فعندها أقبل على الدعاء عليهم ولم يكن دعا عليهم قبل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إلى آخر السورة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أظهر اللّه تبارك وتعالى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وأيقن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شيعة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بالفرج اشتدت البلوى وعظمت الفرية إلى أن آل الأمر إلى شدة شديدة نالت الشيعة والوثوب إلى نوح بالضرب المبرح حتى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الأوقات مغشيا عليه ثلاثة أيام يجري الدم من أذنه، ثم أفاق وذلك بعد سنة ثلاثمائة من مبعثه وهو في خلال ذلك يدعوهم ليلا ونهارا فيهربون، ويدعوهم سرا فلا يجيبون، ويدعوهم علانية فيولون، فهمّ بعد ثلاثمائة سنة بالدعاء عليهم وجلس بعد صلاة الفجر للدعاء، فهبط إليه وفد من من السماء السابعة وهو ثلاثة أملاك، فسلموا عليه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لنا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الدعاء على قومك، فإنها أول سطوة لله عزوجل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أخرت الدعاء عليهم ثلاثمائة سنة أخرى، وعاد إليهم فصنع ما كان يصنع ويفعلون ما كانوا يفعلون حتى إذا انقضت ثلاثمائة سنة أخرى ويئس من إيمانهم جلس في وقت ضحى النهار للدعاء، فهبط عليه وفد من السماء السادسة فسلموا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بكرة و جئناك ضحوة ثم سألوه مثل ما سأله وفد السماء السابعة فأجابهم إلى مثل ما أجاب أولئك إليه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يدعوهم، فلا يزيدهم دعاؤه إلا فرارا حتى انقضت ثلاثمائة سنة تتمة تسعمائة سنة، فصارت إليه الشيعة وشكوا ما ينالهم من العامة والطواغيت وسألوا الدعاء بالفرج، فأجابهم إلى ذلك وصلى ودعا فهبط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أجاب دعوتك فقل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يأكلوا التمر ويغرسوا النوى ويراعوه حتى يثمر فإذا أثمر فرجت عنهم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وأثنى عليه وعرّفهم ذلك، فاستبشروا، فأخبرهم نوح بما أوحى اللّه تعالى إليه ففعلوا ذلك وراعوه حتى أثمر، ثم صاروا بالثمر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w:t>
      </w:r>
    </w:p>
    <w:p>
      <w:pPr>
        <w:pStyle w:val="BookText"/>
        <w:rPr/>
      </w:pPr>
      <w:r>
        <w:rPr>
          <w:rFonts w:ascii="Amiri" w:hAnsi="Amiri" w:eastAsia="Amiri" w:cs="Amiri"/>
          <w:color w:val="111111"/>
          <w:sz w:val="28"/>
          <w:sz w:val="28"/>
          <w:szCs w:val="28"/>
          <w:rtl w:val="true"/>
          <w:lang w:bidi="ar-SA"/>
        </w:rPr>
        <w:t xml:space="preserve">أن ينجز لهم الوعد، فسأل اللّه عزوجل عن ذلك فأوحى إليه قل لهم كلوا هذا التمر واغرسوا النوى فإذا أثمرت فرجت عنكم، فلما ظنوا أن الخلف قد وقع عليهم ارتد منهم الثلث وثبت الثلثان، فأكلوا التمر وغرسوا النوى حتى إذا أثمر أتوا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وسألوه أن ينجز لهم الوعد، فسأل اللّه عزوجل عن ذلك فأوحى إليه قل لهم كلوا هذا التمر واغرسوا النوى، فارتد الثلث الآخر وبقي الثلث، فأكلوا التمر وغرسوا النوى، فلما أثمر أتوا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منا إلا القليل ونحن نتخوف على أنفسنا بتأخر الفرج أن نهلك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من أصحابي إلا هذه العصابة وإني أخاف عليهم الهلاك أن تؤخر الفرج عنهم، فأوحى اللّه عزوجل إليه قد أجبت دعوتك فاصنع الفلك، فكان بين إجابة الدعاء وبين الطوفان خمسون سنة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لحقني من الجزع عليه ما لم يلحقني قط، ولم أملك نفسي وكنت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ليفر وما رأيته في القتلى وأظنه رفع من بيننا إلى السماء، فكسرت جفن سيفي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لأقاتلن به عنه حتى اُقتل، وحملت على القوم فأفرجوا عني وإذا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على رأسه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يا رسول اللّه وولوا الدبر من العدو وأسلموك،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كتيبة قد أقبلت إليه فقال لي رد عني يا علي هذه الكتيبة فحملت عليها أضربها بسيفي يمينا وشمالا حتى </w:t>
      </w:r>
    </w:p>
    <w:p>
      <w:pPr>
        <w:pStyle w:val="BookText"/>
        <w:rPr/>
      </w:pPr>
      <w:r>
        <w:rPr>
          <w:rFonts w:ascii="IRNazanin" w:hAnsi="IRNazanin" w:eastAsia="IRNazanin"/>
          <w:color w:val="111111"/>
          <w:sz w:val="28"/>
          <w:sz w:val="28"/>
          <w:szCs w:val="28"/>
          <w:rtl w:val="true"/>
          <w:lang w:bidi="fa-IR"/>
        </w:rPr>
        <w:t xml:space="preserve">ولوا الأدبار،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تسمع يا علي مديحك في السماء إن ملكا يقال له رضوان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فبكيت سرورا وحمدت اللّه سبحانه وتعالى على نعمته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83" w:name="pg15553_150148"/>
    </w:p>
    <w:p>
      <w:pPr>
        <w:pStyle w:val="BookText"/>
        <w:rPr/>
      </w:pPr>
      <w:bookmarkEnd w:id="183"/>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184" w:name="__RefHeading___Toc9139329_2142443653"/>
      <w:bookmarkStart w:id="185" w:name="_Toc65"/>
      <w:bookmarkEnd w:id="184"/>
      <w:r>
        <w:rPr>
          <w:rtl w:val="true"/>
        </w:rPr>
        <w:t>الحث على الزواج</w:t>
      </w:r>
      <w:bookmarkEnd w:id="185"/>
    </w:p>
    <w:p>
      <w:pPr>
        <w:pStyle w:val="Heading3"/>
        <w:numPr>
          <w:ilvl w:val="2"/>
          <w:numId w:val="1"/>
        </w:numPr>
        <w:rPr/>
      </w:pPr>
      <w:bookmarkStart w:id="186" w:name="__RefHeading___Toc9139331_2142443653"/>
      <w:bookmarkStart w:id="187" w:name="_Toc66"/>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كثيراً على الزواج، وأنه ضرورة اجتماعية دينية خاصة للشباب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إليه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فوُسّع عليه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المسلمون يسهلون أمر الزواج، ولم تكن هذه التعقيدات الموجودة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عكاف بن وداعة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عكاف، ألك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ألك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وأنت صحيح 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والحمد 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فإنك إذاً من إخوان الشياطين، إما أن تكون من رهبان النصارى، وإما أن تصنع كما يصنع المسلمون وإن من سنتنا النكاح، شراركم عزابكم، وأراذل موتاكم عزابكم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يا عكاف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فإنك من </w:t>
      </w:r>
      <w:bookmarkStart w:id="188" w:name="pg15553_150149"/>
    </w:p>
    <w:p>
      <w:pPr>
        <w:pStyle w:val="BookText"/>
        <w:rPr/>
      </w:pPr>
      <w:bookmarkEnd w:id="188"/>
      <w:r>
        <w:rPr>
          <w:rFonts w:ascii="IRNazanin" w:hAnsi="IRNazanin" w:eastAsia="IRNazanin"/>
          <w:color w:val="111111"/>
          <w:sz w:val="28"/>
          <w:sz w:val="28"/>
          <w:szCs w:val="28"/>
          <w:rtl w:val="true"/>
          <w:lang w:bidi="fa-IR"/>
        </w:rPr>
        <w:t>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زوّجني قبل أن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زوجتك كريمة بنت كلثوم الحميري</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أنكحت زيد بن حارثة زينب بنت جحش، وأنكحت المقداد ضباعة بنت الزبير بن عبد المطلب؛ ليعلموا أن أشرف الشرف الإسلام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جماعة من الصحابة كانوا حرّموا على أنفسهم النساء والإفطار بالنهار والنوم بالليل، فأخبرت أم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أترغبون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آتي النساء وآكل بالنهار وأنام بالليل، فمن رغب عن سنتي فليس مني،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139333_2142443653"/>
      <w:bookmarkStart w:id="190" w:name="_Toc67"/>
      <w:bookmarkEnd w:id="189"/>
      <w:r>
        <w:rPr>
          <w:rtl w:val="true"/>
        </w:rPr>
        <w:t>الحياة الزوجية السعيدة</w:t>
      </w:r>
      <w:bookmarkEnd w:id="190"/>
    </w:p>
    <w:p>
      <w:pPr>
        <w:pStyle w:val="BookText"/>
        <w:rPr/>
      </w:pPr>
      <w:r>
        <w:rPr>
          <w:rFonts w:ascii="IRNazanin" w:hAnsi="IRNazanin" w:eastAsia="IRNazanin"/>
          <w:color w:val="111111"/>
          <w:sz w:val="28"/>
          <w:sz w:val="28"/>
          <w:szCs w:val="28"/>
          <w:rtl w:val="true"/>
          <w:lang w:bidi="fa-IR"/>
        </w:rPr>
        <w:t xml:space="preserve">الحياة الزوجية السعيدة لها مقومات بيّنها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وأفضل نموذج في ذلك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ملؤها الإيمان والمحبة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خديجة بنت خويلد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شرف ويسار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حازمة لبيبة شريفة، وهي يومئذ أوسط قريش نسباً، وأعظمهم شرفاً، وأكثرهم مالاً، وكانت ذات تجارة تبعث بها إلى الشام، تستأجر الرجال وتدفع لهم المال </w:t>
      </w:r>
    </w:p>
    <w:p>
      <w:pPr>
        <w:pStyle w:val="BookText"/>
        <w:rPr/>
      </w:pPr>
      <w:r>
        <w:rPr>
          <w:rFonts w:ascii="IRNazanin" w:hAnsi="IRNazanin" w:eastAsia="IRNazanin"/>
          <w:color w:val="111111"/>
          <w:sz w:val="28"/>
          <w:sz w:val="28"/>
          <w:szCs w:val="28"/>
          <w:rtl w:val="true"/>
          <w:lang w:bidi="fa-IR"/>
        </w:rPr>
        <w:t>مضاربة بشيء تجعله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حديثه وعظيم أمانته وكرم أخلاقه، بعثت إليه وعرضت عليه أن يخرج في مالها تاجراً إلى الشام وتعطيه أفضل ما كانت تعطي غيره من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بعثت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إني قد رغبت فيك لقرابتك مني، وشرفك في قومك، وسطتك فيهم، وأمانتك عندهم، وحسن خلقك، وصدق حديثك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عرضت عليه نفسها للزواج، وكانت أسن منه بخمس عشرة سنة على رواية، فتزوجها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النبوة وقد مهرها اثنتي عشرة أوقية وكذلك كانت مهور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يكنى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الطاهر والطيب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ورقية وأم كلثوم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إلى الإسلام فآمنت وصدقت وآزرت، فكانت أول من أسلمت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خديجة أول من آمن باللّه ورسوله، وصدقت بما جاء من اللّه، ووازرته على أمره، فخفف اللّه بذلك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لا يسمع شيئاً يكرهه من رد عليه وتكذيب له فيحزنه ذلك إلاّ فرج اللّه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إذا رجع إليها، تثبته وتخفف عنه وتهون عليه أمر الناس حتى ماتت رحمها اللّه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فضلها وعظيم منزلتها أحاديث عديدة رواها المسلمون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أُمرت أن أبشر خديجة ببيت من قصب لا صخب فيه ولا نصب</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أنس بن مالك،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من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وخديجة بنت خويلد، وفاطمة بنت محمد، وآسية ابنة مزاحم امرأة فرعون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خديجة قد أتتك معها إناء مغطى فيه أدام أو طعام أو شراب، فإذا هي أتتك فاقرأ عليها السلام من ربها ومني، وبشرها ببيت في الجنة من قصب لا صخب فيه ولا نصب</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أثق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أقرئ خديجة من ربها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خديجة، هذا جبرئيل يقرئكِ من ربكِ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السلام ومنه السلام، وعلى جبرئيل السلام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يحبها حباً جماً، وكذلك يحبّ من يحبها ويكرم من يكرمها، فلم يتزوج عليها في حياتها إكراماً لها،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يسأم من الثناء عليها والاستغفار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عجوزاً 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فألطفها، فلما خرجت سألته عنها عائشة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إنها كانت تأتينا زمن خديجة، وإن حسن العهد من الإيمان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خديجة لم يسأم من ثناء </w:t>
      </w:r>
      <w:bookmarkStart w:id="191" w:name="pg15553_150152"/>
    </w:p>
    <w:p>
      <w:pPr>
        <w:pStyle w:val="BookText"/>
        <w:rPr/>
      </w:pPr>
      <w:bookmarkEnd w:id="191"/>
      <w:r>
        <w:rPr>
          <w:rFonts w:ascii="IRNazanin" w:hAnsi="IRNazanin" w:eastAsia="IRNazanin"/>
          <w:color w:val="111111"/>
          <w:sz w:val="28"/>
          <w:sz w:val="28"/>
          <w:szCs w:val="28"/>
          <w:rtl w:val="true"/>
          <w:lang w:bidi="fa-IR"/>
        </w:rPr>
        <w:t>عليها واستغفار لها، فذكرها ذات يوم فحملتني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كبيرة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شديداً فسقطت في يدي،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إن أذهبت بغضب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أعد لذكرها بسوء ما بقيت،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قلتِ، واللّه لقد آمنَتْ بي إذ كفر الناس، وآوتني إذ رفضني الناس، وصدقتني إذ كذبني الناس، ورزقت مني الولد حيث حرمتموه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139335_2142443653"/>
      <w:bookmarkStart w:id="193" w:name="_Toc68"/>
      <w:bookmarkEnd w:id="192"/>
      <w:r>
        <w:rPr>
          <w:rtl w:val="true"/>
        </w:rPr>
        <w:t>روايات في الحياة الزوجية</w:t>
      </w:r>
      <w:bookmarkEnd w:id="193"/>
    </w:p>
    <w:p>
      <w:pPr>
        <w:pStyle w:val="BookText"/>
        <w:rPr/>
      </w:pPr>
      <w:r>
        <w:rPr>
          <w:rFonts w:ascii="IRNazanin" w:hAnsi="IRNazanin" w:eastAsia="IRNazanin"/>
          <w:color w:val="111111"/>
          <w:sz w:val="28"/>
          <w:sz w:val="28"/>
          <w:szCs w:val="28"/>
          <w:rtl w:val="true"/>
          <w:lang w:bidi="fa-IR"/>
        </w:rPr>
        <w:t xml:space="preserve">عن ضريس الكناسي،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من المسوفات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المسوفات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فينام، فتلك التي لا تزال الملائكة تلعنها حتى يستيقظ زوجها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امرأة تؤذيه لم يقبل اللّه صلاتها ولاحسنةً من عملها حتى تعينه وترضيه، وإن صامت الدهر وقامت، وأعتقت الرقاب، وأنفقت الأموال في سبيل اللّه، وكانت أول من ترد النار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الرجل مثل ذلك الوزر والعذاب إذا كان لها مؤذياً ظالماً، ومن صبر على سوء خلق امرأته واحتسبه أعطاه اللّه بكل مرة يصبر عليها من الثواب مثل ما أعطى أيوب على بلائه، وكان عليها من الوزر في كل </w:t>
      </w:r>
    </w:p>
    <w:p>
      <w:pPr>
        <w:pStyle w:val="BookText"/>
        <w:rPr/>
      </w:pPr>
      <w:r>
        <w:rPr>
          <w:rFonts w:ascii="Amiri" w:hAnsi="Amiri" w:eastAsia="Amiri" w:cs="Amiri"/>
          <w:color w:val="111111"/>
          <w:sz w:val="28"/>
          <w:sz w:val="28"/>
          <w:szCs w:val="28"/>
          <w:rtl w:val="true"/>
          <w:lang w:bidi="ar-SA"/>
        </w:rPr>
        <w:t>يوم وليلة مثل رمل عالج، فإن ماتت قبل أن تعتبه وقبل أن يرضى عنها حشرت يوم القيامة منكوسةً مع المنافقين في الدرك الأسفل من النار، ومن كانت له امرأة ولم توافقه ولم تصبر على ما رزقه اللّه وشقت عليه وحملته ما لم يقدر عليه، لم يقبل اللّه لها حسنةً تتقي بها النار وغضب اللّه عليها ما دامت كذلك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تخرج المرأة من بيتها بغير إذن زوجها؛ فإن خرجت لعنها كل ملك في السماء، وكل شيء تمر عليه من الجن والإنس حتى ترجع إلى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أن تتزين لغير زوجها؛ فإن فعلت كان حقاً على اللّه عزوجل أن يحرقها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أن تتكلم المرأة عند غير زوجها وغير ذي محرم منها أكثر من خمس كلمات مما لابد لها منه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العاصية لزوجها هل لها صلاة، وما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تزال عاصيته حتى يرضى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المرأة لها أن تعطي من بيت زوجها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إلا أن يحللها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المرأة هل لها أن تخرج من بيت زوجها بغير إذنه؟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النساء عندكم عوان لا يملكن لأنفسهن ضراً ولا نفعاً، أخذتموهن بأمانة اللّه، واستحللتم فروجهن بكلمات اللّه، فلكم عليهن حق ولهن عليكم حق، ومن حقكم عليهن أن لا يوطئن فرشكم، ولا يعصينكم في معروف؛ فإذا فعلن ذلك فلهن رزقهن وكسوتهن بالمعروف ولا تضربوهن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زوجة إذا دخلت تلقتني، وإذا خرجت شيعتني، وإذا رأتني مهموماً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إن كنت تهتم لرزقك فقد تكفل لك به غيرك، وإن كنت تهتم بأمر آخرتك فزادك اللّه 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لله عمالاً وهذه من عماله، لها نصف أجر الشهيد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94" w:name="pg15553_150155"/>
    </w:p>
    <w:p>
      <w:pPr>
        <w:pStyle w:val="BookText"/>
        <w:rPr/>
      </w:pPr>
      <w:bookmarkEnd w:id="194"/>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95" w:name="__RefHeading___Toc9139337_2142443653"/>
      <w:bookmarkStart w:id="196" w:name="_Toc69"/>
      <w:bookmarkEnd w:id="195"/>
      <w:r>
        <w:rPr>
          <w:rtl w:val="true"/>
        </w:rPr>
        <w:t>مع الشباب</w:t>
      </w:r>
      <w:bookmarkEnd w:id="196"/>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الاهتمام بالشباب، فعندما يرى شاباً يكرمه ويحترمه ويقبل إليه، فيسأله عن اسمه وعن عمله، وهل أنه متزوج أم لا؟، ثم يقدم له نصيحة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من الأنصار فشكا إليه الحاجة،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لأستحيي أن أعود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فلحقه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بنتاً وسيمة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فوسع اللّه عليه فأتى الشاب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الشباب عليكم بالباه</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الشباب، من استطاع منكم الباه فليتزوج؛ فإنه أغض للبصر، وأحصن للفرج، ومن لم يستطع فليدمن الصوم فإن له وجاء</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زيد، تزوجت؟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تستعف مع عفتك، ولا تزوجن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تزوجن شهبرة، ولا لهبرة، ولا نهبرة، ولا هيدرة، ولا لفوتاً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مما قلت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لستم عرباً، أما الشهبرة فالزرقاء البذية، وأما اللّهبرة فالطويلة المهزولة، وأما النهبرة فالقصيرة الدميمة، وأما الهيدرة فالعجوز المدبرة، وأما اللفوت فذات الولد من غيرك</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97" w:name="pg15553_150157"/>
    </w:p>
    <w:p>
      <w:pPr>
        <w:pStyle w:val="BookText"/>
        <w:rPr/>
      </w:pPr>
      <w:bookmarkEnd w:id="197"/>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198" w:name="__RefHeading___Toc9139339_2142443653"/>
      <w:bookmarkStart w:id="199" w:name="_Toc70"/>
      <w:bookmarkEnd w:id="198"/>
      <w:r>
        <w:rPr>
          <w:rtl w:val="true"/>
        </w:rPr>
        <w:t>في متناول الفقراء</w:t>
      </w:r>
      <w:bookmarkEnd w:id="199"/>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متناول الفقراء، ومع جميع طبقات شعبه دائماً، حتى عندما شكل الحكومة الإسلامية في المدينة وكان قائداً عاماً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 أهل الصفة وكانوا ضيفان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كانوا هاجروا من أهاليهم وأموالهم إلى المدينة، فأسكنهم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المسجد وهم أربعمائة رجل، يسلّم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بالغداة والعشي، فأتاهم ذات يوم فمنهم من يخصف نعله ومنهم من يرقع ثوبه ومنهم من يتفلى،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يرزقهم مداً مداً من تمر في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التمر الذي ترزقنا قد أحرق بطوننا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إني لو استطعت أن أطعمكم الدنيا لأطعمتكم، ولكن من عاش منكم بعدي فسيغدى عليه بالجفان ويراح عليه بالجفان، ويغدو أحدكم في قميصة ويروح في أخرى، وتنجدون بيوتكم كما تنجد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إلى ذلك الزمان بالأشواق فمتى هو؟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زمانكم هذا خير من ذلك الزمان، إنكم إن ملأتم بطونكم من </w:t>
      </w:r>
    </w:p>
    <w:p>
      <w:pPr>
        <w:pStyle w:val="BookText"/>
        <w:rPr/>
      </w:pPr>
      <w:r>
        <w:rPr>
          <w:rFonts w:ascii="Amiri" w:hAnsi="Amiri" w:eastAsia="Amiri" w:cs="Amiri"/>
          <w:color w:val="111111"/>
          <w:sz w:val="28"/>
          <w:sz w:val="28"/>
          <w:szCs w:val="28"/>
          <w:rtl w:val="true"/>
          <w:lang w:bidi="ar-SA"/>
        </w:rPr>
        <w:t>الحلال توشكون أن تملئوها من الحرام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وعشرين غزوة بنفسه، شاهدت منها تسعة عشر وغبت عن اثنتين، فبينا أنا معه في بعض غزواته إذ أعيانا ضحى تحتي بالليل فبرك،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آخرنا في آخريات الناس، فيزجي الضعيف ويردف ويدعو لهم، فانتهى إليَّ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 أماه وما زال لنا ناضح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جابر بأبي أنت وأمي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ناضحي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أمعك 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ثم بعثه ثم أناخه ووطئ على ذراعه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فسايرته فجعل جملي يسبقه، فاستغفر لي تلك الليلة 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عبد اللّه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أبوك عليه دين؟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قدمت المدينة فقاطعهم، فإن أبوا فإذا حضر جذاذ نخلكم فآذني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بفلانة بنت فلان، بأيم كانت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فهلا فتاة تلاعبها وتلاعبك؟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 عندي نسوة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آتيهن بامرأة خرقاء،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أجمع لأمري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أصبت ورشدت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بكم اشتريت جملك؟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أواق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أخذناه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المدينة أتيته بالجمل،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بلال، أعطه خمس أواق من ذهب يستعين به في دَين عبد اللّه، وزده ثلاثاً واردد عليه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قاطعت غرماء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ترك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عليك، إذا حضر جذاذ نخلكم فآذني</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فأذنته فجاء فدعا لنا، فجذذنا واستوفى كل غريم ما كان يطلب تمراً وفاء وبقي لنا ما كنا نجذ وأكثر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ارفعوا ولا تكيلوا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فرفعناه وأكلنا منه زماناً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عنبسة بن مصعب،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فقسّمه فلم يسع أهل الصفة جميعاً، فخص به أناساً منهم، فخاف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قد دخل قلوب لآخرين شيء،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إلى اللّه عزوجل وإليكم يا أهل الصفة، إنا أوتينا بشيء فأردنا أن نقسمه بينكم فلم يسعكم، فخصصت به أناساً منكم خشينا جزهم وهلعهم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00" w:name="pg15553_150161"/>
    </w:p>
    <w:p>
      <w:pPr>
        <w:pStyle w:val="BookText"/>
        <w:rPr/>
      </w:pPr>
      <w:bookmarkEnd w:id="200"/>
      <w:r>
        <w:rPr>
          <w:rFonts w:eastAsia="Times New Roman" w:cs="Times New Roman" w:ascii="Times New Roman" w:hAnsi="Times New Roman"/>
          <w:color w:val="111111"/>
          <w:sz w:val="28"/>
          <w:szCs w:val="28"/>
          <w:lang w:val="en-US" w:bidi="en-US"/>
        </w:rPr>
        <w:t>41</w:t>
      </w:r>
    </w:p>
    <w:p>
      <w:pPr>
        <w:pStyle w:val="Heading2"/>
        <w:numPr>
          <w:ilvl w:val="1"/>
          <w:numId w:val="1"/>
        </w:numPr>
        <w:rPr/>
      </w:pPr>
      <w:bookmarkStart w:id="201" w:name="__RefHeading___Toc9139341_2142443653"/>
      <w:bookmarkStart w:id="202" w:name="_Toc71"/>
      <w:bookmarkEnd w:id="201"/>
      <w:r>
        <w:rPr>
          <w:rtl w:val="true"/>
        </w:rPr>
        <w:t>الحياء والعفة</w:t>
      </w:r>
      <w:bookmarkEnd w:id="202"/>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قمة الحياء والعفة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خطبة له خاصة يذكر فيها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يمنع ربنا لحلمه وأناته وعطفه ما كان من عظيم جرمهم وقبيح أفعالهم أن انتجب لهم أحب أنبيائه إليه، وأكرمهم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حومة العز مولده، وفي دومة الكرم محتده، غير مشوب حسبه، ولا ممزوج نسبه ولا مجهول، عند أهل العلم صفته، بشرت به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كتبها، ونطقت به العلماء بنعتها، وتأملته الحكماء بوصفها، مهذب لا يدانى، هاشمي لايوازى، أبطحي لايُسامى، شيمته الحياء، وطبيعته السخاء، مجبول على أوقار النبوة وأخلاقها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كنت قاعداً في البقيع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دجن ومطر، إذ مرت امرأة على حمار فوقع يد الحمار في وهدة فسقطت المرأة، فأعرض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متسرولة؟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للمتسرولات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اتخذوا السراويلات </w:t>
      </w:r>
    </w:p>
    <w:p>
      <w:pPr>
        <w:pStyle w:val="BookText"/>
        <w:rPr/>
      </w:pPr>
      <w:r>
        <w:rPr>
          <w:rFonts w:ascii="Amiri" w:hAnsi="Amiri" w:eastAsia="Amiri" w:cs="Amiri"/>
          <w:color w:val="111111"/>
          <w:sz w:val="28"/>
          <w:sz w:val="28"/>
          <w:szCs w:val="28"/>
          <w:rtl w:val="true"/>
          <w:lang w:bidi="ar-SA"/>
        </w:rPr>
        <w:t>فإنها من أستر ثيابكم، وحصنوا بها نساؤكم إذا خرجن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حيياً لا يُسأل شيئاً إلا أعطاه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حياءً من العذراء في خدرها، وكان إذا كره شيئاً عرفناه في وجهه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يغتسل بحيث يراه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يحب من عباده الحياء والستر، فأيكم اغتسل فليتوار من الناس فإن الحياء زينة الإسلام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لا حياء له فلا إيمان 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استحيوا من اللّه حق الحياء</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الحياء شعبة من الإيمان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الإيمان عريان ولباسه التقوى وزينته الحياء</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فسروا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بانقباض النفس عن القبائح، وقالوا هو من خصائص الإنسان فلا يوجد في الحيوان كالفرس والغنم والبقر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اللّه تعالى </w:t>
      </w:r>
    </w:p>
    <w:p>
      <w:pPr>
        <w:pStyle w:val="BookText"/>
        <w:rPr/>
      </w:pPr>
      <w:r>
        <w:rPr>
          <w:rFonts w:ascii="Amiri" w:hAnsi="Amiri" w:eastAsia="Amiri" w:cs="Amiri"/>
          <w:color w:val="111111"/>
          <w:sz w:val="28"/>
          <w:sz w:val="28"/>
          <w:szCs w:val="28"/>
          <w:rtl w:val="true"/>
          <w:lang w:bidi="ar-SA"/>
        </w:rPr>
        <w:t>في الإنسان ليرتدع عما تنزع إليه نفسه من القبيح فلا يكون كالبهيمة، قالوا وهو خُلق مركب من جبن وعفة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 أخافهن على أمتي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ومضلات الفتن، وشهوة البطن والفرج</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203" w:name="pg15553_150164"/>
    </w:p>
    <w:p>
      <w:pPr>
        <w:pStyle w:val="BookText"/>
        <w:rPr/>
      </w:pPr>
      <w:bookmarkEnd w:id="203"/>
      <w:r>
        <w:rPr>
          <w:rFonts w:eastAsia="Times New Roman" w:cs="Times New Roman" w:ascii="Times New Roman" w:hAnsi="Times New Roman"/>
          <w:color w:val="111111"/>
          <w:sz w:val="28"/>
          <w:szCs w:val="28"/>
          <w:lang w:val="en-US" w:bidi="en-US"/>
        </w:rPr>
        <w:t>42</w:t>
      </w:r>
    </w:p>
    <w:p>
      <w:pPr>
        <w:pStyle w:val="Heading2"/>
        <w:numPr>
          <w:ilvl w:val="1"/>
          <w:numId w:val="1"/>
        </w:numPr>
        <w:rPr/>
      </w:pPr>
      <w:bookmarkStart w:id="204" w:name="__RefHeading___Toc9139343_2142443653"/>
      <w:bookmarkStart w:id="205" w:name="_Toc72"/>
      <w:bookmarkEnd w:id="204"/>
      <w:r>
        <w:rPr>
          <w:rtl w:val="true"/>
        </w:rPr>
        <w:t>مخالفة الهوى</w:t>
      </w:r>
      <w:bookmarkEnd w:id="205"/>
    </w:p>
    <w:p>
      <w:pPr>
        <w:pStyle w:val="BookText"/>
        <w:rPr/>
      </w:pPr>
      <w:r>
        <w:rPr>
          <w:rFonts w:ascii="IRNazanin" w:hAnsi="IRNazanin" w:eastAsia="IRNazanin"/>
          <w:color w:val="111111"/>
          <w:sz w:val="28"/>
          <w:sz w:val="28"/>
          <w:szCs w:val="28"/>
          <w:rtl w:val="true"/>
          <w:lang w:bidi="fa-IR"/>
        </w:rPr>
        <w:t xml:space="preserve">من أهم ما يوجب الفوز بسعادة الدارين مخالفة الهوى، وقد أكد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يخالف هواه، كما سبق في بعض أخلاقياته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جاهدوا أهواءكم تملكوا أنفسكم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عند عودته من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عليهم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جاهدوا أنفسكم على شهواتكم تحل قلوبكم الحكمة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الكيّس من الناس من دان نفسه وعمل لما بعد الموت، والعاجز </w:t>
      </w:r>
    </w:p>
    <w:p>
      <w:pPr>
        <w:pStyle w:val="BookText"/>
        <w:rPr/>
      </w:pPr>
      <w:r>
        <w:rPr>
          <w:rFonts w:ascii="Amiri" w:hAnsi="Amiri" w:eastAsia="Amiri" w:cs="Amiri"/>
          <w:color w:val="111111"/>
          <w:sz w:val="28"/>
          <w:sz w:val="28"/>
          <w:szCs w:val="28"/>
          <w:rtl w:val="true"/>
          <w:lang w:bidi="ar-SA"/>
        </w:rPr>
        <w:t>من اتبع نفسه هواها وتمنى على اللّه عزوجل الأماني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مهلكات وثلاث منجيات، فالثلاث 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وإعجاب المرء بنفسه، الخبر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06" w:name="pg15553_150166"/>
    </w:p>
    <w:p>
      <w:pPr>
        <w:pStyle w:val="BookText"/>
        <w:rPr/>
      </w:pPr>
      <w:bookmarkEnd w:id="206"/>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207" w:name="__RefHeading___Toc9139345_2142443653"/>
      <w:bookmarkStart w:id="208" w:name="_Toc73"/>
      <w:bookmarkEnd w:id="207"/>
      <w:r>
        <w:rPr>
          <w:rtl w:val="true"/>
        </w:rPr>
        <w:t>تغيير الأسماء القبيحة</w:t>
      </w:r>
      <w:bookmarkEnd w:id="208"/>
    </w:p>
    <w:p>
      <w:pPr>
        <w:pStyle w:val="BookText"/>
        <w:rPr/>
      </w:pPr>
      <w:r>
        <w:rPr>
          <w:rFonts w:ascii="IRNazanin" w:hAnsi="IRNazanin" w:eastAsia="IRNazanin"/>
          <w:color w:val="111111"/>
          <w:sz w:val="28"/>
          <w:sz w:val="28"/>
          <w:szCs w:val="28"/>
          <w:rtl w:val="true"/>
          <w:lang w:bidi="fa-IR"/>
        </w:rPr>
        <w:t xml:space="preserve">كان من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يغير الأسماء القبيحة للأشخاص أو البلدان إلى أسماء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الحسين بن علوان،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يغير الأسماء القبيحة في الرجال والبلدان</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استحسنوا أسماءكم؛ فإنكم تدعون بها يوم القيامة، قم يا فلان بن فلان إلى نورك، وقم يا فلان بن فلان لا نور لك</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وفد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من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من 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نُهم، بضم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نهم شيطان، أنتم بنو عبد اللّه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الوفود التي قدمت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طيء وفيهم زيد الخيل وعدي بن حاتم، فعرض عليهم الإسلام فأسلموا وحسن إسلامهم، وسماه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الخير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يقال للمدينة يثرب</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طيبة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النعمان بن بشر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 المدينة طابة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أمرني أن أسمي المدينة 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أبي قتادة،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أقبلنا من غزوة تبوك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هذه طيبة أسكننيها ربي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حميد الساعدي،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متعجل فمن أحب منكم أن يتعجل معي فليفعل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وخرجنا حتى إذا أوفى على المدينة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طابة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سماها طابة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يسمون المدينة بثرب، فسماها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قال للمدينة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ثلاثاً،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طابة، هي طابة، هي طابة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تدعونها يثرب فإنها طيبة يعنى المدينة،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فليستغفر اللّه ثلاث مرات، هي طيبة، هي طيبة، هي 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كلمة يثرب مأخوذة من الثرب بالتحريك وهو الفساد، أو من التثريب وهو المؤاخذة بالذنب،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الاسم الحسن، ولهذا أسماها طابة وطيبة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تسميتها في القرآن يثرب فذلك حكاية عن قول المنافقين،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طّآئِفَةٌ مّنْهُمْ يَأَهْلَ يَثْرِبَ لاَ مُقَامَ لَكُمْ فَارْجِعُواْ وَيَسْتَأْذِنُ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 بعض الأسماء، سمى أبا بكر عبد اللّه وكان اسمه في الجاهلية عبد الكعبة، وسمى ابن عوف عبد الرحمن وكان اسمه عبد الحارث، وسمى شعب الضلالة شعب الهدى، وسمى يثرب طيبة، وسمى بني الريبة بني الرشدة، وبني معاوية بني مرشدة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سعيد بن المسيب بن حزن المخزومي أحد الفقهاء المشهورين أتى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بل أنت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عاوده فيها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هذا الاسم، السهل يوطأ ويمتهن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فأنت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سعيد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أعرف تلك الحزونة فينا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09" w:name="pg15553_150170"/>
    </w:p>
    <w:p>
      <w:pPr>
        <w:pStyle w:val="BookText"/>
        <w:rPr/>
      </w:pPr>
      <w:bookmarkEnd w:id="209"/>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210" w:name="__RefHeading___Toc9139347_2142443653"/>
      <w:bookmarkStart w:id="211" w:name="_Toc74"/>
      <w:bookmarkEnd w:id="210"/>
      <w:r>
        <w:rPr>
          <w:rtl w:val="true"/>
        </w:rPr>
        <w:t>التعامل مع الكفار</w:t>
      </w:r>
      <w:bookmarkEnd w:id="211"/>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في علاقته الطيبة مع الإنسان بما هو إنسان، فكان يحترم الجميع حتى الكفار ويسعى في هدايتهم إلى الحق بالحكمة والموعظة الحسنة؛ فإن لم يهتدوا لم يبدأهم بحرب بل يتركهم وشأنهم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قد جعل في علاقة المسلمين بغيرهم أصولاً كلها عقلية، وهي على أتم وجه،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يخصص اللّه سبحانه وتعالى هذا الحكم بالنسبة إلى المسلمين فحسب، بل يشمل المسلمين والكفار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ذمياً أو معاهداً فأنا خصمه يوم القيامة، ومن كنت خصمه خاصمته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المسلمين بغير المسلمين ليطلع غير المسلمين على عقائد المسلمين وحسن أخلاقهم وأعمالهم وشعائرهم حتى يرغبوا في الإسلام عقيدة وعملاً، حيث إن الإسلام جميل في كل شؤونه، فإذا رآه غير المسلم انجذب إليه، ومن مقتضيات العلاقة بينهما المخالطة وتبادلهم المصالح والمنافع وتقوية الصلات، سواء كانوا كفاراً ذميين أم محايدين أم معاهدين، وإنما المستثنى من ذلك الكفار المحاربون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الأمر في حسن العلاقات وحسن التعامل وحسن المعاشرة بين المسلمين ومختلف الكفار منذ فجر الإسلام، وقد ذكرنا في بعض كتبنا أن الأمر المشهور بأن غير الكتابي يخير بين قبول الإسلام أو المحاربة لا دليل قوي عليه، كما لا أثر له في مرحلة التطبيق الخارجي في مختلف عصور المسلمين، كما يلاحظ ذلك بالنسبة إلى حكام المسلمين الذين استولوا على الهند وغير الهند، ومن القديم كان فيها المسلمون وغير المسلمين، الكتابيون وغير الكتابيين، من عبدة الأصنام، وعبدة النار، وعبدة الماء، وعبدة البقر، وغير ذلك من الأديان المتعددة التي لا تمت إلى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حق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حدودهم وأطُرهم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يمارسوا شعائرهم ويظهروا عقائدهم، ولا تهدم لهم كنيسة ولا بيعة ولا صلوات ولا سائر المعابد، ولا يكسر لهم صليب أو ما يدل على شعاراتهم ومقدساتهم، ولا يهضم لهم حق، ولا ينتقص من حقوقهم ما داموا ملتزمين بالولاء للدولة الإسلامية، محترمين </w:t>
      </w:r>
    </w:p>
    <w:p>
      <w:pPr>
        <w:pStyle w:val="BookText"/>
        <w:rPr/>
      </w:pPr>
      <w:r>
        <w:rPr>
          <w:rFonts w:ascii="Amiri" w:hAnsi="Amiri" w:eastAsia="Amiri" w:cs="Amiri"/>
          <w:color w:val="111111"/>
          <w:sz w:val="28"/>
          <w:sz w:val="28"/>
          <w:szCs w:val="28"/>
          <w:rtl w:val="true"/>
          <w:lang w:bidi="ar-SA"/>
        </w:rPr>
        <w:t>لعقيدتها، غير متعاونين مع أعداء الدولة على صفة الجواسيس وما أشبه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نشاهد في التاريخ أن الذين دخلوا في الإسلام لم يدخلوا فيه عن سيف وإكراه، وإنما كان السيف لأجل تغيير الحاكم الظالم فقط وإنقاذ المظلومين، ولكن الناس دخلوا بأنفسهم في الإسلام رغبة، وذلك لما رأوا فيه من الحسن والواقعية والمنطق والبرهان والتسامح واللاعنف، ثم إن أخذ الجزية من غير المسلمين هو في مقابل أخذ الزكاة من المسلمين وإنما الفرق في اللفظ، فالجزية أخذ جزء من مال الكفار في مقابل الزكاة التي هي عبارة عن التزكية والتطهير للنفس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الإسلام يحترم الكفار فيما لهم من الحقوق فحسب، بل كان يحترمهم حتى فيما لم يكن لهم من الحقوق، كما نشاهد ذلك في قصة زيد الذي كان من أحبار اليهود، فإنه أقرض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احتاج إليه، ثم رأى زيد أن يذهب قبل ميعاد الوفاء المحدد ليطالب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بمجامع قميصه وردائه ونظرت إليه بوجه غليظ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ألا تقضيني دَيني فو اللّه ما علمتكم يا بني عبد المطلب إلاّ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عمر وعيناه تدوران في وجهه ثم رماني ببصره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أتقول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أسمع وتصنع به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نفسي بيده لولا ما أحاذر لضربت بسيفي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هدوء،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أنا وهو كنا أحوج إلى غير هذا، أن تأمرني بحسن الأداء وتأمره بحسن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عمر فأعطه حقه وزده عشرين صاعاً من تمر مكان ما روعته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عمر فأعطاني حقي وزادني عشرين صاعاً من تمر،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هذه الزيادة يا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أزيدك مكان ما روعتك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اليهودي كان معتدياً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يقابله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بل قابله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كانت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سائر الكفار والمشركين والمنافقين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الإسلام شرع للمسلم أن يتزوج بالكتابية كما أحل طعامهم،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تدل هذه الآيات على غاية الحنان واللطف والعطف بما لا يجد الإنسان مثلها في أي دين ومبدأ</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زيارة الكفار وعيادة مرضاهم وتقديم الهدايا لهم ومبادرتهم البيع والشراء وسائر المعاملات، وهكذا عمل المسلمون </w:t>
      </w:r>
    </w:p>
    <w:p>
      <w:pPr>
        <w:pStyle w:val="BookText"/>
        <w:rPr/>
      </w:pPr>
      <w:r>
        <w:rPr>
          <w:rFonts w:ascii="IRNazanin" w:hAnsi="IRNazanin" w:eastAsia="IRNazanin"/>
          <w:color w:val="111111"/>
          <w:sz w:val="28"/>
          <w:sz w:val="28"/>
          <w:szCs w:val="28"/>
          <w:rtl w:val="true"/>
          <w:lang w:bidi="fa-IR"/>
        </w:rPr>
        <w:t xml:space="preserve">طول التاريخ الإسلامي مع غير المسلمين، سواء كانوا من أهل الكتاب أم غير أهل الكتاب، وقد ثبت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ودرعه مرهونة عند يهودي في دَين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ثبت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ذلك اليهودي الذي كان يصبّ على رأس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صفوان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منه أدرعاً يوم حنين، وقد كان صفوان بمثابة وزير الدفاع للكفار، ولما أراد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يذهب إلى حرب حنين طلب منه أن يعيره أربعمائة من الدروع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عارية مضمونة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المسيطر والغالب وكان يتمكن أن يأخذ الدروع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يقبل الهدايا من الكفار والمشركين، وقصة قبوله للشاة المشوية المسمومة من تلك اليهودية مشهورة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أن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وبإجازة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عرس أقامها اليهود لبعض بناتهم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جانب آخر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الكفار ولم يحاسبهم إذا ارتكبوا المحرمات في بيوتهم ولم يتظاهروا بذلك في المجتمع الإسلامي، وذلك لقانون الإلزام،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ألزموهم بما ألزموا أنفسهم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يجوز للكفار إظهار المناكير؛ لأن ذلك خلاف المعايشة السلمية، فإن </w:t>
      </w:r>
    </w:p>
    <w:p>
      <w:pPr>
        <w:pStyle w:val="BookText"/>
        <w:rPr/>
      </w:pPr>
      <w:r>
        <w:rPr>
          <w:rFonts w:ascii="Amiri" w:hAnsi="Amiri" w:eastAsia="Amiri" w:cs="Amiri"/>
          <w:color w:val="111111"/>
          <w:sz w:val="28"/>
          <w:sz w:val="28"/>
          <w:szCs w:val="28"/>
          <w:rtl w:val="true"/>
          <w:lang w:bidi="ar-SA"/>
        </w:rPr>
        <w:t>اللازم على من يعيش في دولة أن يحترم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المسلمون طول التاريخ الإسلامي يعاملون غير المسلمين أحسن من معاملة أمثالهم لهم،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نورمان لينزانة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العثمانيون القسطنطينية كان أكثر الشعب المسيحي في عشية الفتح ينفرون من أي اتفاق مع كنيسة روما الكاثوليكية أشد من نفورهم من الاتفاق مع المسلمين، فما زال الناس يرددون الكلمة المشهورة التي نطق بها رئيس في بيزنطة في ذلك الحين وهي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لخير لنا أن نرى العمامة في مدينتنا من أن نرى فيها تاج البابوية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تاج البابوية كان يظلمهم ويضطرهم إلى قيود كثيرة تحد من حرياتهم، بينما العمامة الإسلامية لم تكن كذلك، وإنما كانت تعطي لهم الحرية في مختلف مشاريعهم وشعائرهم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عنه المقوقس عظيم القبط في مصر بعد أن قابلوا الفاتح الإسلامي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قوماً الموت أحب إليهم من الحياة، والتواضع أحب إليهم من الرفعة، ليس لأحد منهم في الدنيا رغبة، جلوسهم على التراب وأميرهم كواحد منهم، ما يعرف كبيرهم من صغيرهم، ولا السيد فيهم من العبد، فإذا حضرت الصلاة لم يتخلف عنها أحد، يغسلون أطرافهم بالماء ويخضعون في صلاتهم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فتح المسلمون البلاد أباحوا للمطرودين والفارين منهم أن يرجعوا إلى أوطانهم سالمين، ولهذا أحب الكفار المسلمين ودخلوا في دين اللّه أفواجاً، فالآية الكريمة وإن كانت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إلا أن ذلك استمر إلى اليوم حيث يدخل الكفار في دين اللّه أفواجاً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رأيت تقريراً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نساء اليهود دخلوا الإسلام حيث رأوا السماحة الإسلامية في أسلوب معاشرة الرجال للنساء، فإنه خير من أسلوب معاشرة رجال اليهود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فالحرية التي منحها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منحها أيضاً لغير المسلمين كل في إطاره وموازينه على تفصيل ذكر في التاريخ والتفسير والفقه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نشاهد أن الآيات القرآنية على الأغلب تميل إلى خطاب كل طوائف البشر، مثلاً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 وهكذا في آيات أخر وأحاديث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ربكم واحد وإن أباكم واحد، كلكم لآدم وآدم من تراب، إن أكرمكم عند اللّه أتقاكم، وليس لعربي على عجمي فضل إلاّ بالتقوى، ألا فليبلغ الشاهد الغائب</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12" w:name="pg15553_150177"/>
    </w:p>
    <w:p>
      <w:pPr>
        <w:pStyle w:val="BookText"/>
        <w:rPr/>
      </w:pPr>
      <w:bookmarkEnd w:id="212"/>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213" w:name="__RefHeading___Toc9139349_2142443653"/>
      <w:bookmarkStart w:id="214" w:name="_Toc75"/>
      <w:bookmarkEnd w:id="213"/>
      <w:r>
        <w:rPr>
          <w:rtl w:val="true"/>
        </w:rPr>
        <w:t>لا للعصبيات</w:t>
      </w:r>
      <w:bookmarkEnd w:id="214"/>
    </w:p>
    <w:p>
      <w:pPr>
        <w:pStyle w:val="BookText"/>
        <w:rPr/>
      </w:pPr>
      <w:r>
        <w:rPr>
          <w:rFonts w:ascii="IRNazanin" w:hAnsi="IRNazanin" w:eastAsia="IRNazanin"/>
          <w:color w:val="111111"/>
          <w:sz w:val="28"/>
          <w:sz w:val="28"/>
          <w:szCs w:val="28"/>
          <w:rtl w:val="true"/>
          <w:lang w:bidi="fa-IR"/>
        </w:rPr>
        <w:t xml:space="preserve">من الأسس التي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إبعاد الناس عن العصبيات القومية واللغوية واللونية والعرقية والجغرافية الخاصة التي تسمى بالملية والوطنية بالمعنى الضيق، وكذلك عن سائر العصبيات التي تنافي إنسانية الإنسان، وهذا من أهم أسس السلم والسلام في المجتمع، وارتفع بالجماعة أن يكونوا مرتبطين بعضهم ببعض أو منفصلين بعضهم عن بعض بهذه الروابط الضيقة، فالموجود البديع الذي هو أبدع موجودات اللّه سبحانه وتعالى أرفع وأسمى من أن يكون بعضهم يواصل بعض أو يقاطع بعض في لغة أو لون أو جغرافية أو ما أشبه ذلك مما يسبب مختلف التنازع والتدابر والتهاجر، ومما يوجب الحقد والشحناء والبغضاء وظهور العداوات والمخاصمات والتي بالآخرة تنتج انفصام عرى الإنسانية الكاملة وتقويض السلام وتقضي على روح التعاون والأخوة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w:t>
      </w:r>
    </w:p>
    <w:p>
      <w:pPr>
        <w:pStyle w:val="BookText"/>
        <w:rPr/>
      </w:pPr>
      <w:r>
        <w:rPr>
          <w:rFonts w:ascii="Amiri" w:hAnsi="Amiri" w:eastAsia="Amiri" w:cs="Amiri"/>
          <w:color w:val="111111"/>
          <w:sz w:val="28"/>
          <w:sz w:val="28"/>
          <w:szCs w:val="28"/>
          <w:rtl w:val="true"/>
          <w:lang w:bidi="ar-SA"/>
        </w:rPr>
        <w:t>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فالمهم في الإسلام هو الإنسان والعمل الصالح،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النهي عن اتخاذ الكفار أولياءً وذلك نشراً للفضيلة وردعاً عن المنكرات، حيث يجب في شرع اللّه سبحانه أن يُتخذ الأولياء أولياءً والأعداء أعداءً، واتخاذ الأعداء أعداءً ليس لذاته، بل لقطع دابر الظالم والظالمين، والمنحرف والمنحرفين،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معادة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بقدر، فهو كالعملية الجراحية التي لا تكون إلا بقدر الضرورة، وإلا فالأصل ما قاله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يستثنى من عدم جواز الموالاة، ما كان في صورة التقية والضرورة، فإنه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حرمه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قسم ثالث بين الكافرين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المنافقون، فالإسلام يعاملهم </w:t>
      </w:r>
    </w:p>
    <w:p>
      <w:pPr>
        <w:pStyle w:val="BookText"/>
        <w:rPr/>
      </w:pPr>
      <w:r>
        <w:rPr>
          <w:rFonts w:ascii="Amiri" w:hAnsi="Amiri" w:eastAsia="Amiri" w:cs="Amiri"/>
          <w:color w:val="111111"/>
          <w:sz w:val="28"/>
          <w:sz w:val="28"/>
          <w:szCs w:val="28"/>
          <w:rtl w:val="true"/>
          <w:lang w:bidi="ar-SA"/>
        </w:rPr>
        <w:t>معاملة حسنة، فمعاداتهم تكون بقدر، لا بقدر الكفار في الابتعاد ولا بقدر المؤمنين في الاقتراب،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بَيْنَكُمْ يَوْمَ الْقِيَامَةِ</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دلالة على أن حكم المنافقين في الدنيا لا يختلف عن حكم المسلمين والمؤمنين، ولكن حسابهم وعقابهم يكون في الآخرة فمصيرهم جهنم وبئس المصير، إذن ليس عليهم حكم خاص إلا ما ينطبق على سائر المسلمين في الدنيا، وإن كانوا هم العدو فاحذرهم قاتلهم اللّه، كما في القرآن الحكيم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لاحظ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في المنافقين دائر بين أن يبقوا في </w:t>
      </w:r>
    </w:p>
    <w:p>
      <w:pPr>
        <w:pStyle w:val="BookText"/>
        <w:rPr/>
      </w:pPr>
      <w:r>
        <w:rPr>
          <w:rFonts w:ascii="Amiri" w:hAnsi="Amiri" w:eastAsia="Amiri" w:cs="Amiri"/>
          <w:color w:val="111111"/>
          <w:sz w:val="28"/>
          <w:sz w:val="28"/>
          <w:szCs w:val="28"/>
          <w:rtl w:val="true"/>
          <w:lang w:bidi="ar-SA"/>
        </w:rPr>
        <w:t>صف الكفار ويحاربوا المسلمين بكل صراحة وجرأة، وبين أن يتظاهروا بالإسلام ويراعوا ما يكشف باطنهم، وإن كانوا قلباً مع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الإسلام لم يحكم على المنافقين حكماً قاضياً، بل تركهم وشأنهم، وفي قصة مسجد ضرار مع أنه وصفهم اللّه سبحانه وتعالى بأوصاف شديدة، لم يرتب عليهم حكماً قاضياً، فلم يُقتلوا ولم يُسجنوا ولم يُغرموا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يدل عليه العقل أيضا، فإنه يرى باتخاذ الأهم وترك المهم، قال سبحانه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يراد بذلك جهاد المنافقين كجهاد الكفار بل للمنافقين جهاد خاص، كما أن للكفار جهاداً خاصاً، والجامع هو الجهد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الآخرة مصيرهم جهنم كما في الآية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الإسلام بما أنه لم يكن دين تفرقة وتشتيت، بل دين جمع شمل ووحدة كلمة وسلام وهداية، نشاهد أنه يجلل الديانات السماوية والأنبياء جميعاً فقد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بالنسبة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عن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عن أهل الكتاب من اليهود 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نشاهد أن المسلمين من يومهم الأول لم يحاربوا اليهود ولا النصارى أما بالنسبة إلى النصارى فقد صالحهم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نصارى نجران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اليهود فقد 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معاهدة احترام وتعامل </w:t>
      </w:r>
    </w:p>
    <w:p>
      <w:pPr>
        <w:pStyle w:val="BookText"/>
        <w:rPr/>
      </w:pPr>
      <w:r>
        <w:rPr>
          <w:rFonts w:ascii="IRNazanin" w:hAnsi="IRNazanin" w:eastAsia="IRNazanin"/>
          <w:color w:val="111111"/>
          <w:sz w:val="28"/>
          <w:sz w:val="28"/>
          <w:szCs w:val="28"/>
          <w:rtl w:val="true"/>
          <w:lang w:bidi="fa-IR"/>
        </w:rPr>
        <w:t xml:space="preserve">طيب، والتزم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نقضوا العهد وخانوا المسلمين فحدث بين المسلمين وبين اليهود بعض المناوشات والحروب، وبمجرد أن انتهت أكرمهم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إكرام لم يعرف في التاريخ لا قبله ولا بعده مثله، حيث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ملكهم صفية بعد أن أسلمت بينما كانت أسيرة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يتمكن أن يتصرف فيها تصرف الغزاة الفاتحين مع الأرقاء المأسورين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مرة تعرضت لها بعض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من الكلام الخشن، فسألت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 ومن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عرفت صفية أنها مغرضة أخذت تبكي، فلما جاءها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القصة، فقال لها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سألوكِ بعد ذلك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موسى كليم اللّه، وعمي هارون نبي اللّه، وزوجي محمد رسول اللّه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بعض القضايا الخشنة في التعامل مع أهل الكتاب، الواردة في بعض التواريخ فقد ذكرنا في موارد متعددة أنها دس في التاريخ الإسلامي، والشواهد تدل على أنها مدسوسة فإنه لم ير العالم دينا كدين الإسلام في العفو والتسامح واللاعنف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النصارى واليهود ليس بينهم مثل هذا التسامح الذي جعله الإسلام بالنسبة إليهم، فالعداوة بين اليهود والنصارى شديدة لأن اليهود يدينون بأن بني إسرائيل هم شعب اللّه المختار ويزعمون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والعياذ باللّه وأتباعه ضالون، بل ينسبون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الموبقات الكبيرة، كما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عَلَى مَرْيَمَ بُهْتَاناً عَظِيماً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والمسيحيون </w:t>
      </w:r>
    </w:p>
    <w:p>
      <w:pPr>
        <w:pStyle w:val="BookText"/>
        <w:rPr/>
      </w:pPr>
      <w:r>
        <w:rPr>
          <w:rFonts w:ascii="Amiri" w:hAnsi="Amiri" w:eastAsia="Amiri" w:cs="Amiri"/>
          <w:color w:val="111111"/>
          <w:sz w:val="28"/>
          <w:sz w:val="28"/>
          <w:szCs w:val="28"/>
          <w:rtl w:val="true"/>
          <w:lang w:bidi="ar-SA"/>
        </w:rPr>
        <w:t xml:space="preserve">وان كانوا يقرون بنبوة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التوراة، ولكنهم ينقمون على اليهود أنهم يتهمون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 ويجحدون رسالته، كما ينقمون عليهم في قصة الصليب، كما ينقمون على المسلمين أيضا لأن الإسلام في زعمهم دين افتراه رجل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عداوة اليهود للمسلمين فأشد، ومع كل ذلك فالإسلام احترمهم وأكرمهم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سبق أن نظر اليهود والنصارى أحدهما إلى الآخر، وكذلك نظرهما للمسلمين نظر سوء وافتراء وعداء، أما نظر الإسلام إليهما فهو نظر هداية وإرشاد وتسامح وعفو وإصلاح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15" w:name="pg15553_150185"/>
    </w:p>
    <w:p>
      <w:pPr>
        <w:pStyle w:val="BookText"/>
        <w:rPr/>
      </w:pPr>
      <w:bookmarkEnd w:id="215"/>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216" w:name="__RefHeading___Toc9139351_2142443653"/>
      <w:bookmarkStart w:id="217" w:name="_Toc76"/>
      <w:bookmarkEnd w:id="216"/>
      <w:r>
        <w:rPr>
          <w:rtl w:val="true"/>
        </w:rPr>
        <w:t>التسامح</w:t>
      </w:r>
      <w:bookmarkEnd w:id="217"/>
    </w:p>
    <w:p>
      <w:pPr>
        <w:pStyle w:val="BookText"/>
        <w:rPr/>
      </w:pPr>
      <w:r>
        <w:rPr>
          <w:rFonts w:ascii="IRNazanin" w:hAnsi="IRNazanin" w:eastAsia="IRNazanin"/>
          <w:color w:val="111111"/>
          <w:sz w:val="28"/>
          <w:sz w:val="28"/>
          <w:szCs w:val="28"/>
          <w:rtl w:val="true"/>
          <w:lang w:bidi="fa-IR"/>
        </w:rPr>
        <w:t xml:space="preserve">من أهم الأسس التي أكد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التسامح بمختلف صورها، وقد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التسامح حتى مع أشد أعدائه، وحينما قدر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القرآن الحكيم آيات عديدة تدل على التسامح بمعناه العام والشمولي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الآية لا تختص بأهل الكتاب، بل تشمل كل من لم يكن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عَلَيْهِمْ وَكِيلاً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اللّه سبحانه بحسن المعاملة مع الجميع وبالوفاء بالعهد مع الجميع،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عقد مع مسلم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الكثير من أمثلة التسامح، وقد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ظلم معاهداً أو انتقصه أو كلفه فوق طاقته أو أخذ منه شيئاً بغير طيب نفس فأنا حجيجه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معاهدة مع قبيلة تغلب في السنة التاسعة من الهجرة وكان الإسلام قد قوي أشد القوة ودانت به العرب والجزيرة ومع ذلك لم يجبرهم على الإسلام وأباح لهم البقاء على نصرانيتهم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وتركهم أحراراً في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عماله إلى اليمن لأخذ الجزية ممن أقام على نصرانيته، وكذلك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النصارى واليهود جميعاً في بلاد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المجوس موزعين في بقاع شتى من جزيرة العرب منهم مجوس نجران وهجر وعمان والبحرين، وهؤلاء جميعاً بقوا على دينهم ودفعوا الجزية، ولم ينقل التاريخ أنه اضطُهد مجوسي بترك دينه أو بترك قريته، وقد فتح المسلمون بلاداً أخرى وسلكوا مع أهاليها مسلك السماحة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وتسامح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منذ اليوم الأول، وقد اشترطت قريش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صلح الحديبية شروطاً قاسية، وتسامح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وقبل بها، منها أن من جاء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قريش لاترده إلى محمد، ومن جاء من قريش إلى محمد بغير إذن وليه رده محمد، وقبل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شرطهم الجائر لحكمة رآها من توسيع الإسلام، كما شاهدناه بعد ذلك وتبرم بعضهم وما كانوا يفقهون من توقيع المعاهدة حتى جاء أول امتحان للوفاء، إذ وصل مسلم من مكة اسمه أبو جندل بن سهيل يرسف في الحديد فاراً من أذى قومه وألح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يضمه إليه، لكن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لقريش وفاءً بعهده، وقال أبو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سيعذبوني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اصبر واحتسب فإن اللّه جاعل لك ولمن معك من المستضعفين فرجاً ومخرجاً، إنا عقدنا بيننا وبينهم وبين القوم صلحاً وأعطيناهم على ذلك وأعطونا عهد اللّه فإنا لانغدر بهم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أبو بصير عتبة ابن أسيد فرده وقال له مثل ما </w:t>
      </w:r>
    </w:p>
    <w:p>
      <w:pPr>
        <w:pStyle w:val="BookText"/>
        <w:rPr/>
      </w:pPr>
      <w:r>
        <w:rPr>
          <w:rFonts w:ascii="IRNazanin" w:hAnsi="IRNazanin" w:eastAsia="IRNazanin"/>
          <w:color w:val="111111"/>
          <w:sz w:val="28"/>
          <w:sz w:val="28"/>
          <w:szCs w:val="28"/>
          <w:rtl w:val="true"/>
          <w:lang w:bidi="fa-IR"/>
        </w:rPr>
        <w:t xml:space="preserve">قال لأبي جندل، ثم اجتمع جماعة منهم في الطريق بين مكة والمدينة وكانوا يقطعون على وفود مكة مما اضطر أهل مكة أن يتنازلوا عن العهد ويقبلوا بالتحاقهم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سماحة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عامل أسرى بدر معاملة حسنة لم يسبق لها مثيل في تاريخ الأمم، فقد كانت الأمم تعامل أسراها معاملة العدو البغيض، فتقتلهم أو تبيعهم أو تسترقهم، أو تسخرهم في أشق الأعمال، أو تعذبهم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أسرى بدر، فأشار بعضهم عليه بقتلهم، وأشار بعضهم بفدائهم، فوافق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الفداء وجعل فداء الذين يكتبون أن يعلّم كل واحد منهم عشرة من صبيان المدينة الكتابة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أشار بعض الصحابة أن يمثل بسهيل بن عمر وهو أحد المحرضين على محاربة المسلمين، بأن ينتزع ثنيتيه السفليين فلا يستطيع الخطابة، فرفض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أمثل به فيمثل اللّه بي وإن كنت نبياً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قال لقريش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تظنوني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أخ كريم وابن أخ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أقول إلاّ كما قال أخي يوسف لأخوته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اذهبوا فأنتم الطلقاء</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 أن يقطع الماء على يهود خيبر، مع أنه كان في </w:t>
      </w:r>
    </w:p>
    <w:p>
      <w:pPr>
        <w:pStyle w:val="BookText"/>
        <w:rPr/>
      </w:pPr>
      <w:r>
        <w:rPr>
          <w:rFonts w:ascii="Amiri" w:hAnsi="Amiri" w:eastAsia="Amiri" w:cs="Amiri"/>
          <w:color w:val="111111"/>
          <w:sz w:val="28"/>
          <w:sz w:val="28"/>
          <w:szCs w:val="28"/>
          <w:rtl w:val="true"/>
          <w:lang w:bidi="ar-SA"/>
        </w:rPr>
        <w:t>قطع الماء السيطرة عليهم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إحسانه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الكتاب أنه كان يقترض منهم مكررا، مع أن بعض الصحابة كانوا أثرياء وكلهم يتلهف على أن يقترض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تعليماً للأمة، وتثبيتاً عملياً لما يدعو إليه من السلم والسلام والوئام حتى مع الكفار، وتدليلاً على أن الإسلام لا يقطع علاقات المسلمين مع مواطنيهم من غير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 يهودي عند شريح القاضي للتقاضي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وقبله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قضاته مع مشرك ادعى عليه كذباً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شايع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 كان مصاحباً له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اليهودي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عرفه في قصة مذكورة أسلم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نجد أن شعوب الكفار على اختلافهم وفي البلاد المفتوحة رحبوا بالفاتحين المسلمين أشد ترحيب، وقد كتب المسيحيون في الشام إلى رئيس المسلمين كتاباً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أنتم أحب إلينا من الروم وإن كانوا على ديننا، أنتم أوفى لنا وأرأف بنا وأكف عن ظلمنا وأحسن ولاية علينا، ولكنهم غلبونا على أمرنا وعلى منازلنا،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للأزدي البصري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حمص أغلقوا أبواب مدينتهم حتى لا يدخلها جيش هرقل،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ولايتهم وعدلهم أحب إليهم من </w:t>
      </w:r>
    </w:p>
    <w:p>
      <w:pPr>
        <w:pStyle w:val="BookText"/>
        <w:rPr/>
      </w:pPr>
      <w:r>
        <w:rPr>
          <w:rFonts w:ascii="IRNazanin" w:hAnsi="IRNazanin" w:eastAsia="IRNazanin"/>
          <w:color w:val="111111"/>
          <w:sz w:val="28"/>
          <w:sz w:val="28"/>
          <w:szCs w:val="28"/>
          <w:rtl w:val="true"/>
          <w:lang w:bidi="fa-IR"/>
        </w:rPr>
        <w:t>ظلم الرومان وتعسفهم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في الشمال قبائل عربية دانت بالمسيحية زمناً طويلاً، فلما بدأ الإسلام يصطرع مع الروم سارع بعضهم إلى اعتناق الإسلام والانضمام إلى المسلمين مثل بني غسان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صنعت بعض القبائل العربية التي كانت موالية للفرس في العراق، فقد وفد على قائد المسلمين بعد واقعة القادسية كثير من العرب المسيحيين المقيمين على نهر الفرات وأسلموا، كما أسلم إخوان لهم من قبل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رحب القبط في مصر بالفتح الإسلامي وبالقائد الفاتح وشكروه؛ لأنه أنقذهم من الاضطهاد الديني ومن عسف الروم وتنكيلهم بمخالفيهم في المذهب وإن كان دينهما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 المسلمون بلاد الفرس لم يلقوا من الشعب مقاومة عنيفة؛ لأن حكامها كانوا قد استبدوا بهم وأعنتوهم ولأنهم كان يناصرون ديانة زرادشت التي صارت الدين الرسمي للدولة، فقد كانت مبغوضة بالنسبة إلى كثير من الأهالي، وقد استغل كهنتها نفوذهم في اضطهاد الفرق الدينية الأخرى وكانت كثيرة، كما أنهم كانوا يضطهدون المسيحيين واليهود والصابئة أيضاً، هذا بالإضافة إلى فرض الضرائب الباهضة على مختلف الطبقات وكان الغالب يكرهون بناتهم وأخواتهم وأمهاتهم في مسألة التزويج، فلما انتصر المسلمون عليهم تنفسوا الصعداء من جهة الدين ومن جهة الضرائب ومن جهة النكاح، ورحبوا بهم حباً للخلاص من ظلم الحكام ورغبة في إعفائهم من الخدمة العسكرية الجبرية، ولأن حكام المسلمين أعطوهم الحريات الدينية والعملية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حارب المسلمون مع أهل الشام المسيحيين وأخذوا ينتصرون، ائتمر قادة أهل الحرب من النصارى حول علاج الأمر وسألوا عن واحد واحد عن سبب تقدم المسلمين عليهم، فأجاب كل بجواب، حتى وصل الأمر إلى خادم كان يخدمهم في ذلك المجلس، ولما سألوا عنه عن سبب انتصار المسلمين عليهم مع أنهم كفار برابرة 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الخادم بعد أن أخذ الأمان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أفضل منكم وإن كنتُ على دينكم لكني أدع اللّه سبحانه وتعالى في قلبي كل يوم أن ينتصر المسلمون، ثم بين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لي مزرعة نعيش في المزرعة أنا وزوجتي وأولادي من البنين والبنات، ولما جئتم أنتم اغتصب هذا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وهذا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وذاك وأشار إلى ثالث ولدي، وآخر مزرعتي، فهل تريدون مني أن انتظر انتصاركم أو أخدمكم بكل قلبي، وإن أهل الشام كلهم على شاكلتي، أنتم تحاربونهم في أرزاقهم ومعايشهم وأولادهم وأراضيهم ومزارعهم وزوجاتهم وبناتهم، لذا يرحبون بالمسلمين ويكون ذلك سبب انتصار المسلمين عليكم، فإنهم لا يتعاملون معنا إلا بالحسنى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انتصار المسلمين على الحكام الظلمة حيث كان يرحب بهم أهل البلاد أعظم ترحيب، وهكذا تقدم المسلمون يوماً بعد يوم عندما كان يتحلون بالتسامح، ولكن بعد ما تركوا هذا التسامح رجعوا القهقرى وأصبحوا متفرقين متشتتين متعصبين، هذا يكفر ذاك وذاك يكفر هذا، ويحل بعضهم دماء بعض، كما نشاهده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انفض الناس من حولهم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التف بعض الناس اليوم إلى جهة أخرى قد يكون فيها نوع من التسامح، وهم المتحضرون الغربيون، مع الفرق الشاسع بين التسامح الإسلامي والتسامح الغربي، وبين المتحضرين الغربيين اليوم وبين المسلمين الأوائل المتسامحين، حيث إن التسامح عند المسلمين أكثر بكثير من تسامح هؤلاء الماديين، مضافاً إلى أن المسلمين كانوا يبشرون بالدنيا والآخرة، بينما المتحضرون الغربيون لا يبشرون إلاّ بالدنيا، والدنيا لا تملأ إلا جزءً واحدا من جزئي الإنسان، والإنسان بحاجة إلى الجزء الآخر المرتبط بروحه ولا يملؤه إلاّ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الدنيا والآخرة عند المسلمين مؤيد بالعقل القطعي والبراهين الجلية والمنطق الإنساني الرفيع والفطرة السليمة، وهذا ما يفتقده الآخرون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التسامح الذي ذكرناه ليس في موضوع خاص، بل في كل جوانب الإسلام، وجميع أحكامه، حيث التسامح بالنسبة إلى المسلم نفسه وبالنسبة إلى أهله وعياله وجيرانه، وبالنسبة إلى سائر المسلمين، بل وغير المسلمين، بل وحتى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امرأة دخلت النار في هرة حبستها، وامرأة دخلت الجنة في كلب روته، مشهور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18" w:name="pg15553_150193"/>
    </w:p>
    <w:p>
      <w:pPr>
        <w:pStyle w:val="BookText"/>
        <w:rPr/>
      </w:pPr>
      <w:bookmarkEnd w:id="218"/>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219" w:name="__RefHeading___Toc9139353_2142443653"/>
      <w:bookmarkStart w:id="220" w:name="_Toc77"/>
      <w:bookmarkEnd w:id="219"/>
      <w:r>
        <w:rPr>
          <w:rtl w:val="true"/>
        </w:rPr>
        <w:t>تكريم الإنسان</w:t>
      </w:r>
      <w:bookmarkEnd w:id="220"/>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الإنسان بما هو إنسان تكريماً فوق كل تكريم، مع قطع النظر عن دينه ومعتقداته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هو أنه إذا كان الإنسان مكرّماً على كثير، فهل هناك غير الكثير حيث يساوي بني آدم أو يكون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وإنما الأكرم هو الإنسان فقط، والتعبير تعبير بلاغي قرآني حيث في كثير من الأحيان تقتضي البلاغة عدم ذكر الكلية وعدم الجزم بالأمر، ومن هنا ترى كثيراً ما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الحكيم مع أن اللّه سبحانه يعلم الواقع،قال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عقلاء العالم كثيراً ما يستخدمون ليت ولعل، ولا يتكلمون بالقطع واليقين وإن كانوا قاطعين متيقنين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w:t>
      </w:r>
    </w:p>
    <w:p>
      <w:pPr>
        <w:pStyle w:val="BookText"/>
        <w:rPr/>
      </w:pPr>
      <w:r>
        <w:rPr>
          <w:rFonts w:ascii="Amiri" w:hAnsi="Amiri" w:eastAsia="Amiri" w:cs="Amiri"/>
          <w:color w:val="111111"/>
          <w:sz w:val="28"/>
          <w:sz w:val="28"/>
          <w:szCs w:val="28"/>
          <w:rtl w:val="true"/>
          <w:lang w:bidi="ar-SA"/>
        </w:rPr>
        <w:t>وَتُسَلِّمُوا عَلَى أَهْلِهَا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فالدخول في بيت الناس بلا استئذان غير جائز، وهذا تكريم للإنسان وحفظ لحقوقه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 إِنَّ اللَّهَ كَانَ عَلى كُلِّ شَيْءٍ حَسِيباً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سَلاَماً قَالَ سَلاَمٌ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العديد من حقوق المسلم على المسلم، بل بعض تلك الحقوق تشمل غير المسلم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أدلة تكريم اللّه الإنسان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فإن أفضل منشور لحقوق الإنسان هو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الكعبة،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بالبيت ما أعظمك وما أعظم حرمتك على اللّه، واللّه للمؤمن أعظم حرمة منك؛ لأن اللّه حرم منك واحدة ومن المؤمن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ودمه، وأن يظن به ظن السوء</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مؤمناً فقد آذاني، ومن آذاني فقد آذى اللّه، ومن آذى اللّه فهو ملعون في التوراة والإنجيل والزبور والفرقان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ذميا فقد آذاني</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التاريخ أنه لما فر عدي بن حاتم، وأن خيل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أخذوا أخته، وقدموا بها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وكساها وأعطاها نفقة، فخرجت مع ركب حتى قدمت الشام وأشارت على أخيها بالقدوم، فقدم وأسلم وأكرمه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على وسادة رمى بها إليه بيده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21" w:name="pg15553_150196"/>
    </w:p>
    <w:p>
      <w:pPr>
        <w:pStyle w:val="BookText"/>
        <w:rPr/>
      </w:pPr>
      <w:bookmarkEnd w:id="221"/>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222" w:name="__RefHeading___Toc9139355_2142443653"/>
      <w:bookmarkStart w:id="223" w:name="_Toc78"/>
      <w:bookmarkEnd w:id="222"/>
      <w:r>
        <w:rPr>
          <w:rtl w:val="true"/>
        </w:rPr>
        <w:t>حق الناس</w:t>
      </w:r>
      <w:bookmarkEnd w:id="223"/>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حق الناس أكبر التأكيد، فلا يُسمح لأحد أن يتجاوز على حق أحد أو يتصرف في نفسه أو ماله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ذكر لنا أن رجلاً من الأنصار مات وعليه ديناران ديناً، فلم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صاحبكم، حتى ضمنهما عنه بعض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ذلك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ذلك ليتّعظوا وليردّ بعضهم على بعض ولئلا يستخفوا بالدَين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عزوجل إلا الدَين لا كفارة له إلا أداؤه، أو يقضي صاحبه، أو يعفو الذي له الحق</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أكل مال أخيه ظلماً ولم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أكل مال اليتيم درهما واحدا ظلماً من غير حق، يخلده اللّه في النار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24" w:name="pg15553_150198"/>
    </w:p>
    <w:p>
      <w:pPr>
        <w:pStyle w:val="BookText"/>
        <w:rPr/>
      </w:pPr>
      <w:bookmarkEnd w:id="224"/>
      <w:r>
        <w:rPr>
          <w:rFonts w:eastAsia="Times New Roman" w:cs="Times New Roman" w:ascii="Times New Roman" w:hAnsi="Times New Roman"/>
          <w:color w:val="111111"/>
          <w:sz w:val="28"/>
          <w:szCs w:val="28"/>
          <w:lang w:val="en-US" w:bidi="en-US"/>
        </w:rPr>
        <w:t>49</w:t>
      </w:r>
    </w:p>
    <w:p>
      <w:pPr>
        <w:pStyle w:val="Heading2"/>
        <w:numPr>
          <w:ilvl w:val="1"/>
          <w:numId w:val="1"/>
        </w:numPr>
        <w:rPr/>
      </w:pPr>
      <w:bookmarkStart w:id="225" w:name="__RefHeading___Toc9139357_2142443653"/>
      <w:bookmarkStart w:id="226" w:name="_Toc79"/>
      <w:bookmarkEnd w:id="225"/>
      <w:r>
        <w:rPr>
          <w:rtl w:val="true"/>
        </w:rPr>
        <w:t>حق الرعية</w:t>
      </w:r>
      <w:bookmarkEnd w:id="226"/>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أسوة في أداء حق رعيته، فكان بإمكان كل واحد من المسلمين والمسلمات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 إليه ويبثّ إليه همومه ومشاكله، ويطلب منه قضاء حاجته مباشرة ومن دون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صلاة فيقبل عليه أحد، خفف من صلاته وأقبل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حاجة؟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أكبر درس للحكومات والولاة ومن أشبه بأن من حقوق الناس عليهم قضاء حوائجهم والاهتمام بهم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صباح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مؤمن أو مسلم مات وترك ديناً لم يكن في فساد ولا إسراف فعلى الإمام أن يقضيه، فإن لم يقضه فعليه إثم ذلك،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الآية، فهو من الغارمين وله سهم عند الإمام، فإن حبسه فإثمه عليه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حنان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تصلح الإمامة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معاصي اللّه، وحلم يملك به غضبه، وحسن الولاية على من يلي حتى يكون لهم كالوالد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للرعية كالأب الرحيم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227" w:name="pg15553_150200"/>
    </w:p>
    <w:p>
      <w:pPr>
        <w:pStyle w:val="BookText"/>
        <w:rPr/>
      </w:pPr>
      <w:bookmarkEnd w:id="227"/>
      <w:r>
        <w:rPr>
          <w:rFonts w:eastAsia="Times New Roman" w:cs="Times New Roman" w:ascii="Times New Roman" w:hAnsi="Times New Roman"/>
          <w:color w:val="111111"/>
          <w:sz w:val="28"/>
          <w:szCs w:val="28"/>
          <w:lang w:val="en-US" w:bidi="en-US"/>
        </w:rPr>
        <w:t>50</w:t>
      </w:r>
    </w:p>
    <w:p>
      <w:pPr>
        <w:pStyle w:val="Heading2"/>
        <w:numPr>
          <w:ilvl w:val="1"/>
          <w:numId w:val="1"/>
        </w:numPr>
        <w:rPr/>
      </w:pPr>
      <w:bookmarkStart w:id="228" w:name="__RefHeading___Toc9139359_2142443653"/>
      <w:bookmarkStart w:id="229" w:name="_Toc80"/>
      <w:bookmarkEnd w:id="228"/>
      <w:r>
        <w:rPr>
          <w:rtl w:val="true"/>
        </w:rPr>
        <w:t>حق الحيوان</w:t>
      </w:r>
      <w:bookmarkEnd w:id="229"/>
    </w:p>
    <w:p>
      <w:pPr>
        <w:pStyle w:val="BookText"/>
        <w:rPr/>
      </w:pPr>
      <w:r>
        <w:rPr>
          <w:rFonts w:ascii="IRNazanin" w:hAnsi="IRNazanin" w:eastAsia="IRNazanin"/>
          <w:color w:val="111111"/>
          <w:sz w:val="28"/>
          <w:sz w:val="28"/>
          <w:szCs w:val="28"/>
          <w:rtl w:val="true"/>
          <w:lang w:bidi="fa-IR"/>
        </w:rPr>
        <w:t xml:space="preserve">لم يحُرم من رحمة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الحيوان، حيث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حقوق الحيوان وحرمة إيذائه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يحب الرفق ويعين عليه، فإذا ركبتم الدواب العجف فأنزلوها منازلها، فإن كانت الأرض مجدبة فانجوا عنها، وإن كانت مخصبة فأنزلوها منازلها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للدابة على صاحبها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بعلفها إذا نزل، ويعرض عليها الماء إذا مر به، ولا يضرب وجهها فإنها تسبح بحمد ربها، ولا يقف على ظهرها إلاّ في سبيل اللّه عزوجل، ولا يحملها فوق طاقتها، ولايكلفها من المشي إلاّ ما تطيق</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أبصر ناقة معقولة وعليها جهازها،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أين صاحبها؟، مروه فليستعد غداً للخصومة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تتوركوا على الدواب، ولا تتخذوا ظهورها مجالس</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تسبوا الديك؛ فإنه يوقظ للصلاة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الديك فإنه صديقي وأنا صديقه وعدوه عدوي، والذي بعثني بالحق لو يعلم بنو آدم ما في قترته لاشتروا ريشه ولحمه بالذهب والفضة وأنه يطرد مذمومة من الجن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تسبوا الديك؛ فإنه يدل على مواقيت الصلاة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دخلت امرأة النار في هرة ربطتها فلم تطعمها ولم تدعها تأكل من خشاش الأرض</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أكثروا من الدواجن في بيوتكم تتشاغل بها الشياطين عن صبيانكم</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الإبل عز لأهلها</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أن تتخذي في بيتك بركة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البركة؟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تحلب، فإنه من كانت في داره شاة تحلب أو نعجة أو بقرة فبركات كلهن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نبي إلاّ وقد رعى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رسول اللّه؟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230" w:name="pg15553_150203"/>
    </w:p>
    <w:p>
      <w:pPr>
        <w:pStyle w:val="BookText"/>
        <w:rPr/>
      </w:pPr>
      <w:bookmarkEnd w:id="230"/>
      <w:r>
        <w:rPr>
          <w:rFonts w:eastAsia="Times New Roman" w:cs="Times New Roman" w:ascii="Times New Roman" w:hAnsi="Times New Roman"/>
          <w:color w:val="111111"/>
          <w:sz w:val="28"/>
          <w:szCs w:val="28"/>
          <w:lang w:val="en-US" w:bidi="en-US"/>
        </w:rPr>
        <w:t>51</w:t>
      </w:r>
    </w:p>
    <w:p>
      <w:pPr>
        <w:pStyle w:val="Heading2"/>
        <w:numPr>
          <w:ilvl w:val="1"/>
          <w:numId w:val="1"/>
        </w:numPr>
        <w:rPr/>
      </w:pPr>
      <w:bookmarkStart w:id="231" w:name="__RefHeading___Toc9139361_2142443653"/>
      <w:bookmarkStart w:id="232" w:name="_Toc81"/>
      <w:bookmarkEnd w:id="231"/>
      <w:r>
        <w:rPr>
          <w:rtl w:val="true"/>
        </w:rPr>
        <w:t>إكرام الوفود</w:t>
      </w:r>
      <w:bookmarkEnd w:id="232"/>
    </w:p>
    <w:p>
      <w:pPr>
        <w:pStyle w:val="BookText"/>
        <w:rPr/>
      </w:pPr>
      <w:r>
        <w:rPr>
          <w:rFonts w:ascii="IRNazanin" w:hAnsi="IRNazanin" w:eastAsia="IRNazanin"/>
          <w:color w:val="111111"/>
          <w:sz w:val="28"/>
          <w:sz w:val="28"/>
          <w:szCs w:val="28"/>
          <w:rtl w:val="true"/>
          <w:lang w:bidi="fa-IR"/>
        </w:rPr>
        <w:t xml:space="preserve">كان من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 العامة إكرام الوفود وإن كانوا كفاراً، وقد توافدت عليه الوفود بكثرة في السنة التاسعة والعاشرة من الهجرة المباركة، وأكرمهم جميعاً بالمال والهدايا وبأخلاقه الطيبة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الوفد لبس أحسن ثيابه وأمر أصحابه بذلك</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الثقفي مسلماً واستأذن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الرجوع 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أخاف أن يقتلوك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وجدوني نائماً ما أيقظوني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 إلى الطائف ودعاهم إلى الإسلام ونصح لهم، فعصوه وأسمعوه الأذى حتى إذا طلع الفجر قام في غرفة من داره فأذن وتشهد، فرماه رجل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بعد قتله من وفد ثقيف بضعة عشر رجلاً هم أشراف ثقيف، فأسلموا فأكرمهم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وحباهم وأمّر عليهم عثمان بن أبي العاص بن بشر، وقد كان تعلّم سوراً من القرآن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أسلمت ثقيف ضربت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العرب فدخلوا في دين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أفواجاً كما قال اللّه سبحانه، فقدم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بن حاجب بن زرارة في أشراف من بني تميم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بن حابس، والزبرقان بن بدر، وقيس بن عاصم، وعيينة بن حصن الفزاري، وعمرو بن الأهتم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الأقرع وعيينة شهدا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مكة وحنيناً والطائف، فلما قدم وفد تميم دخلا معهم فأجارهم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جوارهم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بني عامر فيهم عامر بن الطفيل وأربد بن قيس أخو لبيد بن ربيعة لأمه، وكان عامر قد 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شاغل عنك وجهه فإذا فعلته فأعله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عليه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خالني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حتى تؤمن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أبى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لأملأنها عليك خيلاً حمراً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اكفني عامر بن الطفيل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خرجوا قال عامر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 أمرتك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هممت بالذي أمرتني به إلاّ دخلت بيني وبين الرجل، أفأضربك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اللّه على عامر بن الطفيل في طريقه ذلك الطاعون في عنقه فقتله في بيت امرأة من سلول، وخرج أصحابه حين واروه إلى بلادهم، وأرسل اللّه على أربد وعلى جمله صاعقة فأحرقتهما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وفد محارب في حجة الوداع وهم عشرة نفر فيهم سواء بن الحارث وابنه خزيمة، ولم يكن أحد أفظ ولا أغلظ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وكان في الوفد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منهم فعرفه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أبقاني حتى صدقت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هذه القلوب 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ومسح وجه خزيمة فصارت له غرة بيضاء، وأجازهم كما يجيز الوفد وانصرفوا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وقدم وفد بجيلة قدم جرير بن عبد اللّه البجلي ومعه من قومه مائة وخمسون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يطلع عليكم من هذا الفج من خير ذي يمن على وجهه مسحة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جرير على راحلته ومعه قومه فأسلموا وبايعوا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رسول اللّه يده فبايعني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تشهد أن لا إله إلا اللّه وأني رسول اللّه، وتقيم الصلاة، وتؤتي الزكاة، وتصوم شهر رمضان، وتنصح للمسلمين، وتطيع الوالي وإن كان عبداً حبشيا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عما وراءه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أظهر اللّه الإسلام والأذان وهدمت القبائل أصنامهم التي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فما فعل ذو الخلصة؟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هدم ذي الخلصة وعقد له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أثبت على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هادياً مهدياً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في قومه وهم زهاء مائتين فما أطال الغيبة حتى رجع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هدمته؟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 وأحرقته بالنار فتركته كما يسوء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خيل أخمس ورجالها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السيد والعاقب من نجران فكتب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تفصيل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ولأول مرة في تاريخ العالم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33" w:name="pg15553_150207"/>
    </w:p>
    <w:p>
      <w:pPr>
        <w:pStyle w:val="BookText"/>
        <w:rPr/>
      </w:pPr>
      <w:bookmarkEnd w:id="233"/>
      <w:r>
        <w:rPr>
          <w:rFonts w:eastAsia="Times New Roman" w:cs="Times New Roman" w:ascii="Times New Roman" w:hAnsi="Times New Roman"/>
          <w:color w:val="111111"/>
          <w:sz w:val="28"/>
          <w:szCs w:val="28"/>
          <w:lang w:val="en-US" w:bidi="en-US"/>
        </w:rPr>
        <w:t>52</w:t>
      </w:r>
    </w:p>
    <w:p>
      <w:pPr>
        <w:pStyle w:val="Heading2"/>
        <w:numPr>
          <w:ilvl w:val="1"/>
          <w:numId w:val="1"/>
        </w:numPr>
        <w:rPr/>
      </w:pPr>
      <w:bookmarkStart w:id="234" w:name="__RefHeading___Toc9139363_2142443653"/>
      <w:bookmarkStart w:id="235" w:name="_Toc82"/>
      <w:bookmarkEnd w:id="234"/>
      <w:r>
        <w:rPr>
          <w:rtl w:val="true"/>
        </w:rPr>
        <w:t>قصة الغدير</w:t>
      </w:r>
      <w:bookmarkEnd w:id="235"/>
    </w:p>
    <w:p>
      <w:pPr>
        <w:pStyle w:val="BookText"/>
        <w:rPr/>
      </w:pP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بتليغ رسالات اللّه بأجمعها، وكان تكميلها بولاية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مَآ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غدير خم وأبلغهم أن الخليفة من بعده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والتسعة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منصرف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لتمام عشر حجج من مقدمه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قوله بمنى أن 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اسمعوا قولي واعقلوه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عني، فإني لا أدري لعلي لا ألقاكم بعد عامي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تعلمون أي يوم أعظم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فأي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وأي بلد أعظم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دماءكم وأموالكم وأعراضكم عليكم حرام كحرمة يومكم هذا في شهركم هذا في بلدكم هذا إلى يوم تلقون ربكم فيسألكم عن أعمالكم، ألا هل بلّغتُ أيها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وكل مأثرة أو بدعة كانت في الجاهلية أو دم أو مال فهو تحت قدمي هاتين، ليس أحد أكرم من أحد إلاّ بالتقوى، 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وكل رباً كان في الجاهلية فهو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وكل دم كان في الجاهلية فهو موضوع وأول موضوع دم ربيعة، 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 الشيطان قد يئس أن يعبد بأرضكم هذه، ولكنه راض بما تحتقرون من أعمالكم، ألا وإنه إذا أطيع فقد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أيها الناس إن المسلم أخو المسلم حقاً، لا يحل لامرئ مسلم دم امرئ مسلم وماله إلاّ ما أعطاه بطيبة نفس منه، وإني أمرت أن أقاتل الناس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فقد عصموا مني دماءهم وأموالهم إلاّ بحقها وحسابهم على اللّه، ألا هل بلّغتُ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احفظوا قولي تنتفعوا به بعدي وافهموه تنعشوا، ألا لا ترجعوا بعدي كفاراً يضرب بعضكم رقاب بعض بالسيف على الدنيا؛ فإن فعلتم ذلك ولتفعلن لتجدوني في كتيبة بين جبرئيل وميكائيل أضرب وجوهكم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عن يمينه فسكت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أو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 قد نبأني اللطيف الخبير أنهما لن يفترقا حتى يردا عليَّ الحوض، ألا فمن اعتصم بهما فقد نجا، ومن خالفهما فقد هلك،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سيرد عليَّ الحوض منكم رجال فيدفعون عني،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إنهم أحدثوا بعدك وغيروا سنتك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آخر يوم من أيام التشريق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نعيت إليَّ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الصلاة جامعة في مسجد الخيف، فاجتمع الناس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اللّه امرأ سمع مقالتي فوعاها وبلغها من لم يسمعها، فرب حامل فقه غير فقيه، ورب حامل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العمل لله، والنصيحة لأئمة المسلمين، ولزم جماعتهم؛ 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تتكافأ دماؤهم يسعى بذمتهم أدناهم وهم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كتاب اللّه وعترتي أهل بيتي، فإنه قد نبأني اللطيف الخبير أنهما لن يفترقا حتى يردا عليَّ الحوض كإصبعي 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سبابتيه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سبابته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هذه على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قوم من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محمد أن يجعل الإمامة في أهل بيته، فخرج أربعة نفر منهم إلى مكة ودخلوا الكعبة وتعاهدوا وتعاقدوا وكتبوا فيما بينهم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محمد أو قتل أن لا يردوا هذا الأمر في أهل بيته أبداً،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يريد المدينة حتى نزل منزلاً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وقد علم الناس مناسكهم وأوعز إليهم وصيته إذ نزلت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أن حمد اللّه وأثنى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هل تعلمون من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ألستم تعلمون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أني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ذلك عليهم ثلاثاً كل ذلك يقول مثل قوله الأول ويقول الناس كذلك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حتى بدا للناس بياض إبطيهما،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من كنت مولاه فهذا علي مولاه، اللّهم وال من والاه، وعاد من عاداه، وانصر من نصره، واخذل من خذله، وأحب من 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إلى السماء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اشهد عليهم وأنا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فاستفهمه عمر فقام من بين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من اللّه ومن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من اللّه ورسوله، إنه أمير المؤمنين وإمام المتقين وقائد الغر المحجلين، يقعده اللّه يوم القيامة على الصراط فيدخل أولياءه الجنة وأعداءه النار</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36" w:name="pg15553_150212"/>
    </w:p>
    <w:p>
      <w:pPr>
        <w:pStyle w:val="BookText"/>
        <w:rPr/>
      </w:pPr>
      <w:bookmarkEnd w:id="236"/>
      <w:r>
        <w:rPr>
          <w:rFonts w:eastAsia="Times New Roman" w:cs="Times New Roman" w:ascii="Times New Roman" w:hAnsi="Times New Roman"/>
          <w:color w:val="111111"/>
          <w:sz w:val="28"/>
          <w:szCs w:val="28"/>
          <w:lang w:val="en-US" w:bidi="en-US"/>
        </w:rPr>
        <w:t>53</w:t>
      </w:r>
    </w:p>
    <w:p>
      <w:pPr>
        <w:pStyle w:val="Heading2"/>
        <w:numPr>
          <w:ilvl w:val="1"/>
          <w:numId w:val="1"/>
        </w:numPr>
        <w:rPr/>
      </w:pPr>
      <w:bookmarkStart w:id="237" w:name="__RefHeading___Toc9139365_2142443653"/>
      <w:bookmarkStart w:id="238" w:name="_Toc83"/>
      <w:bookmarkEnd w:id="237"/>
      <w:r>
        <w:rPr>
          <w:rtl w:val="true"/>
        </w:rPr>
        <w:t>العترة الطاهرة</w:t>
      </w:r>
      <w:bookmarkEnd w:id="238"/>
    </w:p>
    <w:p>
      <w:pPr>
        <w:pStyle w:val="BookText"/>
        <w:rPr/>
      </w:pPr>
      <w:r>
        <w:rPr>
          <w:rFonts w:ascii="IRNazanin" w:hAnsi="IRNazanin" w:eastAsia="IRNazanin"/>
          <w:color w:val="111111"/>
          <w:sz w:val="28"/>
          <w:sz w:val="28"/>
          <w:szCs w:val="28"/>
          <w:rtl w:val="true"/>
          <w:lang w:bidi="fa-IR"/>
        </w:rPr>
        <w:t xml:space="preserve">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الامتداد الحقيقي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وعترته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المناسبات يؤكد للمسلمين ضرورة التمسك بأهل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ومتابعتهم وعدم مخالفتهم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بطرق مختلفة عن أبي سعيد الخدري وعن غيره،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أيامه الأخيرة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فإني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عزوجل وعترتي، كتاب اللّه حبل ممدود بين السماء والأرض، وعترتي أهل بيتي، وإن اللطيف الخبير أخبرني أنهما لن يفترقا حتى يردا عليَّ الحوض فانظروا بما ذا تخلفوني</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الإسلام عريان، فلباسه الحياء، وزينته الوفاء، ومروءته العمل الصالح، وعماده الورع،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رافع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بحلقة باب الكعبة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أنا جندب الغفاري، ومن لم يعرفني فأنا أبو 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الأولى وقاتل أهل بيتي في الثانية حشره اللّه مع الدجال، إنما مثل أهل بيتي فيكم كمثل سفينة نوح من ركبها نجا ومن تخلف عنها غرق، ومثل باب حطة من دخلها نجا ومن لم يدخله هلك</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ميزان العلم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كفتاه،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علاقته،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 يزنون المحبين والمبغضين</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لكل نبي عصبة ينتمون إليها إلاّ ولد فاطمة فأنا وليهم وأنا عصبتهم، وهم عترتي خلقوا من طينتي، وويل للمكذبين بفضلهم، من أحبهم أحبه اللّه، ومن أبغضهم أبغضه اللّه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سيرة وعمر بن مسلم إلى زيد بن أرقم، فلما جلسنا عنده قال له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لقيت يا زيد خيراً كثيراً،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حديثه، وغزوت معه وصليت معه خلفه، لقد لقيت يا زيد خيراً كثيراً، حدثنا يا زيد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كبرت سني وقدم عهدي ونسيت بعض الذي كنت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حدثتكم فاقبلوه وما لا أذكره فلا تكلفوني،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خطيباً بماء يدعى خُماً بين مكة والمدينة، فحمد اللّه وأثنى عليه ووعظ وذكر،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أنا بشر يوشك أن يأتيني رسول ربي فأجيب، وإني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كتاب اللّه فيه النور فخذوا بكتاب اللّه واستمسكوا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على كتاب اللّه تعالى ورغب فيه،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أذكركم اللّه في أهل بيتي، أذكركم اللّه في أهل بيتي، أذكركم اللّه في أهل بيتي</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فرطكم على الحوض فأسألكم حين تلقوني عن الثقلين كيف خلفتموني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فاعتل علينا لا ندري ما الثقلان حتى 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ما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الأكبر منهما كتاب اللّه طرف بيد اللّه تعالى وطرف بأيديكم، فتمسكوا به ولا تزلوا ولا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والأصغر منهما عترتي، من استقبل قبلتي، وأجاب دعوتي، فلا تقتلوهم ولا تغزوهم؛ فإني سألت اللطيف الخبير فأعطاني أن يردا عليَّ الحوض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ناصري، وخاذلهما خاذلي، وعدوهما عدوي، ألا وإنه لن تهلك أمة قبلكم حتى تدين بأهوائها، وتظاهر على نبيها، وتقتل من يأمر بالقسط فيها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الزمخشري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بهجة قلبي، وابناها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ثمرة فؤادي، وبعلها نور بصري، وأئمة من ولدها أمنائي، وحبل ممدود بيني وبين خلقه من اعتصم به نجا، ومن تخلف عنهم هلك</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أن يحيا حياتي، ويموت ميتتي، ويدخل جنة عدن التي غرسها اللّه ربي بيده، فليتول علي بن أبي طالب وليتول وليه، وليعاد عدوه، وليسلم للأوصياء من بعده؛ فإنهم عترتي من لحمي ودمي، أعطاهم اللّه فهمي وعلمي، إلى اللّه أشكو أمر أمتي المنكرين لفضلهم، القاطعين فيهم صلتي، وأيم اللّه ليقتلن ابني لا أنالهم اللّه شفاعتي</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يتمسك بالقضيب الياقوت الأحمر الذي غرسه اللّه تعالى في جنة عدن فليتمسك بحب علي بن أبي طالب وذريته الطاهرين</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 أن ينسئ اللّه له في أجله، وأن يتمتع بما خوله اللّه، فليخلفني في أهلي خلافة حسنة؛ فإنه من لم يخلفني فيهم بتك اللّه عمره، وورد عليَّ يوم القيامة مسوداً وجهه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دان بديني، وسلك منهاجي، واتبع سنتي، فليدن بتفضيل الأئمة من أهل بيتي على جميع أمتي؛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مثلهم في هذه الأمة مثل باب حطة في بني إسرائيل</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أمه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والأئمة من ولده بعدي سادة أهل الأرض، وقادة الغر المحجلين يوم القيامة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39" w:name="pg15553_150217"/>
    </w:p>
    <w:p>
      <w:pPr>
        <w:pStyle w:val="BookText"/>
        <w:rPr/>
      </w:pPr>
      <w:bookmarkEnd w:id="239"/>
      <w:r>
        <w:rPr>
          <w:rFonts w:eastAsia="Times New Roman" w:cs="Times New Roman" w:ascii="Times New Roman" w:hAnsi="Times New Roman"/>
          <w:color w:val="111111"/>
          <w:sz w:val="28"/>
          <w:szCs w:val="28"/>
          <w:lang w:val="en-US" w:bidi="en-US"/>
        </w:rPr>
        <w:t>54</w:t>
      </w:r>
    </w:p>
    <w:p>
      <w:pPr>
        <w:pStyle w:val="Heading2"/>
        <w:numPr>
          <w:ilvl w:val="1"/>
          <w:numId w:val="1"/>
        </w:numPr>
        <w:rPr/>
      </w:pPr>
      <w:bookmarkStart w:id="240" w:name="__RefHeading___Toc9139367_2142443653"/>
      <w:bookmarkStart w:id="241" w:name="_Toc84"/>
      <w:bookmarkEnd w:id="240"/>
      <w:r>
        <w:rPr>
          <w:rtl w:val="true"/>
        </w:rPr>
        <w:t>جيش أسامة</w:t>
      </w:r>
      <w:bookmarkEnd w:id="241"/>
    </w:p>
    <w:p>
      <w:pPr>
        <w:pStyle w:val="BookText"/>
        <w:rPr/>
      </w:pPr>
      <w:r>
        <w:rPr>
          <w:rFonts w:ascii="IRNazanin" w:hAnsi="IRNazanin" w:eastAsia="IRNazanin"/>
          <w:color w:val="111111"/>
          <w:sz w:val="28"/>
          <w:sz w:val="28"/>
          <w:szCs w:val="28"/>
          <w:rtl w:val="true"/>
          <w:lang w:bidi="fa-IR"/>
        </w:rPr>
        <w:t xml:space="preserve">آخر بعث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هو جيش أسامة، حيث أمّر على المسلمين أسامة بن زيد بن حارثة مولاه، وأمّره أن يوطئ الخيل تخوم البلقاء</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والداروم</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خربها صلاح الدين لما ملك الساحل في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أرض فلسطين، فتجهز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من 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 يوم الخميس عقد لأسامة اللواء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أغز بسم اللّه في سبيل اللّه، فقاتل من كفر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أسامة وعسكر بالجرف، فلم يبق أحد من وجوه المهاجرين الأولين والأنصار إلاّ انتدب في تلك الغزوة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بن الخطاب، وأبو عبيدة بن الجراح، وسعد بن أبي وقاص، وسعيد بن زيد،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المهاجرين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شديداً فخرج وقد عصب على رأسه عصابة، فصعد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فما مقالة بلغتني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بعضكم تأميري أسامة، ولئن طعنتم في إمارتي أسامة لقد طعنتم في أمارتي أباه من قبله، وأيم اللّه إنه كان للإمارة لخليقاً وإن ابنه من بعده لخليق للإمارة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فدخل بيته وكان ذلك يوم السبت، وثقل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بأثر السم، فجعل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بعث أسامة، انفذوا بعث أسامة، أنفذوا بعث أسامة، لعن اللّه من تخلف عن جيش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لأسامة بن زيد بن حارثة الإمرة وندبه أن يخرج بجمهور الأمة إلى حيث أصيب أبوه من بلاد الروم، واجتمع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إخراج جماعة من متقدمي المهاجرين والأنصار في معسكره؛ حتى لا يبقى في المدينة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يختلف في الرئاسة، ويطمع في التقدم على الناس بالإمارة، ويستتب الأمر لمن استخلفه من بعده، ولا ينازعه في حقه منازع، فعقد له الإمرة على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إخراجهم، فأمر أسامة بالبروز عن المدينة بمعسكره إلى الجرف، وحث الناس على الخروج إليه والمسير معه، وحذرهم من التلوم والإبطاء عنه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تخلف بعض الصحابة لأسباب سياسية غير خفية على البصير، فشملهم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42" w:name="pg15553_150219"/>
    </w:p>
    <w:p>
      <w:pPr>
        <w:pStyle w:val="BookText"/>
        <w:rPr/>
      </w:pPr>
      <w:bookmarkEnd w:id="242"/>
      <w:r>
        <w:rPr>
          <w:rFonts w:eastAsia="Times New Roman" w:cs="Times New Roman" w:ascii="Times New Roman" w:hAnsi="Times New Roman"/>
          <w:color w:val="111111"/>
          <w:sz w:val="28"/>
          <w:szCs w:val="28"/>
          <w:lang w:val="en-US" w:bidi="en-US"/>
        </w:rPr>
        <w:t>55</w:t>
      </w:r>
    </w:p>
    <w:p>
      <w:pPr>
        <w:pStyle w:val="Heading2"/>
        <w:numPr>
          <w:ilvl w:val="1"/>
          <w:numId w:val="1"/>
        </w:numPr>
        <w:rPr/>
      </w:pPr>
      <w:bookmarkStart w:id="243" w:name="__RefHeading___Toc9139369_2142443653"/>
      <w:bookmarkStart w:id="244" w:name="_Toc85"/>
      <w:bookmarkEnd w:id="243"/>
      <w:r>
        <w:rPr>
          <w:rtl w:val="true"/>
        </w:rPr>
        <w:t xml:space="preserve">استشهاد النبي </w:t>
      </w:r>
      <w:r>
        <w:rPr>
          <w:rtl w:val="true"/>
        </w:rPr>
        <w:t>(</w:t>
      </w:r>
      <w:r>
        <w:rPr>
          <w:rtl w:val="true"/>
        </w:rPr>
        <w:t>صلی اللّه عليه وآله وسلم</w:t>
      </w:r>
      <w:r>
        <w:rPr>
          <w:rtl w:val="true"/>
        </w:rPr>
        <w:t>)</w:t>
      </w:r>
      <w:bookmarkEnd w:id="244"/>
    </w:p>
    <w:p>
      <w:pPr>
        <w:pStyle w:val="BookText"/>
        <w:rPr/>
      </w:pPr>
      <w:r>
        <w:rPr>
          <w:rFonts w:ascii="IRNazanin" w:hAnsi="IRNazanin" w:eastAsia="IRNazanin"/>
          <w:color w:val="111111"/>
          <w:sz w:val="28"/>
          <w:sz w:val="28"/>
          <w:szCs w:val="28"/>
          <w:rtl w:val="true"/>
          <w:lang w:bidi="fa-IR"/>
        </w:rPr>
        <w:t xml:space="preserve">كانت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استشهاده في صبيحة يوم الاثنين أو عند زواله، لليلتين بقيتا من شهر صفر، سنة إحدى عشرة من الهجرة، وعمره الشريف آنذاك ثلاث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قبل وفاته بثلاث عشرة ليلة تقريباً، وكان ذلك من أثر السم،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 المرأة اليهودية في قصة خيبر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كثيراً خلال مرضه هذا على التمسك بأهل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وضرورة تجهيز جيش أسامة والخروج من المدينة، ولعن من تخلف عن جيش أسامة </w:t>
      </w:r>
      <w:r>
        <w:rPr>
          <w:rStyle w:val="FootnoteAnchor"/>
          <w:rtl w:val="true"/>
        </w:rPr>
        <w:footnoteReference w:id="380"/>
      </w: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يخلي المدينة من المنافقين وغيرهم، حتى تتهيأ الأجواء لتسلم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بعض الصحابة تخلفوا وعصوا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خروجهم، فهل كانوا على علم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يشفى من مرضه هذا، وأنه سُقي سماً لا يبرأ منه؟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45" w:name="pg15553_150221"/>
    </w:p>
    <w:p>
      <w:pPr>
        <w:pStyle w:val="BookText"/>
        <w:rPr/>
      </w:pPr>
      <w:bookmarkEnd w:id="245"/>
      <w:r>
        <w:rPr>
          <w:rFonts w:eastAsia="Times New Roman" w:cs="Times New Roman" w:ascii="Times New Roman" w:hAnsi="Times New Roman"/>
          <w:color w:val="111111"/>
          <w:sz w:val="28"/>
          <w:szCs w:val="28"/>
          <w:lang w:val="en-US" w:bidi="en-US"/>
        </w:rPr>
        <w:t>56</w:t>
      </w:r>
    </w:p>
    <w:p>
      <w:pPr>
        <w:pStyle w:val="Heading2"/>
        <w:numPr>
          <w:ilvl w:val="1"/>
          <w:numId w:val="1"/>
        </w:numPr>
        <w:rPr/>
      </w:pPr>
      <w:bookmarkStart w:id="246" w:name="__RefHeading___Toc9139371_2142443653"/>
      <w:bookmarkStart w:id="247" w:name="_Toc86"/>
      <w:bookmarkEnd w:id="246"/>
      <w:r>
        <w:rPr>
          <w:rtl w:val="true"/>
        </w:rPr>
        <w:t>من الخطب الأخيرة</w:t>
      </w:r>
      <w:bookmarkEnd w:id="247"/>
    </w:p>
    <w:p>
      <w:pPr>
        <w:pStyle w:val="BookText"/>
        <w:rPr/>
      </w:pPr>
      <w:r>
        <w:rPr>
          <w:rFonts w:ascii="IRNazanin" w:hAnsi="IRNazanin" w:eastAsia="IRNazanin"/>
          <w:color w:val="111111"/>
          <w:sz w:val="28"/>
          <w:sz w:val="28"/>
          <w:szCs w:val="28"/>
          <w:rtl w:val="true"/>
          <w:lang w:bidi="fa-IR"/>
        </w:rPr>
        <w:t xml:space="preserve">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فلاناً أخذ يصلي بالمسلمين،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فدُعي فحمله هو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فأخرجاه، فدخل المسجد واستأنف الصلاة بالمسلمين وإنه لقاعد، ثم حمل فوضع على منبره فلم يجلس بعد ذلك على المنبر، واجتمع له جميع أهل المدينة من المهاجرين والأنصار حتى برزت العواتق من خدورهن، فبين باكٍ وصائح وصارخ ومسترجع،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ساعة ويسكت ساعة، وكان مما ذكر في خطبته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والأنصار ومن حضرني في يومي هذا وفي ساعتي هذه من الجن والإنس، فليبلغ شاهدكم الغائب، ألا قد خلّفت فيكم كتاب اللّه فيه النور والهدى والبيان ما فرط اللّه فيه من شيء حجة اللّه لي عليكم، وخلّفت فيكم العلم الأكبر علم الدين ونور الهدى وصيي علي بن أبي طالب، ألا هو حبل اللّه فاعتصموا به جميعا ولا تفرقوا عنه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تأتوني غداً بالدنيا تزفونها زفا ويأتي أهل بيتي شعثاً غبراً مقهورين مظلومين تسيل دماؤهم، إياكم وبيعات الضلالة والشورى للجهالة، ألا و إن هذا الأمر له أصحاب وآيات قد سماهم اللّه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كتابه وعرّفتكم وبلّغتكم ما أرسلت به إليكم ولكني أراكم قوما تجهلون، لاترجعن بعدي كفارا مرتدين تتأولون الكتاب على غير معرفة وتبتدعون السنة بالهوى، وكل سنة وحديث وكلام خالف القرآن فهو زور وباطل</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248" w:name="pg15553_150223"/>
    </w:p>
    <w:p>
      <w:pPr>
        <w:pStyle w:val="BookText"/>
        <w:rPr/>
      </w:pPr>
      <w:bookmarkEnd w:id="248"/>
      <w:r>
        <w:rPr>
          <w:rFonts w:eastAsia="Times New Roman" w:cs="Times New Roman" w:ascii="Times New Roman" w:hAnsi="Times New Roman"/>
          <w:color w:val="111111"/>
          <w:sz w:val="28"/>
          <w:szCs w:val="28"/>
          <w:lang w:val="en-US" w:bidi="en-US"/>
        </w:rPr>
        <w:t>57</w:t>
      </w:r>
    </w:p>
    <w:p>
      <w:pPr>
        <w:pStyle w:val="Heading2"/>
        <w:numPr>
          <w:ilvl w:val="1"/>
          <w:numId w:val="1"/>
        </w:numPr>
        <w:rPr/>
      </w:pPr>
      <w:bookmarkStart w:id="249" w:name="__RefHeading___Toc9139373_2142443653"/>
      <w:bookmarkStart w:id="250" w:name="_Toc87"/>
      <w:bookmarkEnd w:id="249"/>
      <w:r>
        <w:rPr>
          <w:rtl w:val="true"/>
        </w:rPr>
        <w:t xml:space="preserve">في بيت فاطمة  </w:t>
      </w:r>
      <w:r>
        <w:rPr>
          <w:rtl w:val="true"/>
        </w:rPr>
        <w:t>(</w:t>
      </w:r>
      <w:r>
        <w:rPr>
          <w:rtl w:val="true"/>
        </w:rPr>
        <w:t>عليها السلام</w:t>
      </w:r>
      <w:r>
        <w:rPr>
          <w:rtl w:val="true"/>
        </w:rPr>
        <w:t>)</w:t>
      </w:r>
      <w:bookmarkEnd w:id="250"/>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أيام حياته المباركة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عزرائيل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طرق الباب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غريب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تأذنون لي في الدخول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رحمك اللّه لحاجتك،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ثم رجع فدق الباب،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غريب يستأذن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تأذنون للغرباء؟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إن هذا مفرق الجماعات، ومنغص اللذات، هذا ملك الموت، ما استأذن واللّه على أحد قبلي، ولا يستأذن على أحد بعدي، استأذن عليَّ لكرامتي على اللّه، ائذني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وعلى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وعليك السلام يا ملك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أرسلني إليك وهو يقرؤك السلام ويخيرك بين لقائه والرجوع إلى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فاستمهله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ينزل جبرئيل ويستشيره، فخرج ملك الموت من عنده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وعليك السلام يا حبيبي جبرائيل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ربك إليك مشتاق وما استأذن ملك الموت على أحد قبلك ولا يستأذن على أحد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حبيبي جبرئيل إن ملك الموت قد خيرني عن ربي بين لقائه وبين الرجوع إلى الدنيا، فما الذي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لقاء ربي خير لي، لا تبرح يا حبيبي جبرئيل حتى ينزل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ملك الموت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امض لما أُمرت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حبيبي جبرئيل ادن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فدنا منه فكان جبرئيل عن يمينه، وميكائيل عن شماله، وملك الموت قابضاً لروحه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فجذبه إليه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 يا أخي فقد جاء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حتى أدخله تحت ثوبه الذي كان عليه ووضع فاه في أُذنه، وجعل يناجيه طويلاً حتى فارقت روحه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تحت حنكه، ففاضت نفسه فيها فرفعها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وجهه فمسحه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أعظم اللّه أُجوركم في نبيكم، فقد قبضه اللّه إليه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مد عليه إزاره،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يا لها من مصيبة خصت الأقربين وعمت المؤمنين، لما يصابوا بمثلها قط ولا عاينوا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عندها الأصوات بالضجة والبكاء، فصاحت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المسلمون، وصاروا يضعون التراب على رؤوسهم،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إلى جبرئيل ننعاه، يا أبتاه من ربه ما أدناه، يا أبتاه جنان الفردوس مأواه، يا أبتاه أجاب رباً 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واجتمعت نسوة بني هاشم وجعلن يذكرن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251" w:name="pg15553_150226"/>
    </w:p>
    <w:p>
      <w:pPr>
        <w:pStyle w:val="BookText"/>
        <w:rPr/>
      </w:pPr>
      <w:bookmarkEnd w:id="251"/>
      <w:r>
        <w:rPr>
          <w:rFonts w:eastAsia="Times New Roman" w:cs="Times New Roman" w:ascii="Times New Roman" w:hAnsi="Times New Roman"/>
          <w:color w:val="111111"/>
          <w:sz w:val="28"/>
          <w:szCs w:val="28"/>
          <w:lang w:val="en-US" w:bidi="en-US"/>
        </w:rPr>
        <w:t>58</w:t>
      </w:r>
    </w:p>
    <w:p>
      <w:pPr>
        <w:pStyle w:val="Heading2"/>
        <w:numPr>
          <w:ilvl w:val="1"/>
          <w:numId w:val="1"/>
        </w:numPr>
        <w:rPr/>
      </w:pPr>
      <w:bookmarkStart w:id="252" w:name="__RefHeading___Toc9139375_2142443653"/>
      <w:bookmarkStart w:id="253" w:name="_Toc88"/>
      <w:bookmarkEnd w:id="252"/>
      <w:r>
        <w:rPr>
          <w:rtl w:val="true"/>
        </w:rPr>
        <w:t xml:space="preserve">تجهيز النبي  </w:t>
      </w:r>
      <w:r>
        <w:rPr>
          <w:rtl w:val="true"/>
        </w:rPr>
        <w:t>(</w:t>
      </w:r>
      <w:r>
        <w:rPr>
          <w:rtl w:val="true"/>
        </w:rPr>
        <w:t>صلی اللّه عليه وآله وسلم</w:t>
      </w:r>
      <w:r>
        <w:rPr>
          <w:rtl w:val="true"/>
        </w:rPr>
        <w:t>)</w:t>
      </w:r>
      <w:bookmarkEnd w:id="253"/>
    </w:p>
    <w:p>
      <w:pPr>
        <w:pStyle w:val="BookText"/>
        <w:rPr/>
      </w:pPr>
      <w:r>
        <w:rPr>
          <w:rFonts w:ascii="IRNazanin" w:hAnsi="IRNazanin" w:eastAsia="IRNazanin"/>
          <w:color w:val="111111"/>
          <w:sz w:val="28"/>
          <w:sz w:val="28"/>
          <w:szCs w:val="28"/>
          <w:rtl w:val="true"/>
          <w:lang w:bidi="fa-IR"/>
        </w:rPr>
        <w:t xml:space="preserve">قام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عليه، وكفنه ودفنه في قبره الشريف حيث مزاره اليوم في المسجد النبوي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يغسله أحد غيري</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الفضل بن العباس فأمره أن يناوله الماء لغسله بعد أن عصب عينيه، فشق قميصه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جيبه حتى بلغ به إلى سرته، وتولى غسله وتحنيطه وتكفينه، والفضل يعطيه الماء ويعينه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 من غسله وتجهيزه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وحده، لم يشركه معه أحد في الصلاة عليه، وكان المسلمون في المسجد يخوضون فيمن يؤمهم في الصلاة عليه، وأين يدفن، فخرج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حياً وميتاً فيدخل عليه فوج بعد فوج منكم فيصلون عليه بغير إمام وينصرفون، وإن اللّه لم يقبض نبياً في مكان إلاّ وقد ارتضاه لرمسه فيه، وإني لدافنه في حجرته التي قبض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القوم لذلك ورضوا به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وكانت الحجرة هي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ثم النساء، ثم الصبيان، لا يؤمهم أحد وكانت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وتكفينه وتحنيطه أذن للناس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منكم عشرة عشرة ليصلوا عليه، فدخلوا وقام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وكان الناس يقولون كما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وهكذا كانت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غسله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وكفنه سجاه، ثم أدخل عليه عشرة فداروا حوله 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فيقول القوم كما يقول، حتى صلى عليه أهل المدينة وأهل العوالي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54" w:name="pg15553_150228"/>
    </w:p>
    <w:p>
      <w:pPr>
        <w:pStyle w:val="BookText"/>
        <w:rPr/>
      </w:pPr>
      <w:bookmarkEnd w:id="254"/>
      <w:r>
        <w:rPr>
          <w:rFonts w:eastAsia="Times New Roman" w:cs="Times New Roman" w:ascii="Times New Roman" w:hAnsi="Times New Roman"/>
          <w:color w:val="111111"/>
          <w:sz w:val="28"/>
          <w:szCs w:val="28"/>
          <w:lang w:val="en-US" w:bidi="en-US"/>
        </w:rPr>
        <w:t>59</w:t>
      </w:r>
    </w:p>
    <w:p>
      <w:pPr>
        <w:pStyle w:val="Heading2"/>
        <w:numPr>
          <w:ilvl w:val="1"/>
          <w:numId w:val="1"/>
        </w:numPr>
        <w:rPr/>
      </w:pPr>
      <w:bookmarkStart w:id="255" w:name="__RefHeading___Toc9139377_2142443653"/>
      <w:bookmarkStart w:id="256" w:name="_Toc89"/>
      <w:bookmarkEnd w:id="255"/>
      <w:r>
        <w:rPr>
          <w:rtl w:val="true"/>
        </w:rPr>
        <w:t xml:space="preserve">زيارة الرسول  </w:t>
      </w:r>
      <w:r>
        <w:rPr>
          <w:rtl w:val="true"/>
        </w:rPr>
        <w:t>(</w:t>
      </w:r>
      <w:r>
        <w:rPr>
          <w:rtl w:val="true"/>
        </w:rPr>
        <w:t>صلی اللّه عليه وآله وسلم</w:t>
      </w:r>
      <w:r>
        <w:rPr>
          <w:rtl w:val="true"/>
        </w:rPr>
        <w:t>)</w:t>
      </w:r>
      <w:bookmarkEnd w:id="256"/>
    </w:p>
    <w:p>
      <w:pPr>
        <w:pStyle w:val="BookText"/>
        <w:rPr/>
      </w:pPr>
      <w:r>
        <w:rPr>
          <w:rFonts w:ascii="IRNazanin" w:hAnsi="IRNazanin" w:eastAsia="IRNazanin"/>
          <w:color w:val="111111"/>
          <w:sz w:val="28"/>
          <w:sz w:val="28"/>
          <w:szCs w:val="28"/>
          <w:rtl w:val="true"/>
          <w:lang w:bidi="fa-IR"/>
        </w:rPr>
        <w:t xml:space="preserve">من المستحبات المؤكدة 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الأئمة الطاهرين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ودل على ذلك متواتر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من بعد ذلك في الاستحباب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الأولياء والعلماء والصالحين، ومن ثم زيارة قبور مطلق المؤمنين؛ فإنها تذكّر بالآخرة وتشدّ الناس نحو الخير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كان على عرش الرحمن أربعة من الأولين وأربعة من الآخرين، فأما الأربعة الذين هم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يمد المضمار فيقعد معنا من زار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أعلاهم درجة وأقربهم حبوة زوار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ولا يصح الإشكال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فما فائدة زيارته والتوسل به إلى اللّه عزوجل؟، فإنه مردود بالأدلة العقلية والنقلية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أَمْوَاتاً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بَلْ أَحْيَاءٌ عِندَ رَبّهِمْ يُرْزَقُونَ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خصوص ما ورد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بين حيهم وميتهم، وأنهم يسمعون الكلام ويردون السلام عند ما يزورهم الإنسان بعد مماتهم، إلى غير ذلك مما ذكرناه في الكتب العقائدية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تسوءون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نسوؤه؟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تعلمون أن أعمالكم تعرض عليه، فإذا رأى معصية ساءه ذلك، فلا تسوءوا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أتاني زائراً كنت شفيعه يوم القيامة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عمن زار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الصلاة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تقدر عليه كلما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تأتي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يسمعك من قريب، ويبلغه عنك إذا كنت نائيا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عامر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زدت جمالي دينارين أو ثلاث على أن يمر بي إلى 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أحسنت، أما أيسر هذا تأتي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يسمعك من قريب ويبلغه عنك من بعيد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في حياتي أو بعد موتي كان في جواري يوم القيامة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زارني بعد وفاتي كان كمن زارني في حياتي وكنت له شهيدا وشافعا يوم القيامة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زار قبري بعد موتي كان كمن هاجر إليّ في حياتي، فإن لم تستطيعوا فابعثوا إلي السلام فإنه يبلغني</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أبتاه ما جزاء من زارك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 من زارني حيا أو ميتا كان حقا علي أن أزوره يوم القيامة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وأخلصه من ذنوبه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257" w:name="pg15553_150232"/>
    </w:p>
    <w:p>
      <w:pPr>
        <w:pStyle w:val="BookText"/>
        <w:rPr/>
      </w:pPr>
      <w:bookmarkEnd w:id="257"/>
      <w:r>
        <w:rPr>
          <w:rFonts w:eastAsia="Times New Roman" w:cs="Times New Roman" w:ascii="Times New Roman" w:hAnsi="Times New Roman"/>
          <w:color w:val="111111"/>
          <w:sz w:val="28"/>
          <w:szCs w:val="28"/>
          <w:lang w:val="en-US" w:bidi="en-US"/>
        </w:rPr>
        <w:t>60</w:t>
      </w:r>
    </w:p>
    <w:p>
      <w:pPr>
        <w:pStyle w:val="Heading2"/>
        <w:numPr>
          <w:ilvl w:val="1"/>
          <w:numId w:val="1"/>
        </w:numPr>
        <w:rPr/>
      </w:pPr>
      <w:bookmarkStart w:id="258" w:name="__RefHeading___Toc9139379_2142443653"/>
      <w:bookmarkStart w:id="259" w:name="_Toc90"/>
      <w:bookmarkEnd w:id="258"/>
      <w:r>
        <w:rPr>
          <w:rtl w:val="true"/>
        </w:rPr>
        <w:t xml:space="preserve">من روايات النبي </w:t>
      </w:r>
      <w:r>
        <w:rPr>
          <w:rtl w:val="true"/>
        </w:rPr>
        <w:t>(</w:t>
      </w:r>
      <w:r>
        <w:rPr>
          <w:rtl w:val="true"/>
        </w:rPr>
        <w:t>صلی اللّه عليه وآله وسلم</w:t>
      </w:r>
      <w:r>
        <w:rPr>
          <w:rtl w:val="true"/>
        </w:rPr>
        <w:t>)</w:t>
      </w:r>
      <w:bookmarkEnd w:id="259"/>
    </w:p>
    <w:p>
      <w:pPr>
        <w:pStyle w:val="BookText"/>
        <w:rPr/>
      </w:pPr>
      <w:r>
        <w:rPr>
          <w:rFonts w:ascii="IRNazanin" w:hAnsi="IRNazanin" w:eastAsia="IRNazanin"/>
          <w:color w:val="111111"/>
          <w:sz w:val="28"/>
          <w:sz w:val="28"/>
          <w:szCs w:val="28"/>
          <w:rtl w:val="true"/>
          <w:lang w:bidi="fa-IR"/>
        </w:rPr>
        <w:t xml:space="preserve">كلمات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ورواياته الشريفة نور للبشرية جمعاء، يلزم على المسلمين وغيرهم أن يعملوا بها، ويزّينوا بيوتهم ومحلاتهم وأسواقهم ودوائرهم وكل مرافق الحياة بها، وخاصة كلمات قصاره وهي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جماعة من 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عظنا موعظة ننتفع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قيس إن مع العز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 الحياة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 الدنيا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لكل شيء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شيء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لكل حسنة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سيئة عقاباً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اليد العليا خير من اليد السفلى</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قلّ وكفى خير مما كثر وألهى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الزاد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رأس الحكمة مخافة اللّه عزوجل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ما ألقي في القلب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الارتياب من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السكر جمر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الخمر جماع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المكاسب كسب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المآكل أكل مال اليتيم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الشقي من شقي في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أربى الربا الكذب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سباب المؤمن فسوق، قتال المؤمن كفر، أكل لحمه من معصية اللّه عزوجل، حرمة ماله كحرمة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يكظم الغيظ يأجره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يصبر على الرزية يعوضه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يلسع المؤمن من جُحر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يجني على المرء إلاّ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الشديد من غلب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الخبر كالمعاينة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بارك لأمتي في بكورها يوم سبتها وخميسها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سيد القوم خادمهم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بغى جبل على جبل لجعله اللّه دكاً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 مرآة لأخيه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كأسنان المشط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 داء أدوى من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الحياء خير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اليمين الفاجرة تذر الديار من أهلها بلاقع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أعجل الشر عقوبة 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أسرع الخير ثواباً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ارحم مَن في الأرض يرحمك مَن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دون ماله فهو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العائد في هبته كالعائد في قيئه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للمؤمن أن يهجر أخاه المؤمن فوق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حبك للشيء يعمي ويصم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يشكر اللّه من لا يشكر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يؤوي الضالة إلاّ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النار ولو بشق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الأرواح جنود مجندة، فما تعارف منها ائتلف، وما تناكر منها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مَطَل الغني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ادفعوا البلاء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جُبلت القلوب على حب من أحسن إليها وبغض من أساء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نقص مال من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الصحة والفراغ نعمتان مكفورتان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عفو الملك أبقى للملك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هبة الرجل لزوجته تزيد في عفتها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طاعة لمخلوق في معصية الخالق</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الثواب على الخير اللين، وإن أسرع الشر عقوبة البغي، وكفى بالمرء عيباً أن يبصر من الناس ما يعمى عنه من نفسه، وأن يعير الناس بما لا يستطيع تركه، وأن يؤذي جليسه بما لا يعنيه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زعيم ببيت في أعلى الجنة وبيت في وسط الجنة وبيت في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رياض الجنة لمن ترك المراء وإن كان محقاً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حبيبي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الدين كمثل شجرة ثابتة، الإيمان أصلها، والصلاة عروقها، والزكاة ماؤها، والصوم سعفها، وحسن الخلق ورقها، والكف عن المحارم ثمرها، فلا تكمل شجرة إلاّ بالثمر، كذلك الإيمان لا يكمل إلاّ بالكف عن المحارم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آدم، لا ينسينك ذنب الناس عن ذنبك، ولا نعمة الناس عن نعمة اللّه عليك، ولا تقنط الناس من رحمة اللّه وأنت ترجوها لنفسك</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 لقي اللّه بهن دخل الجنة من أي باب شاء، من حسن خلقه، وخشي اللّه في المغيب والمحضر، وترك المراء وإن كان محقاً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 اللّه حيث كنت، وخالق الناس بخلق حسن، وإذا عملت سيئة فاعمل حسنة تمحوها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عنوان صحيفة المؤمن بعد موته ما يقول الناس فيه، إن خيراً فخير وإن شراً فشر، وأول تحفة المؤمن أن يغفر له ولمن تبع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فضل، لا يأتي المسجد من كل قبيلة إلاّ وافدها، ومن كل أهل بيت إلاّ نجيبها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فضل، إنه لا يرجع صاحب المسجد بأقل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يدعو به يدخله اللّه به الجنة، وإما دعاء يدعو به ليصرف اللّه به عنه بلاء الدنيا، وإما أخ يستفيده في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استفاد امرؤ مسلم فائدة بعد فائدة الإسلام مثل أخ يستفيده في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لا تزهدوا في فقراء شيعتنا؛ فإن الفقير منهم ليشفع يوم القيامة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إنما سمي المؤمن مؤمناً؛ لأنه يؤمن على اللّه فيجيز اللّه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 في أعدائكم إذا رأوا شفاعة الرجل منكم لصديقه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 با ذر، الجلوس ساعة عند مذاكرة العلم خير لك من عبادة سنة صيام نهارها وقيام ليلها، والنظر إلى وجه العالم خير لك من عتق ألف رقبة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آخر ما أردنا بيانه في 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60" w:name="pg15553_150239"/>
    </w:p>
    <w:p>
      <w:pPr>
        <w:pStyle w:val="Heading2"/>
        <w:numPr>
          <w:ilvl w:val="1"/>
          <w:numId w:val="1"/>
        </w:numPr>
        <w:rPr/>
      </w:pPr>
      <w:bookmarkStart w:id="261" w:name="__RefHeading___Toc9139381_2142443653"/>
      <w:bookmarkStart w:id="262" w:name="_Toc91"/>
      <w:bookmarkEnd w:id="260"/>
      <w:bookmarkEnd w:id="261"/>
      <w:r>
        <w:rPr>
          <w:rtl w:val="true"/>
        </w:rPr>
        <w:t>الفهرس</w:t>
      </w:r>
      <w:bookmarkEnd w:id="26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عبد المطلب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بحيرا 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الاستسقاء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غزوة بدر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وآدابه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وهكذا يصفه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عن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يا أخا 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قد اعتقتك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فيك خصال يحبها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العفو عند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استشارة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ملكاً رسولاً أم عبداً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وحتى 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روايات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الاستشارة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نماذج من 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روايات في تكريم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العصاة والمذنبين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بما قدره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الصعاب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الحياة الزوجية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روايات في الحياة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الأسماء القبيحة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للعصبيات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الوفود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غزوة بدر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وآدابه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وهكذا يصفه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عن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يا أخا 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قد اعتقتك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فيك خصال يحبها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العفو عند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استشارة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ملكاً رسولاً أم عبداً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وحتى 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روايات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الاستشارة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نماذج من 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روايات في تكريم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العصاة والمذنبين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بما قدره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الصعاب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الحياة الزوجية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روايات في الحياة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عبد المطلب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بحيرا 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الاستسقاء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غزوة بدر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وآدابه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وهكذا يصفه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عن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يا أخا 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قد اعتقتك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فيك خصال يحبها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العفو عند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استشارة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ملكاً رسولاً أم عبداً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وحتى 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روايات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الاستشارة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نماذج من 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روايات في تكريم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العصاة والمذنبين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بما قدره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الصعاب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الحياة الزوجية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روايات في الحياة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الأسماء القبيحة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للعصبيات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الوفود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263" w:name="pg15553_150243"/>
    </w:p>
    <w:p>
      <w:pPr>
        <w:pStyle w:val="Heading2"/>
        <w:numPr>
          <w:ilvl w:val="1"/>
          <w:numId w:val="1"/>
        </w:numPr>
        <w:rPr/>
      </w:pPr>
      <w:bookmarkStart w:id="264" w:name="__RefHeading___Toc9139383_2142443653"/>
      <w:bookmarkStart w:id="265" w:name="_Toc92"/>
      <w:bookmarkEnd w:id="263"/>
      <w:bookmarkEnd w:id="264"/>
      <w:r>
        <w:rPr>
          <w:rtl w:val="true"/>
        </w:rPr>
        <w:t xml:space="preserve">مؤلفات الإمام الشيرازي الراحل </w:t>
      </w:r>
      <w:r>
        <w:rPr>
          <w:rtl w:val="true"/>
        </w:rPr>
        <w:t>(</w:t>
      </w:r>
      <w:r>
        <w:rPr>
          <w:rtl w:val="true"/>
        </w:rPr>
        <w:t>قدس سره</w:t>
      </w:r>
      <w:r>
        <w:rPr>
          <w:rtl w:val="true"/>
        </w:rPr>
        <w:t xml:space="preserve">)  </w:t>
      </w:r>
      <w:r>
        <w:rPr>
          <w:rtl w:val="true"/>
        </w:rPr>
        <w:t xml:space="preserve">حول الرسول الأعظم النبي الأكرم محمد بن عبد اللّه </w:t>
      </w:r>
      <w:r>
        <w:rPr>
          <w:rtl w:val="true"/>
        </w:rPr>
        <w:t>(</w:t>
      </w:r>
      <w:r>
        <w:rPr>
          <w:rtl w:val="true"/>
        </w:rPr>
        <w:t>صلی اللّه عليه وآله وسلم</w:t>
      </w:r>
      <w:r>
        <w:rPr>
          <w:rtl w:val="true"/>
        </w:rPr>
        <w:t>)</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 المولد الشريف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حكومة إسلامية في المدينة المنورة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باقة عطرة في أحوال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 النبويّة الشريفة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الفواحة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كوتاه بر زندگی و زمان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 النبوي الشريف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 مرة في تاريخ العالم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ولكم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 هارون العباسي هي التي اشترته وجعلته مسجداً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ولأول مرة في تاريخ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معاجز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موق العين، فإن سال فهو غمص، وإن جمد فهو 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رمص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ألوان من إيمان أبي طالب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استسقاء أبي طالب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غزوة بدر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بني هاشم على بني عبد شمس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صوم يوم العاشر من شهر ربيع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خطب النكاح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مناقب خديجة بنت خويلد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مناقب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وفضلها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الحجر الأسود من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ورود تبع وأصحاب الفيل البيت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العامة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نشوئه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تسليم الجبال والصخور والأحجار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حامل القرآن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إلى الحبشة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هجرته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 قريش في دار الندوة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 قريش في دار الندوة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ولأول مرة في تاريخ العالم، للإمام الراحل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غزواته وسراياه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الأحزاب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آدابه ومزاحه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والخمول، 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يستشير أصحابه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التشاور يهدي إلى التفوق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المشورة تهدي إلى الظفر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تفصيل ذلك في نهاية هذا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وغوالي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في العلم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ماهية العلوم وفضلها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يجب للأمراء وما يجب عليهم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الخندق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 رجل من الأنصار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وما فيها من الآيات في الأئمة الهداة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الحريات،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أخبار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الأحزاب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يجب للأمراء وما يجب عليهم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السرايا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السرايا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 من أحواله وأخلاقه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23768</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23769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مثل 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مقتل حمزة رضي اللّه عنه، طبع دار الريان للتراث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البكاء على الميت، طبع الدار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انظر شرح معاني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ومسند الشاشي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المدينة المنورة،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الموصل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الريان للتراث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الموصل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طبع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المأمون للتراث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العلوم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اليهود من أحبارهم ممن قرأ الصحف والكتب في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فضائله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الرجم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اجتنابا لوقوع حرب وسقوط ضحايا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بالحزم وترك المداهنة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بقية الخبر عن فتح مكة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الخاصة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مساواته يعقوب ويوسف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ظهور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 بعد ذلك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غزاة احد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التزويج يزيد في الرزق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خديجة بنت خويلد أم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النساء في الصلاة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الشهور اثنا عشر شهراً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أشار إليه بالضرب، أو ضربه ضربا خفيفا لا يؤذي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الرفق بأمته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تفضيل أهل الزكاة بعضهم على بعض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الحياء وما قيل فيه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الأسماء والكنى‌ح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مع الهاء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أسماء المدينة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حول الأسماء والكنى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ضمان العارية والوديعة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الأربعون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الكلام على السجع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الْعَدُوُّ فَاحْذَرْهُمْ قاتَلَهُمُ اللَّهُ أَنَّى يُؤْفَكُونَ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على مارية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الحديبية،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فيما جرى في الغنيمة والأسارى بعد هزيمة قريش ورجوعها إلى مكة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عزوجل حرم مكة حين خلق السماوات والأرض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بالتواضع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آدابه ومزاحه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الدابة على صاحبها ح</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الدابة على صاحبها ح</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بالمسكن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بالمسكن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الحيوان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وما فيها من الآيات البينات في الأئمة الهداة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فرض اللّه عزوجل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ووادي القرى، قصبتها عمان وفيها قرى كثيرة ومزارع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بعد غزة للقاصد إلى مصر، الواقف فيها يرى البحر إلا أن بينها وبين البحر مقدار فرسخ،</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تمكن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فتح خيبر وصالح اليهود على صالحهم عليه، أهدت له زينب بنت الحارث بن سلام بن مشكم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ابنة أخي مرحب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مصلية وقد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عضو من الشاة أحب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 فأكثرت فيها السم وسمت سائر الشاة ثم جاءت بها، فلما وضعتها بين يديه تناول الذراع فأخذها فلاك منها مضغة وانتهش منها، ومعه بشر بن البراء بن معرور فتناول عظماً فانتهش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ارفعوا أيديكم؛ فإن كتف هذه الشاة تخبرني أنها مسمومة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فدعاها فاعترفت،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حملكِ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من قومي ما لم يخف عليك،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نبياً فسيخبر، وإن كان ملكاً استرحت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فتجاوز عنها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بشر بن البراء من أكلته التي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ودخلت أم بشر بن البراء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تعوده في مرضه الذي توفي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أم بشر، ما زالت أكلة خيبر التي أكلت بخيبر مع ابنكِ تعاودني، فهذا أوان قطعت أبهري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المسلمون يرون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شهيداً مع ما أكرمه اللّه به من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التخلف عن جيش أسامة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43557</Words>
  <Characters>188804</Characters>
  <CharactersWithSpaces>231568</CharactersWithSpaces>
  <Paragraphs>2427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2026-08-25T01:50:27Z</dcterms:created>
  <dc:creator>ghaemiyeh.com</dc:creator>
  <dc:description/>
  <dc:language>en-US</dc:language>
  <cp:lastModifiedBy/>
  <dcterms:modified xsi:type="dcterms:W3CDTF">2026-08-25T05:20:34Z</dcterms:modified>
  <cp:revision>1</cp:revision>
  <dc:subject/>
  <dc:title>من حیاة المعصومین علیهم السلام جلد 1</dc:title>
</cp:coreProperties>
</file>

<file path=docProps/custom.xml><?xml version="1.0" encoding="utf-8"?>
<Properties xmlns="http://schemas.openxmlformats.org/officeDocument/2006/custom-properties" xmlns:vt="http://schemas.openxmlformats.org/officeDocument/2006/docPropsVTypes"/>
</file>