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3428_2142443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613430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613432_2142443653">
            <w:r>
              <w:rPr>
                <w:webHidden/>
                <w:rStyle w:val="IndexLink"/>
                <w:rtl w:val="true"/>
              </w:rPr>
              <w:t>عند ساعات الاحتضار</w:t>
            </w:r>
            <w:r>
              <w:rPr>
                <w:rStyle w:val="IndexLink"/>
                <w:rtl w:val="true"/>
              </w:rPr>
              <w:tab/>
            </w:r>
            <w:r>
              <w:rPr>
                <w:rStyle w:val="IndexLink"/>
              </w:rPr>
              <w:t>15</w:t>
            </w:r>
          </w:hyperlink>
        </w:p>
        <w:p>
          <w:pPr>
            <w:pStyle w:val="Contents3"/>
            <w:tabs>
              <w:tab w:val="clear" w:pos="8459"/>
              <w:tab w:val="right" w:pos="9026" w:leader="dot"/>
            </w:tabs>
            <w:rPr/>
          </w:pPr>
          <w:hyperlink w:anchor="__RefHeading___Toc5613434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613436_2142443653">
            <w:r>
              <w:rPr>
                <w:webHidden/>
                <w:rStyle w:val="IndexLink"/>
                <w:rtl w:val="true"/>
              </w:rPr>
              <w:t>طلب دار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613438_2142443653">
            <w:r>
              <w:rPr>
                <w:webHidden/>
                <w:rStyle w:val="IndexLink"/>
                <w:rtl w:val="true"/>
              </w:rPr>
              <w:t>السلام على الملائكة</w:t>
            </w:r>
            <w:r>
              <w:rPr>
                <w:rStyle w:val="IndexLink"/>
                <w:rtl w:val="true"/>
              </w:rPr>
              <w:tab/>
            </w:r>
            <w:r>
              <w:rPr>
                <w:rStyle w:val="IndexLink"/>
              </w:rPr>
              <w:t>16</w:t>
            </w:r>
          </w:hyperlink>
        </w:p>
        <w:p>
          <w:pPr>
            <w:pStyle w:val="Contents3"/>
            <w:tabs>
              <w:tab w:val="clear" w:pos="8459"/>
              <w:tab w:val="right" w:pos="9026" w:leader="dot"/>
            </w:tabs>
            <w:rPr/>
          </w:pPr>
          <w:hyperlink w:anchor="__RefHeading___Toc5613440_2142443653">
            <w:r>
              <w:rPr>
                <w:webHidden/>
                <w:rStyle w:val="IndexLink"/>
                <w:rtl w:val="true"/>
              </w:rPr>
              <w:t>نظم الملائكة</w:t>
            </w:r>
            <w:r>
              <w:rPr>
                <w:rStyle w:val="IndexLink"/>
                <w:rtl w:val="true"/>
              </w:rPr>
              <w:tab/>
            </w:r>
            <w:r>
              <w:rPr>
                <w:rStyle w:val="IndexLink"/>
              </w:rPr>
              <w:t>19</w:t>
            </w:r>
          </w:hyperlink>
        </w:p>
        <w:p>
          <w:pPr>
            <w:pStyle w:val="Contents3"/>
            <w:tabs>
              <w:tab w:val="clear" w:pos="8459"/>
              <w:tab w:val="right" w:pos="9026" w:leader="dot"/>
            </w:tabs>
            <w:rPr/>
          </w:pPr>
          <w:hyperlink w:anchor="__RefHeading___Toc5613442_2142443653">
            <w:r>
              <w:rPr>
                <w:webHidden/>
                <w:rStyle w:val="IndexLink"/>
                <w:rtl w:val="true"/>
              </w:rPr>
              <w:t>التحريض على الآخرة</w:t>
            </w:r>
            <w:r>
              <w:rPr>
                <w:rStyle w:val="IndexLink"/>
                <w:rtl w:val="true"/>
              </w:rPr>
              <w:tab/>
            </w:r>
            <w:r>
              <w:rPr>
                <w:rStyle w:val="IndexLink"/>
              </w:rPr>
              <w:t>20</w:t>
            </w:r>
          </w:hyperlink>
        </w:p>
        <w:p>
          <w:pPr>
            <w:pStyle w:val="Contents2"/>
            <w:tabs>
              <w:tab w:val="clear" w:pos="8743"/>
              <w:tab w:val="right" w:pos="9026" w:leader="dot"/>
            </w:tabs>
            <w:rPr/>
          </w:pPr>
          <w:hyperlink w:anchor="__RefHeading___Toc5613444_2142443653">
            <w:r>
              <w:rPr>
                <w:webHidden/>
                <w:rStyle w:val="IndexLink"/>
                <w:rtl w:val="true"/>
              </w:rPr>
              <w:t>السلام على ملك الموت</w:t>
            </w:r>
            <w:r>
              <w:rPr>
                <w:rStyle w:val="IndexLink"/>
                <w:rtl w:val="true"/>
              </w:rPr>
              <w:tab/>
            </w:r>
            <w:r>
              <w:rPr>
                <w:rStyle w:val="IndexLink"/>
              </w:rPr>
              <w:t>23</w:t>
            </w:r>
          </w:hyperlink>
        </w:p>
        <w:p>
          <w:pPr>
            <w:pStyle w:val="Contents3"/>
            <w:tabs>
              <w:tab w:val="clear" w:pos="8459"/>
              <w:tab w:val="right" w:pos="9026" w:leader="dot"/>
            </w:tabs>
            <w:rPr/>
          </w:pPr>
          <w:hyperlink w:anchor="__RefHeading___Toc5613446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5613448_2142443653">
            <w:r>
              <w:rPr>
                <w:webHidden/>
                <w:rStyle w:val="IndexLink"/>
                <w:rtl w:val="true"/>
              </w:rPr>
              <w:t>عدة مسائل</w:t>
            </w:r>
            <w:r>
              <w:rPr>
                <w:rStyle w:val="IndexLink"/>
                <w:rtl w:val="true"/>
              </w:rPr>
              <w:tab/>
            </w:r>
            <w:r>
              <w:rPr>
                <w:rStyle w:val="IndexLink"/>
              </w:rPr>
              <w:t>23</w:t>
            </w:r>
          </w:hyperlink>
        </w:p>
        <w:p>
          <w:pPr>
            <w:pStyle w:val="Contents3"/>
            <w:tabs>
              <w:tab w:val="clear" w:pos="8459"/>
              <w:tab w:val="right" w:pos="9026" w:leader="dot"/>
            </w:tabs>
            <w:rPr/>
          </w:pPr>
          <w:hyperlink w:anchor="__RefHeading___Toc5613450_2142443653">
            <w:r>
              <w:rPr>
                <w:webHidden/>
                <w:rStyle w:val="IndexLink"/>
                <w:rtl w:val="true"/>
              </w:rPr>
              <w:t>حضور الملائكة عندها</w:t>
            </w:r>
            <w:r>
              <w:rPr>
                <w:rStyle w:val="IndexLink"/>
                <w:rtl w:val="true"/>
              </w:rPr>
              <w:tab/>
            </w:r>
            <w:r>
              <w:rPr>
                <w:rStyle w:val="IndexLink"/>
              </w:rPr>
              <w:t>24</w:t>
            </w:r>
          </w:hyperlink>
        </w:p>
        <w:p>
          <w:pPr>
            <w:pStyle w:val="Contents2"/>
            <w:tabs>
              <w:tab w:val="clear" w:pos="8743"/>
              <w:tab w:val="right" w:pos="9026" w:leader="dot"/>
            </w:tabs>
            <w:rPr/>
          </w:pPr>
          <w:hyperlink w:anchor="__RefHeading___Toc5613452_2142443653">
            <w:r>
              <w:rPr>
                <w:webHidden/>
                <w:rStyle w:val="IndexLink"/>
                <w:rtl w:val="true"/>
              </w:rPr>
              <w:t>السلام على المعصوم</w:t>
            </w:r>
            <w:r>
              <w:rPr>
                <w:rStyle w:val="IndexLink"/>
                <w:rtl w:val="true"/>
              </w:rPr>
              <w:tab/>
            </w:r>
            <w:r>
              <w:rPr>
                <w:rStyle w:val="IndexLink"/>
              </w:rPr>
              <w:t>26</w:t>
            </w:r>
          </w:hyperlink>
        </w:p>
        <w:p>
          <w:pPr>
            <w:pStyle w:val="Contents3"/>
            <w:tabs>
              <w:tab w:val="clear" w:pos="8459"/>
              <w:tab w:val="right" w:pos="9026" w:leader="dot"/>
            </w:tabs>
            <w:rPr/>
          </w:pPr>
          <w:hyperlink w:anchor="__RefHeading___Toc5613454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613456_2142443653">
            <w:r>
              <w:rPr>
                <w:webHidden/>
                <w:rStyle w:val="IndexLink"/>
                <w:rtl w:val="true"/>
              </w:rPr>
              <w:t>تحية المعصوم</w:t>
            </w:r>
            <w:r>
              <w:rPr>
                <w:rStyle w:val="IndexLink"/>
                <w:rtl w:val="true"/>
              </w:rPr>
              <w:tab/>
            </w:r>
            <w:r>
              <w:rPr>
                <w:rStyle w:val="IndexLink"/>
              </w:rPr>
              <w:t>26</w:t>
            </w:r>
          </w:hyperlink>
        </w:p>
        <w:p>
          <w:pPr>
            <w:pStyle w:val="Contents3"/>
            <w:tabs>
              <w:tab w:val="clear" w:pos="8459"/>
              <w:tab w:val="right" w:pos="9026" w:leader="dot"/>
            </w:tabs>
            <w:rPr/>
          </w:pPr>
          <w:hyperlink w:anchor="__RefHeading___Toc5613458_2142443653">
            <w:r>
              <w:rPr>
                <w:webHidden/>
                <w:rStyle w:val="IndexLink"/>
                <w:rtl w:val="true"/>
              </w:rPr>
              <w:t>السلام ثلاثة أيام</w:t>
            </w:r>
            <w:r>
              <w:rPr>
                <w:rStyle w:val="IndexLink"/>
                <w:rtl w:val="true"/>
              </w:rPr>
              <w:tab/>
            </w:r>
            <w:r>
              <w:rPr>
                <w:rStyle w:val="IndexLink"/>
              </w:rPr>
              <w:t>27</w:t>
            </w:r>
          </w:hyperlink>
        </w:p>
        <w:p>
          <w:pPr>
            <w:pStyle w:val="Contents2"/>
            <w:tabs>
              <w:tab w:val="clear" w:pos="8743"/>
              <w:tab w:val="right" w:pos="9026" w:leader="dot"/>
            </w:tabs>
            <w:rPr/>
          </w:pPr>
          <w:hyperlink w:anchor="__RefHeading___Toc5613460_2142443653">
            <w:r>
              <w:rPr>
                <w:webHidden/>
                <w:rStyle w:val="IndexLink"/>
                <w:rtl w:val="true"/>
              </w:rPr>
              <w:t>الصلاة عليها وغفران الذنوب</w:t>
            </w:r>
            <w:r>
              <w:rPr>
                <w:rStyle w:val="IndexLink"/>
                <w:rtl w:val="true"/>
              </w:rPr>
              <w:tab/>
            </w:r>
            <w:r>
              <w:rPr>
                <w:rStyle w:val="IndexLink"/>
              </w:rPr>
              <w:t>30</w:t>
            </w:r>
          </w:hyperlink>
        </w:p>
        <w:p>
          <w:pPr>
            <w:pStyle w:val="Contents3"/>
            <w:tabs>
              <w:tab w:val="clear" w:pos="8459"/>
              <w:tab w:val="right" w:pos="9026" w:leader="dot"/>
            </w:tabs>
            <w:rPr/>
          </w:pPr>
          <w:hyperlink w:anchor="__RefHeading___Toc5613462_214244365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613464_2142443653">
            <w:r>
              <w:rPr>
                <w:webHidden/>
                <w:rStyle w:val="IndexLink"/>
                <w:rtl w:val="true"/>
              </w:rPr>
              <w:t>معنى اللحوق</w:t>
            </w:r>
            <w:r>
              <w:rPr>
                <w:rStyle w:val="IndexLink"/>
                <w:rtl w:val="true"/>
              </w:rPr>
              <w:tab/>
            </w:r>
            <w:r>
              <w:rPr>
                <w:rStyle w:val="IndexLink"/>
              </w:rPr>
              <w:t>30</w:t>
            </w:r>
          </w:hyperlink>
        </w:p>
        <w:p>
          <w:pPr>
            <w:pStyle w:val="Contents3"/>
            <w:tabs>
              <w:tab w:val="clear" w:pos="8459"/>
              <w:tab w:val="right" w:pos="9026" w:leader="dot"/>
            </w:tabs>
            <w:rPr/>
          </w:pPr>
          <w:hyperlink w:anchor="__RefHeading___Toc5613466_2142443653">
            <w:r>
              <w:rPr>
                <w:webHidden/>
                <w:rStyle w:val="IndexLink"/>
                <w:rtl w:val="true"/>
              </w:rPr>
              <w:t>الصلاة على الصديقة</w:t>
            </w:r>
            <w:r>
              <w:rPr>
                <w:rStyle w:val="IndexLink"/>
                <w:rtl w:val="true"/>
              </w:rPr>
              <w:tab/>
            </w:r>
            <w:r>
              <w:rPr>
                <w:rStyle w:val="IndexLink"/>
              </w:rPr>
              <w:t>31</w:t>
            </w:r>
          </w:hyperlink>
        </w:p>
        <w:p>
          <w:pPr>
            <w:pStyle w:val="Contents3"/>
            <w:tabs>
              <w:tab w:val="clear" w:pos="8459"/>
              <w:tab w:val="right" w:pos="9026" w:leader="dot"/>
            </w:tabs>
            <w:rPr/>
          </w:pPr>
          <w:hyperlink w:anchor="__RefHeading___Toc5613468_2142443653">
            <w:r>
              <w:rPr>
                <w:webHidden/>
                <w:rStyle w:val="IndexLink"/>
                <w:rtl w:val="true"/>
              </w:rPr>
              <w:t>فضل الصلاة</w:t>
            </w:r>
            <w:r>
              <w:rPr>
                <w:rStyle w:val="IndexLink"/>
                <w:rtl w:val="true"/>
              </w:rPr>
              <w:tab/>
            </w:r>
            <w:r>
              <w:rPr>
                <w:rStyle w:val="IndexLink"/>
              </w:rPr>
              <w:t>31</w:t>
            </w:r>
          </w:hyperlink>
        </w:p>
        <w:p>
          <w:pPr>
            <w:pStyle w:val="Contents2"/>
            <w:tabs>
              <w:tab w:val="clear" w:pos="8743"/>
              <w:tab w:val="right" w:pos="9026" w:leader="dot"/>
            </w:tabs>
            <w:rPr/>
          </w:pPr>
          <w:hyperlink w:anchor="__RefHeading___Toc5613470_2142443653">
            <w:r>
              <w:rPr>
                <w:webHidden/>
                <w:rStyle w:val="IndexLink"/>
                <w:rtl w:val="true"/>
              </w:rPr>
              <w:t>النبي وليهم</w:t>
            </w:r>
            <w:r>
              <w:rPr>
                <w:rStyle w:val="IndexLink"/>
                <w:rtl w:val="true"/>
              </w:rPr>
              <w:tab/>
            </w:r>
            <w:r>
              <w:rPr>
                <w:rStyle w:val="IndexLink"/>
              </w:rPr>
              <w:t>33</w:t>
            </w:r>
          </w:hyperlink>
        </w:p>
        <w:p>
          <w:pPr>
            <w:pStyle w:val="Contents3"/>
            <w:tabs>
              <w:tab w:val="clear" w:pos="8459"/>
              <w:tab w:val="right" w:pos="9026" w:leader="dot"/>
            </w:tabs>
            <w:rPr/>
          </w:pPr>
          <w:hyperlink w:anchor="__RefHeading___Toc5613472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5613474_2142443653">
            <w:r>
              <w:rPr>
                <w:webHidden/>
                <w:rStyle w:val="IndexLink"/>
                <w:rtl w:val="true"/>
              </w:rPr>
              <w:t>البنت من العصبة</w:t>
            </w:r>
            <w:r>
              <w:rPr>
                <w:rStyle w:val="IndexLink"/>
                <w:rtl w:val="true"/>
              </w:rPr>
              <w:tab/>
            </w:r>
            <w:r>
              <w:rPr>
                <w:rStyle w:val="IndexLink"/>
              </w:rPr>
              <w:t>33</w:t>
            </w:r>
          </w:hyperlink>
        </w:p>
        <w:p>
          <w:pPr>
            <w:pStyle w:val="Contents3"/>
            <w:tabs>
              <w:tab w:val="clear" w:pos="8459"/>
              <w:tab w:val="right" w:pos="9026" w:leader="dot"/>
            </w:tabs>
            <w:rPr/>
          </w:pPr>
          <w:hyperlink w:anchor="__RefHeading___Toc5613476_2142443653">
            <w:r>
              <w:rPr>
                <w:webHidden/>
                <w:rStyle w:val="IndexLink"/>
                <w:rtl w:val="true"/>
              </w:rPr>
              <w:t>أولادها أولاد النبي</w:t>
            </w:r>
            <w:r>
              <w:rPr>
                <w:rStyle w:val="IndexLink"/>
                <w:rtl w:val="true"/>
              </w:rPr>
              <w:tab/>
            </w:r>
            <w:r>
              <w:rPr>
                <w:rStyle w:val="IndexLink"/>
              </w:rPr>
              <w:t>34</w:t>
            </w:r>
          </w:hyperlink>
        </w:p>
        <w:p>
          <w:pPr>
            <w:pStyle w:val="Contents2"/>
            <w:tabs>
              <w:tab w:val="clear" w:pos="8743"/>
              <w:tab w:val="right" w:pos="9026" w:leader="dot"/>
            </w:tabs>
            <w:rPr/>
          </w:pPr>
          <w:hyperlink w:anchor="__RefHeading___Toc5613478_2142443653">
            <w:r>
              <w:rPr>
                <w:webHidden/>
                <w:rStyle w:val="IndexLink"/>
                <w:rtl w:val="true"/>
              </w:rPr>
              <w:t>أنا عَصَبتهم</w:t>
            </w:r>
            <w:r>
              <w:rPr>
                <w:rStyle w:val="IndexLink"/>
                <w:rtl w:val="true"/>
              </w:rPr>
              <w:tab/>
            </w:r>
            <w:r>
              <w:rPr>
                <w:rStyle w:val="IndexLink"/>
              </w:rPr>
              <w:t>40</w:t>
            </w:r>
          </w:hyperlink>
        </w:p>
        <w:p>
          <w:pPr>
            <w:pStyle w:val="Contents3"/>
            <w:tabs>
              <w:tab w:val="clear" w:pos="8459"/>
              <w:tab w:val="right" w:pos="9026" w:leader="dot"/>
            </w:tabs>
            <w:rPr/>
          </w:pPr>
          <w:hyperlink w:anchor="__RefHeading___Toc5613480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613482_2142443653">
            <w:r>
              <w:rPr>
                <w:webHidden/>
                <w:rStyle w:val="IndexLink"/>
                <w:rtl w:val="true"/>
              </w:rPr>
              <w:t>ولاء أولاد الصديقة</w:t>
            </w:r>
            <w:r>
              <w:rPr>
                <w:rStyle w:val="IndexLink"/>
                <w:rtl w:val="true"/>
              </w:rPr>
              <w:tab/>
            </w:r>
            <w:r>
              <w:rPr>
                <w:rStyle w:val="IndexLink"/>
              </w:rPr>
              <w:t>41</w:t>
            </w:r>
          </w:hyperlink>
        </w:p>
        <w:p>
          <w:pPr>
            <w:pStyle w:val="Contents2"/>
            <w:tabs>
              <w:tab w:val="clear" w:pos="8743"/>
              <w:tab w:val="right" w:pos="9026" w:leader="dot"/>
            </w:tabs>
            <w:rPr/>
          </w:pPr>
          <w:hyperlink w:anchor="__RefHeading___Toc5613484_2142443653">
            <w:r>
              <w:rPr>
                <w:webHidden/>
                <w:rStyle w:val="IndexLink"/>
                <w:rtl w:val="true"/>
              </w:rPr>
              <w:t>أهل البيت هم الوسيلة</w:t>
            </w:r>
            <w:r>
              <w:rPr>
                <w:rStyle w:val="IndexLink"/>
                <w:rtl w:val="true"/>
              </w:rPr>
              <w:tab/>
            </w:r>
            <w:r>
              <w:rPr>
                <w:rStyle w:val="IndexLink"/>
              </w:rPr>
              <w:t>43</w:t>
            </w:r>
          </w:hyperlink>
        </w:p>
        <w:p>
          <w:pPr>
            <w:pStyle w:val="Contents3"/>
            <w:tabs>
              <w:tab w:val="clear" w:pos="8459"/>
              <w:tab w:val="right" w:pos="9026" w:leader="dot"/>
            </w:tabs>
            <w:rPr/>
          </w:pPr>
          <w:hyperlink w:anchor="__RefHeading___Toc5613486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5613488_2142443653">
            <w:r>
              <w:rPr>
                <w:webHidden/>
                <w:rStyle w:val="IndexLink"/>
                <w:rtl w:val="true"/>
              </w:rPr>
              <w:t>حمد الله والأمر بحمده</w:t>
            </w:r>
            <w:r>
              <w:rPr>
                <w:rStyle w:val="IndexLink"/>
                <w:rtl w:val="true"/>
              </w:rPr>
              <w:tab/>
            </w:r>
            <w:r>
              <w:rPr>
                <w:rStyle w:val="IndexLink"/>
              </w:rPr>
              <w:t>43</w:t>
            </w:r>
          </w:hyperlink>
        </w:p>
        <w:p>
          <w:pPr>
            <w:pStyle w:val="Contents3"/>
            <w:tabs>
              <w:tab w:val="clear" w:pos="8459"/>
              <w:tab w:val="right" w:pos="9026" w:leader="dot"/>
            </w:tabs>
            <w:rPr/>
          </w:pPr>
          <w:hyperlink w:anchor="__RefHeading___Toc5613490_2142443653">
            <w:r>
              <w:rPr>
                <w:webHidden/>
                <w:rStyle w:val="IndexLink"/>
                <w:rtl w:val="true"/>
              </w:rPr>
              <w:t>الوسيلة إلى الله</w:t>
            </w:r>
            <w:r>
              <w:rPr>
                <w:rStyle w:val="IndexLink"/>
                <w:rtl w:val="true"/>
              </w:rPr>
              <w:tab/>
            </w:r>
            <w:r>
              <w:rPr>
                <w:rStyle w:val="IndexLink"/>
              </w:rPr>
              <w:t>44</w:t>
            </w:r>
          </w:hyperlink>
        </w:p>
        <w:p>
          <w:pPr>
            <w:pStyle w:val="Contents3"/>
            <w:tabs>
              <w:tab w:val="clear" w:pos="8459"/>
              <w:tab w:val="right" w:pos="9026" w:leader="dot"/>
            </w:tabs>
            <w:rPr/>
          </w:pPr>
          <w:hyperlink w:anchor="__RefHeading___Toc5613492_2142443653">
            <w:r>
              <w:rPr>
                <w:webHidden/>
                <w:rStyle w:val="IndexLink"/>
                <w:rtl w:val="true"/>
              </w:rPr>
              <w:t>هم الوسيلة</w:t>
            </w:r>
            <w:r>
              <w:rPr>
                <w:rStyle w:val="IndexLink"/>
                <w:rtl w:val="true"/>
              </w:rPr>
              <w:tab/>
            </w:r>
            <w:r>
              <w:rPr>
                <w:rStyle w:val="IndexLink"/>
              </w:rPr>
              <w:t>46</w:t>
            </w:r>
          </w:hyperlink>
        </w:p>
        <w:p>
          <w:pPr>
            <w:pStyle w:val="Contents3"/>
            <w:tabs>
              <w:tab w:val="clear" w:pos="8459"/>
              <w:tab w:val="right" w:pos="9026" w:leader="dot"/>
            </w:tabs>
            <w:rPr/>
          </w:pPr>
          <w:hyperlink w:anchor="__RefHeading___Toc5613494_2142443653">
            <w:r>
              <w:rPr>
                <w:webHidden/>
                <w:rStyle w:val="IndexLink"/>
                <w:rtl w:val="true"/>
              </w:rPr>
              <w:t>خاصة الله ومحل قدسه</w:t>
            </w:r>
            <w:r>
              <w:rPr>
                <w:rStyle w:val="IndexLink"/>
                <w:rtl w:val="true"/>
              </w:rPr>
              <w:tab/>
            </w:r>
            <w:r>
              <w:rPr>
                <w:rStyle w:val="IndexLink"/>
              </w:rPr>
              <w:t>47</w:t>
            </w:r>
          </w:hyperlink>
        </w:p>
        <w:p>
          <w:pPr>
            <w:pStyle w:val="Contents3"/>
            <w:tabs>
              <w:tab w:val="clear" w:pos="8459"/>
              <w:tab w:val="right" w:pos="9026" w:leader="dot"/>
            </w:tabs>
            <w:rPr/>
          </w:pPr>
          <w:hyperlink w:anchor="__RefHeading___Toc5613496_2142443653">
            <w:r>
              <w:rPr>
                <w:webHidden/>
                <w:rStyle w:val="IndexLink"/>
                <w:rtl w:val="true"/>
              </w:rPr>
              <w:t>حجج الله</w:t>
            </w:r>
            <w:r>
              <w:rPr>
                <w:rStyle w:val="IndexLink"/>
                <w:rtl w:val="true"/>
              </w:rPr>
              <w:tab/>
            </w:r>
            <w:r>
              <w:rPr>
                <w:rStyle w:val="IndexLink"/>
              </w:rPr>
              <w:t>48</w:t>
            </w:r>
          </w:hyperlink>
        </w:p>
        <w:p>
          <w:pPr>
            <w:pStyle w:val="Contents3"/>
            <w:tabs>
              <w:tab w:val="clear" w:pos="8459"/>
              <w:tab w:val="right" w:pos="9026" w:leader="dot"/>
            </w:tabs>
            <w:rPr/>
          </w:pPr>
          <w:hyperlink w:anchor="__RefHeading___Toc5613498_2142443653">
            <w:r>
              <w:rPr>
                <w:webHidden/>
                <w:rStyle w:val="IndexLink"/>
                <w:rtl w:val="true"/>
              </w:rPr>
              <w:t>ورثة الأنبياء</w:t>
            </w:r>
            <w:r>
              <w:rPr>
                <w:rStyle w:val="IndexLink"/>
                <w:rtl w:val="true"/>
              </w:rPr>
              <w:tab/>
            </w:r>
            <w:r>
              <w:rPr>
                <w:rStyle w:val="IndexLink"/>
              </w:rPr>
              <w:t>50</w:t>
            </w:r>
          </w:hyperlink>
        </w:p>
        <w:p>
          <w:pPr>
            <w:pStyle w:val="Contents2"/>
            <w:tabs>
              <w:tab w:val="clear" w:pos="8743"/>
              <w:tab w:val="right" w:pos="9026" w:leader="dot"/>
            </w:tabs>
            <w:rPr/>
          </w:pPr>
          <w:hyperlink w:anchor="__RefHeading___Toc5613500_2142443653">
            <w:r>
              <w:rPr>
                <w:webHidden/>
                <w:rStyle w:val="IndexLink"/>
                <w:rtl w:val="true"/>
              </w:rPr>
              <w:t>إني راض عنهم</w:t>
            </w:r>
            <w:r>
              <w:rPr>
                <w:rStyle w:val="IndexLink"/>
                <w:rtl w:val="true"/>
              </w:rPr>
              <w:tab/>
            </w:r>
            <w:r>
              <w:rPr>
                <w:rStyle w:val="IndexLink"/>
              </w:rPr>
              <w:t>52</w:t>
            </w:r>
          </w:hyperlink>
        </w:p>
        <w:p>
          <w:pPr>
            <w:pStyle w:val="Contents3"/>
            <w:tabs>
              <w:tab w:val="clear" w:pos="8459"/>
              <w:tab w:val="right" w:pos="9026" w:leader="dot"/>
            </w:tabs>
            <w:rPr/>
          </w:pPr>
          <w:hyperlink w:anchor="__RefHeading___Toc5613502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613504_2142443653">
            <w:r>
              <w:rPr>
                <w:webHidden/>
                <w:rStyle w:val="IndexLink"/>
                <w:rtl w:val="true"/>
              </w:rPr>
              <w:t>تعدد واقعة الكساء</w:t>
            </w:r>
            <w:r>
              <w:rPr>
                <w:rStyle w:val="IndexLink"/>
                <w:rtl w:val="true"/>
              </w:rPr>
              <w:tab/>
            </w:r>
            <w:r>
              <w:rPr>
                <w:rStyle w:val="IndexLink"/>
              </w:rPr>
              <w:t>53</w:t>
            </w:r>
          </w:hyperlink>
        </w:p>
        <w:p>
          <w:pPr>
            <w:pStyle w:val="Contents3"/>
            <w:tabs>
              <w:tab w:val="clear" w:pos="8459"/>
              <w:tab w:val="right" w:pos="9026" w:leader="dot"/>
            </w:tabs>
            <w:rPr/>
          </w:pPr>
          <w:hyperlink w:anchor="__RefHeading___Toc5613506_2142443653">
            <w:r>
              <w:rPr>
                <w:webHidden/>
                <w:rStyle w:val="IndexLink"/>
                <w:rtl w:val="true"/>
              </w:rPr>
              <w:t>معنى أنا منهم</w:t>
            </w:r>
            <w:r>
              <w:rPr>
                <w:rStyle w:val="IndexLink"/>
                <w:rtl w:val="true"/>
              </w:rPr>
              <w:tab/>
            </w:r>
            <w:r>
              <w:rPr>
                <w:rStyle w:val="IndexLink"/>
              </w:rPr>
              <w:t>53</w:t>
            </w:r>
          </w:hyperlink>
        </w:p>
        <w:p>
          <w:pPr>
            <w:pStyle w:val="Contents3"/>
            <w:tabs>
              <w:tab w:val="clear" w:pos="8459"/>
              <w:tab w:val="right" w:pos="9026" w:leader="dot"/>
            </w:tabs>
            <w:rPr/>
          </w:pPr>
          <w:hyperlink w:anchor="__RefHeading___Toc5613508_2142443653">
            <w:r>
              <w:rPr>
                <w:webHidden/>
                <w:rStyle w:val="IndexLink"/>
                <w:rtl w:val="true"/>
              </w:rPr>
              <w:t>الدعاء للأهل والأقرباء</w:t>
            </w:r>
            <w:r>
              <w:rPr>
                <w:rStyle w:val="IndexLink"/>
                <w:rtl w:val="true"/>
              </w:rPr>
              <w:tab/>
            </w:r>
            <w:r>
              <w:rPr>
                <w:rStyle w:val="IndexLink"/>
              </w:rPr>
              <w:t>55</w:t>
            </w:r>
          </w:hyperlink>
        </w:p>
        <w:p>
          <w:pPr>
            <w:pStyle w:val="Contents3"/>
            <w:tabs>
              <w:tab w:val="clear" w:pos="8459"/>
              <w:tab w:val="right" w:pos="9026" w:leader="dot"/>
            </w:tabs>
            <w:rPr/>
          </w:pPr>
          <w:hyperlink w:anchor="__RefHeading___Toc5613510_2142443653">
            <w:r>
              <w:rPr>
                <w:webHidden/>
                <w:rStyle w:val="IndexLink"/>
                <w:rtl w:val="true"/>
              </w:rPr>
              <w:t>إنه راض عنهم</w:t>
            </w:r>
            <w:r>
              <w:rPr>
                <w:rStyle w:val="IndexLink"/>
                <w:rtl w:val="true"/>
              </w:rPr>
              <w:tab/>
            </w:r>
            <w:r>
              <w:rPr>
                <w:rStyle w:val="IndexLink"/>
              </w:rPr>
              <w:t>56</w:t>
            </w:r>
          </w:hyperlink>
        </w:p>
        <w:p>
          <w:pPr>
            <w:pStyle w:val="Contents3"/>
            <w:tabs>
              <w:tab w:val="clear" w:pos="8459"/>
              <w:tab w:val="right" w:pos="9026" w:leader="dot"/>
            </w:tabs>
            <w:rPr/>
          </w:pPr>
          <w:hyperlink w:anchor="__RefHeading___Toc5613512_2142443653">
            <w:r>
              <w:rPr>
                <w:webHidden/>
                <w:rStyle w:val="IndexLink"/>
                <w:rtl w:val="true"/>
              </w:rPr>
              <w:t>العصمة المطلقة</w:t>
            </w:r>
            <w:r>
              <w:rPr>
                <w:rStyle w:val="IndexLink"/>
                <w:rtl w:val="true"/>
              </w:rPr>
              <w:tab/>
            </w:r>
            <w:r>
              <w:rPr>
                <w:rStyle w:val="IndexLink"/>
              </w:rPr>
              <w:t>56</w:t>
            </w:r>
          </w:hyperlink>
        </w:p>
        <w:p>
          <w:pPr>
            <w:pStyle w:val="Contents3"/>
            <w:tabs>
              <w:tab w:val="clear" w:pos="8459"/>
              <w:tab w:val="right" w:pos="9026" w:leader="dot"/>
            </w:tabs>
            <w:rPr/>
          </w:pPr>
          <w:hyperlink w:anchor="__RefHeading___Toc5613514_2142443653">
            <w:r>
              <w:rPr>
                <w:webHidden/>
                <w:rStyle w:val="IndexLink"/>
                <w:rtl w:val="true"/>
              </w:rPr>
              <w:t>إكرام الأهل</w:t>
            </w:r>
            <w:r>
              <w:rPr>
                <w:rStyle w:val="IndexLink"/>
                <w:rtl w:val="true"/>
              </w:rPr>
              <w:tab/>
            </w:r>
            <w:r>
              <w:rPr>
                <w:rStyle w:val="IndexLink"/>
              </w:rPr>
              <w:t>58</w:t>
            </w:r>
          </w:hyperlink>
        </w:p>
        <w:p>
          <w:pPr>
            <w:pStyle w:val="Contents3"/>
            <w:tabs>
              <w:tab w:val="clear" w:pos="8459"/>
              <w:tab w:val="right" w:pos="9026" w:leader="dot"/>
            </w:tabs>
            <w:rPr/>
          </w:pPr>
          <w:hyperlink w:anchor="__RefHeading___Toc5613516_2142443653">
            <w:r>
              <w:rPr>
                <w:webHidden/>
                <w:rStyle w:val="IndexLink"/>
                <w:rtl w:val="true"/>
              </w:rPr>
              <w:t>تقبل الإكرام</w:t>
            </w:r>
            <w:r>
              <w:rPr>
                <w:rStyle w:val="IndexLink"/>
                <w:rtl w:val="true"/>
              </w:rPr>
              <w:tab/>
            </w:r>
            <w:r>
              <w:rPr>
                <w:rStyle w:val="IndexLink"/>
              </w:rPr>
              <w:t>59</w:t>
            </w:r>
          </w:hyperlink>
        </w:p>
        <w:p>
          <w:pPr>
            <w:pStyle w:val="Contents2"/>
            <w:tabs>
              <w:tab w:val="clear" w:pos="8743"/>
              <w:tab w:val="right" w:pos="9026" w:leader="dot"/>
            </w:tabs>
            <w:rPr/>
          </w:pPr>
          <w:hyperlink w:anchor="__RefHeading___Toc5613518_2142443653">
            <w:r>
              <w:rPr>
                <w:webHidden/>
                <w:rStyle w:val="IndexLink"/>
                <w:rtl w:val="true"/>
              </w:rPr>
              <w:t>ما أسرعتم في الخيانة</w:t>
            </w:r>
            <w:r>
              <w:rPr>
                <w:rStyle w:val="IndexLink"/>
                <w:rtl w:val="true"/>
              </w:rPr>
              <w:tab/>
            </w:r>
            <w:r>
              <w:rPr>
                <w:rStyle w:val="IndexLink"/>
              </w:rPr>
              <w:t>61</w:t>
            </w:r>
          </w:hyperlink>
        </w:p>
        <w:p>
          <w:pPr>
            <w:pStyle w:val="Contents3"/>
            <w:tabs>
              <w:tab w:val="clear" w:pos="8459"/>
              <w:tab w:val="right" w:pos="9026" w:leader="dot"/>
            </w:tabs>
            <w:rPr/>
          </w:pPr>
          <w:hyperlink w:anchor="__RefHeading___Toc5613520_2142443653">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5613522_2142443653">
            <w:r>
              <w:rPr>
                <w:webHidden/>
                <w:rStyle w:val="IndexLink"/>
                <w:rtl w:val="true"/>
              </w:rPr>
              <w:t>إعلام الناس بوصية الرسول</w:t>
            </w:r>
            <w:r>
              <w:rPr>
                <w:rStyle w:val="IndexLink"/>
                <w:rtl w:val="true"/>
              </w:rPr>
              <w:tab/>
            </w:r>
            <w:r>
              <w:rPr>
                <w:rStyle w:val="IndexLink"/>
              </w:rPr>
              <w:t>61</w:t>
            </w:r>
          </w:hyperlink>
        </w:p>
        <w:p>
          <w:pPr>
            <w:pStyle w:val="Contents3"/>
            <w:tabs>
              <w:tab w:val="clear" w:pos="8459"/>
              <w:tab w:val="right" w:pos="9026" w:leader="dot"/>
            </w:tabs>
            <w:rPr/>
          </w:pPr>
          <w:hyperlink w:anchor="__RefHeading___Toc5613524_2142443653">
            <w:r>
              <w:rPr>
                <w:webHidden/>
                <w:rStyle w:val="IndexLink"/>
                <w:rtl w:val="true"/>
              </w:rPr>
              <w:t>شأن النزول</w:t>
            </w:r>
            <w:r>
              <w:rPr>
                <w:rStyle w:val="IndexLink"/>
                <w:rtl w:val="true"/>
              </w:rPr>
              <w:tab/>
            </w:r>
            <w:r>
              <w:rPr>
                <w:rStyle w:val="IndexLink"/>
              </w:rPr>
              <w:t>62</w:t>
            </w:r>
          </w:hyperlink>
        </w:p>
        <w:p>
          <w:pPr>
            <w:pStyle w:val="Contents3"/>
            <w:tabs>
              <w:tab w:val="clear" w:pos="8459"/>
              <w:tab w:val="right" w:pos="9026" w:leader="dot"/>
            </w:tabs>
            <w:rPr/>
          </w:pPr>
          <w:hyperlink w:anchor="__RefHeading___Toc5613526_2142443653">
            <w:r>
              <w:rPr>
                <w:webHidden/>
                <w:rStyle w:val="IndexLink"/>
                <w:rtl w:val="true"/>
              </w:rPr>
              <w:t>حرمة الخيانة</w:t>
            </w:r>
            <w:r>
              <w:rPr>
                <w:rStyle w:val="IndexLink"/>
                <w:rtl w:val="true"/>
              </w:rPr>
              <w:tab/>
            </w:r>
            <w:r>
              <w:rPr>
                <w:rStyle w:val="IndexLink"/>
              </w:rPr>
              <w:t>63</w:t>
            </w:r>
          </w:hyperlink>
        </w:p>
        <w:p>
          <w:pPr>
            <w:pStyle w:val="Contents3"/>
            <w:tabs>
              <w:tab w:val="clear" w:pos="8459"/>
              <w:tab w:val="right" w:pos="9026" w:leader="dot"/>
            </w:tabs>
            <w:rPr/>
          </w:pPr>
          <w:hyperlink w:anchor="__RefHeading___Toc5613528_2142443653">
            <w:r>
              <w:rPr>
                <w:webHidden/>
                <w:rStyle w:val="IndexLink"/>
                <w:rtl w:val="true"/>
              </w:rPr>
              <w:t>تاريخ العترة</w:t>
            </w:r>
            <w:r>
              <w:rPr>
                <w:rStyle w:val="IndexLink"/>
                <w:rtl w:val="true"/>
              </w:rPr>
              <w:tab/>
            </w:r>
            <w:r>
              <w:rPr>
                <w:rStyle w:val="IndexLink"/>
              </w:rPr>
              <w:t>64</w:t>
            </w:r>
          </w:hyperlink>
        </w:p>
        <w:p>
          <w:pPr>
            <w:pStyle w:val="Contents3"/>
            <w:tabs>
              <w:tab w:val="clear" w:pos="8459"/>
              <w:tab w:val="right" w:pos="9026" w:leader="dot"/>
            </w:tabs>
            <w:rPr/>
          </w:pPr>
          <w:hyperlink w:anchor="__RefHeading___Toc5613530_2142443653">
            <w:r>
              <w:rPr>
                <w:webHidden/>
                <w:rStyle w:val="IndexLink"/>
                <w:rtl w:val="true"/>
              </w:rPr>
              <w:t>الاتباع والمودة والتمسك</w:t>
            </w:r>
            <w:r>
              <w:rPr>
                <w:rStyle w:val="IndexLink"/>
                <w:rtl w:val="true"/>
              </w:rPr>
              <w:tab/>
            </w:r>
            <w:r>
              <w:rPr>
                <w:rStyle w:val="IndexLink"/>
              </w:rPr>
              <w:t>65</w:t>
            </w:r>
          </w:hyperlink>
        </w:p>
        <w:p>
          <w:pPr>
            <w:pStyle w:val="Contents2"/>
            <w:tabs>
              <w:tab w:val="clear" w:pos="8743"/>
              <w:tab w:val="right" w:pos="9026" w:leader="dot"/>
            </w:tabs>
            <w:rPr/>
          </w:pPr>
          <w:hyperlink w:anchor="__RefHeading___Toc5613532_2142443653">
            <w:r>
              <w:rPr>
                <w:webHidden/>
                <w:rStyle w:val="IndexLink"/>
                <w:rtl w:val="true"/>
              </w:rPr>
              <w:t>الكتاب والعترة</w:t>
            </w:r>
            <w:r>
              <w:rPr>
                <w:rStyle w:val="IndexLink"/>
                <w:rtl w:val="true"/>
              </w:rPr>
              <w:tab/>
            </w:r>
            <w:r>
              <w:rPr>
                <w:rStyle w:val="IndexLink"/>
              </w:rPr>
              <w:t>66</w:t>
            </w:r>
          </w:hyperlink>
        </w:p>
        <w:p>
          <w:pPr>
            <w:pStyle w:val="Contents3"/>
            <w:tabs>
              <w:tab w:val="clear" w:pos="8459"/>
              <w:tab w:val="right" w:pos="9026" w:leader="dot"/>
            </w:tabs>
            <w:rPr/>
          </w:pPr>
          <w:hyperlink w:anchor="__RefHeading___Toc5613534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613536_2142443653">
            <w:r>
              <w:rPr>
                <w:webHidden/>
                <w:rStyle w:val="IndexLink"/>
                <w:rtl w:val="true"/>
              </w:rPr>
              <w:t>القبض اليسير</w:t>
            </w:r>
            <w:r>
              <w:rPr>
                <w:rStyle w:val="IndexLink"/>
                <w:rtl w:val="true"/>
              </w:rPr>
              <w:tab/>
            </w:r>
            <w:r>
              <w:rPr>
                <w:rStyle w:val="IndexLink"/>
              </w:rPr>
              <w:t>66</w:t>
            </w:r>
          </w:hyperlink>
        </w:p>
        <w:p>
          <w:pPr>
            <w:pStyle w:val="Contents3"/>
            <w:tabs>
              <w:tab w:val="clear" w:pos="8459"/>
              <w:tab w:val="right" w:pos="9026" w:leader="dot"/>
            </w:tabs>
            <w:rPr/>
          </w:pPr>
          <w:hyperlink w:anchor="__RefHeading___Toc5613538_2142443653">
            <w:r>
              <w:rPr>
                <w:webHidden/>
                <w:rStyle w:val="IndexLink"/>
                <w:rtl w:val="true"/>
              </w:rPr>
              <w:t>وجوب نقل حديث الثقلين</w:t>
            </w:r>
            <w:r>
              <w:rPr>
                <w:rStyle w:val="IndexLink"/>
                <w:rtl w:val="true"/>
              </w:rPr>
              <w:tab/>
            </w:r>
            <w:r>
              <w:rPr>
                <w:rStyle w:val="IndexLink"/>
              </w:rPr>
              <w:t>68</w:t>
            </w:r>
          </w:hyperlink>
        </w:p>
        <w:p>
          <w:pPr>
            <w:pStyle w:val="Contents3"/>
            <w:tabs>
              <w:tab w:val="clear" w:pos="8459"/>
              <w:tab w:val="right" w:pos="9026" w:leader="dot"/>
            </w:tabs>
            <w:rPr/>
          </w:pPr>
          <w:hyperlink w:anchor="__RefHeading___Toc5613540_2142443653">
            <w:r>
              <w:rPr>
                <w:webHidden/>
                <w:rStyle w:val="IndexLink"/>
                <w:rtl w:val="true"/>
              </w:rPr>
              <w:t>وجوب بيان حديث المعية</w:t>
            </w:r>
            <w:r>
              <w:rPr>
                <w:rStyle w:val="IndexLink"/>
                <w:rtl w:val="true"/>
              </w:rPr>
              <w:tab/>
            </w:r>
            <w:r>
              <w:rPr>
                <w:rStyle w:val="IndexLink"/>
              </w:rPr>
              <w:t>69</w:t>
            </w:r>
          </w:hyperlink>
        </w:p>
        <w:p>
          <w:pPr>
            <w:pStyle w:val="Contents3"/>
            <w:tabs>
              <w:tab w:val="clear" w:pos="8459"/>
              <w:tab w:val="right" w:pos="9026" w:leader="dot"/>
            </w:tabs>
            <w:rPr/>
          </w:pPr>
          <w:hyperlink w:anchor="__RefHeading___Toc5613542_2142443653">
            <w:r>
              <w:rPr>
                <w:webHidden/>
                <w:rStyle w:val="IndexLink"/>
                <w:rtl w:val="true"/>
              </w:rPr>
              <w:t>الانفصال عن القرآن</w:t>
            </w:r>
            <w:r>
              <w:rPr>
                <w:rStyle w:val="IndexLink"/>
                <w:rtl w:val="true"/>
              </w:rPr>
              <w:tab/>
            </w:r>
            <w:r>
              <w:rPr>
                <w:rStyle w:val="IndexLink"/>
              </w:rPr>
              <w:t>70</w:t>
            </w:r>
          </w:hyperlink>
        </w:p>
        <w:p>
          <w:pPr>
            <w:pStyle w:val="Contents3"/>
            <w:tabs>
              <w:tab w:val="clear" w:pos="8459"/>
              <w:tab w:val="right" w:pos="9026" w:leader="dot"/>
            </w:tabs>
            <w:rPr/>
          </w:pPr>
          <w:hyperlink w:anchor="__RefHeading___Toc5613544_2142443653">
            <w:r>
              <w:rPr>
                <w:webHidden/>
                <w:rStyle w:val="IndexLink"/>
                <w:rtl w:val="true"/>
              </w:rPr>
              <w:t>السؤال عن الولاية</w:t>
            </w:r>
            <w:r>
              <w:rPr>
                <w:rStyle w:val="IndexLink"/>
                <w:rtl w:val="true"/>
              </w:rPr>
              <w:tab/>
            </w:r>
            <w:r>
              <w:rPr>
                <w:rStyle w:val="IndexLink"/>
              </w:rPr>
              <w:t>71</w:t>
            </w:r>
          </w:hyperlink>
        </w:p>
        <w:p>
          <w:pPr>
            <w:pStyle w:val="Contents3"/>
            <w:tabs>
              <w:tab w:val="clear" w:pos="8459"/>
              <w:tab w:val="right" w:pos="9026" w:leader="dot"/>
            </w:tabs>
            <w:rPr/>
          </w:pPr>
          <w:hyperlink w:anchor="__RefHeading___Toc5613546_2142443653">
            <w:r>
              <w:rPr>
                <w:webHidden/>
                <w:rStyle w:val="IndexLink"/>
                <w:rtl w:val="true"/>
              </w:rPr>
              <w:t>سؤال الأجر عام إلى يوم القيامة</w:t>
            </w:r>
            <w:r>
              <w:rPr>
                <w:rStyle w:val="IndexLink"/>
                <w:rtl w:val="true"/>
              </w:rPr>
              <w:tab/>
            </w:r>
            <w:r>
              <w:rPr>
                <w:rStyle w:val="IndexLink"/>
              </w:rPr>
              <w:t>73</w:t>
            </w:r>
          </w:hyperlink>
        </w:p>
        <w:p>
          <w:pPr>
            <w:pStyle w:val="Contents3"/>
            <w:tabs>
              <w:tab w:val="clear" w:pos="8459"/>
              <w:tab w:val="right" w:pos="9026" w:leader="dot"/>
            </w:tabs>
            <w:rPr/>
          </w:pPr>
          <w:hyperlink w:anchor="__RefHeading___Toc5613548_2142443653">
            <w:r>
              <w:rPr>
                <w:webHidden/>
                <w:rStyle w:val="IndexLink"/>
                <w:rtl w:val="true"/>
              </w:rPr>
              <w:t>المسؤول عنه</w:t>
            </w:r>
            <w:r>
              <w:rPr>
                <w:rStyle w:val="IndexLink"/>
                <w:rtl w:val="true"/>
              </w:rPr>
              <w:tab/>
            </w:r>
            <w:r>
              <w:rPr>
                <w:rStyle w:val="IndexLink"/>
              </w:rPr>
              <w:t>73</w:t>
            </w:r>
          </w:hyperlink>
        </w:p>
        <w:p>
          <w:pPr>
            <w:pStyle w:val="Contents2"/>
            <w:tabs>
              <w:tab w:val="clear" w:pos="8743"/>
              <w:tab w:val="right" w:pos="9026" w:leader="dot"/>
            </w:tabs>
            <w:rPr/>
          </w:pPr>
          <w:hyperlink w:anchor="__RefHeading___Toc5613550_2142443653">
            <w:r>
              <w:rPr>
                <w:webHidden/>
                <w:rStyle w:val="IndexLink"/>
                <w:rtl w:val="true"/>
              </w:rPr>
              <w:t>من مات على حب آل محمد</w:t>
            </w:r>
            <w:r>
              <w:rPr>
                <w:rStyle w:val="IndexLink"/>
                <w:rtl w:val="true"/>
              </w:rPr>
              <w:tab/>
            </w:r>
            <w:r>
              <w:rPr>
                <w:rStyle w:val="IndexLink"/>
              </w:rPr>
              <w:t>75</w:t>
            </w:r>
          </w:hyperlink>
        </w:p>
        <w:p>
          <w:pPr>
            <w:pStyle w:val="Contents3"/>
            <w:tabs>
              <w:tab w:val="clear" w:pos="8459"/>
              <w:tab w:val="right" w:pos="9026" w:leader="dot"/>
            </w:tabs>
            <w:rPr/>
          </w:pPr>
          <w:hyperlink w:anchor="__RefHeading___Toc5613552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5613554_2142443653">
            <w:r>
              <w:rPr>
                <w:webHidden/>
                <w:rStyle w:val="IndexLink"/>
                <w:rtl w:val="true"/>
              </w:rPr>
              <w:t>حب محمد وآله واجب</w:t>
            </w:r>
            <w:r>
              <w:rPr>
                <w:rStyle w:val="IndexLink"/>
                <w:rtl w:val="true"/>
              </w:rPr>
              <w:tab/>
            </w:r>
            <w:r>
              <w:rPr>
                <w:rStyle w:val="IndexLink"/>
              </w:rPr>
              <w:t>75</w:t>
            </w:r>
          </w:hyperlink>
        </w:p>
        <w:p>
          <w:pPr>
            <w:pStyle w:val="Contents3"/>
            <w:tabs>
              <w:tab w:val="clear" w:pos="8459"/>
              <w:tab w:val="right" w:pos="9026" w:leader="dot"/>
            </w:tabs>
            <w:rPr/>
          </w:pPr>
          <w:hyperlink w:anchor="__RefHeading___Toc5613556_2142443653">
            <w:r>
              <w:rPr>
                <w:webHidden/>
                <w:rStyle w:val="IndexLink"/>
                <w:rtl w:val="true"/>
              </w:rPr>
              <w:t>استحباب بيان فضل المحبين</w:t>
            </w:r>
            <w:r>
              <w:rPr>
                <w:rStyle w:val="IndexLink"/>
                <w:rtl w:val="true"/>
              </w:rPr>
              <w:tab/>
            </w:r>
            <w:r>
              <w:rPr>
                <w:rStyle w:val="IndexLink"/>
              </w:rPr>
              <w:t>76</w:t>
            </w:r>
          </w:hyperlink>
        </w:p>
        <w:p>
          <w:pPr>
            <w:pStyle w:val="Contents3"/>
            <w:tabs>
              <w:tab w:val="clear" w:pos="8459"/>
              <w:tab w:val="right" w:pos="9026" w:leader="dot"/>
            </w:tabs>
            <w:rPr/>
          </w:pPr>
          <w:hyperlink w:anchor="__RefHeading___Toc5613558_2142443653">
            <w:r>
              <w:rPr>
                <w:webHidden/>
                <w:rStyle w:val="IndexLink"/>
                <w:rtl w:val="true"/>
              </w:rPr>
              <w:t>معاني الشهيد</w:t>
            </w:r>
            <w:r>
              <w:rPr>
                <w:rStyle w:val="IndexLink"/>
                <w:rtl w:val="true"/>
              </w:rPr>
              <w:tab/>
            </w:r>
            <w:r>
              <w:rPr>
                <w:rStyle w:val="IndexLink"/>
              </w:rPr>
              <w:t>77</w:t>
            </w:r>
          </w:hyperlink>
        </w:p>
        <w:p>
          <w:pPr>
            <w:pStyle w:val="Contents3"/>
            <w:tabs>
              <w:tab w:val="clear" w:pos="8459"/>
              <w:tab w:val="right" w:pos="9026" w:leader="dot"/>
            </w:tabs>
            <w:rPr/>
          </w:pPr>
          <w:hyperlink w:anchor="__RefHeading___Toc5613560_2142443653">
            <w:r>
              <w:rPr>
                <w:webHidden/>
                <w:rStyle w:val="IndexLink"/>
                <w:rtl w:val="true"/>
              </w:rPr>
              <w:t>الحب والعمل</w:t>
            </w:r>
            <w:r>
              <w:rPr>
                <w:rStyle w:val="IndexLink"/>
                <w:rtl w:val="true"/>
              </w:rPr>
              <w:tab/>
            </w:r>
            <w:r>
              <w:rPr>
                <w:rStyle w:val="IndexLink"/>
              </w:rPr>
              <w:t>78</w:t>
            </w:r>
          </w:hyperlink>
        </w:p>
        <w:p>
          <w:pPr>
            <w:pStyle w:val="Contents2"/>
            <w:tabs>
              <w:tab w:val="clear" w:pos="8743"/>
              <w:tab w:val="right" w:pos="9026" w:leader="dot"/>
            </w:tabs>
            <w:rPr/>
          </w:pPr>
          <w:hyperlink w:anchor="__RefHeading___Toc5613562_2142443653">
            <w:r>
              <w:rPr>
                <w:webHidden/>
                <w:rStyle w:val="IndexLink"/>
                <w:rtl w:val="true"/>
              </w:rPr>
              <w:t>أسماء الأئمة الاثني عشر</w:t>
            </w:r>
            <w:r>
              <w:rPr>
                <w:rStyle w:val="IndexLink"/>
                <w:rtl w:val="true"/>
              </w:rPr>
              <w:tab/>
            </w:r>
            <w:r>
              <w:rPr>
                <w:rStyle w:val="IndexLink"/>
              </w:rPr>
              <w:t>80</w:t>
            </w:r>
          </w:hyperlink>
        </w:p>
        <w:p>
          <w:pPr>
            <w:pStyle w:val="Contents3"/>
            <w:tabs>
              <w:tab w:val="clear" w:pos="8459"/>
              <w:tab w:val="right" w:pos="9026" w:leader="dot"/>
            </w:tabs>
            <w:rPr/>
          </w:pPr>
          <w:hyperlink w:anchor="__RefHeading___Toc5613564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5613566_2142443653">
            <w:r>
              <w:rPr>
                <w:webHidden/>
                <w:rStyle w:val="IndexLink"/>
                <w:rtl w:val="true"/>
              </w:rPr>
              <w:t>توضيحات</w:t>
            </w:r>
            <w:r>
              <w:rPr>
                <w:rStyle w:val="IndexLink"/>
                <w:rtl w:val="true"/>
              </w:rPr>
              <w:t>:</w:t>
              <w:tab/>
            </w:r>
            <w:r>
              <w:rPr>
                <w:rStyle w:val="IndexLink"/>
              </w:rPr>
              <w:t>83</w:t>
            </w:r>
          </w:hyperlink>
        </w:p>
        <w:p>
          <w:pPr>
            <w:pStyle w:val="Contents3"/>
            <w:tabs>
              <w:tab w:val="clear" w:pos="8459"/>
              <w:tab w:val="right" w:pos="9026" w:leader="dot"/>
            </w:tabs>
            <w:rPr/>
          </w:pPr>
          <w:hyperlink w:anchor="__RefHeading___Toc5613568_2142443653">
            <w:r>
              <w:rPr>
                <w:webHidden/>
                <w:rStyle w:val="IndexLink"/>
                <w:rtl w:val="true"/>
              </w:rPr>
              <w:t>مجاورة الشرير</w:t>
            </w:r>
            <w:r>
              <w:rPr>
                <w:rStyle w:val="IndexLink"/>
                <w:rtl w:val="true"/>
              </w:rPr>
              <w:tab/>
            </w:r>
            <w:r>
              <w:rPr>
                <w:rStyle w:val="IndexLink"/>
              </w:rPr>
              <w:t>90</w:t>
            </w:r>
          </w:hyperlink>
        </w:p>
        <w:p>
          <w:pPr>
            <w:pStyle w:val="Contents3"/>
            <w:tabs>
              <w:tab w:val="clear" w:pos="8459"/>
              <w:tab w:val="right" w:pos="9026" w:leader="dot"/>
            </w:tabs>
            <w:rPr/>
          </w:pPr>
          <w:hyperlink w:anchor="__RefHeading___Toc5613570_2142443653">
            <w:r>
              <w:rPr>
                <w:webHidden/>
                <w:rStyle w:val="IndexLink"/>
                <w:rtl w:val="true"/>
              </w:rPr>
              <w:t>مجانبة الشرير</w:t>
            </w:r>
            <w:r>
              <w:rPr>
                <w:rStyle w:val="IndexLink"/>
                <w:rtl w:val="true"/>
              </w:rPr>
              <w:tab/>
            </w:r>
            <w:r>
              <w:rPr>
                <w:rStyle w:val="IndexLink"/>
              </w:rPr>
              <w:t>90</w:t>
            </w:r>
          </w:hyperlink>
        </w:p>
        <w:p>
          <w:pPr>
            <w:pStyle w:val="Contents3"/>
            <w:tabs>
              <w:tab w:val="clear" w:pos="8459"/>
              <w:tab w:val="right" w:pos="9026" w:leader="dot"/>
            </w:tabs>
            <w:rPr/>
          </w:pPr>
          <w:hyperlink w:anchor="__RefHeading___Toc5613572_2142443653">
            <w:r>
              <w:rPr>
                <w:webHidden/>
                <w:rStyle w:val="IndexLink"/>
                <w:rtl w:val="true"/>
              </w:rPr>
              <w:t>الخوف من غير عدل الله</w:t>
            </w:r>
            <w:r>
              <w:rPr>
                <w:rStyle w:val="IndexLink"/>
                <w:rtl w:val="true"/>
              </w:rPr>
              <w:tab/>
            </w:r>
            <w:r>
              <w:rPr>
                <w:rStyle w:val="IndexLink"/>
              </w:rPr>
              <w:t>91</w:t>
            </w:r>
          </w:hyperlink>
        </w:p>
        <w:p>
          <w:pPr>
            <w:pStyle w:val="Contents3"/>
            <w:tabs>
              <w:tab w:val="clear" w:pos="8459"/>
              <w:tab w:val="right" w:pos="9026" w:leader="dot"/>
            </w:tabs>
            <w:rPr/>
          </w:pPr>
          <w:hyperlink w:anchor="__RefHeading___Toc5613574_2142443653">
            <w:r>
              <w:rPr>
                <w:webHidden/>
                <w:rStyle w:val="IndexLink"/>
                <w:rtl w:val="true"/>
              </w:rPr>
              <w:t>الخوف من عدل الله</w:t>
            </w:r>
            <w:r>
              <w:rPr>
                <w:rStyle w:val="IndexLink"/>
                <w:rtl w:val="true"/>
              </w:rPr>
              <w:tab/>
            </w:r>
            <w:r>
              <w:rPr>
                <w:rStyle w:val="IndexLink"/>
              </w:rPr>
              <w:t>92</w:t>
            </w:r>
          </w:hyperlink>
        </w:p>
        <w:p>
          <w:pPr>
            <w:pStyle w:val="Contents3"/>
            <w:tabs>
              <w:tab w:val="clear" w:pos="8459"/>
              <w:tab w:val="right" w:pos="9026" w:leader="dot"/>
            </w:tabs>
            <w:rPr/>
          </w:pPr>
          <w:hyperlink w:anchor="__RefHeading___Toc5613576_2142443653">
            <w:r>
              <w:rPr>
                <w:webHidden/>
                <w:rStyle w:val="IndexLink"/>
                <w:rtl w:val="true"/>
              </w:rPr>
              <w:t>الشهادة بالله</w:t>
            </w:r>
            <w:r>
              <w:rPr>
                <w:rStyle w:val="IndexLink"/>
                <w:rtl w:val="true"/>
              </w:rPr>
              <w:tab/>
            </w:r>
            <w:r>
              <w:rPr>
                <w:rStyle w:val="IndexLink"/>
              </w:rPr>
              <w:t>93</w:t>
            </w:r>
          </w:hyperlink>
        </w:p>
        <w:p>
          <w:pPr>
            <w:pStyle w:val="Contents3"/>
            <w:tabs>
              <w:tab w:val="clear" w:pos="8459"/>
              <w:tab w:val="right" w:pos="9026" w:leader="dot"/>
            </w:tabs>
            <w:rPr/>
          </w:pPr>
          <w:hyperlink w:anchor="__RefHeading___Toc5613578_2142443653">
            <w:r>
              <w:rPr>
                <w:webHidden/>
                <w:rStyle w:val="IndexLink"/>
                <w:rtl w:val="true"/>
              </w:rPr>
              <w:t>التفصيل في سرد التاريخ</w:t>
            </w:r>
            <w:r>
              <w:rPr>
                <w:rStyle w:val="IndexLink"/>
                <w:rtl w:val="true"/>
              </w:rPr>
              <w:tab/>
            </w:r>
            <w:r>
              <w:rPr>
                <w:rStyle w:val="IndexLink"/>
              </w:rPr>
              <w:t>94</w:t>
            </w:r>
          </w:hyperlink>
        </w:p>
        <w:p>
          <w:pPr>
            <w:pStyle w:val="Contents3"/>
            <w:tabs>
              <w:tab w:val="clear" w:pos="8459"/>
              <w:tab w:val="right" w:pos="9026" w:leader="dot"/>
            </w:tabs>
            <w:rPr/>
          </w:pPr>
          <w:hyperlink w:anchor="__RefHeading___Toc5613580_2142443653">
            <w:r>
              <w:rPr>
                <w:webHidden/>
                <w:rStyle w:val="IndexLink"/>
                <w:rtl w:val="true"/>
              </w:rPr>
              <w:t>التهنئة بمولد المعصومين</w:t>
            </w:r>
            <w:r>
              <w:rPr>
                <w:rStyle w:val="IndexLink"/>
                <w:rtl w:val="true"/>
              </w:rPr>
              <w:tab/>
            </w:r>
            <w:r>
              <w:rPr>
                <w:rStyle w:val="IndexLink"/>
              </w:rPr>
              <w:t>94</w:t>
            </w:r>
          </w:hyperlink>
        </w:p>
        <w:p>
          <w:pPr>
            <w:pStyle w:val="Contents3"/>
            <w:tabs>
              <w:tab w:val="clear" w:pos="8459"/>
              <w:tab w:val="right" w:pos="9026" w:leader="dot"/>
            </w:tabs>
            <w:rPr/>
          </w:pPr>
          <w:hyperlink w:anchor="__RefHeading___Toc5613582_2142443653">
            <w:r>
              <w:rPr>
                <w:webHidden/>
                <w:rStyle w:val="IndexLink"/>
                <w:rtl w:val="true"/>
              </w:rPr>
              <w:t>استحباب السؤال إلا ما استثني</w:t>
            </w:r>
            <w:r>
              <w:rPr>
                <w:rStyle w:val="IndexLink"/>
                <w:rtl w:val="true"/>
              </w:rPr>
              <w:tab/>
            </w:r>
            <w:r>
              <w:rPr>
                <w:rStyle w:val="IndexLink"/>
              </w:rPr>
              <w:t>95</w:t>
            </w:r>
          </w:hyperlink>
        </w:p>
        <w:p>
          <w:pPr>
            <w:pStyle w:val="Contents3"/>
            <w:tabs>
              <w:tab w:val="clear" w:pos="8459"/>
              <w:tab w:val="right" w:pos="9026" w:leader="dot"/>
            </w:tabs>
            <w:rPr/>
          </w:pPr>
          <w:hyperlink w:anchor="__RefHeading___Toc5613584_2142443653">
            <w:r>
              <w:rPr>
                <w:webHidden/>
                <w:rStyle w:val="IndexLink"/>
                <w:rtl w:val="true"/>
              </w:rPr>
              <w:t>الهدية في الله وفي الخلق</w:t>
            </w:r>
            <w:r>
              <w:rPr>
                <w:rStyle w:val="IndexLink"/>
                <w:rtl w:val="true"/>
              </w:rPr>
              <w:tab/>
            </w:r>
            <w:r>
              <w:rPr>
                <w:rStyle w:val="IndexLink"/>
              </w:rPr>
              <w:t>95</w:t>
            </w:r>
          </w:hyperlink>
        </w:p>
        <w:p>
          <w:pPr>
            <w:pStyle w:val="Contents3"/>
            <w:tabs>
              <w:tab w:val="clear" w:pos="8459"/>
              <w:tab w:val="right" w:pos="9026" w:leader="dot"/>
            </w:tabs>
            <w:rPr/>
          </w:pPr>
          <w:hyperlink w:anchor="__RefHeading___Toc5613586_2142443653">
            <w:r>
              <w:rPr>
                <w:webHidden/>
                <w:rStyle w:val="IndexLink"/>
                <w:rtl w:val="true"/>
              </w:rPr>
              <w:t>هدايا مادية ومعنوية</w:t>
            </w:r>
            <w:r>
              <w:rPr>
                <w:rStyle w:val="IndexLink"/>
                <w:rtl w:val="true"/>
              </w:rPr>
              <w:tab/>
            </w:r>
            <w:r>
              <w:rPr>
                <w:rStyle w:val="IndexLink"/>
              </w:rPr>
              <w:t>97</w:t>
            </w:r>
          </w:hyperlink>
        </w:p>
        <w:p>
          <w:pPr>
            <w:pStyle w:val="Contents3"/>
            <w:tabs>
              <w:tab w:val="clear" w:pos="8459"/>
              <w:tab w:val="right" w:pos="9026" w:leader="dot"/>
            </w:tabs>
            <w:rPr/>
          </w:pPr>
          <w:hyperlink w:anchor="__RefHeading___Toc5613588_2142443653">
            <w:r>
              <w:rPr>
                <w:webHidden/>
                <w:rStyle w:val="IndexLink"/>
                <w:rtl w:val="true"/>
              </w:rPr>
              <w:t>النظر إلى ما تحمله المرأة</w:t>
            </w:r>
            <w:r>
              <w:rPr>
                <w:rStyle w:val="IndexLink"/>
                <w:rtl w:val="true"/>
              </w:rPr>
              <w:tab/>
            </w:r>
            <w:r>
              <w:rPr>
                <w:rStyle w:val="IndexLink"/>
              </w:rPr>
              <w:t>98</w:t>
            </w:r>
          </w:hyperlink>
        </w:p>
        <w:p>
          <w:pPr>
            <w:pStyle w:val="Contents3"/>
            <w:tabs>
              <w:tab w:val="clear" w:pos="8459"/>
              <w:tab w:val="right" w:pos="9026" w:leader="dot"/>
            </w:tabs>
            <w:rPr/>
          </w:pPr>
          <w:hyperlink w:anchor="__RefHeading___Toc5613590_2142443653">
            <w:r>
              <w:rPr>
                <w:webHidden/>
                <w:rStyle w:val="IndexLink"/>
                <w:rtl w:val="true"/>
              </w:rPr>
              <w:t>صحة خبر جابر</w:t>
            </w:r>
            <w:r>
              <w:rPr>
                <w:rStyle w:val="IndexLink"/>
                <w:rtl w:val="true"/>
              </w:rPr>
              <w:tab/>
            </w:r>
            <w:r>
              <w:rPr>
                <w:rStyle w:val="IndexLink"/>
              </w:rPr>
              <w:t>99</w:t>
            </w:r>
          </w:hyperlink>
        </w:p>
        <w:p>
          <w:pPr>
            <w:pStyle w:val="Contents3"/>
            <w:tabs>
              <w:tab w:val="clear" w:pos="8459"/>
              <w:tab w:val="right" w:pos="9026" w:leader="dot"/>
            </w:tabs>
            <w:rPr/>
          </w:pPr>
          <w:hyperlink w:anchor="__RefHeading___Toc5613592_2142443653">
            <w:r>
              <w:rPr>
                <w:webHidden/>
                <w:rStyle w:val="IndexLink"/>
                <w:rtl w:val="true"/>
              </w:rPr>
              <w:t>روايات في مدح جابر</w:t>
            </w:r>
            <w:r>
              <w:rPr>
                <w:rStyle w:val="IndexLink"/>
                <w:rtl w:val="true"/>
              </w:rPr>
              <w:tab/>
            </w:r>
            <w:r>
              <w:rPr>
                <w:rStyle w:val="IndexLink"/>
              </w:rPr>
              <w:t>99</w:t>
            </w:r>
          </w:hyperlink>
        </w:p>
        <w:p>
          <w:pPr>
            <w:pStyle w:val="Contents3"/>
            <w:tabs>
              <w:tab w:val="clear" w:pos="8459"/>
              <w:tab w:val="right" w:pos="9026" w:leader="dot"/>
            </w:tabs>
            <w:rPr/>
          </w:pPr>
          <w:hyperlink w:anchor="__RefHeading___Toc5613594_2142443653">
            <w:r>
              <w:rPr>
                <w:webHidden/>
                <w:rStyle w:val="IndexLink"/>
                <w:rtl w:val="true"/>
              </w:rPr>
              <w:t>بيان النسب</w:t>
            </w:r>
            <w:r>
              <w:rPr>
                <w:rStyle w:val="IndexLink"/>
                <w:rtl w:val="true"/>
              </w:rPr>
              <w:tab/>
            </w:r>
            <w:r>
              <w:rPr>
                <w:rStyle w:val="IndexLink"/>
              </w:rPr>
              <w:t>100</w:t>
            </w:r>
          </w:hyperlink>
        </w:p>
        <w:p>
          <w:pPr>
            <w:pStyle w:val="Contents3"/>
            <w:tabs>
              <w:tab w:val="clear" w:pos="8459"/>
              <w:tab w:val="right" w:pos="9026" w:leader="dot"/>
            </w:tabs>
            <w:rPr/>
          </w:pPr>
          <w:hyperlink w:anchor="__RefHeading___Toc5613596_2142443653">
            <w:r>
              <w:rPr>
                <w:webHidden/>
                <w:rStyle w:val="IndexLink"/>
                <w:rtl w:val="true"/>
              </w:rPr>
              <w:t>محضر المرأة</w:t>
            </w:r>
            <w:r>
              <w:rPr>
                <w:rStyle w:val="IndexLink"/>
                <w:rtl w:val="true"/>
              </w:rPr>
              <w:tab/>
            </w:r>
            <w:r>
              <w:rPr>
                <w:rStyle w:val="IndexLink"/>
              </w:rPr>
              <w:t>100</w:t>
            </w:r>
          </w:hyperlink>
        </w:p>
        <w:p>
          <w:pPr>
            <w:pStyle w:val="Contents3"/>
            <w:tabs>
              <w:tab w:val="clear" w:pos="8459"/>
              <w:tab w:val="right" w:pos="9026" w:leader="dot"/>
            </w:tabs>
            <w:rPr/>
          </w:pPr>
          <w:hyperlink w:anchor="__RefHeading___Toc5613598_2142443653">
            <w:r>
              <w:rPr>
                <w:webHidden/>
                <w:rStyle w:val="IndexLink"/>
                <w:rtl w:val="true"/>
              </w:rPr>
              <w:t>ما يسر أهل البيت</w:t>
            </w:r>
            <w:r>
              <w:rPr>
                <w:rStyle w:val="IndexLink"/>
                <w:rtl w:val="true"/>
              </w:rPr>
              <w:tab/>
            </w:r>
            <w:r>
              <w:rPr>
                <w:rStyle w:val="IndexLink"/>
              </w:rPr>
              <w:t>101</w:t>
            </w:r>
          </w:hyperlink>
        </w:p>
        <w:p>
          <w:pPr>
            <w:pStyle w:val="Contents3"/>
            <w:tabs>
              <w:tab w:val="clear" w:pos="8459"/>
              <w:tab w:val="right" w:pos="9026" w:leader="dot"/>
            </w:tabs>
            <w:rPr/>
          </w:pPr>
          <w:hyperlink w:anchor="__RefHeading___Toc5613600_2142443653">
            <w:r>
              <w:rPr>
                <w:webHidden/>
                <w:rStyle w:val="IndexLink"/>
                <w:rtl w:val="true"/>
              </w:rPr>
              <w:t>كتاب من الله</w:t>
            </w:r>
            <w:r>
              <w:rPr>
                <w:rStyle w:val="IndexLink"/>
                <w:rtl w:val="true"/>
              </w:rPr>
              <w:tab/>
            </w:r>
            <w:r>
              <w:rPr>
                <w:rStyle w:val="IndexLink"/>
              </w:rPr>
              <w:t>102</w:t>
            </w:r>
          </w:hyperlink>
        </w:p>
        <w:p>
          <w:pPr>
            <w:pStyle w:val="Contents3"/>
            <w:tabs>
              <w:tab w:val="clear" w:pos="8459"/>
              <w:tab w:val="right" w:pos="9026" w:leader="dot"/>
            </w:tabs>
            <w:rPr/>
          </w:pPr>
          <w:hyperlink w:anchor="__RefHeading___Toc5613602_2142443653">
            <w:r>
              <w:rPr>
                <w:webHidden/>
                <w:rStyle w:val="IndexLink"/>
                <w:rtl w:val="true"/>
              </w:rPr>
              <w:t>طلب الحجة على أصول الدين</w:t>
            </w:r>
            <w:r>
              <w:rPr>
                <w:rStyle w:val="IndexLink"/>
                <w:rtl w:val="true"/>
              </w:rPr>
              <w:tab/>
            </w:r>
            <w:r>
              <w:rPr>
                <w:rStyle w:val="IndexLink"/>
              </w:rPr>
              <w:t>102</w:t>
            </w:r>
          </w:hyperlink>
        </w:p>
        <w:p>
          <w:pPr>
            <w:pStyle w:val="Contents3"/>
            <w:tabs>
              <w:tab w:val="clear" w:pos="8459"/>
              <w:tab w:val="right" w:pos="9026" w:leader="dot"/>
            </w:tabs>
            <w:rPr/>
          </w:pPr>
          <w:hyperlink w:anchor="__RefHeading___Toc5613604_2142443653">
            <w:r>
              <w:rPr>
                <w:webHidden/>
                <w:rStyle w:val="IndexLink"/>
                <w:rtl w:val="true"/>
              </w:rPr>
              <w:t>النسخ الخطية</w:t>
            </w:r>
            <w:r>
              <w:rPr>
                <w:rStyle w:val="IndexLink"/>
                <w:rtl w:val="true"/>
              </w:rPr>
              <w:tab/>
            </w:r>
            <w:r>
              <w:rPr>
                <w:rStyle w:val="IndexLink"/>
              </w:rPr>
              <w:t>103</w:t>
            </w:r>
          </w:hyperlink>
        </w:p>
        <w:p>
          <w:pPr>
            <w:pStyle w:val="Contents3"/>
            <w:tabs>
              <w:tab w:val="clear" w:pos="8459"/>
              <w:tab w:val="right" w:pos="9026" w:leader="dot"/>
            </w:tabs>
            <w:rPr/>
          </w:pPr>
          <w:hyperlink w:anchor="__RefHeading___Toc5613606_2142443653">
            <w:r>
              <w:rPr>
                <w:webHidden/>
                <w:rStyle w:val="IndexLink"/>
                <w:rtl w:val="true"/>
              </w:rPr>
              <w:t>إطلاق الأُم على الجدة</w:t>
            </w:r>
            <w:r>
              <w:rPr>
                <w:rStyle w:val="IndexLink"/>
                <w:rtl w:val="true"/>
              </w:rPr>
              <w:tab/>
            </w:r>
            <w:r>
              <w:rPr>
                <w:rStyle w:val="IndexLink"/>
              </w:rPr>
              <w:t>104</w:t>
            </w:r>
          </w:hyperlink>
        </w:p>
        <w:p>
          <w:pPr>
            <w:pStyle w:val="Contents3"/>
            <w:tabs>
              <w:tab w:val="clear" w:pos="8459"/>
              <w:tab w:val="right" w:pos="9026" w:leader="dot"/>
            </w:tabs>
            <w:rPr/>
          </w:pPr>
          <w:hyperlink w:anchor="__RefHeading___Toc5613608_2142443653">
            <w:r>
              <w:rPr>
                <w:webHidden/>
                <w:rStyle w:val="IndexLink"/>
                <w:rtl w:val="true"/>
              </w:rPr>
              <w:t>احترام المسؤول عنه</w:t>
            </w:r>
            <w:r>
              <w:rPr>
                <w:rStyle w:val="IndexLink"/>
                <w:rtl w:val="true"/>
              </w:rPr>
              <w:tab/>
            </w:r>
            <w:r>
              <w:rPr>
                <w:rStyle w:val="IndexLink"/>
              </w:rPr>
              <w:t>104</w:t>
            </w:r>
          </w:hyperlink>
        </w:p>
        <w:p>
          <w:pPr>
            <w:pStyle w:val="Contents3"/>
            <w:tabs>
              <w:tab w:val="clear" w:pos="8459"/>
              <w:tab w:val="right" w:pos="9026" w:leader="dot"/>
            </w:tabs>
            <w:rPr/>
          </w:pPr>
          <w:hyperlink w:anchor="__RefHeading___Toc5613610_2142443653">
            <w:r>
              <w:rPr>
                <w:webHidden/>
                <w:rStyle w:val="IndexLink"/>
                <w:rtl w:val="true"/>
              </w:rPr>
              <w:t>الاتقان في العمل</w:t>
            </w:r>
            <w:r>
              <w:rPr>
                <w:rStyle w:val="IndexLink"/>
                <w:rtl w:val="true"/>
              </w:rPr>
              <w:tab/>
            </w:r>
            <w:r>
              <w:rPr>
                <w:rStyle w:val="IndexLink"/>
              </w:rPr>
              <w:t>105</w:t>
            </w:r>
          </w:hyperlink>
        </w:p>
        <w:p>
          <w:pPr>
            <w:pStyle w:val="Contents3"/>
            <w:tabs>
              <w:tab w:val="clear" w:pos="8459"/>
              <w:tab w:val="right" w:pos="9026" w:leader="dot"/>
            </w:tabs>
            <w:rPr/>
          </w:pPr>
          <w:hyperlink w:anchor="__RefHeading___Toc5613612_2142443653">
            <w:r>
              <w:rPr>
                <w:webHidden/>
                <w:rStyle w:val="IndexLink"/>
                <w:rtl w:val="true"/>
              </w:rPr>
              <w:t>مشي العبادة</w:t>
            </w:r>
            <w:r>
              <w:rPr>
                <w:rStyle w:val="IndexLink"/>
                <w:rtl w:val="true"/>
              </w:rPr>
              <w:tab/>
            </w:r>
            <w:r>
              <w:rPr>
                <w:rStyle w:val="IndexLink"/>
              </w:rPr>
              <w:t>106</w:t>
            </w:r>
          </w:hyperlink>
        </w:p>
        <w:p>
          <w:pPr>
            <w:pStyle w:val="Contents3"/>
            <w:tabs>
              <w:tab w:val="clear" w:pos="8459"/>
              <w:tab w:val="right" w:pos="9026" w:leader="dot"/>
            </w:tabs>
            <w:rPr/>
          </w:pPr>
          <w:hyperlink w:anchor="__RefHeading___Toc5613614_2142443653">
            <w:r>
              <w:rPr>
                <w:webHidden/>
                <w:rStyle w:val="IndexLink"/>
                <w:rtl w:val="true"/>
              </w:rPr>
              <w:t>قراءة الكتب الدينية</w:t>
            </w:r>
            <w:r>
              <w:rPr>
                <w:rStyle w:val="IndexLink"/>
                <w:rtl w:val="true"/>
              </w:rPr>
              <w:tab/>
            </w:r>
            <w:r>
              <w:rPr>
                <w:rStyle w:val="IndexLink"/>
              </w:rPr>
              <w:t>106</w:t>
            </w:r>
          </w:hyperlink>
        </w:p>
        <w:p>
          <w:pPr>
            <w:pStyle w:val="Contents3"/>
            <w:tabs>
              <w:tab w:val="clear" w:pos="8459"/>
              <w:tab w:val="right" w:pos="9026" w:leader="dot"/>
            </w:tabs>
            <w:rPr/>
          </w:pPr>
          <w:hyperlink w:anchor="__RefHeading___Toc5613616_2142443653">
            <w:r>
              <w:rPr>
                <w:webHidden/>
                <w:rStyle w:val="IndexLink"/>
                <w:rtl w:val="true"/>
              </w:rPr>
              <w:t>رجاء فضل غير الله</w:t>
            </w:r>
            <w:r>
              <w:rPr>
                <w:rStyle w:val="IndexLink"/>
                <w:rtl w:val="true"/>
              </w:rPr>
              <w:tab/>
            </w:r>
            <w:r>
              <w:rPr>
                <w:rStyle w:val="IndexLink"/>
              </w:rPr>
              <w:t>107</w:t>
            </w:r>
          </w:hyperlink>
        </w:p>
        <w:p>
          <w:pPr>
            <w:pStyle w:val="Contents3"/>
            <w:tabs>
              <w:tab w:val="clear" w:pos="8459"/>
              <w:tab w:val="right" w:pos="9026" w:leader="dot"/>
            </w:tabs>
            <w:rPr/>
          </w:pPr>
          <w:hyperlink w:anchor="__RefHeading___Toc5613618_2142443653">
            <w:r>
              <w:rPr>
                <w:webHidden/>
                <w:rStyle w:val="IndexLink"/>
                <w:rtl w:val="true"/>
              </w:rPr>
              <w:t>الخوف من عدل الله</w:t>
            </w:r>
            <w:r>
              <w:rPr>
                <w:rStyle w:val="IndexLink"/>
                <w:rtl w:val="true"/>
              </w:rPr>
              <w:tab/>
            </w:r>
            <w:r>
              <w:rPr>
                <w:rStyle w:val="IndexLink"/>
              </w:rPr>
              <w:t>109</w:t>
            </w:r>
          </w:hyperlink>
        </w:p>
        <w:p>
          <w:pPr>
            <w:pStyle w:val="Contents3"/>
            <w:tabs>
              <w:tab w:val="clear" w:pos="8459"/>
              <w:tab w:val="right" w:pos="9026" w:leader="dot"/>
            </w:tabs>
            <w:rPr/>
          </w:pPr>
          <w:hyperlink w:anchor="__RefHeading___Toc5613620_2142443653">
            <w:r>
              <w:rPr>
                <w:webHidden/>
                <w:rStyle w:val="IndexLink"/>
                <w:rtl w:val="true"/>
              </w:rPr>
              <w:t>نصب الوصي سنة إلهية</w:t>
            </w:r>
            <w:r>
              <w:rPr>
                <w:rStyle w:val="IndexLink"/>
                <w:rtl w:val="true"/>
              </w:rPr>
              <w:tab/>
            </w:r>
            <w:r>
              <w:rPr>
                <w:rStyle w:val="IndexLink"/>
              </w:rPr>
              <w:t>110</w:t>
            </w:r>
          </w:hyperlink>
        </w:p>
        <w:p>
          <w:pPr>
            <w:pStyle w:val="Contents3"/>
            <w:tabs>
              <w:tab w:val="clear" w:pos="8459"/>
              <w:tab w:val="right" w:pos="9026" w:leader="dot"/>
            </w:tabs>
            <w:rPr/>
          </w:pPr>
          <w:hyperlink w:anchor="__RefHeading___Toc5613622_2142443653">
            <w:r>
              <w:rPr>
                <w:webHidden/>
                <w:rStyle w:val="IndexLink"/>
                <w:rtl w:val="true"/>
              </w:rPr>
              <w:t>الارتياب فيهم والرد عليهم</w:t>
            </w:r>
            <w:r>
              <w:rPr>
                <w:rStyle w:val="IndexLink"/>
                <w:rtl w:val="true"/>
              </w:rPr>
              <w:tab/>
            </w:r>
            <w:r>
              <w:rPr>
                <w:rStyle w:val="IndexLink"/>
              </w:rPr>
              <w:t>112</w:t>
            </w:r>
          </w:hyperlink>
        </w:p>
        <w:p>
          <w:pPr>
            <w:pStyle w:val="Contents3"/>
            <w:tabs>
              <w:tab w:val="clear" w:pos="8459"/>
              <w:tab w:val="right" w:pos="9026" w:leader="dot"/>
            </w:tabs>
            <w:rPr/>
          </w:pPr>
          <w:hyperlink w:anchor="__RefHeading___Toc5613624_2142443653">
            <w:r>
              <w:rPr>
                <w:webHidden/>
                <w:rStyle w:val="IndexLink"/>
                <w:rtl w:val="true"/>
              </w:rPr>
              <w:t>حرمة الافتراء والجحد</w:t>
            </w:r>
            <w:r>
              <w:rPr>
                <w:rStyle w:val="IndexLink"/>
                <w:rtl w:val="true"/>
              </w:rPr>
              <w:tab/>
            </w:r>
            <w:r>
              <w:rPr>
                <w:rStyle w:val="IndexLink"/>
              </w:rPr>
              <w:t>115</w:t>
            </w:r>
          </w:hyperlink>
        </w:p>
        <w:p>
          <w:pPr>
            <w:pStyle w:val="Contents3"/>
            <w:tabs>
              <w:tab w:val="clear" w:pos="8459"/>
              <w:tab w:val="right" w:pos="9026" w:leader="dot"/>
            </w:tabs>
            <w:rPr/>
          </w:pPr>
          <w:hyperlink w:anchor="__RefHeading___Toc5613626_2142443653">
            <w:r>
              <w:rPr>
                <w:webHidden/>
                <w:rStyle w:val="IndexLink"/>
                <w:rtl w:val="true"/>
              </w:rPr>
              <w:t>التفضيل المطلق</w:t>
            </w:r>
            <w:r>
              <w:rPr>
                <w:rStyle w:val="IndexLink"/>
                <w:rtl w:val="true"/>
              </w:rPr>
              <w:tab/>
            </w:r>
            <w:r>
              <w:rPr>
                <w:rStyle w:val="IndexLink"/>
              </w:rPr>
              <w:t>116</w:t>
            </w:r>
          </w:hyperlink>
        </w:p>
        <w:p>
          <w:pPr>
            <w:pStyle w:val="Contents3"/>
            <w:tabs>
              <w:tab w:val="clear" w:pos="8459"/>
              <w:tab w:val="right" w:pos="9026" w:leader="dot"/>
            </w:tabs>
            <w:rPr/>
          </w:pPr>
          <w:hyperlink w:anchor="__RefHeading___Toc5613628_2142443653">
            <w:r>
              <w:rPr>
                <w:webHidden/>
                <w:rStyle w:val="IndexLink"/>
                <w:rtl w:val="true"/>
              </w:rPr>
              <w:t>حرمة تغيير آيات الله</w:t>
            </w:r>
            <w:r>
              <w:rPr>
                <w:rStyle w:val="IndexLink"/>
                <w:rtl w:val="true"/>
              </w:rPr>
              <w:tab/>
            </w:r>
            <w:r>
              <w:rPr>
                <w:rStyle w:val="IndexLink"/>
              </w:rPr>
              <w:t>118</w:t>
            </w:r>
          </w:hyperlink>
        </w:p>
        <w:p>
          <w:pPr>
            <w:pStyle w:val="Contents3"/>
            <w:tabs>
              <w:tab w:val="clear" w:pos="8459"/>
              <w:tab w:val="right" w:pos="9026" w:leader="dot"/>
            </w:tabs>
            <w:rPr/>
          </w:pPr>
          <w:hyperlink w:anchor="__RefHeading___Toc5613630_2142443653">
            <w:r>
              <w:rPr>
                <w:webHidden/>
                <w:rStyle w:val="IndexLink"/>
                <w:rtl w:val="true"/>
              </w:rPr>
              <w:t>الإيمان بالأوصياء</w:t>
            </w:r>
            <w:r>
              <w:rPr>
                <w:rStyle w:val="IndexLink"/>
                <w:rtl w:val="true"/>
              </w:rPr>
              <w:tab/>
            </w:r>
            <w:r>
              <w:rPr>
                <w:rStyle w:val="IndexLink"/>
              </w:rPr>
              <w:t>118</w:t>
            </w:r>
          </w:hyperlink>
        </w:p>
        <w:p>
          <w:pPr>
            <w:pStyle w:val="Contents3"/>
            <w:tabs>
              <w:tab w:val="clear" w:pos="8459"/>
              <w:tab w:val="right" w:pos="9026" w:leader="dot"/>
            </w:tabs>
            <w:rPr/>
          </w:pPr>
          <w:hyperlink w:anchor="__RefHeading___Toc5613632_2142443653">
            <w:r>
              <w:rPr>
                <w:webHidden/>
                <w:rStyle w:val="IndexLink"/>
                <w:rtl w:val="true"/>
              </w:rPr>
              <w:t>محادثة النساء</w:t>
            </w:r>
            <w:r>
              <w:rPr>
                <w:rStyle w:val="IndexLink"/>
                <w:rtl w:val="true"/>
              </w:rPr>
              <w:tab/>
            </w:r>
            <w:r>
              <w:rPr>
                <w:rStyle w:val="IndexLink"/>
              </w:rPr>
              <w:t>120</w:t>
            </w:r>
          </w:hyperlink>
        </w:p>
        <w:p>
          <w:pPr>
            <w:pStyle w:val="Contents3"/>
            <w:tabs>
              <w:tab w:val="clear" w:pos="8459"/>
              <w:tab w:val="right" w:pos="9026" w:leader="dot"/>
            </w:tabs>
            <w:rPr/>
          </w:pPr>
          <w:hyperlink w:anchor="__RefHeading___Toc5613634_2142443653">
            <w:r>
              <w:rPr>
                <w:webHidden/>
                <w:rStyle w:val="IndexLink"/>
                <w:rtl w:val="true"/>
              </w:rPr>
              <w:t>الرواية عن النساء</w:t>
            </w:r>
            <w:r>
              <w:rPr>
                <w:rStyle w:val="IndexLink"/>
                <w:rtl w:val="true"/>
              </w:rPr>
              <w:tab/>
            </w:r>
            <w:r>
              <w:rPr>
                <w:rStyle w:val="IndexLink"/>
              </w:rPr>
              <w:t>122</w:t>
            </w:r>
          </w:hyperlink>
        </w:p>
        <w:p>
          <w:pPr>
            <w:pStyle w:val="Contents3"/>
            <w:tabs>
              <w:tab w:val="clear" w:pos="8459"/>
              <w:tab w:val="right" w:pos="9026" w:leader="dot"/>
            </w:tabs>
            <w:rPr/>
          </w:pPr>
          <w:hyperlink w:anchor="__RefHeading___Toc5613636_2142443653">
            <w:r>
              <w:rPr>
                <w:webHidden/>
                <w:rStyle w:val="IndexLink"/>
                <w:rtl w:val="true"/>
              </w:rPr>
              <w:t>معنى الرسول نور الله</w:t>
            </w:r>
            <w:r>
              <w:rPr>
                <w:rStyle w:val="IndexLink"/>
                <w:rtl w:val="true"/>
              </w:rPr>
              <w:tab/>
            </w:r>
            <w:r>
              <w:rPr>
                <w:rStyle w:val="IndexLink"/>
              </w:rPr>
              <w:t>123</w:t>
            </w:r>
          </w:hyperlink>
        </w:p>
        <w:p>
          <w:pPr>
            <w:pStyle w:val="Contents3"/>
            <w:tabs>
              <w:tab w:val="clear" w:pos="8459"/>
              <w:tab w:val="right" w:pos="9026" w:leader="dot"/>
            </w:tabs>
            <w:rPr/>
          </w:pPr>
          <w:hyperlink w:anchor="__RefHeading___Toc5613638_2142443653">
            <w:r>
              <w:rPr>
                <w:webHidden/>
                <w:rStyle w:val="IndexLink"/>
                <w:rtl w:val="true"/>
              </w:rPr>
              <w:t>معنى سفير الله</w:t>
            </w:r>
            <w:r>
              <w:rPr>
                <w:rStyle w:val="IndexLink"/>
                <w:rtl w:val="true"/>
              </w:rPr>
              <w:tab/>
            </w:r>
            <w:r>
              <w:rPr>
                <w:rStyle w:val="IndexLink"/>
              </w:rPr>
              <w:t>126</w:t>
            </w:r>
          </w:hyperlink>
        </w:p>
        <w:p>
          <w:pPr>
            <w:pStyle w:val="Contents3"/>
            <w:tabs>
              <w:tab w:val="clear" w:pos="8459"/>
              <w:tab w:val="right" w:pos="9026" w:leader="dot"/>
            </w:tabs>
            <w:rPr/>
          </w:pPr>
          <w:hyperlink w:anchor="__RefHeading___Toc5613640_2142443653">
            <w:r>
              <w:rPr>
                <w:webHidden/>
                <w:rStyle w:val="IndexLink"/>
                <w:rtl w:val="true"/>
              </w:rPr>
              <w:t>معنى حجاب الله</w:t>
            </w:r>
            <w:r>
              <w:rPr>
                <w:rStyle w:val="IndexLink"/>
                <w:rtl w:val="true"/>
              </w:rPr>
              <w:tab/>
            </w:r>
            <w:r>
              <w:rPr>
                <w:rStyle w:val="IndexLink"/>
              </w:rPr>
              <w:t>127</w:t>
            </w:r>
          </w:hyperlink>
        </w:p>
        <w:p>
          <w:pPr>
            <w:pStyle w:val="Contents3"/>
            <w:tabs>
              <w:tab w:val="clear" w:pos="8459"/>
              <w:tab w:val="right" w:pos="9026" w:leader="dot"/>
            </w:tabs>
            <w:rPr/>
          </w:pPr>
          <w:hyperlink w:anchor="__RefHeading___Toc5613642_2142443653">
            <w:r>
              <w:rPr>
                <w:webHidden/>
                <w:rStyle w:val="IndexLink"/>
                <w:rtl w:val="true"/>
              </w:rPr>
              <w:t>هل للظلمة عزة</w:t>
            </w:r>
            <w:r>
              <w:rPr>
                <w:rStyle w:val="IndexLink"/>
                <w:rtl w:val="true"/>
              </w:rPr>
              <w:tab/>
            </w:r>
            <w:r>
              <w:rPr>
                <w:rStyle w:val="IndexLink"/>
              </w:rPr>
              <w:t>128</w:t>
            </w:r>
          </w:hyperlink>
        </w:p>
        <w:p>
          <w:pPr>
            <w:pStyle w:val="Contents3"/>
            <w:tabs>
              <w:tab w:val="clear" w:pos="8459"/>
              <w:tab w:val="right" w:pos="9026" w:leader="dot"/>
            </w:tabs>
            <w:rPr/>
          </w:pPr>
          <w:hyperlink w:anchor="__RefHeading___Toc5613644_2142443653">
            <w:r>
              <w:rPr>
                <w:webHidden/>
                <w:rStyle w:val="IndexLink"/>
                <w:rtl w:val="true"/>
              </w:rPr>
              <w:t>طلب الإخبار حتى من العالم</w:t>
            </w:r>
            <w:r>
              <w:rPr>
                <w:rStyle w:val="IndexLink"/>
                <w:rtl w:val="true"/>
              </w:rPr>
              <w:tab/>
            </w:r>
            <w:r>
              <w:rPr>
                <w:rStyle w:val="IndexLink"/>
              </w:rPr>
              <w:t>129</w:t>
            </w:r>
          </w:hyperlink>
        </w:p>
        <w:p>
          <w:pPr>
            <w:pStyle w:val="Contents3"/>
            <w:tabs>
              <w:tab w:val="clear" w:pos="8459"/>
              <w:tab w:val="right" w:pos="9026" w:leader="dot"/>
            </w:tabs>
            <w:rPr/>
          </w:pPr>
          <w:hyperlink w:anchor="__RefHeading___Toc5613646_2142443653">
            <w:r>
              <w:rPr>
                <w:webHidden/>
                <w:rStyle w:val="IndexLink"/>
                <w:rtl w:val="true"/>
              </w:rPr>
              <w:t>تقديم الهدايا للصديقة</w:t>
            </w:r>
            <w:r>
              <w:rPr>
                <w:rStyle w:val="IndexLink"/>
                <w:rtl w:val="true"/>
              </w:rPr>
              <w:tab/>
            </w:r>
            <w:r>
              <w:rPr>
                <w:rStyle w:val="IndexLink"/>
              </w:rPr>
              <w:t>131</w:t>
            </w:r>
          </w:hyperlink>
        </w:p>
        <w:p>
          <w:pPr>
            <w:pStyle w:val="Contents3"/>
            <w:tabs>
              <w:tab w:val="clear" w:pos="8459"/>
              <w:tab w:val="right" w:pos="9026" w:leader="dot"/>
            </w:tabs>
            <w:rPr/>
          </w:pPr>
          <w:hyperlink w:anchor="__RefHeading___Toc5613648_2142443653">
            <w:r>
              <w:rPr>
                <w:webHidden/>
                <w:rStyle w:val="IndexLink"/>
                <w:rtl w:val="true"/>
              </w:rPr>
              <w:t>سرور البنت</w:t>
            </w:r>
            <w:r>
              <w:rPr>
                <w:rStyle w:val="IndexLink"/>
                <w:rtl w:val="true"/>
              </w:rPr>
              <w:tab/>
            </w:r>
            <w:r>
              <w:rPr>
                <w:rStyle w:val="IndexLink"/>
              </w:rPr>
              <w:t>135</w:t>
            </w:r>
          </w:hyperlink>
        </w:p>
        <w:p>
          <w:pPr>
            <w:pStyle w:val="Contents3"/>
            <w:tabs>
              <w:tab w:val="clear" w:pos="8459"/>
              <w:tab w:val="right" w:pos="9026" w:leader="dot"/>
            </w:tabs>
            <w:rPr/>
          </w:pPr>
          <w:hyperlink w:anchor="__RefHeading___Toc5613650_2142443653">
            <w:r>
              <w:rPr>
                <w:webHidden/>
                <w:rStyle w:val="IndexLink"/>
                <w:rtl w:val="true"/>
              </w:rPr>
              <w:t>بين الرسول والعقل</w:t>
            </w:r>
            <w:r>
              <w:rPr>
                <w:rStyle w:val="IndexLink"/>
                <w:rtl w:val="true"/>
              </w:rPr>
              <w:tab/>
            </w:r>
            <w:r>
              <w:rPr>
                <w:rStyle w:val="IndexLink"/>
              </w:rPr>
              <w:t>136</w:t>
            </w:r>
          </w:hyperlink>
        </w:p>
        <w:p>
          <w:pPr>
            <w:pStyle w:val="Contents3"/>
            <w:tabs>
              <w:tab w:val="clear" w:pos="8459"/>
              <w:tab w:val="right" w:pos="9026" w:leader="dot"/>
            </w:tabs>
            <w:rPr/>
          </w:pPr>
          <w:hyperlink w:anchor="__RefHeading___Toc5613652_2142443653">
            <w:r>
              <w:rPr>
                <w:webHidden/>
                <w:rStyle w:val="IndexLink"/>
                <w:rtl w:val="true"/>
              </w:rPr>
              <w:t xml:space="preserve">استثنائية مقتل الحسين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5613654_2142443653">
            <w:r>
              <w:rPr>
                <w:webHidden/>
                <w:rStyle w:val="IndexLink"/>
                <w:rtl w:val="true"/>
              </w:rPr>
              <w:t>الواقفية</w:t>
            </w:r>
            <w:r>
              <w:rPr>
                <w:rStyle w:val="IndexLink"/>
                <w:rtl w:val="true"/>
              </w:rPr>
              <w:tab/>
            </w:r>
            <w:r>
              <w:rPr>
                <w:rStyle w:val="IndexLink"/>
              </w:rPr>
              <w:t>139</w:t>
            </w:r>
          </w:hyperlink>
        </w:p>
        <w:p>
          <w:pPr>
            <w:pStyle w:val="Contents3"/>
            <w:tabs>
              <w:tab w:val="clear" w:pos="8459"/>
              <w:tab w:val="right" w:pos="9026" w:leader="dot"/>
            </w:tabs>
            <w:rPr/>
          </w:pPr>
          <w:hyperlink w:anchor="__RefHeading___Toc5613656_2142443653">
            <w:r>
              <w:rPr>
                <w:webHidden/>
                <w:rStyle w:val="IndexLink"/>
                <w:rtl w:val="true"/>
              </w:rPr>
              <w:t>ذكر مطاعن قتلة أهل البيت</w:t>
            </w:r>
            <w:r>
              <w:rPr>
                <w:rStyle w:val="IndexLink"/>
                <w:rtl w:val="true"/>
              </w:rPr>
              <w:tab/>
            </w:r>
            <w:r>
              <w:rPr>
                <w:rStyle w:val="IndexLink"/>
              </w:rPr>
              <w:t>141</w:t>
            </w:r>
          </w:hyperlink>
        </w:p>
        <w:p>
          <w:pPr>
            <w:pStyle w:val="Contents3"/>
            <w:tabs>
              <w:tab w:val="clear" w:pos="8459"/>
              <w:tab w:val="right" w:pos="9026" w:leader="dot"/>
            </w:tabs>
            <w:rPr/>
          </w:pPr>
          <w:hyperlink w:anchor="__RefHeading___Toc5613658_2142443653">
            <w:r>
              <w:rPr>
                <w:webHidden/>
                <w:rStyle w:val="IndexLink"/>
                <w:rtl w:val="true"/>
              </w:rPr>
              <w:t>هل يوجد قاصر</w:t>
            </w:r>
            <w:r>
              <w:rPr>
                <w:rStyle w:val="IndexLink"/>
                <w:rtl w:val="true"/>
              </w:rPr>
              <w:tab/>
            </w:r>
            <w:r>
              <w:rPr>
                <w:rStyle w:val="IndexLink"/>
              </w:rPr>
              <w:t>143</w:t>
            </w:r>
          </w:hyperlink>
        </w:p>
        <w:p>
          <w:pPr>
            <w:pStyle w:val="Contents3"/>
            <w:tabs>
              <w:tab w:val="clear" w:pos="8459"/>
              <w:tab w:val="right" w:pos="9026" w:leader="dot"/>
            </w:tabs>
            <w:rPr/>
          </w:pPr>
          <w:hyperlink w:anchor="__RefHeading___Toc5613660_2142443653">
            <w:r>
              <w:rPr>
                <w:webHidden/>
                <w:rStyle w:val="IndexLink"/>
                <w:rtl w:val="true"/>
              </w:rPr>
              <w:t>لا تخلو الأرض من الحجة</w:t>
            </w:r>
            <w:r>
              <w:rPr>
                <w:rStyle w:val="IndexLink"/>
                <w:rtl w:val="true"/>
              </w:rPr>
              <w:tab/>
            </w:r>
            <w:r>
              <w:rPr>
                <w:rStyle w:val="IndexLink"/>
              </w:rPr>
              <w:t>144</w:t>
            </w:r>
          </w:hyperlink>
        </w:p>
        <w:p>
          <w:pPr>
            <w:pStyle w:val="Contents3"/>
            <w:tabs>
              <w:tab w:val="clear" w:pos="8459"/>
              <w:tab w:val="right" w:pos="9026" w:leader="dot"/>
            </w:tabs>
            <w:rPr/>
          </w:pPr>
          <w:hyperlink w:anchor="__RefHeading___Toc5613662_2142443653">
            <w:r>
              <w:rPr>
                <w:webHidden/>
                <w:rStyle w:val="IndexLink"/>
                <w:rtl w:val="true"/>
              </w:rPr>
              <w:t>سيد العابدين</w:t>
            </w:r>
            <w:r>
              <w:rPr>
                <w:rStyle w:val="IndexLink"/>
                <w:rtl w:val="true"/>
              </w:rPr>
              <w:tab/>
            </w:r>
            <w:r>
              <w:rPr>
                <w:rStyle w:val="IndexLink"/>
              </w:rPr>
              <w:t>144</w:t>
            </w:r>
          </w:hyperlink>
        </w:p>
        <w:p>
          <w:pPr>
            <w:pStyle w:val="Contents3"/>
            <w:tabs>
              <w:tab w:val="clear" w:pos="8459"/>
              <w:tab w:val="right" w:pos="9026" w:leader="dot"/>
            </w:tabs>
            <w:rPr/>
          </w:pPr>
          <w:hyperlink w:anchor="__RefHeading___Toc5613664_2142443653">
            <w:r>
              <w:rPr>
                <w:webHidden/>
                <w:rStyle w:val="IndexLink"/>
                <w:rtl w:val="true"/>
              </w:rPr>
              <w:t>الحجة رحمة للعالمين</w:t>
            </w:r>
            <w:r>
              <w:rPr>
                <w:rStyle w:val="IndexLink"/>
                <w:rtl w:val="true"/>
              </w:rPr>
              <w:tab/>
            </w:r>
            <w:r>
              <w:rPr>
                <w:rStyle w:val="IndexLink"/>
              </w:rPr>
              <w:t>145</w:t>
            </w:r>
          </w:hyperlink>
        </w:p>
        <w:p>
          <w:pPr>
            <w:pStyle w:val="Contents3"/>
            <w:tabs>
              <w:tab w:val="clear" w:pos="8459"/>
              <w:tab w:val="right" w:pos="9026" w:leader="dot"/>
            </w:tabs>
            <w:rPr/>
          </w:pPr>
          <w:hyperlink w:anchor="__RefHeading___Toc5613666_2142443653">
            <w:r>
              <w:rPr>
                <w:webHidden/>
                <w:rStyle w:val="IndexLink"/>
                <w:rtl w:val="true"/>
              </w:rPr>
              <w:t>عموم رحمة الإمام</w:t>
            </w:r>
            <w:r>
              <w:rPr>
                <w:rStyle w:val="IndexLink"/>
                <w:rtl w:val="true"/>
              </w:rPr>
              <w:tab/>
            </w:r>
            <w:r>
              <w:rPr>
                <w:rStyle w:val="IndexLink"/>
              </w:rPr>
              <w:t>147</w:t>
            </w:r>
          </w:hyperlink>
        </w:p>
        <w:p>
          <w:pPr>
            <w:pStyle w:val="Contents3"/>
            <w:tabs>
              <w:tab w:val="clear" w:pos="8459"/>
              <w:tab w:val="right" w:pos="9026" w:leader="dot"/>
            </w:tabs>
            <w:rPr/>
          </w:pPr>
          <w:hyperlink w:anchor="__RefHeading___Toc5613668_2142443653">
            <w:r>
              <w:rPr>
                <w:webHidden/>
                <w:rStyle w:val="IndexLink"/>
                <w:rtl w:val="true"/>
              </w:rPr>
              <w:t>الرحمة على الأعداء أيضاً</w:t>
            </w:r>
            <w:r>
              <w:rPr>
                <w:rStyle w:val="IndexLink"/>
                <w:rtl w:val="true"/>
              </w:rPr>
              <w:tab/>
            </w:r>
            <w:r>
              <w:rPr>
                <w:rStyle w:val="IndexLink"/>
              </w:rPr>
              <w:t>148</w:t>
            </w:r>
          </w:hyperlink>
        </w:p>
        <w:p>
          <w:pPr>
            <w:pStyle w:val="Contents3"/>
            <w:tabs>
              <w:tab w:val="clear" w:pos="8459"/>
              <w:tab w:val="right" w:pos="9026" w:leader="dot"/>
            </w:tabs>
            <w:rPr/>
          </w:pPr>
          <w:hyperlink w:anchor="__RefHeading___Toc5613670_2142443653">
            <w:r>
              <w:rPr>
                <w:webHidden/>
                <w:rStyle w:val="IndexLink"/>
                <w:rtl w:val="true"/>
              </w:rPr>
              <w:t>قلة قتلى الإمام</w:t>
            </w:r>
            <w:r>
              <w:rPr>
                <w:rStyle w:val="IndexLink"/>
                <w:rtl w:val="true"/>
              </w:rPr>
              <w:tab/>
            </w:r>
            <w:r>
              <w:rPr>
                <w:rStyle w:val="IndexLink"/>
              </w:rPr>
              <w:t>150</w:t>
            </w:r>
          </w:hyperlink>
        </w:p>
        <w:p>
          <w:pPr>
            <w:pStyle w:val="Contents3"/>
            <w:tabs>
              <w:tab w:val="clear" w:pos="8459"/>
              <w:tab w:val="right" w:pos="9026" w:leader="dot"/>
            </w:tabs>
            <w:rPr/>
          </w:pPr>
          <w:hyperlink w:anchor="__RefHeading___Toc5613672_2142443653">
            <w:r>
              <w:rPr>
                <w:webHidden/>
                <w:rStyle w:val="IndexLink"/>
                <w:rtl w:val="true"/>
              </w:rPr>
              <w:t>التهنئة بولادة المولود</w:t>
            </w:r>
            <w:r>
              <w:rPr>
                <w:rStyle w:val="IndexLink"/>
                <w:rtl w:val="true"/>
              </w:rPr>
              <w:tab/>
            </w:r>
            <w:r>
              <w:rPr>
                <w:rStyle w:val="IndexLink"/>
              </w:rPr>
              <w:t>151</w:t>
            </w:r>
          </w:hyperlink>
        </w:p>
        <w:p>
          <w:pPr>
            <w:pStyle w:val="Contents3"/>
            <w:tabs>
              <w:tab w:val="clear" w:pos="8459"/>
              <w:tab w:val="right" w:pos="9026" w:leader="dot"/>
            </w:tabs>
            <w:rPr/>
          </w:pPr>
          <w:hyperlink w:anchor="__RefHeading___Toc5613674_2142443653">
            <w:r>
              <w:rPr>
                <w:webHidden/>
                <w:rStyle w:val="IndexLink"/>
                <w:rtl w:val="true"/>
              </w:rPr>
              <w:t>خطاب المعصوم</w:t>
            </w:r>
            <w:r>
              <w:rPr>
                <w:rStyle w:val="IndexLink"/>
                <w:rtl w:val="true"/>
              </w:rPr>
              <w:tab/>
            </w:r>
            <w:r>
              <w:rPr>
                <w:rStyle w:val="IndexLink"/>
              </w:rPr>
              <w:t>151</w:t>
            </w:r>
          </w:hyperlink>
        </w:p>
        <w:p>
          <w:pPr>
            <w:pStyle w:val="Contents3"/>
            <w:tabs>
              <w:tab w:val="clear" w:pos="8459"/>
              <w:tab w:val="right" w:pos="9026" w:leader="dot"/>
            </w:tabs>
            <w:rPr/>
          </w:pPr>
          <w:hyperlink w:anchor="__RefHeading___Toc5613676_2142443653">
            <w:r>
              <w:rPr>
                <w:webHidden/>
                <w:rStyle w:val="IndexLink"/>
                <w:rtl w:val="true"/>
              </w:rPr>
              <w:t>الاستنساخ وتصوير الوثائق</w:t>
            </w:r>
            <w:r>
              <w:rPr>
                <w:rStyle w:val="IndexLink"/>
                <w:rtl w:val="true"/>
              </w:rPr>
              <w:tab/>
            </w:r>
            <w:r>
              <w:rPr>
                <w:rStyle w:val="IndexLink"/>
              </w:rPr>
              <w:t>153</w:t>
            </w:r>
          </w:hyperlink>
        </w:p>
        <w:p>
          <w:pPr>
            <w:pStyle w:val="Contents3"/>
            <w:tabs>
              <w:tab w:val="clear" w:pos="8459"/>
              <w:tab w:val="right" w:pos="9026" w:leader="dot"/>
            </w:tabs>
            <w:rPr/>
          </w:pPr>
          <w:hyperlink w:anchor="__RefHeading___Toc5613678_2142443653">
            <w:r>
              <w:rPr>
                <w:webHidden/>
                <w:rStyle w:val="IndexLink"/>
                <w:rtl w:val="true"/>
              </w:rPr>
              <w:t>الحلف</w:t>
            </w:r>
            <w:r>
              <w:rPr>
                <w:rStyle w:val="IndexLink"/>
                <w:rtl w:val="true"/>
              </w:rPr>
              <w:tab/>
            </w:r>
            <w:r>
              <w:rPr>
                <w:rStyle w:val="IndexLink"/>
              </w:rPr>
              <w:t>154</w:t>
            </w:r>
          </w:hyperlink>
        </w:p>
        <w:p>
          <w:pPr>
            <w:pStyle w:val="Contents3"/>
            <w:tabs>
              <w:tab w:val="clear" w:pos="8459"/>
              <w:tab w:val="right" w:pos="9026" w:leader="dot"/>
            </w:tabs>
            <w:rPr/>
          </w:pPr>
          <w:hyperlink w:anchor="__RefHeading___Toc5613680_2142443653">
            <w:r>
              <w:rPr>
                <w:webHidden/>
                <w:rStyle w:val="IndexLink"/>
                <w:rtl w:val="true"/>
              </w:rPr>
              <w:t>تعظيم أسماء الله</w:t>
            </w:r>
            <w:r>
              <w:rPr>
                <w:rStyle w:val="IndexLink"/>
                <w:rtl w:val="true"/>
              </w:rPr>
              <w:tab/>
            </w:r>
            <w:r>
              <w:rPr>
                <w:rStyle w:val="IndexLink"/>
              </w:rPr>
              <w:t>154</w:t>
            </w:r>
          </w:hyperlink>
        </w:p>
        <w:p>
          <w:pPr>
            <w:pStyle w:val="Contents3"/>
            <w:tabs>
              <w:tab w:val="clear" w:pos="8459"/>
              <w:tab w:val="right" w:pos="9026" w:leader="dot"/>
            </w:tabs>
            <w:rPr/>
          </w:pPr>
          <w:hyperlink w:anchor="__RefHeading___Toc5613682_2142443653">
            <w:r>
              <w:rPr>
                <w:webHidden/>
                <w:rStyle w:val="IndexLink"/>
                <w:rtl w:val="true"/>
              </w:rPr>
              <w:t>شكر النعمة</w:t>
            </w:r>
            <w:r>
              <w:rPr>
                <w:rStyle w:val="IndexLink"/>
                <w:rtl w:val="true"/>
              </w:rPr>
              <w:tab/>
            </w:r>
            <w:r>
              <w:rPr>
                <w:rStyle w:val="IndexLink"/>
              </w:rPr>
              <w:t>156</w:t>
            </w:r>
          </w:hyperlink>
        </w:p>
        <w:p>
          <w:pPr>
            <w:pStyle w:val="Contents3"/>
            <w:tabs>
              <w:tab w:val="clear" w:pos="8459"/>
              <w:tab w:val="right" w:pos="9026" w:leader="dot"/>
            </w:tabs>
            <w:rPr/>
          </w:pPr>
          <w:hyperlink w:anchor="__RefHeading___Toc5613684_2142443653">
            <w:r>
              <w:rPr>
                <w:webHidden/>
                <w:rStyle w:val="IndexLink"/>
                <w:rtl w:val="true"/>
              </w:rPr>
              <w:t>جحد الآلاء</w:t>
            </w:r>
            <w:r>
              <w:rPr>
                <w:rStyle w:val="IndexLink"/>
                <w:rtl w:val="true"/>
              </w:rPr>
              <w:tab/>
            </w:r>
            <w:r>
              <w:rPr>
                <w:rStyle w:val="IndexLink"/>
              </w:rPr>
              <w:t>157</w:t>
            </w:r>
          </w:hyperlink>
        </w:p>
        <w:p>
          <w:pPr>
            <w:pStyle w:val="Contents3"/>
            <w:tabs>
              <w:tab w:val="clear" w:pos="8459"/>
              <w:tab w:val="right" w:pos="9026" w:leader="dot"/>
            </w:tabs>
            <w:rPr/>
          </w:pPr>
          <w:hyperlink w:anchor="__RefHeading___Toc5613686_2142443653">
            <w:r>
              <w:rPr>
                <w:webHidden/>
                <w:rStyle w:val="IndexLink"/>
                <w:rtl w:val="true"/>
              </w:rPr>
              <w:t>وحدانية الباري</w:t>
            </w:r>
            <w:r>
              <w:rPr>
                <w:rStyle w:val="IndexLink"/>
                <w:rtl w:val="true"/>
              </w:rPr>
              <w:tab/>
            </w:r>
            <w:r>
              <w:rPr>
                <w:rStyle w:val="IndexLink"/>
              </w:rPr>
              <w:t>158</w:t>
            </w:r>
          </w:hyperlink>
        </w:p>
        <w:p>
          <w:pPr>
            <w:pStyle w:val="Contents3"/>
            <w:tabs>
              <w:tab w:val="clear" w:pos="8459"/>
              <w:tab w:val="right" w:pos="9026" w:leader="dot"/>
            </w:tabs>
            <w:rPr/>
          </w:pPr>
          <w:hyperlink w:anchor="__RefHeading___Toc5613688_2142443653">
            <w:r>
              <w:rPr>
                <w:webHidden/>
                <w:rStyle w:val="IndexLink"/>
                <w:rtl w:val="true"/>
              </w:rPr>
              <w:t>العبادة توقيفية</w:t>
            </w:r>
            <w:r>
              <w:rPr>
                <w:rStyle w:val="IndexLink"/>
                <w:rtl w:val="true"/>
              </w:rPr>
              <w:tab/>
            </w:r>
            <w:r>
              <w:rPr>
                <w:rStyle w:val="IndexLink"/>
              </w:rPr>
              <w:t>159</w:t>
            </w:r>
          </w:hyperlink>
        </w:p>
        <w:p>
          <w:pPr>
            <w:pStyle w:val="Contents3"/>
            <w:tabs>
              <w:tab w:val="clear" w:pos="8459"/>
              <w:tab w:val="right" w:pos="9026" w:leader="dot"/>
            </w:tabs>
            <w:rPr/>
          </w:pPr>
          <w:hyperlink w:anchor="__RefHeading___Toc5613690_2142443653">
            <w:r>
              <w:rPr>
                <w:webHidden/>
                <w:rStyle w:val="IndexLink"/>
                <w:rtl w:val="true"/>
              </w:rPr>
              <w:t>حسن التوكل</w:t>
            </w:r>
            <w:r>
              <w:rPr>
                <w:rStyle w:val="IndexLink"/>
                <w:rtl w:val="true"/>
              </w:rPr>
              <w:tab/>
            </w:r>
            <w:r>
              <w:rPr>
                <w:rStyle w:val="IndexLink"/>
              </w:rPr>
              <w:t>159</w:t>
            </w:r>
          </w:hyperlink>
        </w:p>
        <w:p>
          <w:pPr>
            <w:pStyle w:val="Contents3"/>
            <w:tabs>
              <w:tab w:val="clear" w:pos="8459"/>
              <w:tab w:val="right" w:pos="9026" w:leader="dot"/>
            </w:tabs>
            <w:rPr/>
          </w:pPr>
          <w:hyperlink w:anchor="__RefHeading___Toc5613692_2142443653">
            <w:r>
              <w:rPr>
                <w:webHidden/>
                <w:rStyle w:val="IndexLink"/>
                <w:rtl w:val="true"/>
              </w:rPr>
              <w:t>مسائل في الاعتقاد بالمعصومين</w:t>
            </w:r>
            <w:r>
              <w:rPr>
                <w:rStyle w:val="IndexLink"/>
                <w:rtl w:val="true"/>
              </w:rPr>
              <w:tab/>
            </w:r>
            <w:r>
              <w:rPr>
                <w:rStyle w:val="IndexLink"/>
              </w:rPr>
              <w:t>160</w:t>
            </w:r>
          </w:hyperlink>
        </w:p>
        <w:p>
          <w:pPr>
            <w:pStyle w:val="Contents2"/>
            <w:tabs>
              <w:tab w:val="clear" w:pos="8743"/>
              <w:tab w:val="right" w:pos="9026" w:leader="dot"/>
            </w:tabs>
            <w:rPr/>
          </w:pPr>
          <w:hyperlink w:anchor="__RefHeading___Toc5613694_2142443653">
            <w:r>
              <w:rPr>
                <w:webHidden/>
                <w:rStyle w:val="IndexLink"/>
                <w:rtl w:val="true"/>
              </w:rPr>
              <w:t>الصحيفة البيضاء</w:t>
            </w:r>
            <w:r>
              <w:rPr>
                <w:rStyle w:val="IndexLink"/>
                <w:rtl w:val="true"/>
              </w:rPr>
              <w:tab/>
            </w:r>
            <w:r>
              <w:rPr>
                <w:rStyle w:val="IndexLink"/>
              </w:rPr>
              <w:t>163</w:t>
            </w:r>
          </w:hyperlink>
        </w:p>
        <w:p>
          <w:pPr>
            <w:pStyle w:val="Contents3"/>
            <w:tabs>
              <w:tab w:val="clear" w:pos="8459"/>
              <w:tab w:val="right" w:pos="9026" w:leader="dot"/>
            </w:tabs>
            <w:rPr/>
          </w:pPr>
          <w:hyperlink w:anchor="__RefHeading___Toc5613696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5613698_2142443653">
            <w:r>
              <w:rPr>
                <w:webHidden/>
                <w:rStyle w:val="IndexLink"/>
                <w:rtl w:val="true"/>
              </w:rPr>
              <w:t>دعوة الإمام وإجابتها</w:t>
            </w:r>
            <w:r>
              <w:rPr>
                <w:rStyle w:val="IndexLink"/>
                <w:rtl w:val="true"/>
              </w:rPr>
              <w:tab/>
            </w:r>
            <w:r>
              <w:rPr>
                <w:rStyle w:val="IndexLink"/>
              </w:rPr>
              <w:t>165</w:t>
            </w:r>
          </w:hyperlink>
        </w:p>
        <w:p>
          <w:pPr>
            <w:pStyle w:val="Contents3"/>
            <w:tabs>
              <w:tab w:val="clear" w:pos="8459"/>
              <w:tab w:val="right" w:pos="9026" w:leader="dot"/>
            </w:tabs>
            <w:rPr/>
          </w:pPr>
          <w:hyperlink w:anchor="__RefHeading___Toc5613700_2142443653">
            <w:r>
              <w:rPr>
                <w:webHidden/>
                <w:rStyle w:val="IndexLink"/>
                <w:rtl w:val="true"/>
              </w:rPr>
              <w:t>الأمر المولوي والإرشادي</w:t>
            </w:r>
            <w:r>
              <w:rPr>
                <w:rStyle w:val="IndexLink"/>
                <w:rtl w:val="true"/>
              </w:rPr>
              <w:tab/>
            </w:r>
            <w:r>
              <w:rPr>
                <w:rStyle w:val="IndexLink"/>
              </w:rPr>
              <w:t>165</w:t>
            </w:r>
          </w:hyperlink>
        </w:p>
        <w:p>
          <w:pPr>
            <w:pStyle w:val="Contents3"/>
            <w:tabs>
              <w:tab w:val="clear" w:pos="8459"/>
              <w:tab w:val="right" w:pos="9026" w:leader="dot"/>
            </w:tabs>
            <w:rPr/>
          </w:pPr>
          <w:hyperlink w:anchor="__RefHeading___Toc5613702_2142443653">
            <w:r>
              <w:rPr>
                <w:webHidden/>
                <w:rStyle w:val="IndexLink"/>
                <w:rtl w:val="true"/>
              </w:rPr>
              <w:t>الاستعداد للاحتضار</w:t>
            </w:r>
            <w:r>
              <w:rPr>
                <w:rStyle w:val="IndexLink"/>
                <w:rtl w:val="true"/>
              </w:rPr>
              <w:tab/>
            </w:r>
            <w:r>
              <w:rPr>
                <w:rStyle w:val="IndexLink"/>
              </w:rPr>
              <w:t>166</w:t>
            </w:r>
          </w:hyperlink>
        </w:p>
        <w:p>
          <w:pPr>
            <w:pStyle w:val="Contents3"/>
            <w:tabs>
              <w:tab w:val="clear" w:pos="8459"/>
              <w:tab w:val="right" w:pos="9026" w:leader="dot"/>
            </w:tabs>
            <w:rPr/>
          </w:pPr>
          <w:hyperlink w:anchor="__RefHeading___Toc5613704_2142443653">
            <w:r>
              <w:rPr>
                <w:webHidden/>
                <w:rStyle w:val="IndexLink"/>
                <w:rtl w:val="true"/>
              </w:rPr>
              <w:t>التكرار</w:t>
            </w:r>
            <w:r>
              <w:rPr>
                <w:rStyle w:val="IndexLink"/>
                <w:rtl w:val="true"/>
              </w:rPr>
              <w:tab/>
            </w:r>
            <w:r>
              <w:rPr>
                <w:rStyle w:val="IndexLink"/>
              </w:rPr>
              <w:t>167</w:t>
            </w:r>
          </w:hyperlink>
        </w:p>
        <w:p>
          <w:pPr>
            <w:pStyle w:val="Contents3"/>
            <w:tabs>
              <w:tab w:val="clear" w:pos="8459"/>
              <w:tab w:val="right" w:pos="9026" w:leader="dot"/>
            </w:tabs>
            <w:rPr/>
          </w:pPr>
          <w:hyperlink w:anchor="__RefHeading___Toc5613706_2142443653">
            <w:r>
              <w:rPr>
                <w:webHidden/>
                <w:rStyle w:val="IndexLink"/>
                <w:rtl w:val="true"/>
              </w:rPr>
              <w:t>معنى المولى</w:t>
            </w:r>
            <w:r>
              <w:rPr>
                <w:rStyle w:val="IndexLink"/>
                <w:rtl w:val="true"/>
              </w:rPr>
              <w:tab/>
            </w:r>
            <w:r>
              <w:rPr>
                <w:rStyle w:val="IndexLink"/>
              </w:rPr>
              <w:t>168</w:t>
            </w:r>
          </w:hyperlink>
        </w:p>
        <w:p>
          <w:pPr>
            <w:pStyle w:val="Contents3"/>
            <w:tabs>
              <w:tab w:val="clear" w:pos="8459"/>
              <w:tab w:val="right" w:pos="9026" w:leader="dot"/>
            </w:tabs>
            <w:rPr/>
          </w:pPr>
          <w:hyperlink w:anchor="__RefHeading___Toc5613708_2142443653">
            <w:r>
              <w:rPr>
                <w:webHidden/>
                <w:rStyle w:val="IndexLink"/>
                <w:rtl w:val="true"/>
              </w:rPr>
              <w:t>المولوية التكوينية</w:t>
            </w:r>
            <w:r>
              <w:rPr>
                <w:rStyle w:val="IndexLink"/>
                <w:rtl w:val="true"/>
              </w:rPr>
              <w:tab/>
            </w:r>
            <w:r>
              <w:rPr>
                <w:rStyle w:val="IndexLink"/>
              </w:rPr>
              <w:t>169</w:t>
            </w:r>
          </w:hyperlink>
        </w:p>
        <w:p>
          <w:pPr>
            <w:pStyle w:val="Contents3"/>
            <w:tabs>
              <w:tab w:val="clear" w:pos="8459"/>
              <w:tab w:val="right" w:pos="9026" w:leader="dot"/>
            </w:tabs>
            <w:rPr/>
          </w:pPr>
          <w:hyperlink w:anchor="__RefHeading___Toc5613710_2142443653">
            <w:r>
              <w:rPr>
                <w:webHidden/>
                <w:rStyle w:val="IndexLink"/>
                <w:rtl w:val="true"/>
              </w:rPr>
              <w:t>حرمة إنكار المقامات</w:t>
            </w:r>
            <w:r>
              <w:rPr>
                <w:rStyle w:val="IndexLink"/>
                <w:rtl w:val="true"/>
              </w:rPr>
              <w:tab/>
            </w:r>
            <w:r>
              <w:rPr>
                <w:rStyle w:val="IndexLink"/>
              </w:rPr>
              <w:t>169</w:t>
            </w:r>
          </w:hyperlink>
        </w:p>
        <w:p>
          <w:pPr>
            <w:pStyle w:val="Contents3"/>
            <w:tabs>
              <w:tab w:val="clear" w:pos="8459"/>
              <w:tab w:val="right" w:pos="9026" w:leader="dot"/>
            </w:tabs>
            <w:rPr/>
          </w:pPr>
          <w:hyperlink w:anchor="__RefHeading___Toc5613712_2142443653">
            <w:r>
              <w:rPr>
                <w:webHidden/>
                <w:rStyle w:val="IndexLink"/>
                <w:rtl w:val="true"/>
              </w:rPr>
              <w:t>تثبيت العقيدة</w:t>
            </w:r>
            <w:r>
              <w:rPr>
                <w:rStyle w:val="IndexLink"/>
                <w:rtl w:val="true"/>
              </w:rPr>
              <w:tab/>
            </w:r>
            <w:r>
              <w:rPr>
                <w:rStyle w:val="IndexLink"/>
              </w:rPr>
              <w:t>170</w:t>
            </w:r>
          </w:hyperlink>
        </w:p>
        <w:p>
          <w:pPr>
            <w:pStyle w:val="Contents3"/>
            <w:tabs>
              <w:tab w:val="clear" w:pos="8459"/>
              <w:tab w:val="right" w:pos="9026" w:leader="dot"/>
            </w:tabs>
            <w:rPr/>
          </w:pPr>
          <w:hyperlink w:anchor="__RefHeading___Toc5613714_2142443653">
            <w:r>
              <w:rPr>
                <w:webHidden/>
                <w:rStyle w:val="IndexLink"/>
                <w:rtl w:val="true"/>
              </w:rPr>
              <w:t>الوقوف عند حدود الله</w:t>
            </w:r>
            <w:r>
              <w:rPr>
                <w:rStyle w:val="IndexLink"/>
                <w:rtl w:val="true"/>
              </w:rPr>
              <w:tab/>
            </w:r>
            <w:r>
              <w:rPr>
                <w:rStyle w:val="IndexLink"/>
              </w:rPr>
              <w:t>171</w:t>
            </w:r>
          </w:hyperlink>
        </w:p>
        <w:p>
          <w:pPr>
            <w:pStyle w:val="Contents3"/>
            <w:tabs>
              <w:tab w:val="clear" w:pos="8459"/>
              <w:tab w:val="right" w:pos="9026" w:leader="dot"/>
            </w:tabs>
            <w:rPr/>
          </w:pPr>
          <w:hyperlink w:anchor="__RefHeading___Toc5613716_2142443653">
            <w:r>
              <w:rPr>
                <w:webHidden/>
                <w:rStyle w:val="IndexLink"/>
                <w:rtl w:val="true"/>
              </w:rPr>
              <w:t>عدة مسائل</w:t>
            </w:r>
            <w:r>
              <w:rPr>
                <w:rStyle w:val="IndexLink"/>
                <w:rtl w:val="true"/>
              </w:rPr>
              <w:tab/>
            </w:r>
            <w:r>
              <w:rPr>
                <w:rStyle w:val="IndexLink"/>
              </w:rPr>
              <w:t>172</w:t>
            </w:r>
          </w:hyperlink>
        </w:p>
        <w:p>
          <w:pPr>
            <w:pStyle w:val="Contents2"/>
            <w:tabs>
              <w:tab w:val="clear" w:pos="8743"/>
              <w:tab w:val="right" w:pos="9026" w:leader="dot"/>
            </w:tabs>
            <w:rPr/>
          </w:pPr>
          <w:hyperlink w:anchor="__RefHeading___Toc5613718_2142443653">
            <w:r>
              <w:rPr>
                <w:webHidden/>
                <w:rStyle w:val="IndexLink"/>
                <w:rtl w:val="true"/>
              </w:rPr>
              <w:t>أنت الإمام والخليفة بعدي</w:t>
            </w:r>
            <w:r>
              <w:rPr>
                <w:rStyle w:val="IndexLink"/>
                <w:rtl w:val="true"/>
              </w:rPr>
              <w:tab/>
            </w:r>
            <w:r>
              <w:rPr>
                <w:rStyle w:val="IndexLink"/>
              </w:rPr>
              <w:t>174</w:t>
            </w:r>
          </w:hyperlink>
        </w:p>
        <w:p>
          <w:pPr>
            <w:pStyle w:val="Contents3"/>
            <w:tabs>
              <w:tab w:val="clear" w:pos="8459"/>
              <w:tab w:val="right" w:pos="9026" w:leader="dot"/>
            </w:tabs>
            <w:rPr/>
          </w:pPr>
          <w:hyperlink w:anchor="__RefHeading___Toc5613720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5613722_2142443653">
            <w:r>
              <w:rPr>
                <w:webHidden/>
                <w:rStyle w:val="IndexLink"/>
                <w:rtl w:val="true"/>
              </w:rPr>
              <w:t>الإبلاغ المكرر</w:t>
            </w:r>
            <w:r>
              <w:rPr>
                <w:rStyle w:val="IndexLink"/>
                <w:rtl w:val="true"/>
              </w:rPr>
              <w:tab/>
            </w:r>
            <w:r>
              <w:rPr>
                <w:rStyle w:val="IndexLink"/>
              </w:rPr>
              <w:t>175</w:t>
            </w:r>
          </w:hyperlink>
        </w:p>
        <w:p>
          <w:pPr>
            <w:pStyle w:val="Contents3"/>
            <w:tabs>
              <w:tab w:val="clear" w:pos="8459"/>
              <w:tab w:val="right" w:pos="9026" w:leader="dot"/>
            </w:tabs>
            <w:rPr/>
          </w:pPr>
          <w:hyperlink w:anchor="__RefHeading___Toc5613724_2142443653">
            <w:r>
              <w:rPr>
                <w:webHidden/>
                <w:rStyle w:val="IndexLink"/>
                <w:rtl w:val="true"/>
              </w:rPr>
              <w:t>مسائل في أولوية الإمام</w:t>
            </w:r>
            <w:r>
              <w:rPr>
                <w:rStyle w:val="IndexLink"/>
                <w:rtl w:val="true"/>
              </w:rPr>
              <w:tab/>
            </w:r>
            <w:r>
              <w:rPr>
                <w:rStyle w:val="IndexLink"/>
              </w:rPr>
              <w:t>176</w:t>
            </w:r>
          </w:hyperlink>
        </w:p>
        <w:p>
          <w:pPr>
            <w:pStyle w:val="Contents3"/>
            <w:tabs>
              <w:tab w:val="clear" w:pos="8459"/>
              <w:tab w:val="right" w:pos="9026" w:leader="dot"/>
            </w:tabs>
            <w:rPr/>
          </w:pPr>
          <w:hyperlink w:anchor="__RefHeading___Toc5613726_2142443653">
            <w:r>
              <w:rPr>
                <w:webHidden/>
                <w:rStyle w:val="IndexLink"/>
                <w:rtl w:val="true"/>
              </w:rPr>
              <w:t>الاعتقاد بكل الأئمة</w:t>
            </w:r>
            <w:r>
              <w:rPr>
                <w:rStyle w:val="IndexLink"/>
                <w:rtl w:val="true"/>
              </w:rPr>
              <w:tab/>
            </w:r>
            <w:r>
              <w:rPr>
                <w:rStyle w:val="IndexLink"/>
              </w:rPr>
              <w:t>178</w:t>
            </w:r>
          </w:hyperlink>
        </w:p>
        <w:p>
          <w:pPr>
            <w:pStyle w:val="Contents3"/>
            <w:tabs>
              <w:tab w:val="clear" w:pos="8459"/>
              <w:tab w:val="right" w:pos="9026" w:leader="dot"/>
            </w:tabs>
            <w:rPr/>
          </w:pPr>
          <w:hyperlink w:anchor="__RefHeading___Toc5613728_2142443653">
            <w:r>
              <w:rPr>
                <w:webHidden/>
                <w:rStyle w:val="IndexLink"/>
                <w:rtl w:val="true"/>
              </w:rPr>
              <w:t>ولاية الإمام</w:t>
            </w:r>
            <w:r>
              <w:rPr>
                <w:rStyle w:val="IndexLink"/>
                <w:rtl w:val="true"/>
              </w:rPr>
              <w:tab/>
            </w:r>
            <w:r>
              <w:rPr>
                <w:rStyle w:val="IndexLink"/>
              </w:rPr>
              <w:t>179</w:t>
            </w:r>
          </w:hyperlink>
        </w:p>
        <w:p>
          <w:pPr>
            <w:pStyle w:val="Contents3"/>
            <w:tabs>
              <w:tab w:val="clear" w:pos="8459"/>
              <w:tab w:val="right" w:pos="9026" w:leader="dot"/>
            </w:tabs>
            <w:rPr/>
          </w:pPr>
          <w:hyperlink w:anchor="__RefHeading___Toc5613730_2142443653">
            <w:r>
              <w:rPr>
                <w:webHidden/>
                <w:rStyle w:val="IndexLink"/>
                <w:rtl w:val="true"/>
              </w:rPr>
              <w:t>النصرة والخذلان</w:t>
            </w:r>
            <w:r>
              <w:rPr>
                <w:rStyle w:val="IndexLink"/>
                <w:rtl w:val="true"/>
              </w:rPr>
              <w:tab/>
            </w:r>
            <w:r>
              <w:rPr>
                <w:rStyle w:val="IndexLink"/>
              </w:rPr>
              <w:t>180</w:t>
            </w:r>
          </w:hyperlink>
        </w:p>
        <w:p>
          <w:pPr>
            <w:pStyle w:val="Contents3"/>
            <w:tabs>
              <w:tab w:val="clear" w:pos="8459"/>
              <w:tab w:val="right" w:pos="9026" w:leader="dot"/>
            </w:tabs>
            <w:rPr/>
          </w:pPr>
          <w:hyperlink w:anchor="__RefHeading___Toc5613732_2142443653">
            <w:r>
              <w:rPr>
                <w:webHidden/>
                <w:rStyle w:val="IndexLink"/>
                <w:rtl w:val="true"/>
              </w:rPr>
              <w:t>حياة المعصوم</w:t>
            </w:r>
            <w:r>
              <w:rPr>
                <w:rStyle w:val="IndexLink"/>
                <w:rtl w:val="true"/>
              </w:rPr>
              <w:tab/>
            </w:r>
            <w:r>
              <w:rPr>
                <w:rStyle w:val="IndexLink"/>
              </w:rPr>
              <w:t>181</w:t>
            </w:r>
          </w:hyperlink>
        </w:p>
        <w:p>
          <w:pPr>
            <w:pStyle w:val="Contents3"/>
            <w:tabs>
              <w:tab w:val="clear" w:pos="8459"/>
              <w:tab w:val="right" w:pos="9026" w:leader="dot"/>
            </w:tabs>
            <w:rPr/>
          </w:pPr>
          <w:hyperlink w:anchor="__RefHeading___Toc5613734_2142443653">
            <w:r>
              <w:rPr>
                <w:webHidden/>
                <w:rStyle w:val="IndexLink"/>
                <w:rtl w:val="true"/>
              </w:rPr>
              <w:t>التصريح بأسماء الأئمة</w:t>
            </w:r>
            <w:r>
              <w:rPr>
                <w:rStyle w:val="IndexLink"/>
                <w:rtl w:val="true"/>
              </w:rPr>
              <w:tab/>
            </w:r>
            <w:r>
              <w:rPr>
                <w:rStyle w:val="IndexLink"/>
              </w:rPr>
              <w:t>181</w:t>
            </w:r>
          </w:hyperlink>
        </w:p>
        <w:p>
          <w:pPr>
            <w:pStyle w:val="Contents3"/>
            <w:tabs>
              <w:tab w:val="clear" w:pos="8459"/>
              <w:tab w:val="right" w:pos="9026" w:leader="dot"/>
            </w:tabs>
            <w:rPr/>
          </w:pPr>
          <w:hyperlink w:anchor="__RefHeading___Toc5613736_2142443653">
            <w:r>
              <w:rPr>
                <w:webHidden/>
                <w:rStyle w:val="IndexLink"/>
                <w:rtl w:val="true"/>
              </w:rPr>
              <w:t>ملامح الحكومة المهدوية</w:t>
            </w:r>
            <w:r>
              <w:rPr>
                <w:rStyle w:val="IndexLink"/>
                <w:rtl w:val="true"/>
              </w:rPr>
              <w:tab/>
            </w:r>
            <w:r>
              <w:rPr>
                <w:rStyle w:val="IndexLink"/>
              </w:rPr>
              <w:t>182</w:t>
            </w:r>
          </w:hyperlink>
        </w:p>
        <w:p>
          <w:pPr>
            <w:pStyle w:val="Contents3"/>
            <w:tabs>
              <w:tab w:val="clear" w:pos="8459"/>
              <w:tab w:val="right" w:pos="9026" w:leader="dot"/>
            </w:tabs>
            <w:rPr/>
          </w:pPr>
          <w:hyperlink w:anchor="__RefHeading___Toc5613738_2142443653">
            <w:r>
              <w:rPr>
                <w:webHidden/>
                <w:rStyle w:val="IndexLink"/>
                <w:rtl w:val="true"/>
              </w:rPr>
              <w:t>الحكومة العالمية</w:t>
            </w:r>
            <w:r>
              <w:rPr>
                <w:rStyle w:val="IndexLink"/>
                <w:rtl w:val="true"/>
              </w:rPr>
              <w:tab/>
            </w:r>
            <w:r>
              <w:rPr>
                <w:rStyle w:val="IndexLink"/>
              </w:rPr>
              <w:t>183</w:t>
            </w:r>
          </w:hyperlink>
        </w:p>
        <w:p>
          <w:pPr>
            <w:pStyle w:val="Contents3"/>
            <w:tabs>
              <w:tab w:val="clear" w:pos="8459"/>
              <w:tab w:val="right" w:pos="9026" w:leader="dot"/>
            </w:tabs>
            <w:rPr/>
          </w:pPr>
          <w:hyperlink w:anchor="__RefHeading___Toc5613740_2142443653">
            <w:r>
              <w:rPr>
                <w:webHidden/>
                <w:rStyle w:val="IndexLink"/>
                <w:rtl w:val="true"/>
              </w:rPr>
              <w:t>أئمة الحق</w:t>
            </w:r>
            <w:r>
              <w:rPr>
                <w:rStyle w:val="IndexLink"/>
                <w:rtl w:val="true"/>
              </w:rPr>
              <w:tab/>
            </w:r>
            <w:r>
              <w:rPr>
                <w:rStyle w:val="IndexLink"/>
              </w:rPr>
              <w:t>184</w:t>
            </w:r>
          </w:hyperlink>
        </w:p>
        <w:p>
          <w:pPr>
            <w:pStyle w:val="Contents2"/>
            <w:tabs>
              <w:tab w:val="clear" w:pos="8743"/>
              <w:tab w:val="right" w:pos="9026" w:leader="dot"/>
            </w:tabs>
            <w:rPr/>
          </w:pPr>
          <w:hyperlink w:anchor="__RefHeading___Toc5613742_2142443653">
            <w:r>
              <w:rPr>
                <w:webHidden/>
                <w:rStyle w:val="IndexLink"/>
                <w:rtl w:val="true"/>
              </w:rPr>
              <w:t>رجال الأعراف</w:t>
            </w:r>
            <w:r>
              <w:rPr>
                <w:rStyle w:val="IndexLink"/>
                <w:rtl w:val="true"/>
              </w:rPr>
              <w:tab/>
            </w:r>
            <w:r>
              <w:rPr>
                <w:rStyle w:val="IndexLink"/>
              </w:rPr>
              <w:t>186</w:t>
            </w:r>
          </w:hyperlink>
        </w:p>
        <w:p>
          <w:pPr>
            <w:pStyle w:val="Contents3"/>
            <w:tabs>
              <w:tab w:val="clear" w:pos="8459"/>
              <w:tab w:val="right" w:pos="9026" w:leader="dot"/>
            </w:tabs>
            <w:rPr/>
          </w:pPr>
          <w:hyperlink w:anchor="__RefHeading___Toc5613744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5613746_2142443653">
            <w:r>
              <w:rPr>
                <w:webHidden/>
                <w:rStyle w:val="IndexLink"/>
                <w:rtl w:val="true"/>
              </w:rPr>
              <w:t>مطالب عن الأعراف</w:t>
            </w:r>
            <w:r>
              <w:rPr>
                <w:rStyle w:val="IndexLink"/>
                <w:rtl w:val="true"/>
              </w:rPr>
              <w:tab/>
            </w:r>
            <w:r>
              <w:rPr>
                <w:rStyle w:val="IndexLink"/>
              </w:rPr>
              <w:t>186</w:t>
            </w:r>
          </w:hyperlink>
        </w:p>
        <w:p>
          <w:pPr>
            <w:pStyle w:val="Contents3"/>
            <w:tabs>
              <w:tab w:val="clear" w:pos="8459"/>
              <w:tab w:val="right" w:pos="9026" w:leader="dot"/>
            </w:tabs>
            <w:rPr/>
          </w:pPr>
          <w:hyperlink w:anchor="__RefHeading___Toc5613748_2142443653">
            <w:r>
              <w:rPr>
                <w:webHidden/>
                <w:rStyle w:val="IndexLink"/>
                <w:rtl w:val="true"/>
              </w:rPr>
              <w:t>على الأعراف ومن في الأعراف</w:t>
            </w:r>
            <w:r>
              <w:rPr>
                <w:rStyle w:val="IndexLink"/>
                <w:rtl w:val="true"/>
              </w:rPr>
              <w:tab/>
            </w:r>
            <w:r>
              <w:rPr>
                <w:rStyle w:val="IndexLink"/>
              </w:rPr>
              <w:t>191</w:t>
            </w:r>
          </w:hyperlink>
        </w:p>
        <w:p>
          <w:pPr>
            <w:pStyle w:val="Contents3"/>
            <w:tabs>
              <w:tab w:val="clear" w:pos="8459"/>
              <w:tab w:val="right" w:pos="9026" w:leader="dot"/>
            </w:tabs>
            <w:rPr/>
          </w:pPr>
          <w:hyperlink w:anchor="__RefHeading___Toc5613750_2142443653">
            <w:r>
              <w:rPr>
                <w:webHidden/>
                <w:rStyle w:val="IndexLink"/>
                <w:rtl w:val="true"/>
              </w:rPr>
              <w:t>تفسير الآيات</w:t>
            </w:r>
            <w:r>
              <w:rPr>
                <w:rStyle w:val="IndexLink"/>
                <w:rtl w:val="true"/>
              </w:rPr>
              <w:tab/>
            </w:r>
            <w:r>
              <w:rPr>
                <w:rStyle w:val="IndexLink"/>
              </w:rPr>
              <w:t>193</w:t>
            </w:r>
          </w:hyperlink>
        </w:p>
        <w:p>
          <w:pPr>
            <w:pStyle w:val="Contents3"/>
            <w:tabs>
              <w:tab w:val="clear" w:pos="8459"/>
              <w:tab w:val="right" w:pos="9026" w:leader="dot"/>
            </w:tabs>
            <w:rPr/>
          </w:pPr>
          <w:hyperlink w:anchor="__RefHeading___Toc5613752_2142443653">
            <w:r>
              <w:rPr>
                <w:webHidden/>
                <w:rStyle w:val="IndexLink"/>
                <w:rtl w:val="true"/>
              </w:rPr>
              <w:t>التخصص في التفسير</w:t>
            </w:r>
            <w:r>
              <w:rPr>
                <w:rStyle w:val="IndexLink"/>
                <w:rtl w:val="true"/>
              </w:rPr>
              <w:tab/>
            </w:r>
            <w:r>
              <w:rPr>
                <w:rStyle w:val="IndexLink"/>
              </w:rPr>
              <w:t>194</w:t>
            </w:r>
          </w:hyperlink>
        </w:p>
        <w:p>
          <w:pPr>
            <w:pStyle w:val="Contents3"/>
            <w:tabs>
              <w:tab w:val="clear" w:pos="8459"/>
              <w:tab w:val="right" w:pos="9026" w:leader="dot"/>
            </w:tabs>
            <w:rPr/>
          </w:pPr>
          <w:hyperlink w:anchor="__RefHeading___Toc5613754_2142443653">
            <w:r>
              <w:rPr>
                <w:webHidden/>
                <w:rStyle w:val="IndexLink"/>
                <w:rtl w:val="true"/>
              </w:rPr>
              <w:t>تفسير المعصوم</w:t>
            </w:r>
            <w:r>
              <w:rPr>
                <w:rStyle w:val="IndexLink"/>
                <w:rtl w:val="true"/>
              </w:rPr>
              <w:tab/>
            </w:r>
            <w:r>
              <w:rPr>
                <w:rStyle w:val="IndexLink"/>
              </w:rPr>
              <w:t>195</w:t>
            </w:r>
          </w:hyperlink>
        </w:p>
        <w:p>
          <w:pPr>
            <w:pStyle w:val="Contents3"/>
            <w:tabs>
              <w:tab w:val="clear" w:pos="8459"/>
              <w:tab w:val="right" w:pos="9026" w:leader="dot"/>
            </w:tabs>
            <w:rPr/>
          </w:pPr>
          <w:hyperlink w:anchor="__RefHeading___Toc5613756_2142443653">
            <w:r>
              <w:rPr>
                <w:webHidden/>
                <w:rStyle w:val="IndexLink"/>
                <w:rtl w:val="true"/>
              </w:rPr>
              <w:t>شأن النزول</w:t>
            </w:r>
            <w:r>
              <w:rPr>
                <w:rStyle w:val="IndexLink"/>
                <w:rtl w:val="true"/>
              </w:rPr>
              <w:tab/>
            </w:r>
            <w:r>
              <w:rPr>
                <w:rStyle w:val="IndexLink"/>
              </w:rPr>
              <w:t>196</w:t>
            </w:r>
          </w:hyperlink>
        </w:p>
        <w:p>
          <w:pPr>
            <w:pStyle w:val="Contents3"/>
            <w:tabs>
              <w:tab w:val="clear" w:pos="8459"/>
              <w:tab w:val="right" w:pos="9026" w:leader="dot"/>
            </w:tabs>
            <w:rPr/>
          </w:pPr>
          <w:hyperlink w:anchor="__RefHeading___Toc5613758_2142443653">
            <w:r>
              <w:rPr>
                <w:webHidden/>
                <w:rStyle w:val="IndexLink"/>
                <w:rtl w:val="true"/>
              </w:rPr>
              <w:t>معرفة المعصوم</w:t>
            </w:r>
            <w:r>
              <w:rPr>
                <w:rStyle w:val="IndexLink"/>
                <w:rtl w:val="true"/>
              </w:rPr>
              <w:tab/>
            </w:r>
            <w:r>
              <w:rPr>
                <w:rStyle w:val="IndexLink"/>
              </w:rPr>
              <w:t>196</w:t>
            </w:r>
          </w:hyperlink>
        </w:p>
        <w:p>
          <w:pPr>
            <w:pStyle w:val="Contents3"/>
            <w:tabs>
              <w:tab w:val="clear" w:pos="8459"/>
              <w:tab w:val="right" w:pos="9026" w:leader="dot"/>
            </w:tabs>
            <w:rPr/>
          </w:pPr>
          <w:hyperlink w:anchor="__RefHeading___Toc5613760_2142443653">
            <w:r>
              <w:rPr>
                <w:webHidden/>
                <w:rStyle w:val="IndexLink"/>
                <w:rtl w:val="true"/>
              </w:rPr>
              <w:t>من هم أهل الجنة</w:t>
            </w:r>
            <w:r>
              <w:rPr>
                <w:rStyle w:val="IndexLink"/>
                <w:rtl w:val="true"/>
              </w:rPr>
              <w:tab/>
            </w:r>
            <w:r>
              <w:rPr>
                <w:rStyle w:val="IndexLink"/>
              </w:rPr>
              <w:t>198</w:t>
            </w:r>
          </w:hyperlink>
        </w:p>
        <w:p>
          <w:pPr>
            <w:pStyle w:val="Contents3"/>
            <w:tabs>
              <w:tab w:val="clear" w:pos="8459"/>
              <w:tab w:val="right" w:pos="9026" w:leader="dot"/>
            </w:tabs>
            <w:rPr/>
          </w:pPr>
          <w:hyperlink w:anchor="__RefHeading___Toc5613762_2142443653">
            <w:r>
              <w:rPr>
                <w:webHidden/>
                <w:rStyle w:val="IndexLink"/>
                <w:rtl w:val="true"/>
              </w:rPr>
              <w:t>حرمة إنكارهم</w:t>
            </w:r>
            <w:r>
              <w:rPr>
                <w:rStyle w:val="IndexLink"/>
                <w:rtl w:val="true"/>
              </w:rPr>
              <w:tab/>
            </w:r>
            <w:r>
              <w:rPr>
                <w:rStyle w:val="IndexLink"/>
              </w:rPr>
              <w:t>198</w:t>
            </w:r>
          </w:hyperlink>
        </w:p>
        <w:p>
          <w:pPr>
            <w:pStyle w:val="Contents3"/>
            <w:tabs>
              <w:tab w:val="clear" w:pos="8459"/>
              <w:tab w:val="right" w:pos="9026" w:leader="dot"/>
            </w:tabs>
            <w:rPr/>
          </w:pPr>
          <w:hyperlink w:anchor="__RefHeading___Toc5613764_2142443653">
            <w:r>
              <w:rPr>
                <w:webHidden/>
                <w:rStyle w:val="IndexLink"/>
                <w:rtl w:val="true"/>
              </w:rPr>
              <w:t>صراط الله واحد ولا نسبية في الحق</w:t>
            </w:r>
            <w:r>
              <w:rPr>
                <w:rStyle w:val="IndexLink"/>
                <w:rtl w:val="true"/>
              </w:rPr>
              <w:tab/>
            </w:r>
            <w:r>
              <w:rPr>
                <w:rStyle w:val="IndexLink"/>
              </w:rPr>
              <w:t>199</w:t>
            </w:r>
          </w:hyperlink>
        </w:p>
        <w:p>
          <w:pPr>
            <w:pStyle w:val="Contents3"/>
            <w:tabs>
              <w:tab w:val="clear" w:pos="8459"/>
              <w:tab w:val="right" w:pos="9026" w:leader="dot"/>
            </w:tabs>
            <w:rPr/>
          </w:pPr>
          <w:hyperlink w:anchor="__RefHeading___Toc5613766_2142443653">
            <w:r>
              <w:rPr>
                <w:webHidden/>
                <w:rStyle w:val="IndexLink"/>
                <w:rtl w:val="true"/>
              </w:rPr>
              <w:t>العرفان الحقيقي</w:t>
            </w:r>
            <w:r>
              <w:rPr>
                <w:rStyle w:val="IndexLink"/>
                <w:rtl w:val="true"/>
              </w:rPr>
              <w:tab/>
            </w:r>
            <w:r>
              <w:rPr>
                <w:rStyle w:val="IndexLink"/>
              </w:rPr>
              <w:t>200</w:t>
            </w:r>
          </w:hyperlink>
        </w:p>
        <w:p>
          <w:pPr>
            <w:pStyle w:val="Contents2"/>
            <w:tabs>
              <w:tab w:val="clear" w:pos="8743"/>
              <w:tab w:val="right" w:pos="9026" w:leader="dot"/>
            </w:tabs>
            <w:rPr/>
          </w:pPr>
          <w:hyperlink w:anchor="__RefHeading___Toc5613768_2142443653">
            <w:r>
              <w:rPr>
                <w:webHidden/>
                <w:rStyle w:val="IndexLink"/>
                <w:rtl w:val="true"/>
              </w:rPr>
              <w:t>الأوصياء من ولدي</w:t>
            </w:r>
            <w:r>
              <w:rPr>
                <w:rStyle w:val="IndexLink"/>
                <w:rtl w:val="true"/>
              </w:rPr>
              <w:tab/>
            </w:r>
            <w:r>
              <w:rPr>
                <w:rStyle w:val="IndexLink"/>
              </w:rPr>
              <w:t>204</w:t>
            </w:r>
          </w:hyperlink>
        </w:p>
        <w:p>
          <w:pPr>
            <w:pStyle w:val="Contents3"/>
            <w:tabs>
              <w:tab w:val="clear" w:pos="8459"/>
              <w:tab w:val="right" w:pos="9026" w:leader="dot"/>
            </w:tabs>
            <w:rPr/>
          </w:pPr>
          <w:hyperlink w:anchor="__RefHeading___Toc5613770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5613772_2142443653">
            <w:r>
              <w:rPr>
                <w:webHidden/>
                <w:rStyle w:val="IndexLink"/>
                <w:rtl w:val="true"/>
              </w:rPr>
              <w:t>لوح الأسماء المباركة</w:t>
            </w:r>
            <w:r>
              <w:rPr>
                <w:rStyle w:val="IndexLink"/>
                <w:rtl w:val="true"/>
              </w:rPr>
              <w:tab/>
            </w:r>
            <w:r>
              <w:rPr>
                <w:rStyle w:val="IndexLink"/>
              </w:rPr>
              <w:t>205</w:t>
            </w:r>
          </w:hyperlink>
        </w:p>
        <w:p>
          <w:pPr>
            <w:pStyle w:val="Contents3"/>
            <w:tabs>
              <w:tab w:val="clear" w:pos="8459"/>
              <w:tab w:val="right" w:pos="9026" w:leader="dot"/>
            </w:tabs>
            <w:rPr/>
          </w:pPr>
          <w:hyperlink w:anchor="__RefHeading___Toc5613774_2142443653">
            <w:r>
              <w:rPr>
                <w:webHidden/>
                <w:rStyle w:val="IndexLink"/>
                <w:rtl w:val="true"/>
              </w:rPr>
              <w:t>تسمية الأولاد</w:t>
            </w:r>
            <w:r>
              <w:rPr>
                <w:rStyle w:val="IndexLink"/>
                <w:rtl w:val="true"/>
              </w:rPr>
              <w:tab/>
            </w:r>
            <w:r>
              <w:rPr>
                <w:rStyle w:val="IndexLink"/>
              </w:rPr>
              <w:t>205</w:t>
            </w:r>
          </w:hyperlink>
        </w:p>
        <w:p>
          <w:pPr>
            <w:pStyle w:val="Contents3"/>
            <w:tabs>
              <w:tab w:val="clear" w:pos="8459"/>
              <w:tab w:val="right" w:pos="9026" w:leader="dot"/>
            </w:tabs>
            <w:rPr/>
          </w:pPr>
          <w:hyperlink w:anchor="__RefHeading___Toc5613776_2142443653">
            <w:r>
              <w:rPr>
                <w:webHidden/>
                <w:rStyle w:val="IndexLink"/>
                <w:rtl w:val="true"/>
              </w:rPr>
              <w:t>تعدد الألواح</w:t>
            </w:r>
            <w:r>
              <w:rPr>
                <w:rStyle w:val="IndexLink"/>
                <w:rtl w:val="true"/>
              </w:rPr>
              <w:tab/>
            </w:r>
            <w:r>
              <w:rPr>
                <w:rStyle w:val="IndexLink"/>
              </w:rPr>
              <w:t>206</w:t>
            </w:r>
          </w:hyperlink>
        </w:p>
        <w:p>
          <w:pPr>
            <w:pStyle w:val="Contents3"/>
            <w:tabs>
              <w:tab w:val="clear" w:pos="8459"/>
              <w:tab w:val="right" w:pos="9026" w:leader="dot"/>
            </w:tabs>
            <w:rPr/>
          </w:pPr>
          <w:hyperlink w:anchor="__RefHeading___Toc5613778_2142443653">
            <w:r>
              <w:rPr>
                <w:webHidden/>
                <w:rStyle w:val="IndexLink"/>
                <w:rtl w:val="true"/>
              </w:rPr>
              <w:t>معرفة فلسفة الظواهر الغيبية والمادية</w:t>
            </w:r>
            <w:r>
              <w:rPr>
                <w:rStyle w:val="IndexLink"/>
                <w:rtl w:val="true"/>
              </w:rPr>
              <w:tab/>
            </w:r>
            <w:r>
              <w:rPr>
                <w:rStyle w:val="IndexLink"/>
              </w:rPr>
              <w:t>207</w:t>
            </w:r>
          </w:hyperlink>
        </w:p>
        <w:p>
          <w:pPr>
            <w:pStyle w:val="Contents2"/>
            <w:tabs>
              <w:tab w:val="clear" w:pos="8743"/>
              <w:tab w:val="right" w:pos="9026" w:leader="dot"/>
            </w:tabs>
            <w:rPr/>
          </w:pPr>
          <w:hyperlink w:anchor="__RefHeading___Toc5613780_2142443653">
            <w:r>
              <w:rPr>
                <w:webHidden/>
                <w:rStyle w:val="IndexLink"/>
                <w:rtl w:val="true"/>
              </w:rPr>
              <w:t>آخرهم القائم</w:t>
            </w:r>
            <w:r>
              <w:rPr>
                <w:rStyle w:val="IndexLink"/>
                <w:rtl w:val="true"/>
              </w:rPr>
              <w:tab/>
            </w:r>
            <w:r>
              <w:rPr>
                <w:rStyle w:val="IndexLink"/>
              </w:rPr>
              <w:t>208</w:t>
            </w:r>
          </w:hyperlink>
        </w:p>
        <w:p>
          <w:pPr>
            <w:pStyle w:val="Contents3"/>
            <w:tabs>
              <w:tab w:val="clear" w:pos="8459"/>
              <w:tab w:val="right" w:pos="9026" w:leader="dot"/>
            </w:tabs>
            <w:rPr/>
          </w:pPr>
          <w:hyperlink w:anchor="__RefHeading___Toc5613782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5613784_2142443653">
            <w:r>
              <w:rPr>
                <w:webHidden/>
                <w:rStyle w:val="IndexLink"/>
                <w:rtl w:val="true"/>
              </w:rPr>
              <w:t>من أحكام النساء</w:t>
            </w:r>
            <w:r>
              <w:rPr>
                <w:rStyle w:val="IndexLink"/>
                <w:rtl w:val="true"/>
              </w:rPr>
              <w:tab/>
            </w:r>
            <w:r>
              <w:rPr>
                <w:rStyle w:val="IndexLink"/>
              </w:rPr>
              <w:t>208</w:t>
            </w:r>
          </w:hyperlink>
        </w:p>
        <w:p>
          <w:pPr>
            <w:pStyle w:val="Contents3"/>
            <w:tabs>
              <w:tab w:val="clear" w:pos="8459"/>
              <w:tab w:val="right" w:pos="9026" w:leader="dot"/>
            </w:tabs>
            <w:rPr/>
          </w:pPr>
          <w:hyperlink w:anchor="__RefHeading___Toc5613786_2142443653">
            <w:r>
              <w:rPr>
                <w:webHidden/>
                <w:rStyle w:val="IndexLink"/>
                <w:rtl w:val="true"/>
              </w:rPr>
              <w:t>فائدة</w:t>
            </w:r>
            <w:r>
              <w:rPr>
                <w:rStyle w:val="IndexLink"/>
                <w:rtl w:val="true"/>
              </w:rPr>
              <w:tab/>
            </w:r>
            <w:r>
              <w:rPr>
                <w:rStyle w:val="IndexLink"/>
              </w:rPr>
              <w:t>209</w:t>
            </w:r>
          </w:hyperlink>
        </w:p>
        <w:p>
          <w:pPr>
            <w:pStyle w:val="Contents2"/>
            <w:tabs>
              <w:tab w:val="clear" w:pos="8743"/>
              <w:tab w:val="right" w:pos="9026" w:leader="dot"/>
            </w:tabs>
            <w:rPr/>
          </w:pPr>
          <w:hyperlink w:anchor="__RefHeading___Toc5613788_2142443653">
            <w:r>
              <w:rPr>
                <w:webHidden/>
                <w:rStyle w:val="IndexLink"/>
                <w:rtl w:val="true"/>
              </w:rPr>
              <w:t>إنه أبو الأئمة</w:t>
            </w:r>
            <w:r>
              <w:rPr>
                <w:rStyle w:val="IndexLink"/>
                <w:rtl w:val="true"/>
              </w:rPr>
              <w:tab/>
            </w:r>
            <w:r>
              <w:rPr>
                <w:rStyle w:val="IndexLink"/>
              </w:rPr>
              <w:t>211</w:t>
            </w:r>
          </w:hyperlink>
        </w:p>
        <w:p>
          <w:pPr>
            <w:pStyle w:val="Contents3"/>
            <w:tabs>
              <w:tab w:val="clear" w:pos="8459"/>
              <w:tab w:val="right" w:pos="9026" w:leader="dot"/>
            </w:tabs>
            <w:rPr/>
          </w:pPr>
          <w:hyperlink w:anchor="__RefHeading___Toc5613790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5613792_2142443653">
            <w:r>
              <w:rPr>
                <w:webHidden/>
                <w:rStyle w:val="IndexLink"/>
                <w:rtl w:val="true"/>
              </w:rPr>
              <w:t>تاريخ الأسرة</w:t>
            </w:r>
            <w:r>
              <w:rPr>
                <w:rStyle w:val="IndexLink"/>
                <w:rtl w:val="true"/>
              </w:rPr>
              <w:tab/>
            </w:r>
            <w:r>
              <w:rPr>
                <w:rStyle w:val="IndexLink"/>
              </w:rPr>
              <w:t>211</w:t>
            </w:r>
          </w:hyperlink>
        </w:p>
        <w:p>
          <w:pPr>
            <w:pStyle w:val="Contents3"/>
            <w:tabs>
              <w:tab w:val="clear" w:pos="8459"/>
              <w:tab w:val="right" w:pos="9026" w:leader="dot"/>
            </w:tabs>
            <w:rPr/>
          </w:pPr>
          <w:hyperlink w:anchor="__RefHeading___Toc5613794_2142443653">
            <w:r>
              <w:rPr>
                <w:webHidden/>
                <w:rStyle w:val="IndexLink"/>
                <w:rtl w:val="true"/>
              </w:rPr>
              <w:t>الأذان والإقامة في أذن الطفل</w:t>
            </w:r>
            <w:r>
              <w:rPr>
                <w:rStyle w:val="IndexLink"/>
                <w:rtl w:val="true"/>
              </w:rPr>
              <w:tab/>
            </w:r>
            <w:r>
              <w:rPr>
                <w:rStyle w:val="IndexLink"/>
              </w:rPr>
              <w:t>212</w:t>
            </w:r>
          </w:hyperlink>
        </w:p>
        <w:p>
          <w:pPr>
            <w:pStyle w:val="Contents3"/>
            <w:tabs>
              <w:tab w:val="clear" w:pos="8459"/>
              <w:tab w:val="right" w:pos="9026" w:leader="dot"/>
            </w:tabs>
            <w:rPr/>
          </w:pPr>
          <w:hyperlink w:anchor="__RefHeading___Toc5613796_2142443653">
            <w:r>
              <w:rPr>
                <w:webHidden/>
                <w:rStyle w:val="IndexLink"/>
                <w:rtl w:val="true"/>
              </w:rPr>
              <w:t>الطفل والتربية الدينية</w:t>
            </w:r>
            <w:r>
              <w:rPr>
                <w:rStyle w:val="IndexLink"/>
                <w:rtl w:val="true"/>
              </w:rPr>
              <w:tab/>
            </w:r>
            <w:r>
              <w:rPr>
                <w:rStyle w:val="IndexLink"/>
              </w:rPr>
              <w:t>213</w:t>
            </w:r>
          </w:hyperlink>
        </w:p>
        <w:p>
          <w:pPr>
            <w:pStyle w:val="Contents3"/>
            <w:tabs>
              <w:tab w:val="clear" w:pos="8459"/>
              <w:tab w:val="right" w:pos="9026" w:leader="dot"/>
            </w:tabs>
            <w:rPr/>
          </w:pPr>
          <w:hyperlink w:anchor="__RefHeading___Toc5613798_2142443653">
            <w:r>
              <w:rPr>
                <w:webHidden/>
                <w:rStyle w:val="IndexLink"/>
                <w:rtl w:val="true"/>
              </w:rPr>
              <w:t>من آداب المولود</w:t>
            </w:r>
            <w:r>
              <w:rPr>
                <w:rStyle w:val="IndexLink"/>
                <w:rtl w:val="true"/>
              </w:rPr>
              <w:tab/>
            </w:r>
            <w:r>
              <w:rPr>
                <w:rStyle w:val="IndexLink"/>
              </w:rPr>
              <w:t>214</w:t>
            </w:r>
          </w:hyperlink>
        </w:p>
        <w:p>
          <w:pPr>
            <w:pStyle w:val="Contents3"/>
            <w:tabs>
              <w:tab w:val="clear" w:pos="8459"/>
              <w:tab w:val="right" w:pos="9026" w:leader="dot"/>
            </w:tabs>
            <w:rPr/>
          </w:pPr>
          <w:hyperlink w:anchor="__RefHeading___Toc5613800_2142443653">
            <w:r>
              <w:rPr>
                <w:webHidden/>
                <w:rStyle w:val="IndexLink"/>
                <w:rtl w:val="true"/>
              </w:rPr>
              <w:t>الرسول وسبطه</w:t>
            </w:r>
            <w:r>
              <w:rPr>
                <w:rStyle w:val="IndexLink"/>
                <w:rtl w:val="true"/>
              </w:rPr>
              <w:tab/>
            </w:r>
            <w:r>
              <w:rPr>
                <w:rStyle w:val="IndexLink"/>
              </w:rPr>
              <w:t>215</w:t>
            </w:r>
          </w:hyperlink>
        </w:p>
        <w:p>
          <w:pPr>
            <w:pStyle w:val="Contents3"/>
            <w:tabs>
              <w:tab w:val="clear" w:pos="8459"/>
              <w:tab w:val="right" w:pos="9026" w:leader="dot"/>
            </w:tabs>
            <w:rPr/>
          </w:pPr>
          <w:hyperlink w:anchor="__RefHeading___Toc5613802_2142443653">
            <w:r>
              <w:rPr>
                <w:webHidden/>
                <w:rStyle w:val="IndexLink"/>
                <w:rtl w:val="true"/>
              </w:rPr>
              <w:t>الأئمة الأبرار</w:t>
            </w:r>
            <w:r>
              <w:rPr>
                <w:rStyle w:val="IndexLink"/>
                <w:rtl w:val="true"/>
              </w:rPr>
              <w:tab/>
            </w:r>
            <w:r>
              <w:rPr>
                <w:rStyle w:val="IndexLink"/>
              </w:rPr>
              <w:t>216</w:t>
            </w:r>
          </w:hyperlink>
        </w:p>
        <w:p>
          <w:pPr>
            <w:pStyle w:val="Contents3"/>
            <w:tabs>
              <w:tab w:val="clear" w:pos="8459"/>
              <w:tab w:val="right" w:pos="9026" w:leader="dot"/>
            </w:tabs>
            <w:rPr/>
          </w:pPr>
          <w:hyperlink w:anchor="__RefHeading___Toc5613804_2142443653">
            <w:r>
              <w:rPr>
                <w:webHidden/>
                <w:rStyle w:val="IndexLink"/>
                <w:rtl w:val="true"/>
              </w:rPr>
              <w:t>أوصاف الأئمة</w:t>
            </w:r>
            <w:r>
              <w:rPr>
                <w:rStyle w:val="IndexLink"/>
                <w:rtl w:val="true"/>
              </w:rPr>
              <w:tab/>
            </w:r>
            <w:r>
              <w:rPr>
                <w:rStyle w:val="IndexLink"/>
              </w:rPr>
              <w:t>217</w:t>
            </w:r>
          </w:hyperlink>
        </w:p>
        <w:p>
          <w:pPr>
            <w:pStyle w:val="Contents3"/>
            <w:tabs>
              <w:tab w:val="clear" w:pos="8459"/>
              <w:tab w:val="right" w:pos="9026" w:leader="dot"/>
            </w:tabs>
            <w:rPr/>
          </w:pPr>
          <w:hyperlink w:anchor="__RefHeading___Toc5613806_2142443653">
            <w:r>
              <w:rPr>
                <w:webHidden/>
                <w:rStyle w:val="IndexLink"/>
                <w:rtl w:val="true"/>
              </w:rPr>
              <w:t>المولود والخرقة الصفراء</w:t>
            </w:r>
            <w:r>
              <w:rPr>
                <w:rStyle w:val="IndexLink"/>
                <w:rtl w:val="true"/>
              </w:rPr>
              <w:tab/>
            </w:r>
            <w:r>
              <w:rPr>
                <w:rStyle w:val="IndexLink"/>
              </w:rPr>
              <w:t>218</w:t>
            </w:r>
          </w:hyperlink>
        </w:p>
        <w:p>
          <w:pPr>
            <w:pStyle w:val="Contents3"/>
            <w:tabs>
              <w:tab w:val="clear" w:pos="8459"/>
              <w:tab w:val="right" w:pos="9026" w:leader="dot"/>
            </w:tabs>
            <w:rPr/>
          </w:pPr>
          <w:hyperlink w:anchor="__RefHeading___Toc5613808_2142443653">
            <w:r>
              <w:rPr>
                <w:webHidden/>
                <w:rStyle w:val="IndexLink"/>
                <w:rtl w:val="true"/>
              </w:rPr>
              <w:t>المولود والخرقة البيضاء</w:t>
            </w:r>
            <w:r>
              <w:rPr>
                <w:rStyle w:val="IndexLink"/>
                <w:rtl w:val="true"/>
              </w:rPr>
              <w:tab/>
            </w:r>
            <w:r>
              <w:rPr>
                <w:rStyle w:val="IndexLink"/>
              </w:rPr>
              <w:t>219</w:t>
            </w:r>
          </w:hyperlink>
        </w:p>
        <w:p>
          <w:pPr>
            <w:pStyle w:val="Contents2"/>
            <w:tabs>
              <w:tab w:val="clear" w:pos="8743"/>
              <w:tab w:val="right" w:pos="9026" w:leader="dot"/>
            </w:tabs>
            <w:rPr/>
          </w:pPr>
          <w:hyperlink w:anchor="__RefHeading___Toc5613810_2142443653">
            <w:r>
              <w:rPr>
                <w:webHidden/>
                <w:rStyle w:val="IndexLink"/>
                <w:rtl w:val="true"/>
              </w:rPr>
              <w:t>عدد نقباء بني إسرائيل</w:t>
            </w:r>
            <w:r>
              <w:rPr>
                <w:rStyle w:val="IndexLink"/>
                <w:rtl w:val="true"/>
              </w:rPr>
              <w:tab/>
            </w:r>
            <w:r>
              <w:rPr>
                <w:rStyle w:val="IndexLink"/>
              </w:rPr>
              <w:t>221</w:t>
            </w:r>
          </w:hyperlink>
        </w:p>
        <w:p>
          <w:pPr>
            <w:pStyle w:val="Contents3"/>
            <w:tabs>
              <w:tab w:val="clear" w:pos="8459"/>
              <w:tab w:val="right" w:pos="9026" w:leader="dot"/>
            </w:tabs>
            <w:rPr/>
          </w:pPr>
          <w:hyperlink w:anchor="__RefHeading___Toc5613812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5613814_2142443653">
            <w:r>
              <w:rPr>
                <w:webHidden/>
                <w:rStyle w:val="IndexLink"/>
                <w:rtl w:val="true"/>
              </w:rPr>
              <w:t>عدد الأئمة</w:t>
            </w:r>
            <w:r>
              <w:rPr>
                <w:rStyle w:val="IndexLink"/>
                <w:rtl w:val="true"/>
              </w:rPr>
              <w:tab/>
            </w:r>
            <w:r>
              <w:rPr>
                <w:rStyle w:val="IndexLink"/>
              </w:rPr>
              <w:t>221</w:t>
            </w:r>
          </w:hyperlink>
        </w:p>
        <w:p>
          <w:pPr>
            <w:pStyle w:val="Contents2"/>
            <w:tabs>
              <w:tab w:val="clear" w:pos="8743"/>
              <w:tab w:val="right" w:pos="9026" w:leader="dot"/>
            </w:tabs>
            <w:rPr/>
          </w:pPr>
          <w:hyperlink w:anchor="__RefHeading___Toc5613816_2142443653">
            <w:r>
              <w:rPr>
                <w:webHidden/>
                <w:rStyle w:val="IndexLink"/>
                <w:rtl w:val="true"/>
              </w:rPr>
              <w:t>تاسع الأئمة</w:t>
            </w:r>
            <w:r>
              <w:rPr>
                <w:rStyle w:val="IndexLink"/>
                <w:rtl w:val="true"/>
              </w:rPr>
              <w:tab/>
            </w:r>
            <w:r>
              <w:rPr>
                <w:rStyle w:val="IndexLink"/>
              </w:rPr>
              <w:t>224</w:t>
            </w:r>
          </w:hyperlink>
        </w:p>
        <w:p>
          <w:pPr>
            <w:pStyle w:val="Contents3"/>
            <w:tabs>
              <w:tab w:val="clear" w:pos="8459"/>
              <w:tab w:val="right" w:pos="9026" w:leader="dot"/>
            </w:tabs>
            <w:rPr/>
          </w:pPr>
          <w:hyperlink w:anchor="__RefHeading___Toc5613818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5613820_2142443653">
            <w:r>
              <w:rPr>
                <w:webHidden/>
                <w:rStyle w:val="IndexLink"/>
                <w:rtl w:val="true"/>
              </w:rPr>
              <w:t>لف الطفل في قماش</w:t>
            </w:r>
            <w:r>
              <w:rPr>
                <w:rStyle w:val="IndexLink"/>
                <w:rtl w:val="true"/>
              </w:rPr>
              <w:tab/>
            </w:r>
            <w:r>
              <w:rPr>
                <w:rStyle w:val="IndexLink"/>
              </w:rPr>
              <w:t>224</w:t>
            </w:r>
          </w:hyperlink>
        </w:p>
        <w:p>
          <w:pPr>
            <w:pStyle w:val="Contents3"/>
            <w:tabs>
              <w:tab w:val="clear" w:pos="8459"/>
              <w:tab w:val="right" w:pos="9026" w:leader="dot"/>
            </w:tabs>
            <w:rPr/>
          </w:pPr>
          <w:hyperlink w:anchor="__RefHeading___Toc5613822_2142443653">
            <w:r>
              <w:rPr>
                <w:webHidden/>
                <w:rStyle w:val="IndexLink"/>
                <w:rtl w:val="true"/>
              </w:rPr>
              <w:t>المكروه من ثياب المولود</w:t>
            </w:r>
            <w:r>
              <w:rPr>
                <w:rStyle w:val="IndexLink"/>
                <w:rtl w:val="true"/>
              </w:rPr>
              <w:tab/>
            </w:r>
            <w:r>
              <w:rPr>
                <w:rStyle w:val="IndexLink"/>
              </w:rPr>
              <w:t>225</w:t>
            </w:r>
          </w:hyperlink>
        </w:p>
        <w:p>
          <w:pPr>
            <w:pStyle w:val="Contents3"/>
            <w:tabs>
              <w:tab w:val="clear" w:pos="8459"/>
              <w:tab w:val="right" w:pos="9026" w:leader="dot"/>
            </w:tabs>
            <w:rPr/>
          </w:pPr>
          <w:hyperlink w:anchor="__RefHeading___Toc5613824_2142443653">
            <w:r>
              <w:rPr>
                <w:webHidden/>
                <w:rStyle w:val="IndexLink"/>
                <w:rtl w:val="true"/>
              </w:rPr>
              <w:t>زيارة والدة الطفل</w:t>
            </w:r>
            <w:r>
              <w:rPr>
                <w:rStyle w:val="IndexLink"/>
                <w:rtl w:val="true"/>
              </w:rPr>
              <w:tab/>
            </w:r>
            <w:r>
              <w:rPr>
                <w:rStyle w:val="IndexLink"/>
              </w:rPr>
              <w:t>226</w:t>
            </w:r>
          </w:hyperlink>
        </w:p>
        <w:p>
          <w:pPr>
            <w:pStyle w:val="Contents3"/>
            <w:tabs>
              <w:tab w:val="clear" w:pos="8459"/>
              <w:tab w:val="right" w:pos="9026" w:leader="dot"/>
            </w:tabs>
            <w:rPr/>
          </w:pPr>
          <w:hyperlink w:anchor="__RefHeading___Toc5613826_2142443653">
            <w:r>
              <w:rPr>
                <w:webHidden/>
                <w:rStyle w:val="IndexLink"/>
                <w:rtl w:val="true"/>
              </w:rPr>
              <w:t>للقائم إطلاقان</w:t>
            </w:r>
            <w:r>
              <w:rPr>
                <w:rStyle w:val="IndexLink"/>
                <w:rtl w:val="true"/>
              </w:rPr>
              <w:tab/>
            </w:r>
            <w:r>
              <w:rPr>
                <w:rStyle w:val="IndexLink"/>
              </w:rPr>
              <w:t>227</w:t>
            </w:r>
          </w:hyperlink>
        </w:p>
        <w:p>
          <w:pPr>
            <w:pStyle w:val="Contents2"/>
            <w:tabs>
              <w:tab w:val="clear" w:pos="8743"/>
              <w:tab w:val="right" w:pos="9026" w:leader="dot"/>
            </w:tabs>
            <w:rPr/>
          </w:pPr>
          <w:hyperlink w:anchor="__RefHeading___Toc5613828_2142443653">
            <w:r>
              <w:rPr>
                <w:webHidden/>
                <w:rStyle w:val="IndexLink"/>
                <w:rtl w:val="true"/>
              </w:rPr>
              <w:t>الشفقة على السبطين</w:t>
            </w:r>
            <w:r>
              <w:rPr>
                <w:rStyle w:val="IndexLink"/>
                <w:rtl w:val="true"/>
              </w:rPr>
              <w:tab/>
            </w:r>
            <w:r>
              <w:rPr>
                <w:rStyle w:val="IndexLink"/>
              </w:rPr>
              <w:t>228</w:t>
            </w:r>
          </w:hyperlink>
        </w:p>
        <w:p>
          <w:pPr>
            <w:pStyle w:val="Contents3"/>
            <w:tabs>
              <w:tab w:val="clear" w:pos="8459"/>
              <w:tab w:val="right" w:pos="9026" w:leader="dot"/>
            </w:tabs>
            <w:rPr/>
          </w:pPr>
          <w:hyperlink w:anchor="__RefHeading___Toc5613830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5613832_2142443653">
            <w:r>
              <w:rPr>
                <w:webHidden/>
                <w:rStyle w:val="IndexLink"/>
                <w:rtl w:val="true"/>
              </w:rPr>
              <w:t>الشفة على الأحفاد</w:t>
            </w:r>
            <w:r>
              <w:rPr>
                <w:rStyle w:val="IndexLink"/>
                <w:rtl w:val="true"/>
              </w:rPr>
              <w:tab/>
            </w:r>
            <w:r>
              <w:rPr>
                <w:rStyle w:val="IndexLink"/>
              </w:rPr>
              <w:t>228</w:t>
            </w:r>
          </w:hyperlink>
        </w:p>
        <w:p>
          <w:pPr>
            <w:pStyle w:val="Contents3"/>
            <w:tabs>
              <w:tab w:val="clear" w:pos="8459"/>
              <w:tab w:val="right" w:pos="9026" w:leader="dot"/>
            </w:tabs>
            <w:rPr/>
          </w:pPr>
          <w:hyperlink w:anchor="__RefHeading___Toc5613834_2142443653">
            <w:r>
              <w:rPr>
                <w:webHidden/>
                <w:rStyle w:val="IndexLink"/>
                <w:rtl w:val="true"/>
              </w:rPr>
              <w:t>الشفة على العترة الطاهرة</w:t>
            </w:r>
            <w:r>
              <w:rPr>
                <w:rStyle w:val="IndexLink"/>
                <w:rtl w:val="true"/>
              </w:rPr>
              <w:tab/>
            </w:r>
            <w:r>
              <w:rPr>
                <w:rStyle w:val="IndexLink"/>
              </w:rPr>
              <w:t>230</w:t>
            </w:r>
          </w:hyperlink>
        </w:p>
        <w:p>
          <w:pPr>
            <w:pStyle w:val="Contents3"/>
            <w:tabs>
              <w:tab w:val="clear" w:pos="8459"/>
              <w:tab w:val="right" w:pos="9026" w:leader="dot"/>
            </w:tabs>
            <w:rPr/>
          </w:pPr>
          <w:hyperlink w:anchor="__RefHeading___Toc5613836_2142443653">
            <w:r>
              <w:rPr>
                <w:webHidden/>
                <w:rStyle w:val="IndexLink"/>
                <w:rtl w:val="true"/>
              </w:rPr>
              <w:t>رثاء الأب</w:t>
            </w:r>
            <w:r>
              <w:rPr>
                <w:rStyle w:val="IndexLink"/>
                <w:rtl w:val="true"/>
              </w:rPr>
              <w:tab/>
            </w:r>
            <w:r>
              <w:rPr>
                <w:rStyle w:val="IndexLink"/>
              </w:rPr>
              <w:t>231</w:t>
            </w:r>
          </w:hyperlink>
        </w:p>
        <w:p>
          <w:pPr>
            <w:pStyle w:val="Contents3"/>
            <w:tabs>
              <w:tab w:val="clear" w:pos="8459"/>
              <w:tab w:val="right" w:pos="9026" w:leader="dot"/>
            </w:tabs>
            <w:rPr/>
          </w:pPr>
          <w:hyperlink w:anchor="__RefHeading___Toc5613838_2142443653">
            <w:r>
              <w:rPr>
                <w:webHidden/>
                <w:rStyle w:val="IndexLink"/>
                <w:rtl w:val="true"/>
              </w:rPr>
              <w:t>الأشد شفقة</w:t>
            </w:r>
            <w:r>
              <w:rPr>
                <w:rStyle w:val="IndexLink"/>
                <w:rtl w:val="true"/>
              </w:rPr>
              <w:tab/>
            </w:r>
            <w:r>
              <w:rPr>
                <w:rStyle w:val="IndexLink"/>
              </w:rPr>
              <w:t>232</w:t>
            </w:r>
          </w:hyperlink>
        </w:p>
        <w:p>
          <w:pPr>
            <w:pStyle w:val="Contents3"/>
            <w:tabs>
              <w:tab w:val="clear" w:pos="8459"/>
              <w:tab w:val="right" w:pos="9026" w:leader="dot"/>
            </w:tabs>
            <w:rPr/>
          </w:pPr>
          <w:hyperlink w:anchor="__RefHeading___Toc5613840_2142443653">
            <w:r>
              <w:rPr>
                <w:webHidden/>
                <w:rStyle w:val="IndexLink"/>
                <w:rtl w:val="true"/>
              </w:rPr>
              <w:t>مطلق الشفقة</w:t>
            </w:r>
            <w:r>
              <w:rPr>
                <w:rStyle w:val="IndexLink"/>
                <w:rtl w:val="true"/>
              </w:rPr>
              <w:tab/>
            </w:r>
            <w:r>
              <w:rPr>
                <w:rStyle w:val="IndexLink"/>
              </w:rPr>
              <w:t>234</w:t>
            </w:r>
          </w:hyperlink>
        </w:p>
        <w:p>
          <w:pPr>
            <w:pStyle w:val="Contents2"/>
            <w:tabs>
              <w:tab w:val="clear" w:pos="8743"/>
              <w:tab w:val="right" w:pos="9026" w:leader="dot"/>
            </w:tabs>
            <w:rPr/>
          </w:pPr>
          <w:hyperlink w:anchor="__RefHeading___Toc5613842_2142443653">
            <w:r>
              <w:rPr>
                <w:webHidden/>
                <w:rStyle w:val="IndexLink"/>
                <w:rtl w:val="true"/>
              </w:rPr>
              <w:t>تعويذة السبطين</w:t>
            </w:r>
            <w:r>
              <w:rPr>
                <w:rStyle w:val="IndexLink"/>
                <w:rtl w:val="true"/>
              </w:rPr>
              <w:tab/>
            </w:r>
            <w:r>
              <w:rPr>
                <w:rStyle w:val="IndexLink"/>
              </w:rPr>
              <w:t>235</w:t>
            </w:r>
          </w:hyperlink>
        </w:p>
        <w:p>
          <w:pPr>
            <w:pStyle w:val="Contents3"/>
            <w:tabs>
              <w:tab w:val="clear" w:pos="8459"/>
              <w:tab w:val="right" w:pos="9026" w:leader="dot"/>
            </w:tabs>
            <w:rPr/>
          </w:pPr>
          <w:hyperlink w:anchor="__RefHeading___Toc5613844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5613846_2142443653">
            <w:r>
              <w:rPr>
                <w:webHidden/>
                <w:rStyle w:val="IndexLink"/>
                <w:rtl w:val="true"/>
              </w:rPr>
              <w:t>تعويذ الأولاد</w:t>
            </w:r>
            <w:r>
              <w:rPr>
                <w:rStyle w:val="IndexLink"/>
                <w:rtl w:val="true"/>
              </w:rPr>
              <w:tab/>
            </w:r>
            <w:r>
              <w:rPr>
                <w:rStyle w:val="IndexLink"/>
              </w:rPr>
              <w:t>235</w:t>
            </w:r>
          </w:hyperlink>
        </w:p>
        <w:p>
          <w:pPr>
            <w:pStyle w:val="Contents3"/>
            <w:tabs>
              <w:tab w:val="clear" w:pos="8459"/>
              <w:tab w:val="right" w:pos="9026" w:leader="dot"/>
            </w:tabs>
            <w:rPr/>
          </w:pPr>
          <w:hyperlink w:anchor="__RefHeading___Toc5613848_2142443653">
            <w:r>
              <w:rPr>
                <w:webHidden/>
                <w:rStyle w:val="IndexLink"/>
                <w:rtl w:val="true"/>
              </w:rPr>
              <w:t>تجنب العين</w:t>
            </w:r>
            <w:r>
              <w:rPr>
                <w:rStyle w:val="IndexLink"/>
                <w:rtl w:val="true"/>
              </w:rPr>
              <w:tab/>
            </w:r>
            <w:r>
              <w:rPr>
                <w:rStyle w:val="IndexLink"/>
              </w:rPr>
              <w:t>236</w:t>
            </w:r>
          </w:hyperlink>
        </w:p>
        <w:p>
          <w:pPr>
            <w:pStyle w:val="Contents3"/>
            <w:tabs>
              <w:tab w:val="clear" w:pos="8459"/>
              <w:tab w:val="right" w:pos="9026" w:leader="dot"/>
            </w:tabs>
            <w:rPr/>
          </w:pPr>
          <w:hyperlink w:anchor="__RefHeading___Toc5613850_2142443653">
            <w:r>
              <w:rPr>
                <w:webHidden/>
                <w:rStyle w:val="IndexLink"/>
                <w:rtl w:val="true"/>
              </w:rPr>
              <w:t>تعليم العوذات</w:t>
            </w:r>
            <w:r>
              <w:rPr>
                <w:rStyle w:val="IndexLink"/>
                <w:rtl w:val="true"/>
              </w:rPr>
              <w:tab/>
            </w:r>
            <w:r>
              <w:rPr>
                <w:rStyle w:val="IndexLink"/>
              </w:rPr>
              <w:t>238</w:t>
            </w:r>
          </w:hyperlink>
        </w:p>
        <w:p>
          <w:pPr>
            <w:pStyle w:val="Contents3"/>
            <w:tabs>
              <w:tab w:val="clear" w:pos="8459"/>
              <w:tab w:val="right" w:pos="9026" w:leader="dot"/>
            </w:tabs>
            <w:rPr/>
          </w:pPr>
          <w:hyperlink w:anchor="__RefHeading___Toc5613852_2142443653">
            <w:r>
              <w:rPr>
                <w:webHidden/>
                <w:rStyle w:val="IndexLink"/>
                <w:rtl w:val="true"/>
              </w:rPr>
              <w:t>تعليم الأولاد سور القرآن</w:t>
            </w:r>
            <w:r>
              <w:rPr>
                <w:rStyle w:val="IndexLink"/>
                <w:rtl w:val="true"/>
              </w:rPr>
              <w:tab/>
            </w:r>
            <w:r>
              <w:rPr>
                <w:rStyle w:val="IndexLink"/>
              </w:rPr>
              <w:t>239</w:t>
            </w:r>
          </w:hyperlink>
        </w:p>
        <w:p>
          <w:pPr>
            <w:pStyle w:val="Contents3"/>
            <w:tabs>
              <w:tab w:val="clear" w:pos="8459"/>
              <w:tab w:val="right" w:pos="9026" w:leader="dot"/>
            </w:tabs>
            <w:rPr/>
          </w:pPr>
          <w:hyperlink w:anchor="__RefHeading___Toc5613854_2142443653">
            <w:r>
              <w:rPr>
                <w:webHidden/>
                <w:rStyle w:val="IndexLink"/>
                <w:rtl w:val="true"/>
              </w:rPr>
              <w:t>التعوذ بالله</w:t>
            </w:r>
            <w:r>
              <w:rPr>
                <w:rStyle w:val="IndexLink"/>
                <w:rtl w:val="true"/>
              </w:rPr>
              <w:tab/>
            </w:r>
            <w:r>
              <w:rPr>
                <w:rStyle w:val="IndexLink"/>
              </w:rPr>
              <w:t>241</w:t>
            </w:r>
          </w:hyperlink>
        </w:p>
        <w:p>
          <w:pPr>
            <w:pStyle w:val="Contents3"/>
            <w:tabs>
              <w:tab w:val="clear" w:pos="8459"/>
              <w:tab w:val="right" w:pos="9026" w:leader="dot"/>
            </w:tabs>
            <w:rPr/>
          </w:pPr>
          <w:hyperlink w:anchor="__RefHeading___Toc5613856_2142443653">
            <w:r>
              <w:rPr>
                <w:webHidden/>
                <w:rStyle w:val="IndexLink"/>
                <w:rtl w:val="true"/>
              </w:rPr>
              <w:t>التعوذ بغير الله</w:t>
            </w:r>
            <w:r>
              <w:rPr>
                <w:rStyle w:val="IndexLink"/>
                <w:rtl w:val="true"/>
              </w:rPr>
              <w:tab/>
            </w:r>
            <w:r>
              <w:rPr>
                <w:rStyle w:val="IndexLink"/>
              </w:rPr>
              <w:t>243</w:t>
            </w:r>
          </w:hyperlink>
        </w:p>
        <w:p>
          <w:pPr>
            <w:pStyle w:val="Contents3"/>
            <w:tabs>
              <w:tab w:val="clear" w:pos="8459"/>
              <w:tab w:val="right" w:pos="9026" w:leader="dot"/>
            </w:tabs>
            <w:rPr/>
          </w:pPr>
          <w:hyperlink w:anchor="__RefHeading___Toc5613858_2142443653">
            <w:r>
              <w:rPr>
                <w:webHidden/>
                <w:rStyle w:val="IndexLink"/>
                <w:rtl w:val="true"/>
              </w:rPr>
              <w:t>أنواع التعوذ</w:t>
            </w:r>
            <w:r>
              <w:rPr>
                <w:rStyle w:val="IndexLink"/>
                <w:rtl w:val="true"/>
              </w:rPr>
              <w:tab/>
            </w:r>
            <w:r>
              <w:rPr>
                <w:rStyle w:val="IndexLink"/>
              </w:rPr>
              <w:t>243</w:t>
            </w:r>
          </w:hyperlink>
        </w:p>
        <w:p>
          <w:pPr>
            <w:pStyle w:val="Contents2"/>
            <w:tabs>
              <w:tab w:val="clear" w:pos="8743"/>
              <w:tab w:val="right" w:pos="9026" w:leader="dot"/>
            </w:tabs>
            <w:rPr/>
          </w:pPr>
          <w:hyperlink w:anchor="__RefHeading___Toc5613860_2142443653">
            <w:r>
              <w:rPr>
                <w:webHidden/>
                <w:rStyle w:val="IndexLink"/>
                <w:rtl w:val="true"/>
              </w:rPr>
              <w:t>ليس في بيتنا شيء</w:t>
            </w:r>
            <w:r>
              <w:rPr>
                <w:rStyle w:val="IndexLink"/>
                <w:rtl w:val="true"/>
              </w:rPr>
              <w:tab/>
            </w:r>
            <w:r>
              <w:rPr>
                <w:rStyle w:val="IndexLink"/>
              </w:rPr>
              <w:t>245</w:t>
            </w:r>
          </w:hyperlink>
        </w:p>
        <w:p>
          <w:pPr>
            <w:pStyle w:val="Contents3"/>
            <w:tabs>
              <w:tab w:val="clear" w:pos="8459"/>
              <w:tab w:val="right" w:pos="9026" w:leader="dot"/>
            </w:tabs>
            <w:rPr/>
          </w:pPr>
          <w:hyperlink w:anchor="__RefHeading___Toc5613862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5613864_2142443653">
            <w:r>
              <w:rPr>
                <w:webHidden/>
                <w:rStyle w:val="IndexLink"/>
                <w:rtl w:val="true"/>
              </w:rPr>
              <w:t>بعض مسائل العلاقة مع الكفار</w:t>
            </w:r>
            <w:r>
              <w:rPr>
                <w:rStyle w:val="IndexLink"/>
                <w:rtl w:val="true"/>
              </w:rPr>
              <w:tab/>
            </w:r>
            <w:r>
              <w:rPr>
                <w:rStyle w:val="IndexLink"/>
              </w:rPr>
              <w:t>246</w:t>
            </w:r>
          </w:hyperlink>
        </w:p>
        <w:p>
          <w:pPr>
            <w:pStyle w:val="Contents3"/>
            <w:tabs>
              <w:tab w:val="clear" w:pos="8459"/>
              <w:tab w:val="right" w:pos="9026" w:leader="dot"/>
            </w:tabs>
            <w:rPr/>
          </w:pPr>
          <w:hyperlink w:anchor="__RefHeading___Toc5613866_2142443653">
            <w:r>
              <w:rPr>
                <w:webHidden/>
                <w:rStyle w:val="IndexLink"/>
                <w:rtl w:val="true"/>
              </w:rPr>
              <w:t>الجمع بين الأعمال</w:t>
            </w:r>
            <w:r>
              <w:rPr>
                <w:rStyle w:val="IndexLink"/>
                <w:rtl w:val="true"/>
              </w:rPr>
              <w:tab/>
            </w:r>
            <w:r>
              <w:rPr>
                <w:rStyle w:val="IndexLink"/>
              </w:rPr>
              <w:t>247</w:t>
            </w:r>
          </w:hyperlink>
        </w:p>
        <w:p>
          <w:pPr>
            <w:pStyle w:val="Contents3"/>
            <w:tabs>
              <w:tab w:val="clear" w:pos="8459"/>
              <w:tab w:val="right" w:pos="9026" w:leader="dot"/>
            </w:tabs>
            <w:rPr/>
          </w:pPr>
          <w:hyperlink w:anchor="__RefHeading___Toc5613868_2142443653">
            <w:r>
              <w:rPr>
                <w:webHidden/>
                <w:rStyle w:val="IndexLink"/>
                <w:rtl w:val="true"/>
              </w:rPr>
              <w:t>زيارة البنت</w:t>
            </w:r>
            <w:r>
              <w:rPr>
                <w:rStyle w:val="IndexLink"/>
                <w:rtl w:val="true"/>
              </w:rPr>
              <w:tab/>
            </w:r>
            <w:r>
              <w:rPr>
                <w:rStyle w:val="IndexLink"/>
              </w:rPr>
              <w:t>247</w:t>
            </w:r>
          </w:hyperlink>
        </w:p>
        <w:p>
          <w:pPr>
            <w:pStyle w:val="Contents3"/>
            <w:tabs>
              <w:tab w:val="clear" w:pos="8459"/>
              <w:tab w:val="right" w:pos="9026" w:leader="dot"/>
            </w:tabs>
            <w:rPr/>
          </w:pPr>
          <w:hyperlink w:anchor="__RefHeading___Toc5613870_2142443653">
            <w:r>
              <w:rPr>
                <w:webHidden/>
                <w:rStyle w:val="IndexLink"/>
                <w:rtl w:val="true"/>
              </w:rPr>
              <w:t>صلة الرحم</w:t>
            </w:r>
            <w:r>
              <w:rPr>
                <w:rStyle w:val="IndexLink"/>
                <w:rtl w:val="true"/>
              </w:rPr>
              <w:tab/>
            </w:r>
            <w:r>
              <w:rPr>
                <w:rStyle w:val="IndexLink"/>
              </w:rPr>
              <w:t>248</w:t>
            </w:r>
          </w:hyperlink>
        </w:p>
        <w:p>
          <w:pPr>
            <w:pStyle w:val="Contents3"/>
            <w:tabs>
              <w:tab w:val="clear" w:pos="8459"/>
              <w:tab w:val="right" w:pos="9026" w:leader="dot"/>
            </w:tabs>
            <w:rPr/>
          </w:pPr>
          <w:hyperlink w:anchor="__RefHeading___Toc5613872_2142443653">
            <w:r>
              <w:rPr>
                <w:webHidden/>
                <w:rStyle w:val="IndexLink"/>
                <w:rtl w:val="true"/>
              </w:rPr>
              <w:t>خطاب الجد لأحفاده</w:t>
            </w:r>
            <w:r>
              <w:rPr>
                <w:rStyle w:val="IndexLink"/>
                <w:rtl w:val="true"/>
              </w:rPr>
              <w:tab/>
            </w:r>
            <w:r>
              <w:rPr>
                <w:rStyle w:val="IndexLink"/>
              </w:rPr>
              <w:t>249</w:t>
            </w:r>
          </w:hyperlink>
        </w:p>
        <w:p>
          <w:pPr>
            <w:pStyle w:val="Contents3"/>
            <w:tabs>
              <w:tab w:val="clear" w:pos="8459"/>
              <w:tab w:val="right" w:pos="9026" w:leader="dot"/>
            </w:tabs>
            <w:rPr/>
          </w:pPr>
          <w:hyperlink w:anchor="__RefHeading___Toc5613874_2142443653">
            <w:r>
              <w:rPr>
                <w:webHidden/>
                <w:rStyle w:val="IndexLink"/>
                <w:rtl w:val="true"/>
              </w:rPr>
              <w:t>زهد العترة</w:t>
            </w:r>
            <w:r>
              <w:rPr>
                <w:rStyle w:val="IndexLink"/>
                <w:rtl w:val="true"/>
              </w:rPr>
              <w:tab/>
            </w:r>
            <w:r>
              <w:rPr>
                <w:rStyle w:val="IndexLink"/>
              </w:rPr>
              <w:t>250</w:t>
            </w:r>
          </w:hyperlink>
        </w:p>
        <w:p>
          <w:pPr>
            <w:pStyle w:val="Contents3"/>
            <w:tabs>
              <w:tab w:val="clear" w:pos="8459"/>
              <w:tab w:val="right" w:pos="9026" w:leader="dot"/>
            </w:tabs>
            <w:rPr/>
          </w:pPr>
          <w:hyperlink w:anchor="__RefHeading___Toc5613876_2142443653">
            <w:r>
              <w:rPr>
                <w:webHidden/>
                <w:rStyle w:val="IndexLink"/>
                <w:rtl w:val="true"/>
              </w:rPr>
              <w:t>مساعدة الزوجة</w:t>
            </w:r>
            <w:r>
              <w:rPr>
                <w:rStyle w:val="IndexLink"/>
                <w:rtl w:val="true"/>
              </w:rPr>
              <w:tab/>
            </w:r>
            <w:r>
              <w:rPr>
                <w:rStyle w:val="IndexLink"/>
              </w:rPr>
              <w:t>252</w:t>
            </w:r>
          </w:hyperlink>
        </w:p>
        <w:p>
          <w:pPr>
            <w:pStyle w:val="Contents3"/>
            <w:tabs>
              <w:tab w:val="clear" w:pos="8459"/>
              <w:tab w:val="right" w:pos="9026" w:leader="dot"/>
            </w:tabs>
            <w:rPr/>
          </w:pPr>
          <w:hyperlink w:anchor="__RefHeading___Toc5613878_2142443653">
            <w:r>
              <w:rPr>
                <w:webHidden/>
                <w:rStyle w:val="IndexLink"/>
                <w:rtl w:val="true"/>
              </w:rPr>
              <w:t>الأطفال واللعب</w:t>
            </w:r>
            <w:r>
              <w:rPr>
                <w:rStyle w:val="IndexLink"/>
                <w:rtl w:val="true"/>
              </w:rPr>
              <w:tab/>
            </w:r>
            <w:r>
              <w:rPr>
                <w:rStyle w:val="IndexLink"/>
              </w:rPr>
              <w:t>253</w:t>
            </w:r>
          </w:hyperlink>
        </w:p>
        <w:p>
          <w:pPr>
            <w:pStyle w:val="Contents3"/>
            <w:tabs>
              <w:tab w:val="clear" w:pos="8459"/>
              <w:tab w:val="right" w:pos="9026" w:leader="dot"/>
            </w:tabs>
            <w:rPr/>
          </w:pPr>
          <w:hyperlink w:anchor="__RefHeading___Toc5613880_2142443653">
            <w:r>
              <w:rPr>
                <w:webHidden/>
                <w:rStyle w:val="IndexLink"/>
                <w:rtl w:val="true"/>
              </w:rPr>
              <w:t>الكد على العيال</w:t>
            </w:r>
            <w:r>
              <w:rPr>
                <w:rStyle w:val="IndexLink"/>
                <w:rtl w:val="true"/>
              </w:rPr>
              <w:tab/>
            </w:r>
            <w:r>
              <w:rPr>
                <w:rStyle w:val="IndexLink"/>
              </w:rPr>
              <w:t>254</w:t>
            </w:r>
          </w:hyperlink>
        </w:p>
        <w:p>
          <w:pPr>
            <w:pStyle w:val="Contents3"/>
            <w:tabs>
              <w:tab w:val="clear" w:pos="8459"/>
              <w:tab w:val="right" w:pos="9026" w:leader="dot"/>
            </w:tabs>
            <w:rPr/>
          </w:pPr>
          <w:hyperlink w:anchor="__RefHeading___Toc5613882_2142443653">
            <w:r>
              <w:rPr>
                <w:webHidden/>
                <w:rStyle w:val="IndexLink"/>
                <w:rtl w:val="true"/>
              </w:rPr>
              <w:t>حفظ الأولاد</w:t>
            </w:r>
            <w:r>
              <w:rPr>
                <w:rStyle w:val="IndexLink"/>
                <w:rtl w:val="true"/>
              </w:rPr>
              <w:tab/>
            </w:r>
            <w:r>
              <w:rPr>
                <w:rStyle w:val="IndexLink"/>
              </w:rPr>
              <w:t>255</w:t>
            </w:r>
          </w:hyperlink>
        </w:p>
        <w:p>
          <w:pPr>
            <w:pStyle w:val="Contents3"/>
            <w:tabs>
              <w:tab w:val="clear" w:pos="8459"/>
              <w:tab w:val="right" w:pos="9026" w:leader="dot"/>
            </w:tabs>
            <w:rPr/>
          </w:pPr>
          <w:hyperlink w:anchor="__RefHeading___Toc5613884_2142443653">
            <w:r>
              <w:rPr>
                <w:webHidden/>
                <w:rStyle w:val="IndexLink"/>
                <w:rtl w:val="true"/>
              </w:rPr>
              <w:t>حمل الأطفال</w:t>
            </w:r>
            <w:r>
              <w:rPr>
                <w:rStyle w:val="IndexLink"/>
                <w:rtl w:val="true"/>
              </w:rPr>
              <w:tab/>
            </w:r>
            <w:r>
              <w:rPr>
                <w:rStyle w:val="IndexLink"/>
              </w:rPr>
              <w:t>256</w:t>
            </w:r>
          </w:hyperlink>
        </w:p>
        <w:p>
          <w:pPr>
            <w:pStyle w:val="Contents2"/>
            <w:tabs>
              <w:tab w:val="clear" w:pos="8743"/>
              <w:tab w:val="right" w:pos="9026" w:leader="dot"/>
            </w:tabs>
            <w:rPr/>
          </w:pPr>
          <w:hyperlink w:anchor="__RefHeading___Toc5613886_2142443653">
            <w:r>
              <w:rPr>
                <w:webHidden/>
                <w:rStyle w:val="IndexLink"/>
                <w:rtl w:val="true"/>
              </w:rPr>
              <w:t>ورثهما</w:t>
            </w:r>
            <w:r>
              <w:rPr>
                <w:rStyle w:val="IndexLink"/>
                <w:rtl w:val="true"/>
              </w:rPr>
              <w:tab/>
            </w:r>
            <w:r>
              <w:rPr>
                <w:rStyle w:val="IndexLink"/>
              </w:rPr>
              <w:t>257</w:t>
            </w:r>
          </w:hyperlink>
        </w:p>
        <w:p>
          <w:pPr>
            <w:pStyle w:val="Contents3"/>
            <w:tabs>
              <w:tab w:val="clear" w:pos="8459"/>
              <w:tab w:val="right" w:pos="9026" w:leader="dot"/>
            </w:tabs>
            <w:rPr/>
          </w:pPr>
          <w:hyperlink w:anchor="__RefHeading___Toc5613888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5613890_2142443653">
            <w:r>
              <w:rPr>
                <w:webHidden/>
                <w:rStyle w:val="IndexLink"/>
                <w:rtl w:val="true"/>
              </w:rPr>
              <w:t>توريث الصفات إعجازاً أو بالأسباب</w:t>
            </w:r>
            <w:r>
              <w:rPr>
                <w:rStyle w:val="IndexLink"/>
                <w:rtl w:val="true"/>
              </w:rPr>
              <w:tab/>
            </w:r>
            <w:r>
              <w:rPr>
                <w:rStyle w:val="IndexLink"/>
              </w:rPr>
              <w:t>257</w:t>
            </w:r>
          </w:hyperlink>
        </w:p>
        <w:p>
          <w:pPr>
            <w:pStyle w:val="Contents3"/>
            <w:tabs>
              <w:tab w:val="clear" w:pos="8459"/>
              <w:tab w:val="right" w:pos="9026" w:leader="dot"/>
            </w:tabs>
            <w:rPr/>
          </w:pPr>
          <w:hyperlink w:anchor="__RefHeading___Toc5613892_2142443653">
            <w:r>
              <w:rPr>
                <w:webHidden/>
                <w:rStyle w:val="IndexLink"/>
                <w:rtl w:val="true"/>
              </w:rPr>
              <w:t>علم الإمام اللاحق</w:t>
            </w:r>
            <w:r>
              <w:rPr>
                <w:rStyle w:val="IndexLink"/>
                <w:rtl w:val="true"/>
              </w:rPr>
              <w:tab/>
            </w:r>
            <w:r>
              <w:rPr>
                <w:rStyle w:val="IndexLink"/>
              </w:rPr>
              <w:t>260</w:t>
            </w:r>
          </w:hyperlink>
        </w:p>
        <w:p>
          <w:pPr>
            <w:pStyle w:val="Contents3"/>
            <w:tabs>
              <w:tab w:val="clear" w:pos="8459"/>
              <w:tab w:val="right" w:pos="9026" w:leader="dot"/>
            </w:tabs>
            <w:rPr/>
          </w:pPr>
          <w:hyperlink w:anchor="__RefHeading___Toc5613894_2142443653">
            <w:r>
              <w:rPr>
                <w:webHidden/>
                <w:rStyle w:val="IndexLink"/>
                <w:rtl w:val="true"/>
              </w:rPr>
              <w:t>التأسي بالمعصوم في صفاته</w:t>
            </w:r>
            <w:r>
              <w:rPr>
                <w:rStyle w:val="IndexLink"/>
                <w:rtl w:val="true"/>
              </w:rPr>
              <w:tab/>
            </w:r>
            <w:r>
              <w:rPr>
                <w:rStyle w:val="IndexLink"/>
              </w:rPr>
              <w:t>262</w:t>
            </w:r>
          </w:hyperlink>
        </w:p>
        <w:p>
          <w:pPr>
            <w:pStyle w:val="Contents3"/>
            <w:tabs>
              <w:tab w:val="clear" w:pos="8459"/>
              <w:tab w:val="right" w:pos="9026" w:leader="dot"/>
            </w:tabs>
            <w:rPr/>
          </w:pPr>
          <w:hyperlink w:anchor="__RefHeading___Toc5613896_2142443653">
            <w:r>
              <w:rPr>
                <w:webHidden/>
                <w:rStyle w:val="IndexLink"/>
                <w:rtl w:val="true"/>
              </w:rPr>
              <w:t>طلب الحاجات من المعصوم</w:t>
            </w:r>
            <w:r>
              <w:rPr>
                <w:rStyle w:val="IndexLink"/>
                <w:rtl w:val="true"/>
              </w:rPr>
              <w:tab/>
            </w:r>
            <w:r>
              <w:rPr>
                <w:rStyle w:val="IndexLink"/>
              </w:rPr>
              <w:t>263</w:t>
            </w:r>
          </w:hyperlink>
        </w:p>
        <w:p>
          <w:pPr>
            <w:pStyle w:val="Contents3"/>
            <w:tabs>
              <w:tab w:val="clear" w:pos="8459"/>
              <w:tab w:val="right" w:pos="9026" w:leader="dot"/>
            </w:tabs>
            <w:rPr/>
          </w:pPr>
          <w:hyperlink w:anchor="__RefHeading___Toc5613898_2142443653">
            <w:r>
              <w:rPr>
                <w:webHidden/>
                <w:rStyle w:val="IndexLink"/>
                <w:rtl w:val="true"/>
              </w:rPr>
              <w:t>من مصاديق تربية الأولاد</w:t>
            </w:r>
            <w:r>
              <w:rPr>
                <w:rStyle w:val="IndexLink"/>
                <w:rtl w:val="true"/>
              </w:rPr>
              <w:tab/>
            </w:r>
            <w:r>
              <w:rPr>
                <w:rStyle w:val="IndexLink"/>
              </w:rPr>
              <w:t>263</w:t>
            </w:r>
          </w:hyperlink>
        </w:p>
        <w:p>
          <w:pPr>
            <w:pStyle w:val="Contents3"/>
            <w:tabs>
              <w:tab w:val="clear" w:pos="8459"/>
              <w:tab w:val="right" w:pos="9026" w:leader="dot"/>
            </w:tabs>
            <w:rPr/>
          </w:pPr>
          <w:hyperlink w:anchor="__RefHeading___Toc5613900_2142443653">
            <w:r>
              <w:rPr>
                <w:webHidden/>
                <w:rStyle w:val="IndexLink"/>
                <w:rtl w:val="true"/>
              </w:rPr>
              <w:t>الهيبة والسؤدد</w:t>
            </w:r>
            <w:r>
              <w:rPr>
                <w:rStyle w:val="IndexLink"/>
                <w:rtl w:val="true"/>
              </w:rPr>
              <w:tab/>
            </w:r>
            <w:r>
              <w:rPr>
                <w:rStyle w:val="IndexLink"/>
              </w:rPr>
              <w:t>265</w:t>
            </w:r>
          </w:hyperlink>
        </w:p>
        <w:p>
          <w:pPr>
            <w:pStyle w:val="Contents3"/>
            <w:tabs>
              <w:tab w:val="clear" w:pos="8459"/>
              <w:tab w:val="right" w:pos="9026" w:leader="dot"/>
            </w:tabs>
            <w:rPr/>
          </w:pPr>
          <w:hyperlink w:anchor="__RefHeading___Toc5613902_2142443653">
            <w:r>
              <w:rPr>
                <w:webHidden/>
                <w:rStyle w:val="IndexLink"/>
                <w:rtl w:val="true"/>
              </w:rPr>
              <w:t>الجرأة والشجاعة</w:t>
            </w:r>
            <w:r>
              <w:rPr>
                <w:rStyle w:val="IndexLink"/>
                <w:rtl w:val="true"/>
              </w:rPr>
              <w:tab/>
            </w:r>
            <w:r>
              <w:rPr>
                <w:rStyle w:val="IndexLink"/>
              </w:rPr>
              <w:t>265</w:t>
            </w:r>
          </w:hyperlink>
        </w:p>
        <w:p>
          <w:pPr>
            <w:pStyle w:val="Contents3"/>
            <w:tabs>
              <w:tab w:val="clear" w:pos="8459"/>
              <w:tab w:val="right" w:pos="9026" w:leader="dot"/>
            </w:tabs>
            <w:rPr/>
          </w:pPr>
          <w:hyperlink w:anchor="__RefHeading___Toc5613904_2142443653">
            <w:r>
              <w:rPr>
                <w:webHidden/>
                <w:rStyle w:val="IndexLink"/>
                <w:rtl w:val="true"/>
              </w:rPr>
              <w:t>الجود والكرم</w:t>
            </w:r>
            <w:r>
              <w:rPr>
                <w:rStyle w:val="IndexLink"/>
                <w:rtl w:val="true"/>
              </w:rPr>
              <w:tab/>
            </w:r>
            <w:r>
              <w:rPr>
                <w:rStyle w:val="IndexLink"/>
              </w:rPr>
              <w:t>267</w:t>
            </w:r>
          </w:hyperlink>
        </w:p>
        <w:p>
          <w:pPr>
            <w:pStyle w:val="Contents2"/>
            <w:tabs>
              <w:tab w:val="clear" w:pos="8743"/>
              <w:tab w:val="right" w:pos="9026" w:leader="dot"/>
            </w:tabs>
            <w:rPr/>
          </w:pPr>
          <w:hyperlink w:anchor="__RefHeading___Toc5613906_2142443653">
            <w:r>
              <w:rPr>
                <w:webHidden/>
                <w:rStyle w:val="IndexLink"/>
                <w:rtl w:val="true"/>
              </w:rPr>
              <w:t>نحلة الأبناء</w:t>
            </w:r>
            <w:r>
              <w:rPr>
                <w:rStyle w:val="IndexLink"/>
                <w:rtl w:val="true"/>
              </w:rPr>
              <w:tab/>
            </w:r>
            <w:r>
              <w:rPr>
                <w:rStyle w:val="IndexLink"/>
              </w:rPr>
              <w:t>268</w:t>
            </w:r>
          </w:hyperlink>
        </w:p>
        <w:p>
          <w:pPr>
            <w:pStyle w:val="Contents3"/>
            <w:tabs>
              <w:tab w:val="clear" w:pos="8459"/>
              <w:tab w:val="right" w:pos="9026" w:leader="dot"/>
            </w:tabs>
            <w:rPr/>
          </w:pPr>
          <w:hyperlink w:anchor="__RefHeading___Toc5613908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613910_2142443653">
            <w:r>
              <w:rPr>
                <w:webHidden/>
                <w:rStyle w:val="IndexLink"/>
                <w:rtl w:val="true"/>
              </w:rPr>
              <w:t>تعدد القضايا</w:t>
            </w:r>
            <w:r>
              <w:rPr>
                <w:rStyle w:val="IndexLink"/>
                <w:rtl w:val="true"/>
              </w:rPr>
              <w:tab/>
            </w:r>
            <w:r>
              <w:rPr>
                <w:rStyle w:val="IndexLink"/>
              </w:rPr>
              <w:t>268</w:t>
            </w:r>
          </w:hyperlink>
        </w:p>
        <w:p>
          <w:pPr>
            <w:pStyle w:val="Contents3"/>
            <w:tabs>
              <w:tab w:val="clear" w:pos="8459"/>
              <w:tab w:val="right" w:pos="9026" w:leader="dot"/>
            </w:tabs>
            <w:rPr/>
          </w:pPr>
          <w:hyperlink w:anchor="__RefHeading___Toc5613912_2142443653">
            <w:r>
              <w:rPr>
                <w:webHidden/>
                <w:rStyle w:val="IndexLink"/>
                <w:rtl w:val="true"/>
              </w:rPr>
              <w:t>النحلة المعنوية</w:t>
            </w:r>
            <w:r>
              <w:rPr>
                <w:rStyle w:val="IndexLink"/>
                <w:rtl w:val="true"/>
              </w:rPr>
              <w:tab/>
            </w:r>
            <w:r>
              <w:rPr>
                <w:rStyle w:val="IndexLink"/>
              </w:rPr>
              <w:t>269</w:t>
            </w:r>
          </w:hyperlink>
        </w:p>
        <w:p>
          <w:pPr>
            <w:pStyle w:val="Contents3"/>
            <w:tabs>
              <w:tab w:val="clear" w:pos="8459"/>
              <w:tab w:val="right" w:pos="9026" w:leader="dot"/>
            </w:tabs>
            <w:rPr/>
          </w:pPr>
          <w:hyperlink w:anchor="__RefHeading___Toc5613914_2142443653">
            <w:r>
              <w:rPr>
                <w:webHidden/>
                <w:rStyle w:val="IndexLink"/>
                <w:rtl w:val="true"/>
              </w:rPr>
              <w:t>استحباب الحلم</w:t>
            </w:r>
            <w:r>
              <w:rPr>
                <w:rStyle w:val="IndexLink"/>
                <w:rtl w:val="true"/>
              </w:rPr>
              <w:tab/>
            </w:r>
            <w:r>
              <w:rPr>
                <w:rStyle w:val="IndexLink"/>
              </w:rPr>
              <w:t>270</w:t>
            </w:r>
          </w:hyperlink>
        </w:p>
        <w:p>
          <w:pPr>
            <w:pStyle w:val="Contents3"/>
            <w:tabs>
              <w:tab w:val="clear" w:pos="8459"/>
              <w:tab w:val="right" w:pos="9026" w:leader="dot"/>
            </w:tabs>
            <w:rPr/>
          </w:pPr>
          <w:hyperlink w:anchor="__RefHeading___Toc5613916_2142443653">
            <w:r>
              <w:rPr>
                <w:webHidden/>
                <w:rStyle w:val="IndexLink"/>
                <w:rtl w:val="true"/>
              </w:rPr>
              <w:t>استحباب الرحمة</w:t>
            </w:r>
            <w:r>
              <w:rPr>
                <w:rStyle w:val="IndexLink"/>
                <w:rtl w:val="true"/>
              </w:rPr>
              <w:tab/>
            </w:r>
            <w:r>
              <w:rPr>
                <w:rStyle w:val="IndexLink"/>
              </w:rPr>
              <w:t>271</w:t>
            </w:r>
          </w:hyperlink>
        </w:p>
        <w:p>
          <w:pPr>
            <w:pStyle w:val="Contents3"/>
            <w:tabs>
              <w:tab w:val="clear" w:pos="8459"/>
              <w:tab w:val="right" w:pos="9026" w:leader="dot"/>
            </w:tabs>
            <w:rPr/>
          </w:pPr>
          <w:hyperlink w:anchor="__RefHeading___Toc5613918_2142443653">
            <w:r>
              <w:rPr>
                <w:webHidden/>
                <w:rStyle w:val="IndexLink"/>
                <w:rtl w:val="true"/>
              </w:rPr>
              <w:t>استحباب المحبة</w:t>
            </w:r>
            <w:r>
              <w:rPr>
                <w:rStyle w:val="IndexLink"/>
                <w:rtl w:val="true"/>
              </w:rPr>
              <w:tab/>
            </w:r>
            <w:r>
              <w:rPr>
                <w:rStyle w:val="IndexLink"/>
              </w:rPr>
              <w:t>272</w:t>
            </w:r>
          </w:hyperlink>
        </w:p>
        <w:p>
          <w:pPr>
            <w:pStyle w:val="Contents3"/>
            <w:tabs>
              <w:tab w:val="clear" w:pos="8459"/>
              <w:tab w:val="right" w:pos="9026" w:leader="dot"/>
            </w:tabs>
            <w:rPr/>
          </w:pPr>
          <w:hyperlink w:anchor="__RefHeading___Toc5613920_2142443653">
            <w:r>
              <w:rPr>
                <w:webHidden/>
                <w:rStyle w:val="IndexLink"/>
                <w:rtl w:val="true"/>
              </w:rPr>
              <w:t>استحباب الرضا</w:t>
            </w:r>
            <w:r>
              <w:rPr>
                <w:rStyle w:val="IndexLink"/>
                <w:rtl w:val="true"/>
              </w:rPr>
              <w:tab/>
            </w:r>
            <w:r>
              <w:rPr>
                <w:rStyle w:val="IndexLink"/>
              </w:rPr>
              <w:t>273</w:t>
            </w:r>
          </w:hyperlink>
        </w:p>
        <w:p>
          <w:pPr>
            <w:pStyle w:val="Contents2"/>
            <w:tabs>
              <w:tab w:val="clear" w:pos="8743"/>
              <w:tab w:val="right" w:pos="9026" w:leader="dot"/>
            </w:tabs>
            <w:rPr/>
          </w:pPr>
          <w:hyperlink w:anchor="__RefHeading___Toc5613922_2142443653">
            <w:r>
              <w:rPr>
                <w:webHidden/>
                <w:rStyle w:val="IndexLink"/>
                <w:rtl w:val="true"/>
              </w:rPr>
              <w:t>أشعار للطفل</w:t>
            </w:r>
            <w:r>
              <w:rPr>
                <w:rStyle w:val="IndexLink"/>
                <w:rtl w:val="true"/>
              </w:rPr>
              <w:tab/>
            </w:r>
            <w:r>
              <w:rPr>
                <w:rStyle w:val="IndexLink"/>
              </w:rPr>
              <w:t>275</w:t>
            </w:r>
          </w:hyperlink>
        </w:p>
        <w:p>
          <w:pPr>
            <w:pStyle w:val="Contents3"/>
            <w:tabs>
              <w:tab w:val="clear" w:pos="8459"/>
              <w:tab w:val="right" w:pos="9026" w:leader="dot"/>
            </w:tabs>
            <w:rPr/>
          </w:pPr>
          <w:hyperlink w:anchor="__RefHeading___Toc5613924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5613926_2142443653">
            <w:r>
              <w:rPr>
                <w:webHidden/>
                <w:rStyle w:val="IndexLink"/>
                <w:rtl w:val="true"/>
              </w:rPr>
              <w:t>تشبيه الأولاد بالأجداد</w:t>
            </w:r>
            <w:r>
              <w:rPr>
                <w:rStyle w:val="IndexLink"/>
                <w:rtl w:val="true"/>
              </w:rPr>
              <w:tab/>
            </w:r>
            <w:r>
              <w:rPr>
                <w:rStyle w:val="IndexLink"/>
              </w:rPr>
              <w:t>275</w:t>
            </w:r>
          </w:hyperlink>
        </w:p>
        <w:p>
          <w:pPr>
            <w:pStyle w:val="Contents3"/>
            <w:tabs>
              <w:tab w:val="clear" w:pos="8459"/>
              <w:tab w:val="right" w:pos="9026" w:leader="dot"/>
            </w:tabs>
            <w:rPr/>
          </w:pPr>
          <w:hyperlink w:anchor="__RefHeading___Toc5613928_2142443653">
            <w:r>
              <w:rPr>
                <w:webHidden/>
                <w:rStyle w:val="IndexLink"/>
                <w:rtl w:val="true"/>
              </w:rPr>
              <w:t>روايات في بيان الشبه</w:t>
            </w:r>
            <w:r>
              <w:rPr>
                <w:rStyle w:val="IndexLink"/>
                <w:rtl w:val="true"/>
              </w:rPr>
              <w:tab/>
            </w:r>
            <w:r>
              <w:rPr>
                <w:rStyle w:val="IndexLink"/>
              </w:rPr>
              <w:t>277</w:t>
            </w:r>
          </w:hyperlink>
        </w:p>
        <w:p>
          <w:pPr>
            <w:pStyle w:val="Contents3"/>
            <w:tabs>
              <w:tab w:val="clear" w:pos="8459"/>
              <w:tab w:val="right" w:pos="9026" w:leader="dot"/>
            </w:tabs>
            <w:rPr/>
          </w:pPr>
          <w:hyperlink w:anchor="__RefHeading___Toc5613930_2142443653">
            <w:r>
              <w:rPr>
                <w:webHidden/>
                <w:rStyle w:val="IndexLink"/>
                <w:rtl w:val="true"/>
              </w:rPr>
              <w:t>خطاب الطفل</w:t>
            </w:r>
            <w:r>
              <w:rPr>
                <w:rStyle w:val="IndexLink"/>
                <w:rtl w:val="true"/>
              </w:rPr>
              <w:tab/>
            </w:r>
            <w:r>
              <w:rPr>
                <w:rStyle w:val="IndexLink"/>
              </w:rPr>
              <w:t>278</w:t>
            </w:r>
          </w:hyperlink>
        </w:p>
        <w:p>
          <w:pPr>
            <w:pStyle w:val="Contents3"/>
            <w:tabs>
              <w:tab w:val="clear" w:pos="8459"/>
              <w:tab w:val="right" w:pos="9026" w:leader="dot"/>
            </w:tabs>
            <w:rPr/>
          </w:pPr>
          <w:hyperlink w:anchor="__RefHeading___Toc5613932_2142443653">
            <w:r>
              <w:rPr>
                <w:webHidden/>
                <w:rStyle w:val="IndexLink"/>
                <w:rtl w:val="true"/>
              </w:rPr>
              <w:t>الطفل وعبادة الله</w:t>
            </w:r>
            <w:r>
              <w:rPr>
                <w:rStyle w:val="IndexLink"/>
                <w:rtl w:val="true"/>
              </w:rPr>
              <w:tab/>
            </w:r>
            <w:r>
              <w:rPr>
                <w:rStyle w:val="IndexLink"/>
              </w:rPr>
              <w:t>278</w:t>
            </w:r>
          </w:hyperlink>
        </w:p>
        <w:p>
          <w:pPr>
            <w:pStyle w:val="Contents3"/>
            <w:tabs>
              <w:tab w:val="clear" w:pos="8459"/>
              <w:tab w:val="right" w:pos="9026" w:leader="dot"/>
            </w:tabs>
            <w:rPr/>
          </w:pPr>
          <w:hyperlink w:anchor="__RefHeading___Toc5613934_2142443653">
            <w:r>
              <w:rPr>
                <w:webHidden/>
                <w:rStyle w:val="IndexLink"/>
                <w:rtl w:val="true"/>
              </w:rPr>
              <w:t>لا توال ذا الإحن</w:t>
            </w:r>
            <w:r>
              <w:rPr>
                <w:rStyle w:val="IndexLink"/>
                <w:rtl w:val="true"/>
              </w:rPr>
              <w:tab/>
            </w:r>
            <w:r>
              <w:rPr>
                <w:rStyle w:val="IndexLink"/>
              </w:rPr>
              <w:t>280</w:t>
            </w:r>
          </w:hyperlink>
        </w:p>
        <w:p>
          <w:pPr>
            <w:pStyle w:val="Contents3"/>
            <w:tabs>
              <w:tab w:val="clear" w:pos="8459"/>
              <w:tab w:val="right" w:pos="9026" w:leader="dot"/>
            </w:tabs>
            <w:rPr/>
          </w:pPr>
          <w:hyperlink w:anchor="__RefHeading___Toc5613936_2142443653">
            <w:r>
              <w:rPr>
                <w:webHidden/>
                <w:rStyle w:val="IndexLink"/>
                <w:rtl w:val="true"/>
              </w:rPr>
              <w:t>تحريك الصبي</w:t>
            </w:r>
            <w:r>
              <w:rPr>
                <w:rStyle w:val="IndexLink"/>
                <w:rtl w:val="true"/>
              </w:rPr>
              <w:tab/>
            </w:r>
            <w:r>
              <w:rPr>
                <w:rStyle w:val="IndexLink"/>
              </w:rPr>
              <w:t>280</w:t>
            </w:r>
          </w:hyperlink>
        </w:p>
        <w:p>
          <w:pPr>
            <w:pStyle w:val="Contents3"/>
            <w:tabs>
              <w:tab w:val="clear" w:pos="8459"/>
              <w:tab w:val="right" w:pos="9026" w:leader="dot"/>
            </w:tabs>
            <w:rPr/>
          </w:pPr>
          <w:hyperlink w:anchor="__RefHeading___Toc5613938_2142443653">
            <w:r>
              <w:rPr>
                <w:webHidden/>
                <w:rStyle w:val="IndexLink"/>
                <w:rtl w:val="true"/>
              </w:rPr>
              <w:t>قراءة الشعر للطفل</w:t>
            </w:r>
            <w:r>
              <w:rPr>
                <w:rStyle w:val="IndexLink"/>
                <w:rtl w:val="true"/>
              </w:rPr>
              <w:tab/>
            </w:r>
            <w:r>
              <w:rPr>
                <w:rStyle w:val="IndexLink"/>
              </w:rPr>
              <w:t>281</w:t>
            </w:r>
          </w:hyperlink>
        </w:p>
        <w:p>
          <w:pPr>
            <w:pStyle w:val="Contents2"/>
            <w:tabs>
              <w:tab w:val="clear" w:pos="8743"/>
              <w:tab w:val="right" w:pos="9026" w:leader="dot"/>
            </w:tabs>
            <w:rPr/>
          </w:pPr>
          <w:hyperlink w:anchor="__RefHeading___Toc5613940_2142443653">
            <w:r>
              <w:rPr>
                <w:webHidden/>
                <w:rStyle w:val="IndexLink"/>
                <w:rtl w:val="true"/>
              </w:rPr>
              <w:t>أنا بتسكيته أرفق</w:t>
            </w:r>
            <w:r>
              <w:rPr>
                <w:rStyle w:val="IndexLink"/>
                <w:rtl w:val="true"/>
              </w:rPr>
              <w:tab/>
            </w:r>
            <w:r>
              <w:rPr>
                <w:rStyle w:val="IndexLink"/>
              </w:rPr>
              <w:t>283</w:t>
            </w:r>
          </w:hyperlink>
        </w:p>
        <w:p>
          <w:pPr>
            <w:pStyle w:val="Contents3"/>
            <w:tabs>
              <w:tab w:val="clear" w:pos="8459"/>
              <w:tab w:val="right" w:pos="9026" w:leader="dot"/>
            </w:tabs>
            <w:rPr/>
          </w:pPr>
          <w:hyperlink w:anchor="__RefHeading___Toc5613942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5613944_2142443653">
            <w:r>
              <w:rPr>
                <w:webHidden/>
                <w:rStyle w:val="IndexLink"/>
                <w:rtl w:val="true"/>
              </w:rPr>
              <w:t>استحباب العمل</w:t>
            </w:r>
            <w:r>
              <w:rPr>
                <w:rStyle w:val="IndexLink"/>
                <w:rtl w:val="true"/>
              </w:rPr>
              <w:tab/>
            </w:r>
            <w:r>
              <w:rPr>
                <w:rStyle w:val="IndexLink"/>
              </w:rPr>
              <w:t>283</w:t>
            </w:r>
          </w:hyperlink>
        </w:p>
        <w:p>
          <w:pPr>
            <w:pStyle w:val="Contents3"/>
            <w:tabs>
              <w:tab w:val="clear" w:pos="8459"/>
              <w:tab w:val="right" w:pos="9026" w:leader="dot"/>
            </w:tabs>
            <w:rPr/>
          </w:pPr>
          <w:hyperlink w:anchor="__RefHeading___Toc5613946_2142443653">
            <w:r>
              <w:rPr>
                <w:webHidden/>
                <w:rStyle w:val="IndexLink"/>
                <w:rtl w:val="true"/>
              </w:rPr>
              <w:t>العمل اليدوي</w:t>
            </w:r>
            <w:r>
              <w:rPr>
                <w:rStyle w:val="IndexLink"/>
                <w:rtl w:val="true"/>
              </w:rPr>
              <w:tab/>
            </w:r>
            <w:r>
              <w:rPr>
                <w:rStyle w:val="IndexLink"/>
              </w:rPr>
              <w:t>284</w:t>
            </w:r>
          </w:hyperlink>
        </w:p>
        <w:p>
          <w:pPr>
            <w:pStyle w:val="Contents3"/>
            <w:tabs>
              <w:tab w:val="clear" w:pos="8459"/>
              <w:tab w:val="right" w:pos="9026" w:leader="dot"/>
            </w:tabs>
            <w:rPr/>
          </w:pPr>
          <w:hyperlink w:anchor="__RefHeading___Toc5613948_2142443653">
            <w:r>
              <w:rPr>
                <w:webHidden/>
                <w:rStyle w:val="IndexLink"/>
                <w:rtl w:val="true"/>
              </w:rPr>
              <w:t>الأُم وتربية الطفل</w:t>
            </w:r>
            <w:r>
              <w:rPr>
                <w:rStyle w:val="IndexLink"/>
                <w:rtl w:val="true"/>
              </w:rPr>
              <w:tab/>
            </w:r>
            <w:r>
              <w:rPr>
                <w:rStyle w:val="IndexLink"/>
              </w:rPr>
              <w:t>286</w:t>
            </w:r>
          </w:hyperlink>
        </w:p>
        <w:p>
          <w:pPr>
            <w:pStyle w:val="Contents3"/>
            <w:tabs>
              <w:tab w:val="clear" w:pos="8459"/>
              <w:tab w:val="right" w:pos="9026" w:leader="dot"/>
            </w:tabs>
            <w:rPr/>
          </w:pPr>
          <w:hyperlink w:anchor="__RefHeading___Toc5613950_2142443653">
            <w:r>
              <w:rPr>
                <w:webHidden/>
                <w:rStyle w:val="IndexLink"/>
                <w:rtl w:val="true"/>
              </w:rPr>
              <w:t>خدمة الآخرين</w:t>
            </w:r>
            <w:r>
              <w:rPr>
                <w:rStyle w:val="IndexLink"/>
                <w:rtl w:val="true"/>
              </w:rPr>
              <w:tab/>
            </w:r>
            <w:r>
              <w:rPr>
                <w:rStyle w:val="IndexLink"/>
              </w:rPr>
              <w:t>287</w:t>
            </w:r>
          </w:hyperlink>
        </w:p>
        <w:p>
          <w:pPr>
            <w:pStyle w:val="Contents3"/>
            <w:tabs>
              <w:tab w:val="clear" w:pos="8459"/>
              <w:tab w:val="right" w:pos="9026" w:leader="dot"/>
            </w:tabs>
            <w:rPr/>
          </w:pPr>
          <w:hyperlink w:anchor="__RefHeading___Toc5613952_2142443653">
            <w:r>
              <w:rPr>
                <w:webHidden/>
                <w:rStyle w:val="IndexLink"/>
                <w:rtl w:val="true"/>
              </w:rPr>
              <w:t>تفويض عمل البيت</w:t>
            </w:r>
            <w:r>
              <w:rPr>
                <w:rStyle w:val="IndexLink"/>
                <w:rtl w:val="true"/>
              </w:rPr>
              <w:tab/>
            </w:r>
            <w:r>
              <w:rPr>
                <w:rStyle w:val="IndexLink"/>
              </w:rPr>
              <w:t>288</w:t>
            </w:r>
          </w:hyperlink>
        </w:p>
        <w:p>
          <w:pPr>
            <w:pStyle w:val="Contents3"/>
            <w:tabs>
              <w:tab w:val="clear" w:pos="8459"/>
              <w:tab w:val="right" w:pos="9026" w:leader="dot"/>
            </w:tabs>
            <w:rPr/>
          </w:pPr>
          <w:hyperlink w:anchor="__RefHeading___Toc5613954_2142443653">
            <w:r>
              <w:rPr>
                <w:webHidden/>
                <w:rStyle w:val="IndexLink"/>
                <w:rtl w:val="true"/>
              </w:rPr>
              <w:t>الرفق المطلق</w:t>
            </w:r>
            <w:r>
              <w:rPr>
                <w:rStyle w:val="IndexLink"/>
                <w:rtl w:val="true"/>
              </w:rPr>
              <w:tab/>
            </w:r>
            <w:r>
              <w:rPr>
                <w:rStyle w:val="IndexLink"/>
              </w:rPr>
              <w:t>290</w:t>
            </w:r>
          </w:hyperlink>
        </w:p>
        <w:p>
          <w:pPr>
            <w:pStyle w:val="Contents3"/>
            <w:tabs>
              <w:tab w:val="clear" w:pos="8459"/>
              <w:tab w:val="right" w:pos="9026" w:leader="dot"/>
            </w:tabs>
            <w:rPr/>
          </w:pPr>
          <w:hyperlink w:anchor="__RefHeading___Toc5613956_2142443653">
            <w:r>
              <w:rPr>
                <w:webHidden/>
                <w:rStyle w:val="IndexLink"/>
                <w:rtl w:val="true"/>
              </w:rPr>
              <w:t>الرفق مع الطفل</w:t>
            </w:r>
            <w:r>
              <w:rPr>
                <w:rStyle w:val="IndexLink"/>
                <w:rtl w:val="true"/>
              </w:rPr>
              <w:tab/>
            </w:r>
            <w:r>
              <w:rPr>
                <w:rStyle w:val="IndexLink"/>
              </w:rPr>
              <w:t>291</w:t>
            </w:r>
          </w:hyperlink>
        </w:p>
        <w:p>
          <w:pPr>
            <w:pStyle w:val="Contents3"/>
            <w:tabs>
              <w:tab w:val="clear" w:pos="8459"/>
              <w:tab w:val="right" w:pos="9026" w:leader="dot"/>
            </w:tabs>
            <w:rPr/>
          </w:pPr>
          <w:hyperlink w:anchor="__RefHeading___Toc5613958_2142443653">
            <w:r>
              <w:rPr>
                <w:webHidden/>
                <w:rStyle w:val="IndexLink"/>
                <w:rtl w:val="true"/>
              </w:rPr>
              <w:t>الطلب الحكيم</w:t>
            </w:r>
            <w:r>
              <w:rPr>
                <w:rStyle w:val="IndexLink"/>
                <w:rtl w:val="true"/>
              </w:rPr>
              <w:tab/>
            </w:r>
            <w:r>
              <w:rPr>
                <w:rStyle w:val="IndexLink"/>
              </w:rPr>
              <w:t>292</w:t>
            </w:r>
          </w:hyperlink>
        </w:p>
        <w:p>
          <w:pPr>
            <w:pStyle w:val="Contents3"/>
            <w:tabs>
              <w:tab w:val="clear" w:pos="8459"/>
              <w:tab w:val="right" w:pos="9026" w:leader="dot"/>
            </w:tabs>
            <w:rPr/>
          </w:pPr>
          <w:hyperlink w:anchor="__RefHeading___Toc5613960_2142443653">
            <w:r>
              <w:rPr>
                <w:webHidden/>
                <w:rStyle w:val="IndexLink"/>
                <w:rtl w:val="true"/>
              </w:rPr>
              <w:t>انتخاب الأرفق</w:t>
            </w:r>
            <w:r>
              <w:rPr>
                <w:rStyle w:val="IndexLink"/>
                <w:rtl w:val="true"/>
              </w:rPr>
              <w:tab/>
            </w:r>
            <w:r>
              <w:rPr>
                <w:rStyle w:val="IndexLink"/>
              </w:rPr>
              <w:t>293</w:t>
            </w:r>
          </w:hyperlink>
        </w:p>
        <w:p>
          <w:pPr>
            <w:pStyle w:val="Contents2"/>
            <w:tabs>
              <w:tab w:val="clear" w:pos="8743"/>
              <w:tab w:val="right" w:pos="9026" w:leader="dot"/>
            </w:tabs>
            <w:rPr/>
          </w:pPr>
          <w:hyperlink w:anchor="__RefHeading___Toc5613962_2142443653">
            <w:r>
              <w:rPr>
                <w:webHidden/>
                <w:rStyle w:val="IndexLink"/>
                <w:rtl w:val="true"/>
              </w:rPr>
              <w:t>شاطئ الفرات</w:t>
            </w:r>
            <w:r>
              <w:rPr>
                <w:rStyle w:val="IndexLink"/>
                <w:rtl w:val="true"/>
              </w:rPr>
              <w:tab/>
            </w:r>
            <w:r>
              <w:rPr>
                <w:rStyle w:val="IndexLink"/>
              </w:rPr>
              <w:t>294</w:t>
            </w:r>
          </w:hyperlink>
        </w:p>
        <w:p>
          <w:pPr>
            <w:pStyle w:val="Contents3"/>
            <w:tabs>
              <w:tab w:val="clear" w:pos="8459"/>
              <w:tab w:val="right" w:pos="9026" w:leader="dot"/>
            </w:tabs>
            <w:rPr/>
          </w:pPr>
          <w:hyperlink w:anchor="__RefHeading___Toc5613964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5613966_2142443653">
            <w:r>
              <w:rPr>
                <w:webHidden/>
                <w:rStyle w:val="IndexLink"/>
                <w:rtl w:val="true"/>
              </w:rPr>
              <w:t>رواية الحديث</w:t>
            </w:r>
            <w:r>
              <w:rPr>
                <w:rStyle w:val="IndexLink"/>
                <w:rtl w:val="true"/>
              </w:rPr>
              <w:tab/>
            </w:r>
            <w:r>
              <w:rPr>
                <w:rStyle w:val="IndexLink"/>
              </w:rPr>
              <w:t>294</w:t>
            </w:r>
          </w:hyperlink>
        </w:p>
        <w:p>
          <w:pPr>
            <w:pStyle w:val="Contents3"/>
            <w:tabs>
              <w:tab w:val="clear" w:pos="8459"/>
              <w:tab w:val="right" w:pos="9026" w:leader="dot"/>
            </w:tabs>
            <w:rPr/>
          </w:pPr>
          <w:hyperlink w:anchor="__RefHeading___Toc5613968_2142443653">
            <w:r>
              <w:rPr>
                <w:webHidden/>
                <w:rStyle w:val="IndexLink"/>
                <w:rtl w:val="true"/>
              </w:rPr>
              <w:t>الإخبار بمقتل الذرية الطاهرة</w:t>
            </w:r>
            <w:r>
              <w:rPr>
                <w:rStyle w:val="IndexLink"/>
                <w:rtl w:val="true"/>
              </w:rPr>
              <w:tab/>
            </w:r>
            <w:r>
              <w:rPr>
                <w:rStyle w:val="IndexLink"/>
              </w:rPr>
              <w:t>295</w:t>
            </w:r>
          </w:hyperlink>
        </w:p>
        <w:p>
          <w:pPr>
            <w:pStyle w:val="Contents3"/>
            <w:tabs>
              <w:tab w:val="clear" w:pos="8459"/>
              <w:tab w:val="right" w:pos="9026" w:leader="dot"/>
            </w:tabs>
            <w:rPr/>
          </w:pPr>
          <w:hyperlink w:anchor="__RefHeading___Toc5613970_2142443653">
            <w:r>
              <w:rPr>
                <w:webHidden/>
                <w:rStyle w:val="IndexLink"/>
                <w:rtl w:val="true"/>
              </w:rPr>
              <w:t>فضل شهداء الفرات</w:t>
            </w:r>
            <w:r>
              <w:rPr>
                <w:rStyle w:val="IndexLink"/>
                <w:rtl w:val="true"/>
              </w:rPr>
              <w:tab/>
            </w:r>
            <w:r>
              <w:rPr>
                <w:rStyle w:val="IndexLink"/>
              </w:rPr>
              <w:t>296</w:t>
            </w:r>
          </w:hyperlink>
        </w:p>
        <w:p>
          <w:pPr>
            <w:pStyle w:val="Contents3"/>
            <w:tabs>
              <w:tab w:val="clear" w:pos="8459"/>
              <w:tab w:val="right" w:pos="9026" w:leader="dot"/>
            </w:tabs>
            <w:rPr/>
          </w:pPr>
          <w:hyperlink w:anchor="__RefHeading___Toc5613972_2142443653">
            <w:r>
              <w:rPr>
                <w:webHidden/>
                <w:rStyle w:val="IndexLink"/>
                <w:rtl w:val="true"/>
              </w:rPr>
              <w:t>فائدة</w:t>
            </w:r>
            <w:r>
              <w:rPr>
                <w:rStyle w:val="IndexLink"/>
                <w:rtl w:val="true"/>
              </w:rPr>
              <w:t>:</w:t>
              <w:tab/>
            </w:r>
            <w:r>
              <w:rPr>
                <w:rStyle w:val="IndexLink"/>
              </w:rPr>
              <w:t>296</w:t>
            </w:r>
          </w:hyperlink>
        </w:p>
        <w:p>
          <w:pPr>
            <w:pStyle w:val="Contents2"/>
            <w:tabs>
              <w:tab w:val="clear" w:pos="8743"/>
              <w:tab w:val="right" w:pos="9026" w:leader="dot"/>
            </w:tabs>
            <w:rPr/>
          </w:pPr>
          <w:hyperlink w:anchor="__RefHeading___Toc5613974_2142443653">
            <w:r>
              <w:rPr>
                <w:webHidden/>
                <w:rStyle w:val="IndexLink"/>
                <w:rtl w:val="true"/>
              </w:rPr>
              <w:t>من صفات الشيعة</w:t>
            </w:r>
            <w:r>
              <w:rPr>
                <w:rStyle w:val="IndexLink"/>
                <w:rtl w:val="true"/>
              </w:rPr>
              <w:tab/>
            </w:r>
            <w:r>
              <w:rPr>
                <w:rStyle w:val="IndexLink"/>
              </w:rPr>
              <w:t>298</w:t>
            </w:r>
          </w:hyperlink>
        </w:p>
        <w:p>
          <w:pPr>
            <w:pStyle w:val="Contents3"/>
            <w:tabs>
              <w:tab w:val="clear" w:pos="8459"/>
              <w:tab w:val="right" w:pos="9026" w:leader="dot"/>
            </w:tabs>
            <w:rPr/>
          </w:pPr>
          <w:hyperlink w:anchor="__RefHeading___Toc5613976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5613978_2142443653">
            <w:r>
              <w:rPr>
                <w:webHidden/>
                <w:rStyle w:val="IndexLink"/>
                <w:rtl w:val="true"/>
              </w:rPr>
              <w:t>الخوف من الله</w:t>
            </w:r>
            <w:r>
              <w:rPr>
                <w:rStyle w:val="IndexLink"/>
                <w:rtl w:val="true"/>
              </w:rPr>
              <w:tab/>
            </w:r>
            <w:r>
              <w:rPr>
                <w:rStyle w:val="IndexLink"/>
              </w:rPr>
              <w:t>299</w:t>
            </w:r>
          </w:hyperlink>
        </w:p>
        <w:p>
          <w:pPr>
            <w:pStyle w:val="Contents3"/>
            <w:tabs>
              <w:tab w:val="clear" w:pos="8459"/>
              <w:tab w:val="right" w:pos="9026" w:leader="dot"/>
            </w:tabs>
            <w:rPr/>
          </w:pPr>
          <w:hyperlink w:anchor="__RefHeading___Toc5613980_2142443653">
            <w:r>
              <w:rPr>
                <w:webHidden/>
                <w:rStyle w:val="IndexLink"/>
                <w:rtl w:val="true"/>
              </w:rPr>
              <w:t>موالاة أولياء الأئمة</w:t>
            </w:r>
            <w:r>
              <w:rPr>
                <w:rStyle w:val="IndexLink"/>
                <w:rtl w:val="true"/>
              </w:rPr>
              <w:tab/>
            </w:r>
            <w:r>
              <w:rPr>
                <w:rStyle w:val="IndexLink"/>
              </w:rPr>
              <w:t>300</w:t>
            </w:r>
          </w:hyperlink>
        </w:p>
        <w:p>
          <w:pPr>
            <w:pStyle w:val="Contents3"/>
            <w:tabs>
              <w:tab w:val="clear" w:pos="8459"/>
              <w:tab w:val="right" w:pos="9026" w:leader="dot"/>
            </w:tabs>
            <w:rPr/>
          </w:pPr>
          <w:hyperlink w:anchor="__RefHeading___Toc5613982_2142443653">
            <w:r>
              <w:rPr>
                <w:webHidden/>
                <w:rStyle w:val="IndexLink"/>
                <w:rtl w:val="true"/>
              </w:rPr>
              <w:t>طاعة العترة في الأمر والنهي</w:t>
            </w:r>
            <w:r>
              <w:rPr>
                <w:rStyle w:val="IndexLink"/>
                <w:rtl w:val="true"/>
              </w:rPr>
              <w:tab/>
            </w:r>
            <w:r>
              <w:rPr>
                <w:rStyle w:val="IndexLink"/>
              </w:rPr>
              <w:t>301</w:t>
            </w:r>
          </w:hyperlink>
        </w:p>
        <w:p>
          <w:pPr>
            <w:pStyle w:val="Contents3"/>
            <w:tabs>
              <w:tab w:val="clear" w:pos="8459"/>
              <w:tab w:val="right" w:pos="9026" w:leader="dot"/>
            </w:tabs>
            <w:rPr/>
          </w:pPr>
          <w:hyperlink w:anchor="__RefHeading___Toc5613984_2142443653">
            <w:r>
              <w:rPr>
                <w:webHidden/>
                <w:rStyle w:val="IndexLink"/>
                <w:rtl w:val="true"/>
              </w:rPr>
              <w:t>الشيعي حقاً</w:t>
            </w:r>
            <w:r>
              <w:rPr>
                <w:rStyle w:val="IndexLink"/>
                <w:rtl w:val="true"/>
              </w:rPr>
              <w:tab/>
            </w:r>
            <w:r>
              <w:rPr>
                <w:rStyle w:val="IndexLink"/>
              </w:rPr>
              <w:t>303</w:t>
            </w:r>
          </w:hyperlink>
        </w:p>
        <w:p>
          <w:pPr>
            <w:pStyle w:val="Contents3"/>
            <w:tabs>
              <w:tab w:val="clear" w:pos="8459"/>
              <w:tab w:val="right" w:pos="9026" w:leader="dot"/>
            </w:tabs>
            <w:rPr/>
          </w:pPr>
          <w:hyperlink w:anchor="__RefHeading___Toc5613986_2142443653">
            <w:r>
              <w:rPr>
                <w:webHidden/>
                <w:rStyle w:val="IndexLink"/>
                <w:rtl w:val="true"/>
              </w:rPr>
              <w:t>السؤال مفتاح المعرفة</w:t>
            </w:r>
            <w:r>
              <w:rPr>
                <w:rStyle w:val="IndexLink"/>
                <w:rtl w:val="true"/>
              </w:rPr>
              <w:tab/>
            </w:r>
            <w:r>
              <w:rPr>
                <w:rStyle w:val="IndexLink"/>
              </w:rPr>
              <w:t>310</w:t>
            </w:r>
          </w:hyperlink>
        </w:p>
        <w:p>
          <w:pPr>
            <w:pStyle w:val="Contents3"/>
            <w:tabs>
              <w:tab w:val="clear" w:pos="8459"/>
              <w:tab w:val="right" w:pos="9026" w:leader="dot"/>
            </w:tabs>
            <w:rPr/>
          </w:pPr>
          <w:hyperlink w:anchor="__RefHeading___Toc5613988_2142443653">
            <w:r>
              <w:rPr>
                <w:webHidden/>
                <w:rStyle w:val="IndexLink"/>
                <w:rtl w:val="true"/>
              </w:rPr>
              <w:t>السؤال عن نفسه</w:t>
            </w:r>
            <w:r>
              <w:rPr>
                <w:rStyle w:val="IndexLink"/>
                <w:rtl w:val="true"/>
              </w:rPr>
              <w:tab/>
            </w:r>
            <w:r>
              <w:rPr>
                <w:rStyle w:val="IndexLink"/>
              </w:rPr>
              <w:t>311</w:t>
            </w:r>
          </w:hyperlink>
        </w:p>
        <w:p>
          <w:pPr>
            <w:pStyle w:val="Contents3"/>
            <w:tabs>
              <w:tab w:val="clear" w:pos="8459"/>
              <w:tab w:val="right" w:pos="9026" w:leader="dot"/>
            </w:tabs>
            <w:rPr/>
          </w:pPr>
          <w:hyperlink w:anchor="__RefHeading___Toc5613990_2142443653">
            <w:r>
              <w:rPr>
                <w:webHidden/>
                <w:rStyle w:val="IndexLink"/>
                <w:rtl w:val="true"/>
              </w:rPr>
              <w:t>خيار أهل الجنة</w:t>
            </w:r>
            <w:r>
              <w:rPr>
                <w:rStyle w:val="IndexLink"/>
                <w:rtl w:val="true"/>
              </w:rPr>
              <w:tab/>
            </w:r>
            <w:r>
              <w:rPr>
                <w:rStyle w:val="IndexLink"/>
              </w:rPr>
              <w:t>311</w:t>
            </w:r>
          </w:hyperlink>
        </w:p>
        <w:p>
          <w:pPr>
            <w:pStyle w:val="Contents3"/>
            <w:tabs>
              <w:tab w:val="clear" w:pos="8459"/>
              <w:tab w:val="right" w:pos="9026" w:leader="dot"/>
            </w:tabs>
            <w:rPr/>
          </w:pPr>
          <w:hyperlink w:anchor="__RefHeading___Toc5613992_2142443653">
            <w:r>
              <w:rPr>
                <w:webHidden/>
                <w:rStyle w:val="IndexLink"/>
                <w:rtl w:val="true"/>
              </w:rPr>
              <w:t>حب العترة</w:t>
            </w:r>
            <w:r>
              <w:rPr>
                <w:rStyle w:val="IndexLink"/>
                <w:rtl w:val="true"/>
              </w:rPr>
              <w:tab/>
            </w:r>
            <w:r>
              <w:rPr>
                <w:rStyle w:val="IndexLink"/>
              </w:rPr>
              <w:t>313</w:t>
            </w:r>
          </w:hyperlink>
        </w:p>
        <w:p>
          <w:pPr>
            <w:pStyle w:val="Contents3"/>
            <w:tabs>
              <w:tab w:val="clear" w:pos="8459"/>
              <w:tab w:val="right" w:pos="9026" w:leader="dot"/>
            </w:tabs>
            <w:rPr/>
          </w:pPr>
          <w:hyperlink w:anchor="__RefHeading___Toc5613994_2142443653">
            <w:r>
              <w:rPr>
                <w:webHidden/>
                <w:rStyle w:val="IndexLink"/>
                <w:rtl w:val="true"/>
              </w:rPr>
              <w:t>وجوب الموالاة</w:t>
            </w:r>
            <w:r>
              <w:rPr>
                <w:rStyle w:val="IndexLink"/>
                <w:rtl w:val="true"/>
              </w:rPr>
              <w:tab/>
            </w:r>
            <w:r>
              <w:rPr>
                <w:rStyle w:val="IndexLink"/>
              </w:rPr>
              <w:t>313</w:t>
            </w:r>
          </w:hyperlink>
        </w:p>
        <w:p>
          <w:pPr>
            <w:pStyle w:val="Contents3"/>
            <w:tabs>
              <w:tab w:val="clear" w:pos="8459"/>
              <w:tab w:val="right" w:pos="9026" w:leader="dot"/>
            </w:tabs>
            <w:rPr/>
          </w:pPr>
          <w:hyperlink w:anchor="__RefHeading___Toc5613996_2142443653">
            <w:r>
              <w:rPr>
                <w:webHidden/>
                <w:rStyle w:val="IndexLink"/>
                <w:rtl w:val="true"/>
              </w:rPr>
              <w:t>وجوب المعاداة</w:t>
            </w:r>
            <w:r>
              <w:rPr>
                <w:rStyle w:val="IndexLink"/>
                <w:rtl w:val="true"/>
              </w:rPr>
              <w:tab/>
            </w:r>
            <w:r>
              <w:rPr>
                <w:rStyle w:val="IndexLink"/>
              </w:rPr>
              <w:t>314</w:t>
            </w:r>
          </w:hyperlink>
        </w:p>
        <w:p>
          <w:pPr>
            <w:pStyle w:val="Contents3"/>
            <w:tabs>
              <w:tab w:val="clear" w:pos="8459"/>
              <w:tab w:val="right" w:pos="9026" w:leader="dot"/>
            </w:tabs>
            <w:rPr/>
          </w:pPr>
          <w:hyperlink w:anchor="__RefHeading___Toc5613998_2142443653">
            <w:r>
              <w:rPr>
                <w:webHidden/>
                <w:rStyle w:val="IndexLink"/>
                <w:rtl w:val="true"/>
              </w:rPr>
              <w:t>التسليم المطلق</w:t>
            </w:r>
            <w:r>
              <w:rPr>
                <w:rStyle w:val="IndexLink"/>
                <w:rtl w:val="true"/>
              </w:rPr>
              <w:tab/>
            </w:r>
            <w:r>
              <w:rPr>
                <w:rStyle w:val="IndexLink"/>
              </w:rPr>
              <w:t>315</w:t>
            </w:r>
          </w:hyperlink>
        </w:p>
        <w:p>
          <w:pPr>
            <w:pStyle w:val="Contents3"/>
            <w:tabs>
              <w:tab w:val="clear" w:pos="8459"/>
              <w:tab w:val="right" w:pos="9026" w:leader="dot"/>
            </w:tabs>
            <w:rPr/>
          </w:pPr>
          <w:hyperlink w:anchor="__RefHeading___Toc5614000_2142443653">
            <w:r>
              <w:rPr>
                <w:webHidden/>
                <w:rStyle w:val="IndexLink"/>
                <w:rtl w:val="true"/>
              </w:rPr>
              <w:t>إنقاذ المحبين</w:t>
            </w:r>
            <w:r>
              <w:rPr>
                <w:rStyle w:val="IndexLink"/>
                <w:rtl w:val="true"/>
              </w:rPr>
              <w:tab/>
            </w:r>
            <w:r>
              <w:rPr>
                <w:rStyle w:val="IndexLink"/>
              </w:rPr>
              <w:t>316</w:t>
            </w:r>
          </w:hyperlink>
        </w:p>
        <w:p>
          <w:pPr>
            <w:pStyle w:val="Contents3"/>
            <w:tabs>
              <w:tab w:val="clear" w:pos="8459"/>
              <w:tab w:val="right" w:pos="9026" w:leader="dot"/>
            </w:tabs>
            <w:rPr/>
          </w:pPr>
          <w:hyperlink w:anchor="__RefHeading___Toc5614002_2142443653">
            <w:r>
              <w:rPr>
                <w:webHidden/>
                <w:rStyle w:val="IndexLink"/>
                <w:rtl w:val="true"/>
              </w:rPr>
              <w:t>من فلسفة البلايا</w:t>
            </w:r>
            <w:r>
              <w:rPr>
                <w:rStyle w:val="IndexLink"/>
                <w:rtl w:val="true"/>
              </w:rPr>
              <w:tab/>
            </w:r>
            <w:r>
              <w:rPr>
                <w:rStyle w:val="IndexLink"/>
              </w:rPr>
              <w:t>317</w:t>
            </w:r>
          </w:hyperlink>
        </w:p>
        <w:p>
          <w:pPr>
            <w:pStyle w:val="Contents3"/>
            <w:tabs>
              <w:tab w:val="clear" w:pos="8459"/>
              <w:tab w:val="right" w:pos="9026" w:leader="dot"/>
            </w:tabs>
            <w:rPr/>
          </w:pPr>
          <w:hyperlink w:anchor="__RefHeading___Toc5614004_2142443653">
            <w:r>
              <w:rPr>
                <w:webHidden/>
                <w:rStyle w:val="IndexLink"/>
                <w:rtl w:val="true"/>
              </w:rPr>
              <w:t>الحمد على البلايا</w:t>
            </w:r>
            <w:r>
              <w:rPr>
                <w:rStyle w:val="IndexLink"/>
                <w:rtl w:val="true"/>
              </w:rPr>
              <w:tab/>
            </w:r>
            <w:r>
              <w:rPr>
                <w:rStyle w:val="IndexLink"/>
              </w:rPr>
              <w:t>319</w:t>
            </w:r>
          </w:hyperlink>
        </w:p>
        <w:p>
          <w:pPr>
            <w:pStyle w:val="Contents3"/>
            <w:tabs>
              <w:tab w:val="clear" w:pos="8459"/>
              <w:tab w:val="right" w:pos="9026" w:leader="dot"/>
            </w:tabs>
            <w:rPr/>
          </w:pPr>
          <w:hyperlink w:anchor="__RefHeading___Toc5614006_2142443653">
            <w:r>
              <w:rPr>
                <w:webHidden/>
                <w:rStyle w:val="IndexLink"/>
                <w:rtl w:val="true"/>
              </w:rPr>
              <w:t>تطهير المذنبين</w:t>
            </w:r>
            <w:r>
              <w:rPr>
                <w:rStyle w:val="IndexLink"/>
                <w:rtl w:val="true"/>
              </w:rPr>
              <w:tab/>
            </w:r>
            <w:r>
              <w:rPr>
                <w:rStyle w:val="IndexLink"/>
              </w:rPr>
              <w:t>320</w:t>
            </w:r>
          </w:hyperlink>
        </w:p>
        <w:p>
          <w:pPr>
            <w:pStyle w:val="Contents3"/>
            <w:tabs>
              <w:tab w:val="clear" w:pos="8459"/>
              <w:tab w:val="right" w:pos="9026" w:leader="dot"/>
            </w:tabs>
            <w:rPr/>
          </w:pPr>
          <w:hyperlink w:anchor="__RefHeading___Toc5614008_2142443653">
            <w:r>
              <w:rPr>
                <w:webHidden/>
                <w:rStyle w:val="IndexLink"/>
                <w:rtl w:val="true"/>
              </w:rPr>
              <w:t>الجنة أخيراً</w:t>
            </w:r>
            <w:r>
              <w:rPr>
                <w:rStyle w:val="IndexLink"/>
                <w:rtl w:val="true"/>
              </w:rPr>
              <w:tab/>
            </w:r>
            <w:r>
              <w:rPr>
                <w:rStyle w:val="IndexLink"/>
              </w:rPr>
              <w:t>321</w:t>
            </w:r>
          </w:hyperlink>
        </w:p>
        <w:p>
          <w:pPr>
            <w:pStyle w:val="Contents3"/>
            <w:tabs>
              <w:tab w:val="clear" w:pos="8459"/>
              <w:tab w:val="right" w:pos="9026" w:leader="dot"/>
            </w:tabs>
            <w:rPr/>
          </w:pPr>
          <w:hyperlink w:anchor="__RefHeading___Toc5614010_2142443653">
            <w:r>
              <w:rPr>
                <w:webHidden/>
                <w:rStyle w:val="IndexLink"/>
                <w:rtl w:val="true"/>
              </w:rPr>
              <w:t>الشفاعة لكل شيعي</w:t>
            </w:r>
            <w:r>
              <w:rPr>
                <w:rStyle w:val="IndexLink"/>
                <w:rtl w:val="true"/>
              </w:rPr>
              <w:tab/>
            </w:r>
            <w:r>
              <w:rPr>
                <w:rStyle w:val="IndexLink"/>
              </w:rPr>
              <w:t>323</w:t>
            </w:r>
          </w:hyperlink>
        </w:p>
        <w:p>
          <w:pPr>
            <w:pStyle w:val="Contents3"/>
            <w:tabs>
              <w:tab w:val="clear" w:pos="8459"/>
              <w:tab w:val="right" w:pos="9026" w:leader="dot"/>
            </w:tabs>
            <w:rPr/>
          </w:pPr>
          <w:hyperlink w:anchor="__RefHeading___Toc5614012_2142443653">
            <w:r>
              <w:rPr>
                <w:webHidden/>
                <w:rStyle w:val="IndexLink"/>
                <w:rtl w:val="true"/>
              </w:rPr>
              <w:t>فائدة</w:t>
            </w:r>
            <w:r>
              <w:rPr>
                <w:rStyle w:val="IndexLink"/>
                <w:rtl w:val="true"/>
              </w:rPr>
              <w:tab/>
            </w:r>
            <w:r>
              <w:rPr>
                <w:rStyle w:val="IndexLink"/>
              </w:rPr>
              <w:t>324</w:t>
            </w:r>
          </w:hyperlink>
        </w:p>
        <w:p>
          <w:pPr>
            <w:pStyle w:val="Contents2"/>
            <w:tabs>
              <w:tab w:val="clear" w:pos="8743"/>
              <w:tab w:val="right" w:pos="9026" w:leader="dot"/>
            </w:tabs>
            <w:rPr/>
          </w:pPr>
          <w:hyperlink w:anchor="__RefHeading___Toc5614014_2142443653">
            <w:r>
              <w:rPr>
                <w:webHidden/>
                <w:rStyle w:val="IndexLink"/>
                <w:rtl w:val="true"/>
              </w:rPr>
              <w:t>في صفات المؤمنين</w:t>
            </w:r>
            <w:r>
              <w:rPr>
                <w:rStyle w:val="IndexLink"/>
                <w:rtl w:val="true"/>
              </w:rPr>
              <w:tab/>
            </w:r>
            <w:r>
              <w:rPr>
                <w:rStyle w:val="IndexLink"/>
              </w:rPr>
              <w:t>327</w:t>
            </w:r>
          </w:hyperlink>
        </w:p>
        <w:p>
          <w:pPr>
            <w:pStyle w:val="Contents3"/>
            <w:tabs>
              <w:tab w:val="clear" w:pos="8459"/>
              <w:tab w:val="right" w:pos="9026" w:leader="dot"/>
            </w:tabs>
            <w:rPr/>
          </w:pPr>
          <w:hyperlink w:anchor="__RefHeading___Toc5614016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5614018_2142443653">
            <w:r>
              <w:rPr>
                <w:webHidden/>
                <w:rStyle w:val="IndexLink"/>
                <w:rtl w:val="true"/>
              </w:rPr>
              <w:t>معنى العبارة</w:t>
            </w:r>
            <w:r>
              <w:rPr>
                <w:rStyle w:val="IndexLink"/>
                <w:rtl w:val="true"/>
              </w:rPr>
              <w:tab/>
            </w:r>
            <w:r>
              <w:rPr>
                <w:rStyle w:val="IndexLink"/>
              </w:rPr>
              <w:t>327</w:t>
            </w:r>
          </w:hyperlink>
        </w:p>
        <w:p>
          <w:pPr>
            <w:pStyle w:val="Contents3"/>
            <w:tabs>
              <w:tab w:val="clear" w:pos="8459"/>
              <w:tab w:val="right" w:pos="9026" w:leader="dot"/>
            </w:tabs>
            <w:rPr/>
          </w:pPr>
          <w:hyperlink w:anchor="__RefHeading___Toc5614020_2142443653">
            <w:r>
              <w:rPr>
                <w:webHidden/>
                <w:rStyle w:val="IndexLink"/>
                <w:rtl w:val="true"/>
              </w:rPr>
              <w:t>الاهتمام بالأحكام</w:t>
            </w:r>
            <w:r>
              <w:rPr>
                <w:rStyle w:val="IndexLink"/>
                <w:rtl w:val="true"/>
              </w:rPr>
              <w:tab/>
            </w:r>
            <w:r>
              <w:rPr>
                <w:rStyle w:val="IndexLink"/>
              </w:rPr>
              <w:t>329</w:t>
            </w:r>
          </w:hyperlink>
        </w:p>
        <w:p>
          <w:pPr>
            <w:pStyle w:val="Contents3"/>
            <w:tabs>
              <w:tab w:val="clear" w:pos="8459"/>
              <w:tab w:val="right" w:pos="9026" w:leader="dot"/>
            </w:tabs>
            <w:rPr/>
          </w:pPr>
          <w:hyperlink w:anchor="__RefHeading___Toc5614022_2142443653">
            <w:r>
              <w:rPr>
                <w:webHidden/>
                <w:rStyle w:val="IndexLink"/>
                <w:rtl w:val="true"/>
              </w:rPr>
              <w:t>الرجوع إلى المعصوم</w:t>
            </w:r>
            <w:r>
              <w:rPr>
                <w:rStyle w:val="IndexLink"/>
                <w:rtl w:val="true"/>
              </w:rPr>
              <w:tab/>
            </w:r>
            <w:r>
              <w:rPr>
                <w:rStyle w:val="IndexLink"/>
              </w:rPr>
              <w:t>330</w:t>
            </w:r>
          </w:hyperlink>
        </w:p>
        <w:p>
          <w:pPr>
            <w:pStyle w:val="Contents3"/>
            <w:tabs>
              <w:tab w:val="clear" w:pos="8459"/>
              <w:tab w:val="right" w:pos="9026" w:leader="dot"/>
            </w:tabs>
            <w:rPr/>
          </w:pPr>
          <w:hyperlink w:anchor="__RefHeading___Toc5614024_2142443653">
            <w:r>
              <w:rPr>
                <w:webHidden/>
                <w:rStyle w:val="IndexLink"/>
                <w:rtl w:val="true"/>
              </w:rPr>
              <w:t>كراهة الإهمال وحرمته</w:t>
            </w:r>
            <w:r>
              <w:rPr>
                <w:rStyle w:val="IndexLink"/>
                <w:rtl w:val="true"/>
              </w:rPr>
              <w:tab/>
            </w:r>
            <w:r>
              <w:rPr>
                <w:rStyle w:val="IndexLink"/>
              </w:rPr>
              <w:t>331</w:t>
            </w:r>
          </w:hyperlink>
        </w:p>
        <w:p>
          <w:pPr>
            <w:pStyle w:val="Contents3"/>
            <w:tabs>
              <w:tab w:val="clear" w:pos="8459"/>
              <w:tab w:val="right" w:pos="9026" w:leader="dot"/>
            </w:tabs>
            <w:rPr/>
          </w:pPr>
          <w:hyperlink w:anchor="__RefHeading___Toc5614026_2142443653">
            <w:r>
              <w:rPr>
                <w:webHidden/>
                <w:rStyle w:val="IndexLink"/>
                <w:rtl w:val="true"/>
              </w:rPr>
              <w:t>الجار وحقوقه</w:t>
            </w:r>
            <w:r>
              <w:rPr>
                <w:rStyle w:val="IndexLink"/>
                <w:rtl w:val="true"/>
              </w:rPr>
              <w:tab/>
            </w:r>
            <w:r>
              <w:rPr>
                <w:rStyle w:val="IndexLink"/>
              </w:rPr>
              <w:t>332</w:t>
            </w:r>
          </w:hyperlink>
        </w:p>
        <w:p>
          <w:pPr>
            <w:pStyle w:val="Contents3"/>
            <w:tabs>
              <w:tab w:val="clear" w:pos="8459"/>
              <w:tab w:val="right" w:pos="9026" w:leader="dot"/>
            </w:tabs>
            <w:rPr/>
          </w:pPr>
          <w:hyperlink w:anchor="__RefHeading___Toc5614028_2142443653">
            <w:r>
              <w:rPr>
                <w:webHidden/>
                <w:rStyle w:val="IndexLink"/>
                <w:rtl w:val="true"/>
              </w:rPr>
              <w:t>القول الخير أو السكوت</w:t>
            </w:r>
            <w:r>
              <w:rPr>
                <w:rStyle w:val="IndexLink"/>
                <w:rtl w:val="true"/>
              </w:rPr>
              <w:tab/>
            </w:r>
            <w:r>
              <w:rPr>
                <w:rStyle w:val="IndexLink"/>
              </w:rPr>
              <w:t>334</w:t>
            </w:r>
          </w:hyperlink>
        </w:p>
        <w:p>
          <w:pPr>
            <w:pStyle w:val="Contents3"/>
            <w:tabs>
              <w:tab w:val="clear" w:pos="8459"/>
              <w:tab w:val="right" w:pos="9026" w:leader="dot"/>
            </w:tabs>
            <w:rPr/>
          </w:pPr>
          <w:hyperlink w:anchor="__RefHeading___Toc5614030_2142443653">
            <w:r>
              <w:rPr>
                <w:webHidden/>
                <w:rStyle w:val="IndexLink"/>
                <w:rtl w:val="true"/>
              </w:rPr>
              <w:t>الإنسان الخيّر</w:t>
            </w:r>
            <w:r>
              <w:rPr>
                <w:rStyle w:val="IndexLink"/>
                <w:rtl w:val="true"/>
              </w:rPr>
              <w:tab/>
            </w:r>
            <w:r>
              <w:rPr>
                <w:rStyle w:val="IndexLink"/>
              </w:rPr>
              <w:t>335</w:t>
            </w:r>
          </w:hyperlink>
        </w:p>
        <w:p>
          <w:pPr>
            <w:pStyle w:val="Contents3"/>
            <w:tabs>
              <w:tab w:val="clear" w:pos="8459"/>
              <w:tab w:val="right" w:pos="9026" w:leader="dot"/>
            </w:tabs>
            <w:rPr/>
          </w:pPr>
          <w:hyperlink w:anchor="__RefHeading___Toc5614032_2142443653">
            <w:r>
              <w:rPr>
                <w:webHidden/>
                <w:rStyle w:val="IndexLink"/>
                <w:rtl w:val="true"/>
              </w:rPr>
              <w:t>الإنسان الحليم</w:t>
            </w:r>
            <w:r>
              <w:rPr>
                <w:rStyle w:val="IndexLink"/>
                <w:rtl w:val="true"/>
              </w:rPr>
              <w:tab/>
            </w:r>
            <w:r>
              <w:rPr>
                <w:rStyle w:val="IndexLink"/>
              </w:rPr>
              <w:t>335</w:t>
            </w:r>
          </w:hyperlink>
        </w:p>
        <w:p>
          <w:pPr>
            <w:pStyle w:val="Contents3"/>
            <w:tabs>
              <w:tab w:val="clear" w:pos="8459"/>
              <w:tab w:val="right" w:pos="9026" w:leader="dot"/>
            </w:tabs>
            <w:rPr/>
          </w:pPr>
          <w:hyperlink w:anchor="__RefHeading___Toc5614034_2142443653">
            <w:r>
              <w:rPr>
                <w:webHidden/>
                <w:rStyle w:val="IndexLink"/>
                <w:rtl w:val="true"/>
              </w:rPr>
              <w:t>الإنسان العفيف</w:t>
            </w:r>
            <w:r>
              <w:rPr>
                <w:rStyle w:val="IndexLink"/>
                <w:rtl w:val="true"/>
              </w:rPr>
              <w:tab/>
            </w:r>
            <w:r>
              <w:rPr>
                <w:rStyle w:val="IndexLink"/>
              </w:rPr>
              <w:t>337</w:t>
            </w:r>
          </w:hyperlink>
        </w:p>
        <w:p>
          <w:pPr>
            <w:pStyle w:val="Contents3"/>
            <w:tabs>
              <w:tab w:val="clear" w:pos="8459"/>
              <w:tab w:val="right" w:pos="9026" w:leader="dot"/>
            </w:tabs>
            <w:rPr/>
          </w:pPr>
          <w:hyperlink w:anchor="__RefHeading___Toc5614036_2142443653">
            <w:r>
              <w:rPr>
                <w:webHidden/>
                <w:rStyle w:val="IndexLink"/>
                <w:rtl w:val="true"/>
              </w:rPr>
              <w:t>حرمة الفحش</w:t>
            </w:r>
            <w:r>
              <w:rPr>
                <w:rStyle w:val="IndexLink"/>
                <w:rtl w:val="true"/>
              </w:rPr>
              <w:tab/>
            </w:r>
            <w:r>
              <w:rPr>
                <w:rStyle w:val="IndexLink"/>
              </w:rPr>
              <w:t>338</w:t>
            </w:r>
          </w:hyperlink>
        </w:p>
        <w:p>
          <w:pPr>
            <w:pStyle w:val="Contents3"/>
            <w:tabs>
              <w:tab w:val="clear" w:pos="8459"/>
              <w:tab w:val="right" w:pos="9026" w:leader="dot"/>
            </w:tabs>
            <w:rPr/>
          </w:pPr>
          <w:hyperlink w:anchor="__RefHeading___Toc5614038_2142443653">
            <w:r>
              <w:rPr>
                <w:webHidden/>
                <w:rStyle w:val="IndexLink"/>
                <w:rtl w:val="true"/>
              </w:rPr>
              <w:t>كراهة الضنين</w:t>
            </w:r>
            <w:r>
              <w:rPr>
                <w:rStyle w:val="IndexLink"/>
                <w:rtl w:val="true"/>
              </w:rPr>
              <w:tab/>
            </w:r>
            <w:r>
              <w:rPr>
                <w:rStyle w:val="IndexLink"/>
              </w:rPr>
              <w:t>339</w:t>
            </w:r>
          </w:hyperlink>
        </w:p>
        <w:p>
          <w:pPr>
            <w:pStyle w:val="Contents3"/>
            <w:tabs>
              <w:tab w:val="clear" w:pos="8459"/>
              <w:tab w:val="right" w:pos="9026" w:leader="dot"/>
            </w:tabs>
            <w:rPr/>
          </w:pPr>
          <w:hyperlink w:anchor="__RefHeading___Toc5614040_2142443653">
            <w:r>
              <w:rPr>
                <w:webHidden/>
                <w:rStyle w:val="IndexLink"/>
                <w:rtl w:val="true"/>
              </w:rPr>
              <w:t>كراهة الإلحاح</w:t>
            </w:r>
            <w:r>
              <w:rPr>
                <w:rStyle w:val="IndexLink"/>
                <w:rtl w:val="true"/>
              </w:rPr>
              <w:tab/>
            </w:r>
            <w:r>
              <w:rPr>
                <w:rStyle w:val="IndexLink"/>
              </w:rPr>
              <w:t>340</w:t>
            </w:r>
          </w:hyperlink>
        </w:p>
        <w:p>
          <w:pPr>
            <w:pStyle w:val="Contents3"/>
            <w:tabs>
              <w:tab w:val="clear" w:pos="8459"/>
              <w:tab w:val="right" w:pos="9026" w:leader="dot"/>
            </w:tabs>
            <w:rPr/>
          </w:pPr>
          <w:hyperlink w:anchor="__RefHeading___Toc5614042_2142443653">
            <w:r>
              <w:rPr>
                <w:webHidden/>
                <w:rStyle w:val="IndexLink"/>
                <w:rtl w:val="true"/>
              </w:rPr>
              <w:t>استحباب الحياء</w:t>
            </w:r>
            <w:r>
              <w:rPr>
                <w:rStyle w:val="IndexLink"/>
                <w:rtl w:val="true"/>
              </w:rPr>
              <w:tab/>
            </w:r>
            <w:r>
              <w:rPr>
                <w:rStyle w:val="IndexLink"/>
              </w:rPr>
              <w:t>341</w:t>
            </w:r>
          </w:hyperlink>
        </w:p>
        <w:p>
          <w:pPr>
            <w:pStyle w:val="Contents3"/>
            <w:tabs>
              <w:tab w:val="clear" w:pos="8459"/>
              <w:tab w:val="right" w:pos="9026" w:leader="dot"/>
            </w:tabs>
            <w:rPr/>
          </w:pPr>
          <w:hyperlink w:anchor="__RefHeading___Toc5614044_2142443653">
            <w:r>
              <w:rPr>
                <w:webHidden/>
                <w:rStyle w:val="IndexLink"/>
                <w:rtl w:val="true"/>
              </w:rPr>
              <w:t>حفظ الآثار المعنوية</w:t>
            </w:r>
            <w:r>
              <w:rPr>
                <w:rStyle w:val="IndexLink"/>
                <w:rtl w:val="true"/>
              </w:rPr>
              <w:tab/>
            </w:r>
            <w:r>
              <w:rPr>
                <w:rStyle w:val="IndexLink"/>
              </w:rPr>
              <w:t>343</w:t>
            </w:r>
          </w:hyperlink>
        </w:p>
        <w:p>
          <w:pPr>
            <w:pStyle w:val="Contents3"/>
            <w:tabs>
              <w:tab w:val="clear" w:pos="8459"/>
              <w:tab w:val="right" w:pos="9026" w:leader="dot"/>
            </w:tabs>
            <w:rPr/>
          </w:pPr>
          <w:hyperlink w:anchor="__RefHeading___Toc5614046_2142443653">
            <w:r>
              <w:rPr>
                <w:webHidden/>
                <w:rStyle w:val="IndexLink"/>
                <w:rtl w:val="true"/>
              </w:rPr>
              <w:t>قول الخير</w:t>
            </w:r>
            <w:r>
              <w:rPr>
                <w:rStyle w:val="IndexLink"/>
                <w:rtl w:val="true"/>
              </w:rPr>
              <w:tab/>
            </w:r>
            <w:r>
              <w:rPr>
                <w:rStyle w:val="IndexLink"/>
              </w:rPr>
              <w:t>344</w:t>
            </w:r>
          </w:hyperlink>
        </w:p>
        <w:p>
          <w:pPr>
            <w:pStyle w:val="Contents3"/>
            <w:tabs>
              <w:tab w:val="clear" w:pos="8459"/>
              <w:tab w:val="right" w:pos="9026" w:leader="dot"/>
            </w:tabs>
            <w:rPr/>
          </w:pPr>
          <w:hyperlink w:anchor="__RefHeading___Toc5614048_2142443653">
            <w:r>
              <w:rPr>
                <w:webHidden/>
                <w:rStyle w:val="IndexLink"/>
                <w:rtl w:val="true"/>
              </w:rPr>
              <w:t>الإيمان ودرجاته العالية</w:t>
            </w:r>
            <w:r>
              <w:rPr>
                <w:rStyle w:val="IndexLink"/>
                <w:rtl w:val="true"/>
              </w:rPr>
              <w:tab/>
            </w:r>
            <w:r>
              <w:rPr>
                <w:rStyle w:val="IndexLink"/>
              </w:rPr>
              <w:t>345</w:t>
            </w:r>
          </w:hyperlink>
        </w:p>
        <w:p>
          <w:pPr>
            <w:pStyle w:val="Contents3"/>
            <w:tabs>
              <w:tab w:val="clear" w:pos="8459"/>
              <w:tab w:val="right" w:pos="9026" w:leader="dot"/>
            </w:tabs>
            <w:rPr/>
          </w:pPr>
          <w:hyperlink w:anchor="__RefHeading___Toc5614050_2142443653">
            <w:r>
              <w:rPr>
                <w:webHidden/>
                <w:rStyle w:val="IndexLink"/>
                <w:rtl w:val="true"/>
              </w:rPr>
              <w:t>حرمة البذاء</w:t>
            </w:r>
            <w:r>
              <w:rPr>
                <w:rStyle w:val="IndexLink"/>
                <w:rtl w:val="true"/>
              </w:rPr>
              <w:tab/>
            </w:r>
            <w:r>
              <w:rPr>
                <w:rStyle w:val="IndexLink"/>
              </w:rPr>
              <w:t>347</w:t>
            </w:r>
          </w:hyperlink>
        </w:p>
        <w:p>
          <w:pPr>
            <w:pStyle w:val="Contents3"/>
            <w:tabs>
              <w:tab w:val="clear" w:pos="8459"/>
              <w:tab w:val="right" w:pos="9026" w:leader="dot"/>
            </w:tabs>
            <w:rPr/>
          </w:pPr>
          <w:hyperlink w:anchor="__RefHeading___Toc5614052_2142443653">
            <w:r>
              <w:rPr>
                <w:webHidden/>
                <w:rStyle w:val="IndexLink"/>
                <w:rtl w:val="true"/>
              </w:rPr>
              <w:t>آثار العظيم</w:t>
            </w:r>
            <w:r>
              <w:rPr>
                <w:rStyle w:val="IndexLink"/>
                <w:rtl w:val="true"/>
              </w:rPr>
              <w:tab/>
            </w:r>
            <w:r>
              <w:rPr>
                <w:rStyle w:val="IndexLink"/>
              </w:rPr>
              <w:t>348</w:t>
            </w:r>
          </w:hyperlink>
        </w:p>
        <w:p>
          <w:pPr>
            <w:pStyle w:val="Contents2"/>
            <w:tabs>
              <w:tab w:val="clear" w:pos="8743"/>
              <w:tab w:val="right" w:pos="9026" w:leader="dot"/>
            </w:tabs>
            <w:rPr/>
          </w:pPr>
          <w:hyperlink w:anchor="__RefHeading___Toc5614054_2142443653">
            <w:r>
              <w:rPr>
                <w:webHidden/>
                <w:rStyle w:val="IndexLink"/>
                <w:rtl w:val="true"/>
              </w:rPr>
              <w:t>خيار الناس</w:t>
            </w:r>
            <w:r>
              <w:rPr>
                <w:rStyle w:val="IndexLink"/>
                <w:rtl w:val="true"/>
              </w:rPr>
              <w:tab/>
            </w:r>
            <w:r>
              <w:rPr>
                <w:rStyle w:val="IndexLink"/>
              </w:rPr>
              <w:t>349</w:t>
            </w:r>
          </w:hyperlink>
        </w:p>
        <w:p>
          <w:pPr>
            <w:pStyle w:val="Contents3"/>
            <w:tabs>
              <w:tab w:val="clear" w:pos="8459"/>
              <w:tab w:val="right" w:pos="9026" w:leader="dot"/>
            </w:tabs>
            <w:rPr/>
          </w:pPr>
          <w:hyperlink w:anchor="__RefHeading___Toc5614056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5614058_2142443653">
            <w:r>
              <w:rPr>
                <w:webHidden/>
                <w:rStyle w:val="IndexLink"/>
                <w:rtl w:val="true"/>
              </w:rPr>
              <w:t>اللين المطلق</w:t>
            </w:r>
            <w:r>
              <w:rPr>
                <w:rStyle w:val="IndexLink"/>
                <w:rtl w:val="true"/>
              </w:rPr>
              <w:tab/>
            </w:r>
            <w:r>
              <w:rPr>
                <w:rStyle w:val="IndexLink"/>
              </w:rPr>
              <w:t>349</w:t>
            </w:r>
          </w:hyperlink>
        </w:p>
        <w:p>
          <w:pPr>
            <w:pStyle w:val="Contents3"/>
            <w:tabs>
              <w:tab w:val="clear" w:pos="8459"/>
              <w:tab w:val="right" w:pos="9026" w:leader="dot"/>
            </w:tabs>
            <w:rPr/>
          </w:pPr>
          <w:hyperlink w:anchor="__RefHeading___Toc5614060_2142443653">
            <w:r>
              <w:rPr>
                <w:webHidden/>
                <w:rStyle w:val="IndexLink"/>
                <w:rtl w:val="true"/>
              </w:rPr>
              <w:t>إكرام النساء</w:t>
            </w:r>
            <w:r>
              <w:rPr>
                <w:rStyle w:val="IndexLink"/>
                <w:rtl w:val="true"/>
              </w:rPr>
              <w:tab/>
            </w:r>
            <w:r>
              <w:rPr>
                <w:rStyle w:val="IndexLink"/>
              </w:rPr>
              <w:t>351</w:t>
            </w:r>
          </w:hyperlink>
        </w:p>
        <w:p>
          <w:pPr>
            <w:pStyle w:val="Contents3"/>
            <w:tabs>
              <w:tab w:val="clear" w:pos="8459"/>
              <w:tab w:val="right" w:pos="9026" w:leader="dot"/>
            </w:tabs>
            <w:rPr/>
          </w:pPr>
          <w:hyperlink w:anchor="__RefHeading___Toc5614062_2142443653">
            <w:r>
              <w:rPr>
                <w:webHidden/>
                <w:rStyle w:val="IndexLink"/>
                <w:rtl w:val="true"/>
              </w:rPr>
              <w:t>خير الناس</w:t>
            </w:r>
            <w:r>
              <w:rPr>
                <w:rStyle w:val="IndexLink"/>
                <w:rtl w:val="true"/>
              </w:rPr>
              <w:tab/>
            </w:r>
            <w:r>
              <w:rPr>
                <w:rStyle w:val="IndexLink"/>
              </w:rPr>
              <w:t>352</w:t>
            </w:r>
          </w:hyperlink>
        </w:p>
        <w:p>
          <w:pPr>
            <w:pStyle w:val="Contents3"/>
            <w:tabs>
              <w:tab w:val="clear" w:pos="8459"/>
              <w:tab w:val="right" w:pos="9026" w:leader="dot"/>
            </w:tabs>
            <w:rPr/>
          </w:pPr>
          <w:hyperlink w:anchor="__RefHeading___Toc5614064_2142443653">
            <w:r>
              <w:rPr>
                <w:webHidden/>
                <w:rStyle w:val="IndexLink"/>
                <w:rtl w:val="true"/>
              </w:rPr>
              <w:t>اهتمام الإسلام بالمرأة</w:t>
            </w:r>
            <w:r>
              <w:rPr>
                <w:rStyle w:val="IndexLink"/>
                <w:rtl w:val="true"/>
              </w:rPr>
              <w:tab/>
            </w:r>
            <w:r>
              <w:rPr>
                <w:rStyle w:val="IndexLink"/>
              </w:rPr>
              <w:t>353</w:t>
            </w:r>
          </w:hyperlink>
        </w:p>
        <w:p>
          <w:pPr>
            <w:pStyle w:val="Contents2"/>
            <w:tabs>
              <w:tab w:val="clear" w:pos="8743"/>
              <w:tab w:val="right" w:pos="9026" w:leader="dot"/>
            </w:tabs>
            <w:rPr/>
          </w:pPr>
          <w:hyperlink w:anchor="__RefHeading___Toc5614066_2142443653">
            <w:r>
              <w:rPr>
                <w:webHidden/>
                <w:rStyle w:val="IndexLink"/>
                <w:rtl w:val="true"/>
              </w:rPr>
              <w:t>شرار الأمة</w:t>
            </w:r>
            <w:r>
              <w:rPr>
                <w:rStyle w:val="IndexLink"/>
                <w:rtl w:val="true"/>
              </w:rPr>
              <w:tab/>
            </w:r>
            <w:r>
              <w:rPr>
                <w:rStyle w:val="IndexLink"/>
              </w:rPr>
              <w:t>354</w:t>
            </w:r>
          </w:hyperlink>
        </w:p>
        <w:p>
          <w:pPr>
            <w:pStyle w:val="Contents3"/>
            <w:tabs>
              <w:tab w:val="clear" w:pos="8459"/>
              <w:tab w:val="right" w:pos="9026" w:leader="dot"/>
            </w:tabs>
            <w:rPr/>
          </w:pPr>
          <w:hyperlink w:anchor="__RefHeading___Toc5614068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614070_2142443653">
            <w:r>
              <w:rPr>
                <w:webHidden/>
                <w:rStyle w:val="IndexLink"/>
                <w:rtl w:val="true"/>
              </w:rPr>
              <w:t>من مسؤوليات العظيم</w:t>
            </w:r>
            <w:r>
              <w:rPr>
                <w:rStyle w:val="IndexLink"/>
                <w:rtl w:val="true"/>
              </w:rPr>
              <w:tab/>
            </w:r>
            <w:r>
              <w:rPr>
                <w:rStyle w:val="IndexLink"/>
              </w:rPr>
              <w:t>354</w:t>
            </w:r>
          </w:hyperlink>
        </w:p>
        <w:p>
          <w:pPr>
            <w:pStyle w:val="Contents3"/>
            <w:tabs>
              <w:tab w:val="clear" w:pos="8459"/>
              <w:tab w:val="right" w:pos="9026" w:leader="dot"/>
            </w:tabs>
            <w:rPr/>
          </w:pPr>
          <w:hyperlink w:anchor="__RefHeading___Toc5614072_2142443653">
            <w:r>
              <w:rPr>
                <w:webHidden/>
                <w:rStyle w:val="IndexLink"/>
                <w:rtl w:val="true"/>
              </w:rPr>
              <w:t>صفات الأشرار</w:t>
            </w:r>
            <w:r>
              <w:rPr>
                <w:rStyle w:val="IndexLink"/>
                <w:rtl w:val="true"/>
              </w:rPr>
              <w:tab/>
            </w:r>
            <w:r>
              <w:rPr>
                <w:rStyle w:val="IndexLink"/>
              </w:rPr>
              <w:t>355</w:t>
            </w:r>
          </w:hyperlink>
        </w:p>
        <w:p>
          <w:pPr>
            <w:pStyle w:val="Contents3"/>
            <w:tabs>
              <w:tab w:val="clear" w:pos="8459"/>
              <w:tab w:val="right" w:pos="9026" w:leader="dot"/>
            </w:tabs>
            <w:rPr/>
          </w:pPr>
          <w:hyperlink w:anchor="__RefHeading___Toc5614074_2142443653">
            <w:r>
              <w:rPr>
                <w:webHidden/>
                <w:rStyle w:val="IndexLink"/>
                <w:rtl w:val="true"/>
              </w:rPr>
              <w:t>التشدق في الكلام</w:t>
            </w:r>
            <w:r>
              <w:rPr>
                <w:rStyle w:val="IndexLink"/>
                <w:rtl w:val="true"/>
              </w:rPr>
              <w:tab/>
            </w:r>
            <w:r>
              <w:rPr>
                <w:rStyle w:val="IndexLink"/>
              </w:rPr>
              <w:t>356</w:t>
            </w:r>
          </w:hyperlink>
        </w:p>
        <w:p>
          <w:pPr>
            <w:pStyle w:val="Contents3"/>
            <w:tabs>
              <w:tab w:val="clear" w:pos="8459"/>
              <w:tab w:val="right" w:pos="9026" w:leader="dot"/>
            </w:tabs>
            <w:rPr/>
          </w:pPr>
          <w:hyperlink w:anchor="__RefHeading___Toc5614076_2142443653">
            <w:r>
              <w:rPr>
                <w:webHidden/>
                <w:rStyle w:val="IndexLink"/>
                <w:rtl w:val="true"/>
              </w:rPr>
              <w:t>من مكروهات الأكل</w:t>
            </w:r>
            <w:r>
              <w:rPr>
                <w:rStyle w:val="IndexLink"/>
                <w:rtl w:val="true"/>
              </w:rPr>
              <w:tab/>
            </w:r>
            <w:r>
              <w:rPr>
                <w:rStyle w:val="IndexLink"/>
              </w:rPr>
              <w:t>357</w:t>
            </w:r>
          </w:hyperlink>
        </w:p>
        <w:p>
          <w:pPr>
            <w:pStyle w:val="Contents3"/>
            <w:tabs>
              <w:tab w:val="clear" w:pos="8459"/>
              <w:tab w:val="right" w:pos="9026" w:leader="dot"/>
            </w:tabs>
            <w:rPr/>
          </w:pPr>
          <w:hyperlink w:anchor="__RefHeading___Toc5614078_2142443653">
            <w:r>
              <w:rPr>
                <w:webHidden/>
                <w:rStyle w:val="IndexLink"/>
                <w:rtl w:val="true"/>
              </w:rPr>
              <w:t>من مكروهات الثياب</w:t>
            </w:r>
            <w:r>
              <w:rPr>
                <w:rStyle w:val="IndexLink"/>
                <w:rtl w:val="true"/>
              </w:rPr>
              <w:tab/>
            </w:r>
            <w:r>
              <w:rPr>
                <w:rStyle w:val="IndexLink"/>
              </w:rPr>
              <w:t>357</w:t>
            </w:r>
          </w:hyperlink>
        </w:p>
        <w:p>
          <w:pPr>
            <w:pStyle w:val="Contents2"/>
            <w:tabs>
              <w:tab w:val="clear" w:pos="8743"/>
              <w:tab w:val="right" w:pos="9026" w:leader="dot"/>
            </w:tabs>
            <w:rPr/>
          </w:pPr>
          <w:hyperlink w:anchor="__RefHeading___Toc5614080_2142443653">
            <w:r>
              <w:rPr>
                <w:webHidden/>
                <w:rStyle w:val="IndexLink"/>
                <w:rtl w:val="true"/>
              </w:rPr>
              <w:t>فضل علماء الشيعة</w:t>
            </w:r>
            <w:r>
              <w:rPr>
                <w:rStyle w:val="IndexLink"/>
                <w:rtl w:val="true"/>
              </w:rPr>
              <w:tab/>
            </w:r>
            <w:r>
              <w:rPr>
                <w:rStyle w:val="IndexLink"/>
              </w:rPr>
              <w:t>359</w:t>
            </w:r>
          </w:hyperlink>
        </w:p>
        <w:p>
          <w:pPr>
            <w:pStyle w:val="Contents3"/>
            <w:tabs>
              <w:tab w:val="clear" w:pos="8459"/>
              <w:tab w:val="right" w:pos="9026" w:leader="dot"/>
            </w:tabs>
            <w:rPr/>
          </w:pPr>
          <w:hyperlink w:anchor="__RefHeading___Toc5614082_214244365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5614084_2142443653">
            <w:r>
              <w:rPr>
                <w:webHidden/>
                <w:rStyle w:val="IndexLink"/>
                <w:rtl w:val="true"/>
              </w:rPr>
              <w:t>توضيح الحديث</w:t>
            </w:r>
            <w:r>
              <w:rPr>
                <w:rStyle w:val="IndexLink"/>
                <w:rtl w:val="true"/>
              </w:rPr>
              <w:tab/>
            </w:r>
            <w:r>
              <w:rPr>
                <w:rStyle w:val="IndexLink"/>
              </w:rPr>
              <w:t>360</w:t>
            </w:r>
          </w:hyperlink>
        </w:p>
        <w:p>
          <w:pPr>
            <w:pStyle w:val="Contents3"/>
            <w:tabs>
              <w:tab w:val="clear" w:pos="8459"/>
              <w:tab w:val="right" w:pos="9026" w:leader="dot"/>
            </w:tabs>
            <w:rPr/>
          </w:pPr>
          <w:hyperlink w:anchor="__RefHeading___Toc5614086_2142443653">
            <w:r>
              <w:rPr>
                <w:webHidden/>
                <w:rStyle w:val="IndexLink"/>
                <w:rtl w:val="true"/>
              </w:rPr>
              <w:t>فائدة</w:t>
            </w:r>
            <w:r>
              <w:rPr>
                <w:rStyle w:val="IndexLink"/>
                <w:rtl w:val="true"/>
              </w:rPr>
              <w:t>:</w:t>
              <w:tab/>
            </w:r>
            <w:r>
              <w:rPr>
                <w:rStyle w:val="IndexLink"/>
              </w:rPr>
              <w:t>361</w:t>
            </w:r>
          </w:hyperlink>
        </w:p>
        <w:p>
          <w:pPr>
            <w:pStyle w:val="Contents3"/>
            <w:tabs>
              <w:tab w:val="clear" w:pos="8459"/>
              <w:tab w:val="right" w:pos="9026" w:leader="dot"/>
            </w:tabs>
            <w:rPr/>
          </w:pPr>
          <w:hyperlink w:anchor="__RefHeading___Toc5614088_2142443653">
            <w:r>
              <w:rPr>
                <w:webHidden/>
                <w:rStyle w:val="IndexLink"/>
                <w:rtl w:val="true"/>
              </w:rPr>
              <w:t>المرأة وأحكام النساء</w:t>
            </w:r>
            <w:r>
              <w:rPr>
                <w:rStyle w:val="IndexLink"/>
                <w:rtl w:val="true"/>
              </w:rPr>
              <w:tab/>
            </w:r>
            <w:r>
              <w:rPr>
                <w:rStyle w:val="IndexLink"/>
              </w:rPr>
              <w:t>361</w:t>
            </w:r>
          </w:hyperlink>
        </w:p>
        <w:p>
          <w:pPr>
            <w:pStyle w:val="Contents3"/>
            <w:tabs>
              <w:tab w:val="clear" w:pos="8459"/>
              <w:tab w:val="right" w:pos="9026" w:leader="dot"/>
            </w:tabs>
            <w:rPr/>
          </w:pPr>
          <w:hyperlink w:anchor="__RefHeading___Toc5614090_2142443653">
            <w:r>
              <w:rPr>
                <w:webHidden/>
                <w:rStyle w:val="IndexLink"/>
                <w:rtl w:val="true"/>
              </w:rPr>
              <w:t>السؤال عما فيه اللبس</w:t>
            </w:r>
            <w:r>
              <w:rPr>
                <w:rStyle w:val="IndexLink"/>
                <w:rtl w:val="true"/>
              </w:rPr>
              <w:tab/>
            </w:r>
            <w:r>
              <w:rPr>
                <w:rStyle w:val="IndexLink"/>
              </w:rPr>
              <w:t>362</w:t>
            </w:r>
          </w:hyperlink>
        </w:p>
        <w:p>
          <w:pPr>
            <w:pStyle w:val="Contents3"/>
            <w:tabs>
              <w:tab w:val="clear" w:pos="8459"/>
              <w:tab w:val="right" w:pos="9026" w:leader="dot"/>
            </w:tabs>
            <w:rPr/>
          </w:pPr>
          <w:hyperlink w:anchor="__RefHeading___Toc5614092_2142443653">
            <w:r>
              <w:rPr>
                <w:webHidden/>
                <w:rStyle w:val="IndexLink"/>
                <w:rtl w:val="true"/>
              </w:rPr>
              <w:t>الجهل التقصيري</w:t>
            </w:r>
            <w:r>
              <w:rPr>
                <w:rStyle w:val="IndexLink"/>
                <w:rtl w:val="true"/>
              </w:rPr>
              <w:tab/>
            </w:r>
            <w:r>
              <w:rPr>
                <w:rStyle w:val="IndexLink"/>
              </w:rPr>
              <w:t>363</w:t>
            </w:r>
          </w:hyperlink>
        </w:p>
        <w:p>
          <w:pPr>
            <w:pStyle w:val="Contents3"/>
            <w:tabs>
              <w:tab w:val="clear" w:pos="8459"/>
              <w:tab w:val="right" w:pos="9026" w:leader="dot"/>
            </w:tabs>
            <w:rPr/>
          </w:pPr>
          <w:hyperlink w:anchor="__RefHeading___Toc5614094_2142443653">
            <w:r>
              <w:rPr>
                <w:webHidden/>
                <w:rStyle w:val="IndexLink"/>
                <w:rtl w:val="true"/>
              </w:rPr>
              <w:t>فائدة</w:t>
            </w:r>
            <w:r>
              <w:rPr>
                <w:rStyle w:val="IndexLink"/>
                <w:rtl w:val="true"/>
              </w:rPr>
              <w:t>:</w:t>
              <w:tab/>
            </w:r>
            <w:r>
              <w:rPr>
                <w:rStyle w:val="IndexLink"/>
              </w:rPr>
              <w:t>363</w:t>
            </w:r>
          </w:hyperlink>
        </w:p>
        <w:p>
          <w:pPr>
            <w:pStyle w:val="Contents3"/>
            <w:tabs>
              <w:tab w:val="clear" w:pos="8459"/>
              <w:tab w:val="right" w:pos="9026" w:leader="dot"/>
            </w:tabs>
            <w:rPr/>
          </w:pPr>
          <w:hyperlink w:anchor="__RefHeading___Toc5614096_2142443653">
            <w:r>
              <w:rPr>
                <w:webHidden/>
                <w:rStyle w:val="IndexLink"/>
                <w:rtl w:val="true"/>
              </w:rPr>
              <w:t>إنعاش الأيتام</w:t>
            </w:r>
            <w:r>
              <w:rPr>
                <w:rStyle w:val="IndexLink"/>
                <w:rtl w:val="true"/>
              </w:rPr>
              <w:tab/>
            </w:r>
            <w:r>
              <w:rPr>
                <w:rStyle w:val="IndexLink"/>
              </w:rPr>
              <w:t>364</w:t>
            </w:r>
          </w:hyperlink>
        </w:p>
        <w:p>
          <w:pPr>
            <w:pStyle w:val="Contents3"/>
            <w:tabs>
              <w:tab w:val="clear" w:pos="8459"/>
              <w:tab w:val="right" w:pos="9026" w:leader="dot"/>
            </w:tabs>
            <w:rPr/>
          </w:pPr>
          <w:hyperlink w:anchor="__RefHeading___Toc5614098_2142443653">
            <w:r>
              <w:rPr>
                <w:webHidden/>
                <w:rStyle w:val="IndexLink"/>
                <w:rtl w:val="true"/>
              </w:rPr>
              <w:t>الأساتذة وطلب الأسئلة</w:t>
            </w:r>
            <w:r>
              <w:rPr>
                <w:rStyle w:val="IndexLink"/>
                <w:rtl w:val="true"/>
              </w:rPr>
              <w:tab/>
            </w:r>
            <w:r>
              <w:rPr>
                <w:rStyle w:val="IndexLink"/>
              </w:rPr>
              <w:t>365</w:t>
            </w:r>
          </w:hyperlink>
        </w:p>
        <w:p>
          <w:pPr>
            <w:pStyle w:val="Contents3"/>
            <w:tabs>
              <w:tab w:val="clear" w:pos="8459"/>
              <w:tab w:val="right" w:pos="9026" w:leader="dot"/>
            </w:tabs>
            <w:rPr/>
          </w:pPr>
          <w:hyperlink w:anchor="__RefHeading___Toc5614100_2142443653">
            <w:r>
              <w:rPr>
                <w:webHidden/>
                <w:rStyle w:val="IndexLink"/>
                <w:rtl w:val="true"/>
              </w:rPr>
              <w:t>تعليل الأحكام</w:t>
            </w:r>
            <w:r>
              <w:rPr>
                <w:rStyle w:val="IndexLink"/>
                <w:rtl w:val="true"/>
              </w:rPr>
              <w:tab/>
            </w:r>
            <w:r>
              <w:rPr>
                <w:rStyle w:val="IndexLink"/>
              </w:rPr>
              <w:t>366</w:t>
            </w:r>
          </w:hyperlink>
        </w:p>
        <w:p>
          <w:pPr>
            <w:pStyle w:val="Contents3"/>
            <w:tabs>
              <w:tab w:val="clear" w:pos="8459"/>
              <w:tab w:val="right" w:pos="9026" w:leader="dot"/>
            </w:tabs>
            <w:rPr/>
          </w:pPr>
          <w:hyperlink w:anchor="__RefHeading___Toc5614102_2142443653">
            <w:r>
              <w:rPr>
                <w:webHidden/>
                <w:rStyle w:val="IndexLink"/>
                <w:rtl w:val="true"/>
              </w:rPr>
              <w:t>إجابة السائل</w:t>
            </w:r>
            <w:r>
              <w:rPr>
                <w:rStyle w:val="IndexLink"/>
                <w:rtl w:val="true"/>
              </w:rPr>
              <w:tab/>
            </w:r>
            <w:r>
              <w:rPr>
                <w:rStyle w:val="IndexLink"/>
              </w:rPr>
              <w:t>367</w:t>
            </w:r>
          </w:hyperlink>
        </w:p>
        <w:p>
          <w:pPr>
            <w:pStyle w:val="Contents3"/>
            <w:tabs>
              <w:tab w:val="clear" w:pos="8459"/>
              <w:tab w:val="right" w:pos="9026" w:leader="dot"/>
            </w:tabs>
            <w:rPr/>
          </w:pPr>
          <w:hyperlink w:anchor="__RefHeading___Toc5614104_2142443653">
            <w:r>
              <w:rPr>
                <w:webHidden/>
                <w:rStyle w:val="IndexLink"/>
                <w:rtl w:val="true"/>
              </w:rPr>
              <w:t>ثواب إجابة السؤال</w:t>
            </w:r>
            <w:r>
              <w:rPr>
                <w:rStyle w:val="IndexLink"/>
                <w:rtl w:val="true"/>
              </w:rPr>
              <w:tab/>
            </w:r>
            <w:r>
              <w:rPr>
                <w:rStyle w:val="IndexLink"/>
              </w:rPr>
              <w:t>368</w:t>
            </w:r>
          </w:hyperlink>
        </w:p>
        <w:p>
          <w:pPr>
            <w:pStyle w:val="Contents3"/>
            <w:tabs>
              <w:tab w:val="clear" w:pos="8459"/>
              <w:tab w:val="right" w:pos="9026" w:leader="dot"/>
            </w:tabs>
            <w:rPr/>
          </w:pPr>
          <w:hyperlink w:anchor="__RefHeading___Toc5614106_2142443653">
            <w:r>
              <w:rPr>
                <w:webHidden/>
                <w:rStyle w:val="IndexLink"/>
                <w:rtl w:val="true"/>
              </w:rPr>
              <w:t>الإكثار في طلب العلم</w:t>
            </w:r>
            <w:r>
              <w:rPr>
                <w:rStyle w:val="IndexLink"/>
                <w:rtl w:val="true"/>
              </w:rPr>
              <w:tab/>
            </w:r>
            <w:r>
              <w:rPr>
                <w:rStyle w:val="IndexLink"/>
              </w:rPr>
              <w:t>369</w:t>
            </w:r>
          </w:hyperlink>
        </w:p>
        <w:p>
          <w:pPr>
            <w:pStyle w:val="Contents3"/>
            <w:tabs>
              <w:tab w:val="clear" w:pos="8459"/>
              <w:tab w:val="right" w:pos="9026" w:leader="dot"/>
            </w:tabs>
            <w:rPr/>
          </w:pPr>
          <w:hyperlink w:anchor="__RefHeading___Toc5614108_2142443653">
            <w:r>
              <w:rPr>
                <w:webHidden/>
                <w:rStyle w:val="IndexLink"/>
                <w:rtl w:val="true"/>
              </w:rPr>
              <w:t>الإرشاد إلى التكاليف</w:t>
            </w:r>
            <w:r>
              <w:rPr>
                <w:rStyle w:val="IndexLink"/>
                <w:rtl w:val="true"/>
              </w:rPr>
              <w:tab/>
            </w:r>
            <w:r>
              <w:rPr>
                <w:rStyle w:val="IndexLink"/>
              </w:rPr>
              <w:t>370</w:t>
            </w:r>
          </w:hyperlink>
        </w:p>
        <w:p>
          <w:pPr>
            <w:pStyle w:val="Contents3"/>
            <w:tabs>
              <w:tab w:val="clear" w:pos="8459"/>
              <w:tab w:val="right" w:pos="9026" w:leader="dot"/>
            </w:tabs>
            <w:rPr/>
          </w:pPr>
          <w:hyperlink w:anchor="__RefHeading___Toc5614110_2142443653">
            <w:r>
              <w:rPr>
                <w:webHidden/>
                <w:rStyle w:val="IndexLink"/>
                <w:rtl w:val="true"/>
              </w:rPr>
              <w:t>تعليم الجاهل وتكفله</w:t>
            </w:r>
            <w:r>
              <w:rPr>
                <w:rStyle w:val="IndexLink"/>
                <w:rtl w:val="true"/>
              </w:rPr>
              <w:tab/>
            </w:r>
            <w:r>
              <w:rPr>
                <w:rStyle w:val="IndexLink"/>
              </w:rPr>
              <w:t>371</w:t>
            </w:r>
          </w:hyperlink>
        </w:p>
        <w:p>
          <w:pPr>
            <w:pStyle w:val="Contents3"/>
            <w:tabs>
              <w:tab w:val="clear" w:pos="8459"/>
              <w:tab w:val="right" w:pos="9026" w:leader="dot"/>
            </w:tabs>
            <w:rPr/>
          </w:pPr>
          <w:hyperlink w:anchor="__RefHeading___Toc5614112_2142443653">
            <w:r>
              <w:rPr>
                <w:webHidden/>
                <w:rStyle w:val="IndexLink"/>
                <w:rtl w:val="true"/>
              </w:rPr>
              <w:t>الدنيا والتنغيص</w:t>
            </w:r>
            <w:r>
              <w:rPr>
                <w:rStyle w:val="IndexLink"/>
                <w:rtl w:val="true"/>
              </w:rPr>
              <w:tab/>
            </w:r>
            <w:r>
              <w:rPr>
                <w:rStyle w:val="IndexLink"/>
              </w:rPr>
              <w:t>372</w:t>
            </w:r>
          </w:hyperlink>
        </w:p>
        <w:p>
          <w:pPr>
            <w:pStyle w:val="Contents3"/>
            <w:tabs>
              <w:tab w:val="clear" w:pos="8459"/>
              <w:tab w:val="right" w:pos="9026" w:leader="dot"/>
            </w:tabs>
            <w:rPr/>
          </w:pPr>
          <w:hyperlink w:anchor="__RefHeading___Toc5614114_2142443653">
            <w:r>
              <w:rPr>
                <w:webHidden/>
                <w:rStyle w:val="IndexLink"/>
                <w:rtl w:val="true"/>
              </w:rPr>
              <w:t>سؤال الجاهل</w:t>
            </w:r>
            <w:r>
              <w:rPr>
                <w:rStyle w:val="IndexLink"/>
                <w:rtl w:val="true"/>
              </w:rPr>
              <w:tab/>
            </w:r>
            <w:r>
              <w:rPr>
                <w:rStyle w:val="IndexLink"/>
              </w:rPr>
              <w:t>373</w:t>
            </w:r>
          </w:hyperlink>
        </w:p>
        <w:p>
          <w:pPr>
            <w:pStyle w:val="Contents3"/>
            <w:tabs>
              <w:tab w:val="clear" w:pos="8459"/>
              <w:tab w:val="right" w:pos="9026" w:leader="dot"/>
            </w:tabs>
            <w:rPr/>
          </w:pPr>
          <w:hyperlink w:anchor="__RefHeading___Toc5614116_2142443653">
            <w:r>
              <w:rPr>
                <w:webHidden/>
                <w:rStyle w:val="IndexLink"/>
                <w:rtl w:val="true"/>
              </w:rPr>
              <w:t>إرسال من يسأل</w:t>
            </w:r>
            <w:r>
              <w:rPr>
                <w:rStyle w:val="IndexLink"/>
                <w:rtl w:val="true"/>
              </w:rPr>
              <w:tab/>
            </w:r>
            <w:r>
              <w:rPr>
                <w:rStyle w:val="IndexLink"/>
              </w:rPr>
              <w:t>374</w:t>
            </w:r>
          </w:hyperlink>
        </w:p>
        <w:p>
          <w:pPr>
            <w:pStyle w:val="Contents3"/>
            <w:tabs>
              <w:tab w:val="clear" w:pos="8459"/>
              <w:tab w:val="right" w:pos="9026" w:leader="dot"/>
            </w:tabs>
            <w:rPr/>
          </w:pPr>
          <w:hyperlink w:anchor="__RefHeading___Toc5614118_2142443653">
            <w:r>
              <w:rPr>
                <w:webHidden/>
                <w:rStyle w:val="IndexLink"/>
                <w:rtl w:val="true"/>
              </w:rPr>
              <w:t>قبول التوسط</w:t>
            </w:r>
            <w:r>
              <w:rPr>
                <w:rStyle w:val="IndexLink"/>
                <w:rtl w:val="true"/>
              </w:rPr>
              <w:tab/>
            </w:r>
            <w:r>
              <w:rPr>
                <w:rStyle w:val="IndexLink"/>
              </w:rPr>
              <w:t>375</w:t>
            </w:r>
          </w:hyperlink>
        </w:p>
        <w:p>
          <w:pPr>
            <w:pStyle w:val="Contents3"/>
            <w:tabs>
              <w:tab w:val="clear" w:pos="8459"/>
              <w:tab w:val="right" w:pos="9026" w:leader="dot"/>
            </w:tabs>
            <w:rPr/>
          </w:pPr>
          <w:hyperlink w:anchor="__RefHeading___Toc5614120_2142443653">
            <w:r>
              <w:rPr>
                <w:webHidden/>
                <w:rStyle w:val="IndexLink"/>
                <w:rtl w:val="true"/>
              </w:rPr>
              <w:t>فضل العلم والعالم</w:t>
            </w:r>
            <w:r>
              <w:rPr>
                <w:rStyle w:val="IndexLink"/>
                <w:rtl w:val="true"/>
              </w:rPr>
              <w:tab/>
            </w:r>
            <w:r>
              <w:rPr>
                <w:rStyle w:val="IndexLink"/>
              </w:rPr>
              <w:t>375</w:t>
            </w:r>
          </w:hyperlink>
        </w:p>
        <w:p>
          <w:pPr>
            <w:pStyle w:val="Contents3"/>
            <w:tabs>
              <w:tab w:val="clear" w:pos="8459"/>
              <w:tab w:val="right" w:pos="9026" w:leader="dot"/>
            </w:tabs>
            <w:rPr/>
          </w:pPr>
          <w:hyperlink w:anchor="__RefHeading___Toc5614122_2142443653">
            <w:r>
              <w:rPr>
                <w:webHidden/>
                <w:rStyle w:val="IndexLink"/>
                <w:rtl w:val="true"/>
              </w:rPr>
              <w:t>فضل التعليم</w:t>
            </w:r>
            <w:r>
              <w:rPr>
                <w:rStyle w:val="IndexLink"/>
                <w:rtl w:val="true"/>
              </w:rPr>
              <w:tab/>
            </w:r>
            <w:r>
              <w:rPr>
                <w:rStyle w:val="IndexLink"/>
              </w:rPr>
              <w:t>377</w:t>
            </w:r>
          </w:hyperlink>
        </w:p>
        <w:p>
          <w:pPr>
            <w:pStyle w:val="Contents3"/>
            <w:tabs>
              <w:tab w:val="clear" w:pos="8459"/>
              <w:tab w:val="right" w:pos="9026" w:leader="dot"/>
            </w:tabs>
            <w:rPr/>
          </w:pPr>
          <w:hyperlink w:anchor="__RefHeading___Toc5614124_2142443653">
            <w:r>
              <w:rPr>
                <w:webHidden/>
                <w:rStyle w:val="IndexLink"/>
                <w:rtl w:val="true"/>
              </w:rPr>
              <w:t>فضل علماء الشيعة</w:t>
            </w:r>
            <w:r>
              <w:rPr>
                <w:rStyle w:val="IndexLink"/>
                <w:rtl w:val="true"/>
              </w:rPr>
              <w:tab/>
            </w:r>
            <w:r>
              <w:rPr>
                <w:rStyle w:val="IndexLink"/>
              </w:rPr>
              <w:t>377</w:t>
            </w:r>
          </w:hyperlink>
        </w:p>
        <w:p>
          <w:pPr>
            <w:pStyle w:val="Contents3"/>
            <w:tabs>
              <w:tab w:val="clear" w:pos="8459"/>
              <w:tab w:val="right" w:pos="9026" w:leader="dot"/>
            </w:tabs>
            <w:rPr/>
          </w:pPr>
          <w:hyperlink w:anchor="__RefHeading___Toc5614126_2142443653">
            <w:r>
              <w:rPr>
                <w:webHidden/>
                <w:rStyle w:val="IndexLink"/>
                <w:rtl w:val="true"/>
              </w:rPr>
              <w:t>استحباب الجد</w:t>
            </w:r>
            <w:r>
              <w:rPr>
                <w:rStyle w:val="IndexLink"/>
                <w:rtl w:val="true"/>
              </w:rPr>
              <w:tab/>
            </w:r>
            <w:r>
              <w:rPr>
                <w:rStyle w:val="IndexLink"/>
              </w:rPr>
              <w:t>378</w:t>
            </w:r>
          </w:hyperlink>
        </w:p>
        <w:p>
          <w:pPr>
            <w:pStyle w:val="Contents3"/>
            <w:tabs>
              <w:tab w:val="clear" w:pos="8459"/>
              <w:tab w:val="right" w:pos="9026" w:leader="dot"/>
            </w:tabs>
            <w:rPr/>
          </w:pPr>
          <w:hyperlink w:anchor="__RefHeading___Toc5614128_2142443653">
            <w:r>
              <w:rPr>
                <w:webHidden/>
                <w:rStyle w:val="IndexLink"/>
                <w:rtl w:val="true"/>
              </w:rPr>
              <w:t>أيتام آل محمد</w:t>
            </w:r>
            <w:r>
              <w:rPr>
                <w:rStyle w:val="IndexLink"/>
                <w:rtl w:val="true"/>
              </w:rPr>
              <w:tab/>
            </w:r>
            <w:r>
              <w:rPr>
                <w:rStyle w:val="IndexLink"/>
              </w:rPr>
              <w:t>379</w:t>
            </w:r>
          </w:hyperlink>
        </w:p>
        <w:p>
          <w:pPr>
            <w:pStyle w:val="Contents3"/>
            <w:tabs>
              <w:tab w:val="clear" w:pos="8459"/>
              <w:tab w:val="right" w:pos="9026" w:leader="dot"/>
            </w:tabs>
            <w:rPr/>
          </w:pPr>
          <w:hyperlink w:anchor="__RefHeading___Toc5614130_2142443653">
            <w:r>
              <w:rPr>
                <w:webHidden/>
                <w:rStyle w:val="IndexLink"/>
                <w:rtl w:val="true"/>
              </w:rPr>
              <w:t>تكفل اليتيم</w:t>
            </w:r>
            <w:r>
              <w:rPr>
                <w:rStyle w:val="IndexLink"/>
                <w:rtl w:val="true"/>
              </w:rPr>
              <w:tab/>
            </w:r>
            <w:r>
              <w:rPr>
                <w:rStyle w:val="IndexLink"/>
              </w:rPr>
              <w:t>379</w:t>
            </w:r>
          </w:hyperlink>
        </w:p>
        <w:p>
          <w:pPr>
            <w:pStyle w:val="Contents3"/>
            <w:tabs>
              <w:tab w:val="clear" w:pos="8459"/>
              <w:tab w:val="right" w:pos="9026" w:leader="dot"/>
            </w:tabs>
            <w:rPr/>
          </w:pPr>
          <w:hyperlink w:anchor="__RefHeading___Toc5614132_2142443653">
            <w:r>
              <w:rPr>
                <w:webHidden/>
                <w:rStyle w:val="IndexLink"/>
                <w:rtl w:val="true"/>
              </w:rPr>
              <w:t>المعصومون آباء الأمة</w:t>
            </w:r>
            <w:r>
              <w:rPr>
                <w:rStyle w:val="IndexLink"/>
                <w:rtl w:val="true"/>
              </w:rPr>
              <w:tab/>
            </w:r>
            <w:r>
              <w:rPr>
                <w:rStyle w:val="IndexLink"/>
              </w:rPr>
              <w:t>380</w:t>
            </w:r>
          </w:hyperlink>
        </w:p>
        <w:p>
          <w:pPr>
            <w:pStyle w:val="Contents3"/>
            <w:tabs>
              <w:tab w:val="clear" w:pos="8459"/>
              <w:tab w:val="right" w:pos="9026" w:leader="dot"/>
            </w:tabs>
            <w:rPr/>
          </w:pPr>
          <w:hyperlink w:anchor="__RefHeading___Toc5614134_2142443653">
            <w:r>
              <w:rPr>
                <w:webHidden/>
                <w:rStyle w:val="IndexLink"/>
                <w:rtl w:val="true"/>
              </w:rPr>
              <w:t>استحباب البذل</w:t>
            </w:r>
            <w:r>
              <w:rPr>
                <w:rStyle w:val="IndexLink"/>
                <w:rtl w:val="true"/>
              </w:rPr>
              <w:tab/>
            </w:r>
            <w:r>
              <w:rPr>
                <w:rStyle w:val="IndexLink"/>
              </w:rPr>
              <w:t>384</w:t>
            </w:r>
          </w:hyperlink>
        </w:p>
        <w:p>
          <w:pPr>
            <w:pStyle w:val="Contents3"/>
            <w:tabs>
              <w:tab w:val="clear" w:pos="8459"/>
              <w:tab w:val="right" w:pos="9026" w:leader="dot"/>
            </w:tabs>
            <w:rPr/>
          </w:pPr>
          <w:hyperlink w:anchor="__RefHeading___Toc5614136_2142443653">
            <w:r>
              <w:rPr>
                <w:webHidden/>
                <w:rStyle w:val="IndexLink"/>
                <w:rtl w:val="true"/>
              </w:rPr>
              <w:t>الإعادة والتكرار في البذل</w:t>
            </w:r>
            <w:r>
              <w:rPr>
                <w:rStyle w:val="IndexLink"/>
                <w:rtl w:val="true"/>
              </w:rPr>
              <w:tab/>
            </w:r>
            <w:r>
              <w:rPr>
                <w:rStyle w:val="IndexLink"/>
              </w:rPr>
              <w:t>385</w:t>
            </w:r>
          </w:hyperlink>
        </w:p>
        <w:p>
          <w:pPr>
            <w:pStyle w:val="Contents3"/>
            <w:tabs>
              <w:tab w:val="clear" w:pos="8459"/>
              <w:tab w:val="right" w:pos="9026" w:leader="dot"/>
            </w:tabs>
            <w:rPr/>
          </w:pPr>
          <w:hyperlink w:anchor="__RefHeading___Toc5614138_2142443653">
            <w:r>
              <w:rPr>
                <w:webHidden/>
                <w:rStyle w:val="IndexLink"/>
                <w:rtl w:val="true"/>
              </w:rPr>
              <w:t>فضل نعم الآخرة</w:t>
            </w:r>
            <w:r>
              <w:rPr>
                <w:rStyle w:val="IndexLink"/>
                <w:rtl w:val="true"/>
              </w:rPr>
              <w:tab/>
            </w:r>
            <w:r>
              <w:rPr>
                <w:rStyle w:val="IndexLink"/>
              </w:rPr>
              <w:t>386</w:t>
            </w:r>
          </w:hyperlink>
        </w:p>
        <w:p>
          <w:pPr>
            <w:pStyle w:val="Contents2"/>
            <w:tabs>
              <w:tab w:val="clear" w:pos="8743"/>
              <w:tab w:val="right" w:pos="9026" w:leader="dot"/>
            </w:tabs>
            <w:rPr/>
          </w:pPr>
          <w:hyperlink w:anchor="__RefHeading___Toc5614140_2142443653">
            <w:r>
              <w:rPr>
                <w:webHidden/>
                <w:rStyle w:val="IndexLink"/>
                <w:rtl w:val="true"/>
              </w:rPr>
              <w:t>فضل الوالدة</w:t>
            </w:r>
            <w:r>
              <w:rPr>
                <w:rStyle w:val="IndexLink"/>
                <w:rtl w:val="true"/>
              </w:rPr>
              <w:tab/>
            </w:r>
            <w:r>
              <w:rPr>
                <w:rStyle w:val="IndexLink"/>
              </w:rPr>
              <w:t>388</w:t>
            </w:r>
          </w:hyperlink>
        </w:p>
        <w:p>
          <w:pPr>
            <w:pStyle w:val="Contents3"/>
            <w:tabs>
              <w:tab w:val="clear" w:pos="8459"/>
              <w:tab w:val="right" w:pos="9026" w:leader="dot"/>
            </w:tabs>
            <w:rPr/>
          </w:pPr>
          <w:hyperlink w:anchor="__RefHeading___Toc5614142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5614144_2142443653">
            <w:r>
              <w:rPr>
                <w:webHidden/>
                <w:rStyle w:val="IndexLink"/>
                <w:rtl w:val="true"/>
              </w:rPr>
              <w:t>مقام الوالدة</w:t>
            </w:r>
            <w:r>
              <w:rPr>
                <w:rStyle w:val="IndexLink"/>
                <w:rtl w:val="true"/>
              </w:rPr>
              <w:tab/>
            </w:r>
            <w:r>
              <w:rPr>
                <w:rStyle w:val="IndexLink"/>
              </w:rPr>
              <w:t>388</w:t>
            </w:r>
          </w:hyperlink>
        </w:p>
        <w:p>
          <w:pPr>
            <w:pStyle w:val="Contents3"/>
            <w:tabs>
              <w:tab w:val="clear" w:pos="8459"/>
              <w:tab w:val="right" w:pos="9026" w:leader="dot"/>
            </w:tabs>
            <w:rPr/>
          </w:pPr>
          <w:hyperlink w:anchor="__RefHeading___Toc5614146_2142443653">
            <w:r>
              <w:rPr>
                <w:webHidden/>
                <w:rStyle w:val="IndexLink"/>
                <w:rtl w:val="true"/>
              </w:rPr>
              <w:t>بر الأم</w:t>
            </w:r>
            <w:r>
              <w:rPr>
                <w:rStyle w:val="IndexLink"/>
                <w:rtl w:val="true"/>
              </w:rPr>
              <w:tab/>
            </w:r>
            <w:r>
              <w:rPr>
                <w:rStyle w:val="IndexLink"/>
              </w:rPr>
              <w:t>390</w:t>
            </w:r>
          </w:hyperlink>
        </w:p>
        <w:p>
          <w:pPr>
            <w:pStyle w:val="Contents2"/>
            <w:tabs>
              <w:tab w:val="clear" w:pos="8743"/>
              <w:tab w:val="right" w:pos="9026" w:leader="dot"/>
            </w:tabs>
            <w:rPr/>
          </w:pPr>
          <w:hyperlink w:anchor="__RefHeading___Toc5614148_2142443653">
            <w:r>
              <w:rPr>
                <w:webHidden/>
                <w:rStyle w:val="IndexLink"/>
                <w:rtl w:val="true"/>
              </w:rPr>
              <w:t>حفظ الأولاد</w:t>
            </w:r>
            <w:r>
              <w:rPr>
                <w:rStyle w:val="IndexLink"/>
                <w:rtl w:val="true"/>
              </w:rPr>
              <w:tab/>
            </w:r>
            <w:r>
              <w:rPr>
                <w:rStyle w:val="IndexLink"/>
              </w:rPr>
              <w:t>392</w:t>
            </w:r>
          </w:hyperlink>
        </w:p>
        <w:p>
          <w:pPr>
            <w:pStyle w:val="Contents3"/>
            <w:tabs>
              <w:tab w:val="clear" w:pos="8459"/>
              <w:tab w:val="right" w:pos="9026" w:leader="dot"/>
            </w:tabs>
            <w:rPr/>
          </w:pPr>
          <w:hyperlink w:anchor="__RefHeading___Toc5614150_2142443653">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5614152_2142443653">
            <w:r>
              <w:rPr>
                <w:webHidden/>
                <w:rStyle w:val="IndexLink"/>
                <w:rtl w:val="true"/>
              </w:rPr>
              <w:t>الإخبار والإنشاء</w:t>
            </w:r>
            <w:r>
              <w:rPr>
                <w:rStyle w:val="IndexLink"/>
                <w:rtl w:val="true"/>
              </w:rPr>
              <w:tab/>
            </w:r>
            <w:r>
              <w:rPr>
                <w:rStyle w:val="IndexLink"/>
              </w:rPr>
              <w:t>392</w:t>
            </w:r>
          </w:hyperlink>
        </w:p>
        <w:p>
          <w:pPr>
            <w:pStyle w:val="Contents3"/>
            <w:tabs>
              <w:tab w:val="clear" w:pos="8459"/>
              <w:tab w:val="right" w:pos="9026" w:leader="dot"/>
            </w:tabs>
            <w:rPr/>
          </w:pPr>
          <w:hyperlink w:anchor="__RefHeading___Toc5614154_2142443653">
            <w:r>
              <w:rPr>
                <w:webHidden/>
                <w:rStyle w:val="IndexLink"/>
                <w:rtl w:val="true"/>
              </w:rPr>
              <w:t>بين المرء وولده</w:t>
            </w:r>
            <w:r>
              <w:rPr>
                <w:rStyle w:val="IndexLink"/>
                <w:rtl w:val="true"/>
              </w:rPr>
              <w:tab/>
            </w:r>
            <w:r>
              <w:rPr>
                <w:rStyle w:val="IndexLink"/>
              </w:rPr>
              <w:t>393</w:t>
            </w:r>
          </w:hyperlink>
        </w:p>
        <w:p>
          <w:pPr>
            <w:pStyle w:val="Contents3"/>
            <w:tabs>
              <w:tab w:val="clear" w:pos="8459"/>
              <w:tab w:val="right" w:pos="9026" w:leader="dot"/>
            </w:tabs>
            <w:rPr/>
          </w:pPr>
          <w:hyperlink w:anchor="__RefHeading___Toc5614156_2142443653">
            <w:r>
              <w:rPr>
                <w:webHidden/>
                <w:rStyle w:val="IndexLink"/>
                <w:rtl w:val="true"/>
              </w:rPr>
              <w:t>حرمة الميت بحرمة ولده</w:t>
            </w:r>
            <w:r>
              <w:rPr>
                <w:rStyle w:val="IndexLink"/>
                <w:rtl w:val="true"/>
              </w:rPr>
              <w:tab/>
            </w:r>
            <w:r>
              <w:rPr>
                <w:rStyle w:val="IndexLink"/>
              </w:rPr>
              <w:t>395</w:t>
            </w:r>
          </w:hyperlink>
        </w:p>
        <w:p>
          <w:pPr>
            <w:pStyle w:val="Contents3"/>
            <w:tabs>
              <w:tab w:val="clear" w:pos="8459"/>
              <w:tab w:val="right" w:pos="9026" w:leader="dot"/>
            </w:tabs>
            <w:rPr/>
          </w:pPr>
          <w:hyperlink w:anchor="__RefHeading___Toc5614158_2142443653">
            <w:r>
              <w:rPr>
                <w:webHidden/>
                <w:rStyle w:val="IndexLink"/>
                <w:rtl w:val="true"/>
              </w:rPr>
              <w:t>الأولاد والأحفاد</w:t>
            </w:r>
            <w:r>
              <w:rPr>
                <w:rStyle w:val="IndexLink"/>
                <w:rtl w:val="true"/>
              </w:rPr>
              <w:tab/>
            </w:r>
            <w:r>
              <w:rPr>
                <w:rStyle w:val="IndexLink"/>
              </w:rPr>
              <w:t>395</w:t>
            </w:r>
          </w:hyperlink>
        </w:p>
        <w:p>
          <w:pPr>
            <w:pStyle w:val="Contents3"/>
            <w:tabs>
              <w:tab w:val="clear" w:pos="8459"/>
              <w:tab w:val="right" w:pos="9026" w:leader="dot"/>
            </w:tabs>
            <w:rPr/>
          </w:pPr>
          <w:hyperlink w:anchor="__RefHeading___Toc5614160_2142443653">
            <w:r>
              <w:rPr>
                <w:webHidden/>
                <w:rStyle w:val="IndexLink"/>
                <w:rtl w:val="true"/>
              </w:rPr>
              <w:t>المراد بالحفظ</w:t>
            </w:r>
            <w:r>
              <w:rPr>
                <w:rStyle w:val="IndexLink"/>
                <w:rtl w:val="true"/>
              </w:rPr>
              <w:tab/>
            </w:r>
            <w:r>
              <w:rPr>
                <w:rStyle w:val="IndexLink"/>
              </w:rPr>
              <w:t>395</w:t>
            </w:r>
          </w:hyperlink>
        </w:p>
        <w:p>
          <w:pPr>
            <w:pStyle w:val="Contents2"/>
            <w:tabs>
              <w:tab w:val="clear" w:pos="8743"/>
              <w:tab w:val="right" w:pos="9026" w:leader="dot"/>
            </w:tabs>
            <w:rPr/>
          </w:pPr>
          <w:hyperlink w:anchor="__RefHeading___Toc5614162_2142443653">
            <w:r>
              <w:rPr>
                <w:webHidden/>
                <w:rStyle w:val="IndexLink"/>
                <w:rtl w:val="true"/>
              </w:rPr>
              <w:t>التقوى</w:t>
            </w:r>
            <w:r>
              <w:rPr>
                <w:rStyle w:val="IndexLink"/>
                <w:rtl w:val="true"/>
              </w:rPr>
              <w:tab/>
            </w:r>
            <w:r>
              <w:rPr>
                <w:rStyle w:val="IndexLink"/>
              </w:rPr>
              <w:t>397</w:t>
            </w:r>
          </w:hyperlink>
        </w:p>
        <w:p>
          <w:pPr>
            <w:pStyle w:val="Contents3"/>
            <w:tabs>
              <w:tab w:val="clear" w:pos="8459"/>
              <w:tab w:val="right" w:pos="9026" w:leader="dot"/>
            </w:tabs>
            <w:rPr/>
          </w:pPr>
          <w:hyperlink w:anchor="__RefHeading___Toc5614164_2142443653">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5614166_2142443653">
            <w:r>
              <w:rPr>
                <w:webHidden/>
                <w:rStyle w:val="IndexLink"/>
                <w:rtl w:val="true"/>
              </w:rPr>
              <w:t>حرمة التكبر</w:t>
            </w:r>
            <w:r>
              <w:rPr>
                <w:rStyle w:val="IndexLink"/>
                <w:rtl w:val="true"/>
              </w:rPr>
              <w:tab/>
            </w:r>
            <w:r>
              <w:rPr>
                <w:rStyle w:val="IndexLink"/>
              </w:rPr>
              <w:t>397</w:t>
            </w:r>
          </w:hyperlink>
        </w:p>
        <w:p>
          <w:pPr>
            <w:pStyle w:val="Contents3"/>
            <w:tabs>
              <w:tab w:val="clear" w:pos="8459"/>
              <w:tab w:val="right" w:pos="9026" w:leader="dot"/>
            </w:tabs>
            <w:rPr/>
          </w:pPr>
          <w:hyperlink w:anchor="__RefHeading___Toc5614168_2142443653">
            <w:r>
              <w:rPr>
                <w:webHidden/>
                <w:rStyle w:val="IndexLink"/>
                <w:rtl w:val="true"/>
              </w:rPr>
              <w:t>التقوى ومراتبها</w:t>
            </w:r>
            <w:r>
              <w:rPr>
                <w:rStyle w:val="IndexLink"/>
                <w:rtl w:val="true"/>
              </w:rPr>
              <w:tab/>
            </w:r>
            <w:r>
              <w:rPr>
                <w:rStyle w:val="IndexLink"/>
              </w:rPr>
              <w:t>399</w:t>
            </w:r>
          </w:hyperlink>
        </w:p>
        <w:p>
          <w:pPr>
            <w:pStyle w:val="Contents2"/>
            <w:tabs>
              <w:tab w:val="clear" w:pos="8743"/>
              <w:tab w:val="right" w:pos="9026" w:leader="dot"/>
            </w:tabs>
            <w:rPr/>
          </w:pPr>
          <w:hyperlink w:anchor="__RefHeading___Toc5614170_2142443653">
            <w:r>
              <w:rPr>
                <w:webHidden/>
                <w:rStyle w:val="IndexLink"/>
                <w:rtl w:val="true"/>
              </w:rPr>
              <w:t>الإخلاص في العبادة</w:t>
            </w:r>
            <w:r>
              <w:rPr>
                <w:rStyle w:val="IndexLink"/>
                <w:rtl w:val="true"/>
              </w:rPr>
              <w:tab/>
            </w:r>
            <w:r>
              <w:rPr>
                <w:rStyle w:val="IndexLink"/>
              </w:rPr>
              <w:t>401</w:t>
            </w:r>
          </w:hyperlink>
        </w:p>
        <w:p>
          <w:pPr>
            <w:pStyle w:val="Contents3"/>
            <w:tabs>
              <w:tab w:val="clear" w:pos="8459"/>
              <w:tab w:val="right" w:pos="9026" w:leader="dot"/>
            </w:tabs>
            <w:rPr/>
          </w:pPr>
          <w:hyperlink w:anchor="__RefHeading___Toc5614172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5614174_2142443653">
            <w:r>
              <w:rPr>
                <w:webHidden/>
                <w:rStyle w:val="IndexLink"/>
                <w:rtl w:val="true"/>
              </w:rPr>
              <w:t>الأخلاص في المعرفة</w:t>
            </w:r>
            <w:r>
              <w:rPr>
                <w:rStyle w:val="IndexLink"/>
                <w:rtl w:val="true"/>
              </w:rPr>
              <w:tab/>
            </w:r>
            <w:r>
              <w:rPr>
                <w:rStyle w:val="IndexLink"/>
              </w:rPr>
              <w:t>401</w:t>
            </w:r>
          </w:hyperlink>
        </w:p>
        <w:p>
          <w:pPr>
            <w:pStyle w:val="Contents3"/>
            <w:tabs>
              <w:tab w:val="clear" w:pos="8459"/>
              <w:tab w:val="right" w:pos="9026" w:leader="dot"/>
            </w:tabs>
            <w:rPr/>
          </w:pPr>
          <w:hyperlink w:anchor="__RefHeading___Toc5614176_2142443653">
            <w:r>
              <w:rPr>
                <w:webHidden/>
                <w:rStyle w:val="IndexLink"/>
                <w:rtl w:val="true"/>
              </w:rPr>
              <w:t>فائدة الإخلاص</w:t>
            </w:r>
            <w:r>
              <w:rPr>
                <w:rStyle w:val="IndexLink"/>
                <w:rtl w:val="true"/>
              </w:rPr>
              <w:tab/>
            </w:r>
            <w:r>
              <w:rPr>
                <w:rStyle w:val="IndexLink"/>
              </w:rPr>
              <w:t>403</w:t>
            </w:r>
          </w:hyperlink>
        </w:p>
        <w:p>
          <w:pPr>
            <w:pStyle w:val="Contents2"/>
            <w:tabs>
              <w:tab w:val="clear" w:pos="8743"/>
              <w:tab w:val="right" w:pos="9026" w:leader="dot"/>
            </w:tabs>
            <w:rPr/>
          </w:pPr>
          <w:hyperlink w:anchor="__RefHeading___Toc5614178_2142443653">
            <w:r>
              <w:rPr>
                <w:webHidden/>
                <w:rStyle w:val="IndexLink"/>
                <w:rtl w:val="true"/>
              </w:rPr>
              <w:t>الفهرس</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8_231456"/>
      <w:bookmarkStart w:id="1" w:name="pg17148_231456"/>
      <w:bookmarkEnd w:id="1"/>
    </w:p>
    <w:p>
      <w:pPr>
        <w:pStyle w:val="Heading2"/>
        <w:numPr>
          <w:ilvl w:val="1"/>
          <w:numId w:val="1"/>
        </w:numPr>
        <w:rPr/>
      </w:pPr>
      <w:bookmarkStart w:id="2" w:name="pg17148_231456"/>
      <w:bookmarkStart w:id="3" w:name="__RefHeading___Toc5613428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موسوعة استدلالية في الفقه الإسلامي</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الحادي عشر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المرجع الديني الراحلآية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34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الحادي عشر</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الرابع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7148_231460"/>
    </w:p>
    <w:p>
      <w:pPr>
        <w:pStyle w:val="Heading2"/>
        <w:numPr>
          <w:ilvl w:val="1"/>
          <w:numId w:val="1"/>
        </w:numPr>
        <w:rPr/>
      </w:pPr>
      <w:bookmarkStart w:id="8" w:name="__RefHeading___Toc5613432_2142443653"/>
      <w:bookmarkStart w:id="9" w:name="_Toc3"/>
      <w:bookmarkEnd w:id="7"/>
      <w:bookmarkEnd w:id="8"/>
      <w:r>
        <w:rPr>
          <w:rtl w:val="true"/>
        </w:rPr>
        <w:t>عند ساعات الاحتضار</w:t>
      </w:r>
      <w:bookmarkEnd w:id="9"/>
    </w:p>
    <w:p>
      <w:pPr>
        <w:pStyle w:val="Heading3"/>
        <w:numPr>
          <w:ilvl w:val="2"/>
          <w:numId w:val="1"/>
        </w:numPr>
        <w:rPr/>
      </w:pPr>
      <w:bookmarkStart w:id="10" w:name="__RefHeading___Toc5613434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احتضرت نظرت نظراً حاداً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وجوارك ودارك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مواكب أهل السماوات، وهذا جبرئيل، وهذا رسول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5613436_2142443653"/>
      <w:bookmarkStart w:id="13" w:name="_Toc5"/>
      <w:bookmarkEnd w:id="12"/>
      <w:r>
        <w:rPr>
          <w:rtl w:val="true"/>
        </w:rPr>
        <w:t>طلب دار السلام</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رضوان الله وجواره ودار السلام، وخاصة عند الاحتضار</w:t>
      </w:r>
      <w:r>
        <w:rPr>
          <w:rFonts w:eastAsia="Amiri" w:cs="Amiri" w:ascii="Amiri" w:hAnsi="Amiri"/>
          <w:color w:val="111111"/>
          <w:sz w:val="28"/>
          <w:szCs w:val="28"/>
          <w:rtl w:val="true"/>
          <w:lang w:bidi="ar-SA"/>
        </w:rPr>
        <w:t xml:space="preserve">. </w:t>
      </w:r>
      <w:bookmarkStart w:id="14" w:name="pg17148_231461"/>
    </w:p>
    <w:p>
      <w:pPr>
        <w:pStyle w:val="BookText"/>
        <w:rPr/>
      </w:pPr>
      <w:bookmarkEnd w:id="14"/>
      <w:r>
        <w:rPr>
          <w:rFonts w:ascii="Amiri" w:hAnsi="Amiri" w:eastAsia="Amiri" w:cs="Amiri"/>
          <w:color w:val="111111"/>
          <w:sz w:val="28"/>
          <w:sz w:val="28"/>
          <w:szCs w:val="28"/>
          <w:rtl w:val="true"/>
          <w:lang w:bidi="ar-SA"/>
        </w:rPr>
        <w:t>والمراد بجوار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رحمته،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المعنوي لا المادي كما هو واضح، لأن الله سبحانه لا مكان له ولا زمان ولا جهة، وإنما هوفوق كل زمان ومكان، وكيف يحيط به ما هو مخلوق له، ولو أحاط به لكان محدوداً وكان مفتقراً محتاجاً فلم يكن إلهاً، فكل زمان ومكان بالنسبة إليه على حد سواء كما ثبت ذلك في علم الكلام،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مَعَهُمْ فِي دَارِ السَّلامِ‏ بِرَحْمَتِكَ يَا أَرْحَمَ الرَّاحِمِين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العِقَابَ واطْمَئِنَّ بِنَا دَارَكَ دَارَ السَّلام‏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التلبية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دَاعِياً إِلى دَارِ السَّلامِ‏ لَبَّيْك‏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5613438_2142443653"/>
      <w:bookmarkStart w:id="16" w:name="_Toc6"/>
      <w:bookmarkEnd w:id="15"/>
      <w:r>
        <w:rPr>
          <w:rtl w:val="true"/>
        </w:rPr>
        <w:t>السلام على الملائكة</w:t>
      </w:r>
      <w:bookmarkEnd w:id="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الملائكة وعلى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حضروا عند المحتضر ورآهم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المحتمل استحباب السلام عليهم حتى إذا لم يرهم، لأنهم يحضرون </w:t>
      </w:r>
    </w:p>
    <w:p>
      <w:pPr>
        <w:pStyle w:val="BookText"/>
        <w:rPr/>
      </w:pPr>
      <w:r>
        <w:rPr>
          <w:rFonts w:ascii="Amiri" w:hAnsi="Amiri" w:eastAsia="Amiri" w:cs="Amiri"/>
          <w:color w:val="111111"/>
          <w:sz w:val="28"/>
          <w:sz w:val="28"/>
          <w:szCs w:val="28"/>
          <w:rtl w:val="true"/>
          <w:lang w:bidi="ar-SA"/>
        </w:rPr>
        <w:t xml:space="preserve">كما ورد في أحاديث متواترة،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عَمِلا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عَلى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لا تَقْتُلي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وقد ذكرنا في بعض الكتب الكلامية، كيفية حضورهم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عديدة وفي وقت واحد، فهو ربما يكون كحضور ملك الموت عند أموات كثيرين في وقت واحد في بلاد شتى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لعل وجه سلام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جبرئيل أولاً ثم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حضور جبرائيل أولاً فسلمت عليه ثم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استفهاماً إعلامياً أو تقريرياً، كما يحتمل أن الحاضرين قد رأوا ما رأت، فالحاضرون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أشبه، ولذا لم ينفوا الرؤية بل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حِيل‏ بَيْنَهُ‏ وبَيْنَ‏ الكَلامِ‏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اللهُ،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والآخَرُ عَنْ يَسَارِهِ،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وأَمَّا مَا كُنْتَ تَخَافُ مِنْهُ فَقَدْ أَمِنْتَ مِنْهُ، ثُمَّ يُفْتَحُ لهُ بَابٌ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 فَإِنْ شِئْتَ رَدَدْنَاكَ إِلى الدُّنْيَا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ومَا بَيْنَ أَحَدِكُمْ وبَيْنَ أَنْ يَرَى مَا تَقَرُّ بِهِ عَيْنُهُ‏ إِلا أَنْ تَبْلغَ نَفْسُهُ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أَهْوَى بِيَدِهِ إِلى الوَرِيدِ ثُمَّ اتَّكَأَ وكَانَ مَعِيَ المُعَلى فَغَمَزَنِي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 فَإِذَا بَلغَتْ نَفْسُهُ هَذِهِ أَيَّ شَيْ‏ءٍ يَرَى،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مَرَّةً أَيَّ شَيْ‏ءٍ، فَقَال فِي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فِي آخِرِهَا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إِلا أَنْ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إِنَّمَا دِينِي مَعَ دِينِكَ، فَإِذَا ذَهَبَ دِينِي كَانَ ذَلكَ‏ كَيْفَ لي بِكَ يَا ابْنَ رَسُول اللهِ كُل سَاعَةٍ، وبَكَيْتُ فَرَقَّ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يَرَاهُمَا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مَنْ‏ 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عُقْبَةُ لنْ تَمُوتَ نَفْسٌ مُؤْمِنَةٌ أَبَداً حَتَّى تَرَاهُمَا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المَيِّتِ </w:t>
      </w:r>
      <w:bookmarkStart w:id="17" w:name="pg17148_231464"/>
    </w:p>
    <w:p>
      <w:pPr>
        <w:pStyle w:val="BookText"/>
        <w:rPr/>
      </w:pPr>
      <w:bookmarkEnd w:id="17"/>
      <w:r>
        <w:rPr>
          <w:rFonts w:ascii="Amiri" w:hAnsi="Amiri" w:eastAsia="Amiri" w:cs="Amiri"/>
          <w:color w:val="111111"/>
          <w:sz w:val="28"/>
          <w:sz w:val="28"/>
          <w:szCs w:val="28"/>
          <w:rtl w:val="true"/>
          <w:lang w:bidi="ar-SA"/>
        </w:rPr>
        <w:t>تَدْمَعُ عَيْنُهُ عِنْدَ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مَا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الرَّجُل يَرَى مَا يَسُرُّهُ ومَا يُحِبُّ فَتَدْمَعُ عَيْنُهُ لذَلكَ ويَضْحَكُ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عُقْبَةَ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وَقَعَتْ نَفْسُهُفِي صَدْرِهِ يَرَى،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أَبْشِرْ، ثُمَ‏ يَرَى‏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الذِي كُنْتَ تُحِبُّهُ تُحِبُّ أَنْ أَنْفَعَكَ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أَحَدٌ مِنَ النَّاسِ يَرَى هَذَا ثُمَّ يَرْجِعُ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رَأَى هَذَا أَبَداً مَاتَ وأَعْظَمَ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القُرْآنِ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613440_2142443653"/>
      <w:bookmarkStart w:id="19" w:name="_Toc7"/>
      <w:bookmarkEnd w:id="18"/>
      <w:r>
        <w:rPr>
          <w:rtl w:val="true"/>
        </w:rPr>
        <w:t>نظم الملائكة</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الروايات المختلفة ومنها هذه الرواية أن الملائكة لهم برامج منظمة، ونظم وترتيب وقادة وأدوار محددة بدقة من ناحية الكم والكيف والزمان والخصوصيات الأخرى، وقد قالت الصديقة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مواكب أهل السماوات</w:t>
      </w:r>
      <w:r>
        <w:rPr>
          <w:rFonts w:eastAsia="Amiri" w:cs="Amiri" w:ascii="Amiri" w:hAnsi="Amiri"/>
          <w:color w:val="111111"/>
          <w:sz w:val="28"/>
          <w:szCs w:val="28"/>
          <w:rtl w:val="true"/>
          <w:lang w:bidi="ar-SA"/>
        </w:rPr>
        <w:t xml:space="preserve">». </w:t>
      </w:r>
      <w:bookmarkStart w:id="20" w:name="pg17148_231465"/>
    </w:p>
    <w:p>
      <w:pPr>
        <w:pStyle w:val="BookText"/>
        <w:rPr/>
      </w:pPr>
      <w:bookmarkEnd w:id="20"/>
      <w:r>
        <w:rPr>
          <w:rFonts w:ascii="Amiri" w:hAnsi="Amiri" w:eastAsia="Amiri" w:cs="Amiri"/>
          <w:color w:val="111111"/>
          <w:sz w:val="28"/>
          <w:sz w:val="28"/>
          <w:szCs w:val="28"/>
          <w:rtl w:val="true"/>
          <w:lang w:bidi="ar-SA"/>
        </w:rPr>
        <w:t>والأمر على القاعدة، فإن تشكيلات الكون كلها على نظام دقيق، بعضهاظاهر جلي وبعضها مستور خفي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613442_2142443653"/>
      <w:bookmarkStart w:id="22" w:name="_Toc8"/>
      <w:bookmarkEnd w:id="21"/>
      <w:r>
        <w:rPr>
          <w:rtl w:val="true"/>
        </w:rPr>
        <w:t>التحريض على الآخرة</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تحريض المحتضر على 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الإرشادية، ويؤيده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تحريض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التام بالموت، فإن الانقلاع عن بعلها والحسنين وزينب وسائر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ومن الواضح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 تمام الرضا بقضاء الله، إلاّ أن مثل ذلك جار مجرى الظواهر التي كان ينبغي السير عليها، وربما كان للدلالة على ما جرى عليها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بْنِ عُمَارَةَ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وإِقْدَامِهِمْ‏ عَلى‏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كُشِفَ لهُمُ الغِطَاءُ حَتَّى رَأَوْا مَنَازِلهُمْ مِنَ الجَنَّةِ، فَكَانَ الرَّجُل مِنْهُمْ يُقْدِمُ عَلى القَتْل ليُبَادِرَ إِلى حَوْرَاءَ يُعَانِقُهَا وإِلى مَكَانِهِ مِنَ الجَنَّة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لقَاءَ اللهِ أَحَبَّ اللهُ لقَاءَهُ، ومَنْ كَرِهَ لقَاءَ اللهِ كَرِهَ اللهُ لقَاءَهُ،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لنَكْرَهُ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ولكِنَّ المُؤْمِنَ إِذَا حَضَرَهُ‏ المَوْتُ‏ بُشِّرَ بِرِضْوَانِ اللهِ وكَرَامَتِهِ، فَليْسَ شَيْ‏ءٌ أَحَبَّ إِليْهِ مِمَّا أَمَامَهُ، فَأَحَبَّ لقَاءَ اللهِ وأَحَبَّ اللهُ لقَاءَهُ، وإِنَّ الكَافِرَ إِذَا حَضَرَهُ‏ المَوْتُ‏ بُشِّرَ بِعَذَابِ اللهِ، فَليْسَ شَيْ‏ءٌ أَكْرَهُ إِليْهِ مِمَّا أَمَامَهُ، كَرِهَ لقَاءَ اللهِ فَكَرِهَ اللهُ لقَاءَهُ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 أَ يُسْتَكْرَهُ عَلى 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إِذَا حَضَرَهُ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 اللهِ لأَنَا أَبَرُّ بِكَ وأَشْفَقُ عَليْكَ مِنْ وَالدٍ رَحِيمٍ لوْ حَضَرَكَ، افْتَحْ عَيْنَيْكَ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ويَتَهَلل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والأَئِمَّةُ مِنْ بَعْدِهِمْ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والتَّحِيَّةُ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 فَيَسْتَبْشِرُ بِهِمْ، فَمَا رَأَيْتَ شَخْصَتَهُ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يَنْظُرُ إِليْهِمْ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يَشْخَصُ المُؤْمِنُ والكَافِرُ</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الكَافِرَ يَشْخَصُ مُنْقَلباً إِلى خَلفِهِ، لأَنَّ مَلكَ المَوْتِ إِنَّمَا يَأْتِيهِ ليَحْمِلهُ مِنْ خَلفِهِ، والمُؤْمِنُ يَنْظُرُ أَمَامَهُ وَيُنَادِي رُوحَهُ مُنَادٍ مِنْ قِبَل رَبِّ العِزَّةِ مِنْ بُطْنَانِ العَرْشِ فَوْقَ الأُفُقِ الأَعْلى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وادْخُلي جَنَّتِي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أُخَيِّرَكَ الرُّجُوعَ إِلى الدُّنْيَا والمُضِيَّ،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أَحَبَّ إِليْهِ مِنْ إِسْلالرُوحِه‏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17148_231468"/>
    </w:p>
    <w:p>
      <w:pPr>
        <w:pStyle w:val="Heading2"/>
        <w:numPr>
          <w:ilvl w:val="1"/>
          <w:numId w:val="1"/>
        </w:numPr>
        <w:rPr/>
      </w:pPr>
      <w:bookmarkStart w:id="24" w:name="__RefHeading___Toc5613444_2142443653"/>
      <w:bookmarkStart w:id="25" w:name="_Toc9"/>
      <w:bookmarkEnd w:id="23"/>
      <w:bookmarkEnd w:id="24"/>
      <w:r>
        <w:rPr>
          <w:rtl w:val="true"/>
        </w:rPr>
        <w:t>السلام على ملك الموت</w:t>
      </w:r>
      <w:bookmarkEnd w:id="25"/>
    </w:p>
    <w:p>
      <w:pPr>
        <w:pStyle w:val="Heading3"/>
        <w:numPr>
          <w:ilvl w:val="2"/>
          <w:numId w:val="1"/>
        </w:numPr>
        <w:rPr/>
      </w:pPr>
      <w:bookmarkStart w:id="26" w:name="__RefHeading___Toc5613446_214244365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احتضرت سلمت على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على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وسمعوا حس الملائكة، ووجدوا رائحة طيبة كأطيب ما يكون من الطيب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613448_2142443653"/>
      <w:bookmarkStart w:id="29" w:name="_Toc11"/>
      <w:bookmarkEnd w:id="28"/>
      <w:r>
        <w:rPr>
          <w:rtl w:val="true"/>
        </w:rPr>
        <w:t>عدة مسائل</w:t>
      </w:r>
      <w:bookmarkEnd w:id="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السلام على ملك الموت، وخاصة عند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السلام على جبرائيل، وخاصة عند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عند الاحتضار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كله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تحية، هو نوع دعاء للمسلم عليه، فإنه طلبالسلامة له من الله، فتشلمه الإطلاقات، إذ </w:t>
      </w:r>
      <w:bookmarkStart w:id="30" w:name="pg17148_231469"/>
    </w:p>
    <w:p>
      <w:pPr>
        <w:pStyle w:val="BookText"/>
        <w:rPr/>
      </w:pPr>
      <w:bookmarkEnd w:id="30"/>
      <w:r>
        <w:rPr>
          <w:rFonts w:ascii="Amiri" w:hAnsi="Amiri" w:eastAsia="Amiri" w:cs="Amiri"/>
          <w:color w:val="111111"/>
          <w:sz w:val="28"/>
          <w:sz w:val="28"/>
          <w:szCs w:val="28"/>
          <w:rtl w:val="true"/>
          <w:lang w:bidi="ar-SA"/>
        </w:rPr>
        <w:t>طلب السلامة والدعاء بقول مطلق راجح سواء لملك الموت أم غيره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613450_2142443653"/>
      <w:bookmarkStart w:id="32" w:name="_Toc12"/>
      <w:bookmarkEnd w:id="31"/>
      <w:r>
        <w:rPr>
          <w:rtl w:val="true"/>
        </w:rPr>
        <w:t>حضور الملائكة عندها</w:t>
      </w:r>
      <w:bookmarkEnd w:id="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حضوراً عند احتضار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الروايات أن الملائكة مخلوقة من النور، وأنها تتمكن من تبديل ملابسها، أي أبدانها، فقد تكون بصورة إنسان وقد تكون بصورة الملك، فتختلف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كان يتكلم مع شخص جميل كان يظهر في شكل دحية الكلبي وكان يقول إنه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الواقعية مرتين</w:t>
      </w:r>
      <w:r>
        <w:rPr>
          <w:rStyle w:val="FootnoteAnchor"/>
          <w:rtl w:val="true"/>
        </w:rPr>
        <w:footnoteReference w:id="21"/>
      </w:r>
      <w:r>
        <w:rPr>
          <w:rFonts w:ascii="Amiri" w:hAnsi="Amiri" w:eastAsia="Amiri" w:cs="Amiri"/>
          <w:color w:val="111111"/>
          <w:sz w:val="28"/>
          <w:sz w:val="28"/>
          <w:szCs w:val="28"/>
          <w:rtl w:val="true"/>
          <w:lang w:bidi="ar-SA"/>
        </w:rPr>
        <w:t xml:space="preserve">، أما في سائر المرات فكانجبرائيل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بصور 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المباحث المفصلة المذكورة حول الملائكة وأحوالها على ما </w:t>
      </w:r>
    </w:p>
    <w:p>
      <w:pPr>
        <w:pStyle w:val="BookText"/>
        <w:rPr/>
      </w:pPr>
      <w:r>
        <w:rPr>
          <w:rFonts w:ascii="Amiri" w:hAnsi="Amiri" w:eastAsia="Amiri" w:cs="Amiri"/>
          <w:color w:val="111111"/>
          <w:sz w:val="28"/>
          <w:sz w:val="28"/>
          <w:szCs w:val="28"/>
          <w:rtl w:val="true"/>
          <w:lang w:bidi="ar-SA"/>
        </w:rPr>
        <w:t>هو مذكور في الكتب المعنية بذلك، وما ورد في البحار</w:t>
      </w:r>
      <w:r>
        <w:rPr>
          <w:rStyle w:val="FootnoteAnchor"/>
          <w:rtl w:val="true"/>
        </w:rPr>
        <w:footnoteReference w:id="23"/>
      </w:r>
      <w:r>
        <w:rPr>
          <w:rFonts w:ascii="Amiri" w:hAnsi="Amiri" w:eastAsia="Amiri" w:cs="Amiri"/>
          <w:color w:val="111111"/>
          <w:sz w:val="28"/>
          <w:sz w:val="28"/>
          <w:szCs w:val="28"/>
          <w:rtl w:val="true"/>
          <w:lang w:bidi="ar-SA"/>
        </w:rPr>
        <w:t>وغيره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سماع من كان حول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الملائكة واستشمامهم الرائحة الطيبة هو نوع تشريف لها، وربما كان الذين سمعوا ووجدوا، بعض النساء المؤمنات،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لم يكن في ساعة الموت بل كان قبله أو بعده، فلا ينافيه ما ورد من أنه لم يكن عندها ساعته إلاّ أسماء، وربما كان لذلك تغيير وجه الكلام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احتضرت وسلمت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تغير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وسمعوا ووجدوا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وتغيير اللفظغالباً يدل على تغيير المعنى ولو في بعض خصوصياته</w:t>
      </w:r>
      <w:r>
        <w:rPr>
          <w:rFonts w:eastAsia="Amiri" w:cs="Amiri" w:ascii="Amiri" w:hAnsi="Amiri"/>
          <w:color w:val="111111"/>
          <w:sz w:val="28"/>
          <w:szCs w:val="28"/>
          <w:rtl w:val="true"/>
          <w:lang w:bidi="ar-SA"/>
        </w:rPr>
        <w:t xml:space="preserve">. </w:t>
      </w:r>
      <w:bookmarkStart w:id="33" w:name="pg17148_231471"/>
    </w:p>
    <w:p>
      <w:pPr>
        <w:pStyle w:val="Heading2"/>
        <w:numPr>
          <w:ilvl w:val="1"/>
          <w:numId w:val="1"/>
        </w:numPr>
        <w:rPr/>
      </w:pPr>
      <w:bookmarkStart w:id="34" w:name="__RefHeading___Toc5613452_2142443653"/>
      <w:bookmarkStart w:id="35" w:name="_Toc13"/>
      <w:bookmarkEnd w:id="33"/>
      <w:bookmarkEnd w:id="34"/>
      <w:r>
        <w:rPr>
          <w:rtl w:val="true"/>
        </w:rPr>
        <w:t>السلام على المعصوم</w:t>
      </w:r>
      <w:bookmarkEnd w:id="35"/>
    </w:p>
    <w:p>
      <w:pPr>
        <w:pStyle w:val="Heading3"/>
        <w:numPr>
          <w:ilvl w:val="2"/>
          <w:numId w:val="1"/>
        </w:numPr>
        <w:rPr/>
      </w:pPr>
      <w:bookmarkStart w:id="36" w:name="__RefHeading___Toc5613454_2142443653"/>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روي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سَلمَ عَليَّ وعَليْكِ ثَلاثَةَ أَيَّامٍ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 وحياتك أو بعد موته وموتك؟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حَيَاتِنَا وبَعْدَ مَوْتِنَا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5613456_2142443653"/>
      <w:bookmarkStart w:id="39" w:name="_Toc15"/>
      <w:bookmarkEnd w:id="38"/>
      <w:r>
        <w:rPr>
          <w:rtl w:val="true"/>
        </w:rPr>
        <w:t>تحية المعصوم</w:t>
      </w:r>
      <w:bookmarkEnd w:id="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حياتهما وبعد وفاتهما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السلام لا وقت خاص له، فيصح في أي وقت كان، وفي أية ساعة من ساعات الليل أو النهار، كما يصح في أي مكان كان فيه، ويدل على ذلك الإطلاق في الرواية، نعم يتأكد الاستحباب في بعض الأزمنة والأمكنة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الملاك استحباب السلام على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جميعاً نور واحد، فأولهم كآخرهم، وآخرهم كأولهم، نعم يمكن أن يكون هناك تفاوت في الفضل حسبالمراتب، فقد تقدم أن رسول الله </w:t>
      </w:r>
      <w:bookmarkStart w:id="40" w:name="pg17148_231472"/>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الأفضل على الإطلاق،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واحدة، وبعدهما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الأئمة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زارنا بعد مماتنا فكأنما زارنا في حياتنا، ومن جاهد عدونا فكأنما جاهد معنا، ومن تولى محبنا فقد أحبنا، ومن سر مؤمناً فقد سرنا، ومن أعان فقيرنا كان مكافاته على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613458_2142443653"/>
      <w:bookmarkStart w:id="42" w:name="_Toc16"/>
      <w:bookmarkEnd w:id="41"/>
      <w:r>
        <w:rPr>
          <w:rtl w:val="true"/>
        </w:rPr>
        <w:t>السلام ثلاثة أيام</w:t>
      </w:r>
      <w:bookmarkEnd w:id="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الثلاثة من باب المصداق الأفضل، وأن فيها مزيد مزية كهذه المزية المذكورة في الرواية، وإلا فالاثنان أيضاً له فضل، كما أن الزائدمن الثلاثة كذلك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السلام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مُمْتَحَنَةُ، امْتَحَنَكِ الذِي خَلقَكِ قَبْل أَنْ يَخْلقَكِ، وكُنْتِ لمَا امْتَحَنَكِ بِهِ صَابِرَةً، ونَحْنُ لكِ أَوْليَاءُ مُصَدِّقُونَ ولكُل مَا أَتَى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w:t>
      </w:r>
    </w:p>
    <w:p>
      <w:pPr>
        <w:pStyle w:val="BookText"/>
        <w:rPr/>
      </w:pPr>
      <w:r>
        <w:rPr>
          <w:rFonts w:ascii="Amiri" w:hAnsi="Amiri" w:eastAsia="Amiri" w:cs="Amiri"/>
          <w:color w:val="111111"/>
          <w:sz w:val="28"/>
          <w:sz w:val="28"/>
          <w:szCs w:val="28"/>
          <w:rtl w:val="true"/>
          <w:lang w:bidi="ar-SA"/>
        </w:rPr>
        <w:t xml:space="preserve">ونَحْنُ نَسْأَلكَ اللهُمَّ إِذْ كُنَّا مُصَدِّقِينَ لهُمْ أَنْ تُلحِقَنَا بِتَصْدِيقِنَا بِالدَّرَجَةِ العَاليَةِ لنُبَشِّرَ أَنْفُسَنَا بِأَنَّا قَدْ طَهُرْنَا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أَمَتِكَ وَابْنَةِ نَبِيِّكَ وَزَوْجَةِ وَصِيِّ نَبِيِّكَ صّلاةً تَزْلفُها فَوْقَ زُلفَى عِبادِكَ المُكَرَّمِينَ مِنْ أَهْل السَّماوَاتِ وَأَهْل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زارها بهذه الزيارة واستغفر الله غفر الله له وأدخله الجنة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السلام من المحل القابل للجنة، لا مثل ما لو سلم الكافر أو الناصبي الذي نصب العداء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أنه كنظائره، يراد به الاقتضاء لا العلية التامة، فمثلاً يشترط أن لا يحبط عمله هذا ببعض الكبائر الموجبة للحبط</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ليْسَ لهُمْ فِي الآخِرَةِ إِلاَّ النَّارُ وحَبِطَ ما </w:t>
      </w:r>
    </w:p>
    <w:p>
      <w:pPr>
        <w:pStyle w:val="BookText"/>
        <w:rPr/>
      </w:pPr>
      <w:r>
        <w:rPr>
          <w:rFonts w:ascii="Amiri" w:hAnsi="Amiri" w:eastAsia="Amiri" w:cs="Amiri"/>
          <w:color w:val="111111"/>
          <w:sz w:val="28"/>
          <w:sz w:val="28"/>
          <w:szCs w:val="28"/>
          <w:rtl w:val="true"/>
          <w:lang w:bidi="ar-SA"/>
        </w:rPr>
        <w:t>صَنَعُوا فيها وباطِل ما كانُوا يَعْمَلونَ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3" w:name="pg17148_231475"/>
    </w:p>
    <w:p>
      <w:pPr>
        <w:pStyle w:val="Heading2"/>
        <w:numPr>
          <w:ilvl w:val="1"/>
          <w:numId w:val="1"/>
        </w:numPr>
        <w:rPr/>
      </w:pPr>
      <w:bookmarkStart w:id="44" w:name="__RefHeading___Toc5613460_2142443653"/>
      <w:bookmarkStart w:id="45" w:name="_Toc17"/>
      <w:bookmarkEnd w:id="43"/>
      <w:bookmarkEnd w:id="44"/>
      <w:r>
        <w:rPr>
          <w:rtl w:val="true"/>
        </w:rPr>
        <w:t>الصلاة عليها وغفران الذنوب</w:t>
      </w:r>
      <w:bookmarkEnd w:id="45"/>
    </w:p>
    <w:p>
      <w:pPr>
        <w:pStyle w:val="Heading3"/>
        <w:numPr>
          <w:ilvl w:val="2"/>
          <w:numId w:val="1"/>
        </w:numPr>
        <w:rPr/>
      </w:pPr>
      <w:bookmarkStart w:id="46" w:name="__RefHeading___Toc5613462_2142443653"/>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مَنْ صَلى‏ عَليْكِ‏ غَفَرَ اللهُ لهُ وأَلحَقَهُ بِي حَيْثُ كُنْتَ مِنَ الجَنَّة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613464_2142443653"/>
      <w:bookmarkStart w:id="49" w:name="_Toc19"/>
      <w:bookmarkEnd w:id="48"/>
      <w:r>
        <w:rPr>
          <w:rtl w:val="true"/>
        </w:rPr>
        <w:t>معنى اللحوق</w:t>
      </w:r>
      <w:bookmarkEnd w:id="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اللحوق ليس بمعنى تساوي الدرجات، فالمراد من اللحوق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زمرته وجماعته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تساوي الدرجات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بملاحظة أن المجتمعين في مكان واحد كالمسجد أو الوزارة أو المعسكر لهم درجات مختلفة ومراتب من العلم والتقوى أو الجاه والمنصب أو القوة والشهرة أو غير ذلك، ومع ذلك فإن نفس الكون في مكان واحد مع كبير الفقهاء أو ذوي المكانة والمنصب يعد امتيازاً وشرفاً، إضافة إلى ما يناله ببركة الجوار، فكيف بجوار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أمثال هذه الروايات تدل على الاقتضاء لا العلية التامة على ما </w:t>
      </w:r>
      <w:bookmarkStart w:id="50" w:name="pg17148_231476"/>
    </w:p>
    <w:p>
      <w:pPr>
        <w:pStyle w:val="BookText"/>
        <w:rPr/>
      </w:pPr>
      <w:bookmarkEnd w:id="50"/>
      <w:r>
        <w:rPr>
          <w:rFonts w:ascii="Amiri" w:hAnsi="Amiri" w:eastAsia="Amiri" w:cs="Amiri"/>
          <w:color w:val="111111"/>
          <w:sz w:val="28"/>
          <w:sz w:val="28"/>
          <w:szCs w:val="28"/>
          <w:rtl w:val="true"/>
          <w:lang w:bidi="ar-SA"/>
        </w:rPr>
        <w:t xml:space="preserve">تقدم الإلماع إلى مثله، نعم من استجمع سائر الشروط فإن الصلاة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لإلحاق المصلي عليها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613466_2142443653"/>
      <w:bookmarkStart w:id="52" w:name="_Toc20"/>
      <w:bookmarkEnd w:id="51"/>
      <w:r>
        <w:rPr>
          <w:rtl w:val="true"/>
        </w:rPr>
        <w:t>الصلاة على الصديقة</w:t>
      </w:r>
      <w:bookmarkEnd w:id="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على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لهذه الرواية ولسائر الروايات، ولما ورد في خصوصياتها وفضائلها ومنزلتها عند الله تعالى،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الكبرى وعلى 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خصوصية لفظ الصلاة بالعربية، فما كان بمعناها كان كذلك أيضاً، فإن التوقيفية هي المحتاج إلى دليل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وهو يشمل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للإطلاق، والجامع أن يقصد الدعاء والسلام عليها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613468_2142443653"/>
      <w:bookmarkStart w:id="54" w:name="_Toc21"/>
      <w:bookmarkEnd w:id="53"/>
      <w:r>
        <w:rPr>
          <w:rtl w:val="true"/>
        </w:rPr>
        <w:t>فضل الصلاة</w:t>
      </w:r>
      <w:bookmarkEnd w:id="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فضل الصلاة على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يغفر الله لمن يصلي عليها، ويلحقه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زيارتها والصلاة عليها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وعَلى‏ رُوحِكِ‏ وبَدَنِكِ،‏ أَشْهَدُ أَنَّكِ مَضَيْتِ عَلى بَيِّنَةٍ مِنْ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 وأَنَّ مَنْ سَرَّكِ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جَفَاكِ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آذَاكِ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وَصَلكِ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قَطَعَكِ فَقَدْ قَطَعَ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5" w:name="pg17148_231478"/>
    </w:p>
    <w:p>
      <w:pPr>
        <w:pStyle w:val="Heading2"/>
        <w:numPr>
          <w:ilvl w:val="1"/>
          <w:numId w:val="1"/>
        </w:numPr>
        <w:rPr/>
      </w:pPr>
      <w:bookmarkStart w:id="56" w:name="__RefHeading___Toc5613470_2142443653"/>
      <w:bookmarkStart w:id="57" w:name="_Toc22"/>
      <w:bookmarkEnd w:id="55"/>
      <w:bookmarkEnd w:id="56"/>
      <w:r>
        <w:rPr>
          <w:rtl w:val="true"/>
        </w:rPr>
        <w:t>النبي وليهم</w:t>
      </w:r>
      <w:bookmarkEnd w:id="57"/>
    </w:p>
    <w:p>
      <w:pPr>
        <w:pStyle w:val="Heading3"/>
        <w:numPr>
          <w:ilvl w:val="2"/>
          <w:numId w:val="1"/>
        </w:numPr>
        <w:rPr/>
      </w:pPr>
      <w:bookmarkStart w:id="58" w:name="__RefHeading___Toc5613472_2142443653"/>
      <w:bookmarkStart w:id="59" w:name="_Toc23"/>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عصبة ينتمون إليه، وإن فاطمة عصبتي، إليّ تنتمي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5613474_2142443653"/>
      <w:bookmarkStart w:id="61" w:name="_Toc24"/>
      <w:bookmarkEnd w:id="60"/>
      <w:r>
        <w:rPr>
          <w:rtl w:val="true"/>
        </w:rPr>
        <w:t>البنت من العصبة</w:t>
      </w:r>
      <w:bookmarkEnd w:id="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من العصبة ويقتضي أن يكون أقرباؤها أقرباء الشخص</w:t>
      </w:r>
      <w:r>
        <w:rPr>
          <w:rStyle w:val="FootnoteAnchor"/>
          <w:rtl w:val="true"/>
        </w:rPr>
        <w:footnoteReference w:id="37"/>
      </w:r>
      <w:r>
        <w:rPr>
          <w:rFonts w:ascii="Amiri" w:hAnsi="Amiri" w:eastAsia="Amiri" w:cs="Amiri"/>
          <w:color w:val="111111"/>
          <w:sz w:val="28"/>
          <w:sz w:val="28"/>
          <w:szCs w:val="28"/>
          <w:rtl w:val="true"/>
          <w:lang w:bidi="ar-SA"/>
        </w:rPr>
        <w:t>، 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فالعصبة من العصب، كأن بعضهم من بعض، كما أن العصب بعضه من بعض، منهنا نجد أن بنات البنت هن محارم للرجل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والعصبة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تلتف حوله</w:t>
      </w:r>
      <w:r>
        <w:rPr>
          <w:rFonts w:eastAsia="Amiri" w:cs="Amiri" w:ascii="Amiri" w:hAnsi="Amiri"/>
          <w:color w:val="111111"/>
          <w:sz w:val="28"/>
          <w:szCs w:val="28"/>
          <w:rtl w:val="true"/>
          <w:lang w:bidi="ar-SA"/>
        </w:rPr>
        <w:t xml:space="preserve">. </w:t>
      </w:r>
      <w:bookmarkStart w:id="62" w:name="pg17148_231479"/>
    </w:p>
    <w:p>
      <w:pPr>
        <w:pStyle w:val="BookText"/>
        <w:rPr/>
      </w:pPr>
      <w:bookmarkEnd w:id="62"/>
      <w:r>
        <w:rPr>
          <w:rFonts w:ascii="Amiri" w:hAnsi="Amiri" w:eastAsia="Amiri" w:cs="Amiri"/>
          <w:color w:val="111111"/>
          <w:sz w:val="28"/>
          <w:sz w:val="28"/>
          <w:szCs w:val="28"/>
          <w:rtl w:val="true"/>
          <w:lang w:bidi="ar-SA"/>
        </w:rPr>
        <w:t>ولا يخفى أنه لا منافاة بين هذا وبين الحكم بعدم أخذ الخمس لغير السادة من جهة الأب وأخذهم الزكاة مع كونهم من الأبناء، فهو حكم شرعي خاصل لدليل خاص، أما كونه ابناً فهو كذلك لغةً وشرعاً وعقلاً، إذ الولد مكون من ماء الرجل والمرأة معاً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613476_2142443653"/>
      <w:bookmarkStart w:id="64" w:name="_Toc25"/>
      <w:bookmarkEnd w:id="63"/>
      <w:r>
        <w:rPr>
          <w:rtl w:val="true"/>
        </w:rPr>
        <w:t>أولادها أولاد النبي</w:t>
      </w:r>
      <w:bookmarkEnd w:id="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وعصبته، ولذا لا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من أولادها، كما استدل بذلك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هارون عند ما خاطب جده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أبتاه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مَحْمُودٍ، بِإِسْنَادِهِ رَفَعَهُ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يُجْبَى‏ إِليْهِمَا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أُعِيذُكَ بِاللهِ‏ أَنْ تَبُوءَ بِإِثْمِي وإِثْمِكَ‏، وتَقْبَل البَاطِل مِنْ أَعْدَائِنَا عَليْنَا، فَقَدْ عَلمْتَ أَنَّهُ قَدْ كُذِبَ عَليْنَا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ذَلكَ‏ عِنْدَكَ، فَإِنْ رَأَيْتَ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تَأْذَنَ لي أُحَدِّثُكَ بِحَدِيثٍ أَخْبَرَنِي بِهِ أَبِي عَنْ آبَائِهِ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إِذَا مَسَّتِ الرَّحِمَ تَحَرَّكَتْ واضْطَرَبَتْ، فَنَاوِلنِي يَدَكَ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مِنْهُ فَأَخَذَ بِيَدِي ثُمَّ جَذَبَنِي إِلى نَفْسِهِ وعَانَقَنِي طَوِيلا ثُمَّ تَرَكَنِي،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يَا مُوسَى فَليْسَ عَليْكَ بَأْسٌ، فَنَظَرْتُ إِليْهِ فَإِذَا إِنَّهُ قَدْ دَمَعَتْ عَيْنَاهُ فَرَجَعْتُ إِلى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وصَدَقَ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تَحَرَّكَ 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أَنَّكَ لمْ تَكْذِبْ قَطُّ، فَاصْدُقْنِي عَمَّا أَسْأَلكَ مِمَّا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فَإِنِّي‏مُخْبِرُكَ إِنْ أَنْتَ أَمَّنْتَنِي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وتَرَكْتَ التَّقِيَّةَ التِي تُعْرَفُونَ بِهَا مَعْشَرَ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يَا أَمِيرَ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فُضِّلتُمْ عَليْنَا ونَحْنُ فِي شَجَرَةٍ وَاحِدَةٍ وبَنُو عَبْدِ المُطَّلبِ ونَحْنُ وأَنْتُمْ وَاحِدٌ، إِنَّا بَنُو العَبَّاسِ وأَنْتُمْ وُلدُ أَبِي طَالبٍ وهُمَا عَمَّا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وقَرَابَتُهُمَا مِنْهُ سَوَاءٌ؟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وأَبَا طَالبٍ لأَبٍ وأُمٍّ، وأَبُوكُمُ العَبَّاسُ ليْسَ هُوَ مِنْ أُمِّ عَبْدِ اللهِ ولا مِنْ أُمِّ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بَنُو عَليٍّ، وإِنَّمَا يُنْسَبُ المَرْءُ إِلى أَبِيهِ، وفَاطِمَةُ إِنَّمَا هِيَ وِعَاءٌ،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مِنْ قِبَل أُمِّكُمْ؟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فَخَطَبَ إِليْكَ كَرِيمَتَكَ هَل كُنْتَ 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لايَخْطُبُ إِليَّ ولا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 ولمْ يَلدْكَ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وإِنَّمَا العَقِبُ للذَّكَرِ لا للأُنْثَى وأَنْتُمْ وُلدُ البِنْتِ‏  ولا يَكُونُ لهَا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أَمِيرُ بِحَقِّ القَرَابَةِ والقَبْرِ ومَنْ فِيهِ إِلا مَا أَعْفَيْتَنِي عَنْ هَذِهِ المَسْأَلةِ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 تُخْبِرَنِي بِحُجَّتِكُمْ فِيهِ يَا وُلدَ عَليٍّ، وأَنْتَ يَا مُوسَى يَعْسُوبُهُمْ‏ وإِمَامُ زَمَانِهِمْ، كَذَا أُنْهِيَ إِليَّ ولسْتُ أُعْفِيكَ فِي كُل مَا أَسْأَلكَ عَنْهُ حَتَّى تَأْتِيَنِي فِيهِ بِحُجَّةٍ مِنْ كِتَابِ اللهِ تَعَالى وأَنْتُمْ تَدَّعُونَ مَعْشَرَ وُلدِ عَليٍّ أَنَّهُ لا يَسْقُطُ عَنْكُمْ مِنْهُ بِشَيْ‏ءٍ أَلفٍ ولا وَاوٍ إِلاّ وتَأْوِيلهُ عِنْدَكُمْ، واحْتَجَجْتُمْ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فَرَّطْنا فِي الكِتابِ مِنْ شَيْ‏ءٍ</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وقَدِ اسْتَغْنَيْتُمْ عَنْ رَأْيِ العُلمَاءِ وقِيَاسِهِمْ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مَنْ أَبُو عِيسَى يَا أَمِير؟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أُلحِقْنَا بِذَرَارِيِّ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أَزِيدُكَ يَا أَمِير؟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وَلمْ يَدَّعِ أَحَدٌ أَنَّهُ أَدْخَل‏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عِنْدَ المُبَاهَلةِ للنَّصَارَى إِلا عَليَّ بْنَ أَبِي طَالبٍ وفَاطِمَةَ والحَسَنَ والحُسَيْنَ، فَكَانَ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عَزَّ وجَل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فَجَعَل عِيسَى ابْنَ مَرْيَمَ مِنْ ذُرِّيَّةِ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الابْنَةِ مِنَ الوَلدِ ولا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أَبْنَاءُ رَجُل وآخَرُ يَقُول أَبْنَاؤُنَا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لأُعْطِيَنَّكَهَا مِنْ كِتَابِ اللهِ جَلوتَعَالى أَنَّهُمَا مِنْ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جُعِلتُ فِدَاكَ؟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الآيَةَ، إِلى أَنِ انْتَهَى إِلى قَوْلهِ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فَسَلهُمْ يَا أَبَا الجَارُودِ هَل كَانَ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 نَعَمْ كَذَبُوا وفَجَرُوا، وإِنْ قَالوا لا فَهُمَا ابْنَاهُ لصُلبِهِ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5" w:name="pg17148_231485"/>
    </w:p>
    <w:p>
      <w:pPr>
        <w:pStyle w:val="Heading2"/>
        <w:numPr>
          <w:ilvl w:val="1"/>
          <w:numId w:val="1"/>
        </w:numPr>
        <w:rPr/>
      </w:pPr>
      <w:bookmarkStart w:id="66" w:name="__RefHeading___Toc5613478_2142443653"/>
      <w:bookmarkStart w:id="67" w:name="_Toc26"/>
      <w:bookmarkEnd w:id="65"/>
      <w:bookmarkEnd w:id="66"/>
      <w:r>
        <w:rPr>
          <w:rtl w:val="true"/>
        </w:rPr>
        <w:t>أنا عَصَبتهم</w:t>
      </w:r>
      <w:bookmarkEnd w:id="67"/>
    </w:p>
    <w:p>
      <w:pPr>
        <w:pStyle w:val="Heading3"/>
        <w:numPr>
          <w:ilvl w:val="2"/>
          <w:numId w:val="1"/>
        </w:numPr>
        <w:rPr/>
      </w:pPr>
      <w:bookmarkStart w:id="68" w:name="__RefHeading___Toc5613480_2142443653"/>
      <w:bookmarkStart w:id="69" w:name="_Toc27"/>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بني أنثى عَصَبَة ينتمون إليه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إلا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وليهم وأنا عَصَبَتُهُم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بني أم ينتمون إلى عَصَبَة، إلا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وليهم وأنا عَصَبَتُهُم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جريان الأحكام الشرعية للعَصَبَة</w:t>
      </w:r>
      <w:r>
        <w:rPr>
          <w:rStyle w:val="FootnoteAnchor"/>
          <w:rtl w:val="true"/>
        </w:rPr>
        <w:footnoteReference w:id="50"/>
      </w:r>
      <w:r>
        <w:rPr>
          <w:rFonts w:ascii="Amiri" w:hAnsi="Amiri" w:eastAsia="Amiri" w:cs="Amiri"/>
          <w:color w:val="111111"/>
          <w:sz w:val="28"/>
          <w:sz w:val="28"/>
          <w:szCs w:val="28"/>
          <w:rtl w:val="true"/>
          <w:lang w:bidi="ar-SA"/>
        </w:rPr>
        <w:t xml:space="preserve">، أو المراد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70" w:name="pg17148_231486"/>
    </w:p>
    <w:p>
      <w:pPr>
        <w:pStyle w:val="BookText"/>
        <w:rPr/>
      </w:pPr>
      <w:bookmarkEnd w:id="7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613482_2142443653"/>
      <w:bookmarkStart w:id="72" w:name="_Toc28"/>
      <w:bookmarkEnd w:id="71"/>
      <w:r>
        <w:rPr>
          <w:rtl w:val="true"/>
        </w:rPr>
        <w:t>ولاء أولاد الصديقة</w:t>
      </w:r>
      <w:bookmarkEnd w:id="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الفقهاء ذكراً حول أنه لو كان بعض أولاد الحسن أو 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قتل خطأٍ فرضاً، فهل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عاقلته، استثناءً من الأحكام الأولية؟</w:t>
      </w:r>
    </w:p>
    <w:p>
      <w:pPr>
        <w:pStyle w:val="BookText"/>
        <w:rPr/>
      </w:pPr>
      <w:r>
        <w:rPr>
          <w:rFonts w:ascii="Amiri" w:hAnsi="Amiri" w:eastAsia="Amiri" w:cs="Amiri"/>
          <w:color w:val="111111"/>
          <w:sz w:val="28"/>
          <w:sz w:val="28"/>
          <w:szCs w:val="28"/>
          <w:rtl w:val="true"/>
          <w:lang w:bidi="ar-SA"/>
        </w:rPr>
        <w:t xml:space="preserve">كما لم أر ممن ذكروا اختصاصات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لمثل هذا الاختصاص، لأنه لو كان كذلك كان تخصيصاً للأحكام الأولية بالنقل، فيكون من اختصاصاته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أن يستفاد ذلك من مثل هذه الرواية على تقدير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الحديث ذكر في طرق العامة بوجوه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بني أنثى عَصَبَة ينتمون إليه إلاّ ولد فاطمة فأنا وليهم  وعَصَبَتهم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أُم ينتمون إلى عَصَبَة إلا ولد فاطمة فأنا وليهم وأنا عَصَبَتهم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بني أنثى فإن عَصَبَتهم لأبيهم ما خلا ولد فاطمة فإني أنا عَصَبَتهم </w:t>
      </w:r>
    </w:p>
    <w:p>
      <w:pPr>
        <w:pStyle w:val="BookText"/>
        <w:rPr/>
      </w:pPr>
      <w:r>
        <w:rPr>
          <w:rFonts w:ascii="IRNazanin" w:hAnsi="IRNazanin" w:eastAsia="IRNazanin"/>
          <w:color w:val="111111"/>
          <w:sz w:val="28"/>
          <w:sz w:val="28"/>
          <w:szCs w:val="28"/>
          <w:rtl w:val="true"/>
          <w:lang w:bidi="fa-IR"/>
        </w:rPr>
        <w:t>وأنا أبوهم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فإن عَصَبَتهم لأبيهم ما خلا ولد فاطمة فإني أنا أبوهم وعَصَبَتهم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الخاصة هكذا، كما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عَصَبَةً يَنْتَمُونَ إِليْهَا إِلا وُلدَ فَاطِمَةَ، فَأَنَا وَليُّهُمْ وَأَنَا عَصَبَتُهُمْ، وَهُمْ عِتْرَتِي خُلقُوا مِنْ طِينَتِي، وَوَيْل للمُكَذِّبِينَ بِفَضْلهِمْ، مَنْأَحَبَّهُمْ أَحَبَّهُ اللهُ وَمَنْ أَبْغَضَهُمْ أَبْغَضَهُ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أَبٍ يَنْتَمُونَ إِلى عَصَبَةِ أَبِيهِمْ إِلا وُلدَ فَاطِمَةَ، فَإِنِّي أَنَا أَبُوهُمْ وَأَنَا عَصَبَتُهُمْ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3" w:name="pg17148_231488"/>
    </w:p>
    <w:p>
      <w:pPr>
        <w:pStyle w:val="Heading2"/>
        <w:numPr>
          <w:ilvl w:val="1"/>
          <w:numId w:val="1"/>
        </w:numPr>
        <w:rPr/>
      </w:pPr>
      <w:bookmarkStart w:id="74" w:name="__RefHeading___Toc5613484_2142443653"/>
      <w:bookmarkStart w:id="75" w:name="_Toc29"/>
      <w:bookmarkEnd w:id="73"/>
      <w:bookmarkEnd w:id="74"/>
      <w:r>
        <w:rPr>
          <w:rtl w:val="true"/>
        </w:rPr>
        <w:t>أهل البيت هم الوسيلة</w:t>
      </w:r>
      <w:bookmarkEnd w:id="75"/>
    </w:p>
    <w:p>
      <w:pPr>
        <w:pStyle w:val="Heading3"/>
        <w:numPr>
          <w:ilvl w:val="2"/>
          <w:numId w:val="1"/>
        </w:numPr>
        <w:rPr/>
      </w:pPr>
      <w:bookmarkStart w:id="76" w:name="__RefHeading___Toc5613486_2142443653"/>
      <w:bookmarkStart w:id="77" w:name="_Toc30"/>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في حديث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احمدوا الله الذي لعظمته ونوره يبتغي من في السماوات والأرض إليه الوسيلة، ونحن وسيلته في خلقه، ونحن خاصته ومحل قدسه، ونحن حجته في غيبه، ونحن ورثة أنبيائه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613488_2142443653"/>
      <w:bookmarkStart w:id="79" w:name="_Toc31"/>
      <w:bookmarkEnd w:id="78"/>
      <w:r>
        <w:rPr>
          <w:rtl w:val="true"/>
        </w:rPr>
        <w:t>حمد الله والأمر بحمده</w:t>
      </w:r>
      <w:bookmarkEnd w:id="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الحمد والأمر بالحمد،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حمدنا لله سبحانه لحاجته إلى الحمد، إذ إنه تعالى عن الحاجة إلى المخلوقين، بل تعالى عن الحاجة إلى شيء مطلقاً، بل حمدنا له لحاجتنا إليه، إذ بحمده جل اسمه نتكامل ونسمو ونتطهر من الأدران، وبحمده نستوجب جميل الإحسان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w:t>
      </w:r>
      <w:bookmarkStart w:id="80" w:name="pg17148_231489"/>
    </w:p>
    <w:p>
      <w:pPr>
        <w:pStyle w:val="BookText"/>
        <w:rPr/>
      </w:pPr>
      <w:bookmarkEnd w:id="80"/>
      <w:r>
        <w:rPr>
          <w:rFonts w:ascii="Amiri" w:hAnsi="Amiri" w:eastAsia="Amiri" w:cs="Amiri"/>
          <w:color w:val="111111"/>
          <w:sz w:val="28"/>
          <w:sz w:val="28"/>
          <w:szCs w:val="28"/>
          <w:rtl w:val="true"/>
          <w:lang w:bidi="ar-SA"/>
        </w:rPr>
        <w:t>أَحَبُّ إِلى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تَحْمَدَهُ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فَإِنَّهُ لا يَبْقَى أَحَدٌ يُصَلي إِلا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5613490_2142443653"/>
      <w:bookmarkStart w:id="82" w:name="_Toc32"/>
      <w:bookmarkEnd w:id="81"/>
      <w:r>
        <w:rPr>
          <w:rtl w:val="true"/>
        </w:rPr>
        <w:t>الوسيلة إلى الله</w:t>
      </w:r>
      <w:bookmarkEnd w:id="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وسيلة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عالم الإمكان مما خلقه الله أو سيخلقه من الأولين والآخرين، والظاهر أنه عام لعالم الجماد والنبات كعمومه لعالم الإنس والجن والملائكة، فإن الكل خلق الله والكل يتطلب بشعوره أو بلسان حاله لطف الله، وقد أوضحنا في موضع آخر كون الجماد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بل من الآية يظهر أن لهما درجة من التكليف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نعم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خاص بذوي العقول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تخصيصهم بالذكر لأنهم أجلى المصاديق أو بلحاظ نوع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لعظمته ونوره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الإنسان بطبيعته يبتغي النور، كما أنه بفطرته يبتغي العظيم للتوسل إليه في حل مشاكله، ولعل الوجه في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لعظمته 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جهتان تقتضيان تطلب الوسيلة والواسطة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 فإنها بما لا يعقل لمخلوق تصورها مهما بلغت قدراته،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يلتمس للوصول إلى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المقربة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تعالىالظاهر بنفسه المظهر لغيره، فحيث كان هو المبدأ وإليه المنتهى، وكل شيء مفتقر إليه،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من التوسل إليه بالوسائط المقربة منه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اقتضاء ذاته بما هو عظيم،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اقتضاء الحاجة إليه بما هو مفيض وفياض</w:t>
      </w:r>
      <w:r>
        <w:rPr>
          <w:rFonts w:eastAsia="Amiri" w:cs="Amiri" w:ascii="Amiri" w:hAnsi="Amiri"/>
          <w:color w:val="111111"/>
          <w:sz w:val="28"/>
          <w:szCs w:val="28"/>
          <w:rtl w:val="true"/>
          <w:lang w:bidi="ar-SA"/>
        </w:rPr>
        <w:t xml:space="preserve">. </w:t>
      </w:r>
      <w:bookmarkStart w:id="83" w:name="pg17148_231491"/>
    </w:p>
    <w:p>
      <w:pPr>
        <w:pStyle w:val="Heading3"/>
        <w:numPr>
          <w:ilvl w:val="2"/>
          <w:numId w:val="1"/>
        </w:numPr>
        <w:rPr/>
      </w:pPr>
      <w:bookmarkStart w:id="84" w:name="__RefHeading___Toc5613492_2142443653"/>
      <w:bookmarkStart w:id="85" w:name="_Toc33"/>
      <w:bookmarkEnd w:id="83"/>
      <w:bookmarkEnd w:id="84"/>
      <w:r>
        <w:rPr>
          <w:rtl w:val="true"/>
        </w:rPr>
        <w:t>هم الوسيلة</w:t>
      </w:r>
      <w:bookmarkEnd w:id="85"/>
    </w:p>
    <w:p>
      <w:pPr>
        <w:pStyle w:val="BookText"/>
        <w:rPr/>
      </w:pPr>
      <w:r>
        <w:rPr>
          <w:rFonts w:ascii="Amiri" w:hAnsi="Amiri" w:eastAsia="Amiri" w:cs="Amiri"/>
          <w:color w:val="111111"/>
          <w:sz w:val="28"/>
          <w:sz w:val="28"/>
          <w:szCs w:val="28"/>
          <w:rtl w:val="true"/>
          <w:lang w:bidi="ar-SA"/>
        </w:rPr>
        <w:t>وفي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اعْتَصَمَ بِكُمْ فَقَدِ اعْتَصَمَ بِاللهِ أَنْتُمُ السَّبِيل‏ الأَعْظَمُ‏ والصِّرَاطُ الأَقْوَم‏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يَا سَادَاتِي السَّبِيل‏ الأَعْظَمُ‏، والصِّرَاطُ المُسْتَقِيمُ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فَاحْمَدُوا اللهَ الذِي‏ بِعَظَمَتِهِ ونُورِهِ ابْتَغَى مَنْ فِي السَّمَاوَاتِ ومَنْ فِي الأَرْضِ إِليْهِ‏ الوَسِيلةَ، فَنَحْنُ وَسِيلتُهُ فِي خَلقِهِ، ونَحْنُ آل رَسُولهِ، ونَحْنُ حُجَّةُ غَيْبِهِ، ووَرَثَةُ أَنْبِيَائِهِ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 أَنَا وَسِيلتُهُ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أَطَاعَهُمْ‏فَقَدْ أَطاعَ اللهَ‏، ومَنْ عَصَاهُمْ فَقَدْ عَصَى اللهَ عَزَّ وجَل، هُمُ العُرْوَةُ الوُثْقَى، وهُمُ‏ الوَسِيلةُ إِلى اللهِ عَزَّ وجَل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6" w:name="pg17148_231492"/>
    </w:p>
    <w:p>
      <w:pPr>
        <w:pStyle w:val="Heading3"/>
        <w:numPr>
          <w:ilvl w:val="2"/>
          <w:numId w:val="1"/>
        </w:numPr>
        <w:rPr/>
      </w:pPr>
      <w:bookmarkStart w:id="87" w:name="__RefHeading___Toc5613494_2142443653"/>
      <w:bookmarkStart w:id="88" w:name="_Toc34"/>
      <w:bookmarkEnd w:id="86"/>
      <w:bookmarkEnd w:id="87"/>
      <w:r>
        <w:rPr>
          <w:rtl w:val="true"/>
        </w:rPr>
        <w:t>خاصة الله ومحل قدسه</w:t>
      </w:r>
      <w:bookmarkEnd w:id="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خاصة الله ومحل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خصهم الباري تعالى بلطفه، ومن خصهم باطلاعهم على غيبه، ومن خصهم بالدرجات العليا من محل كرامته، ومن خصهم بالمراتب العليا من الشفاعة، ومن خصهم بما خصهم مما لا يمكن أن يحيط به بشر أو ملك ولا غيرهما، وقد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الله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الرجل هم أقرباؤه، وهذا من تشبيه المعقول بالمحسوس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قدسه، أي المحل الذي قدّسه الله وطهره تطهيراً، إذ القدس هو الطهر، والقدس اسم مصدر، فيفيد النتيجة، فيكون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مطابقاً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الذي به يقدس وينزه، فإن من رام </w:t>
      </w:r>
      <w:bookmarkStart w:id="89" w:name="pg17148_231493"/>
    </w:p>
    <w:p>
      <w:pPr>
        <w:pStyle w:val="BookText"/>
        <w:rPr/>
      </w:pPr>
      <w:bookmarkEnd w:id="89"/>
      <w:r>
        <w:rPr>
          <w:rFonts w:ascii="Amiri" w:hAnsi="Amiri" w:eastAsia="Amiri" w:cs="Amiri"/>
          <w:color w:val="111111"/>
          <w:sz w:val="28"/>
          <w:sz w:val="28"/>
          <w:szCs w:val="28"/>
          <w:rtl w:val="true"/>
          <w:lang w:bidi="ar-SA"/>
        </w:rPr>
        <w:t xml:space="preserve">تقديس الله تعالى من طريق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فوقع في التشبيه أو التجسيم أو التحديد أو التقييد أو الحلول أو وحدة الوجود أو الموجود أو ما أشبه، نظير الفلاسفة والعرفاء الذي قالوا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سائر ما يخالف العقل والنقل كبسيط الحقيقة كل الأشياء، والواحد لا يصدر منه إلاّ الواحد، والعقول العشرة، والرشح، وما أشبه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613496_2142443653"/>
      <w:bookmarkStart w:id="91" w:name="_Toc35"/>
      <w:bookmarkEnd w:id="90"/>
      <w:r>
        <w:rPr>
          <w:rtl w:val="true"/>
        </w:rPr>
        <w:t>حجج الله</w:t>
      </w:r>
      <w:bookmarkEnd w:id="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حجج الله، وهذا الحديث أيضاً يدل على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تصدق ههنا الحجة بمعناها اللغوي،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يحتج به المولى على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حجج الله على الخلائق، ومن عداهم لا يحتج به، إلا لو استند إليهم كالفقهاء، إذقالوا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أن يراد بالحجة ما ذكره بعض الأصوليين من لزوم الاتباع، </w:t>
      </w:r>
    </w:p>
    <w:p>
      <w:pPr>
        <w:pStyle w:val="BookText"/>
        <w:rPr/>
      </w:pPr>
      <w:r>
        <w:rPr>
          <w:rFonts w:ascii="Amiri" w:hAnsi="Amiri" w:eastAsia="Amiri" w:cs="Amiri"/>
          <w:color w:val="111111"/>
          <w:sz w:val="28"/>
          <w:sz w:val="28"/>
          <w:szCs w:val="28"/>
          <w:rtl w:val="true"/>
          <w:lang w:bidi="ar-SA"/>
        </w:rPr>
        <w:t>ولا 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إرادة الحجة بمعنى الكاشف فبعيدة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إرادتها</w:t>
      </w:r>
      <w:r>
        <w:rPr>
          <w:rStyle w:val="FootnoteAnchor"/>
          <w:rtl w:val="true"/>
        </w:rPr>
        <w:footnoteReference w:id="72"/>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الخلق أيضاً، للتلازم العرفي في مثله، بل لدليل الحكمة، إذ كيف لا يكون الحجة من الله على الخلق بقول مطلق هو الولي عليهم، وكيف يكونغيره ولياً، أو كيف يتركوا بلا ولي؟</w:t>
      </w:r>
    </w:p>
    <w:p>
      <w:pPr>
        <w:pStyle w:val="BookText"/>
        <w:rPr/>
      </w:pPr>
      <w:r>
        <w:rPr>
          <w:rFonts w:ascii="Amiri" w:hAnsi="Amiri" w:eastAsia="Amiri" w:cs="Amiri"/>
          <w:color w:val="111111"/>
          <w:sz w:val="28"/>
          <w:sz w:val="28"/>
          <w:szCs w:val="28"/>
          <w:rtl w:val="true"/>
          <w:lang w:bidi="ar-SA"/>
        </w:rPr>
        <w:t xml:space="preserve">ثم الظاهر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أزمانياً وأحوالياً وأفرادياً، وبلحاظ المتعلق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إِنَّ اللهَ تَبَارَكَ وتَعَالى وَاحِدٌ، مُتَوَحِّدٌ بِالوَحْدَانِيَّةِ، مُتَفَرِّدٌ بِأَمْرِهِ، فَخَلقَ خَلقاً فَفَرَّدَهُمْ لذَلكَ الأَمْرِ، فَنَحْنُ هُمْ يَا ابْنَ أَبِي يَعْفُورٍ، فَنَحْنُ حُجَجُ‏ اللهِ‏ فِي عِبَادِهِ، وشُهَدَاؤُهُ فِي خَلقِهِ، وأُمَنَاؤُهُ، وخُزَّانُهُ عَلى عِلمِهِ، والدَّاعُونَ إِلى سَبِيلهِ، والقَائِمُونَ بِذَلكَ، فَمَنْ أَطَاعَنَا فَقَدْ أَطَاعَ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جَنْبُ‏ اللهِ، ونَحْنُ صَفْوَةُ اللهِ، ونَحْنُ خِيَرَةُ اللهِ، ونَحْنُ مُسْتَوْدَعُونَ مَوَارِيثَ الأَنْبِيَاءِ، ونَحْنُ </w:t>
      </w:r>
      <w:bookmarkStart w:id="92" w:name="pg17148_231495"/>
    </w:p>
    <w:p>
      <w:pPr>
        <w:pStyle w:val="BookText"/>
        <w:rPr/>
      </w:pPr>
      <w:bookmarkEnd w:id="92"/>
      <w:r>
        <w:rPr>
          <w:rFonts w:ascii="Amiri" w:hAnsi="Amiri" w:eastAsia="Amiri" w:cs="Amiri"/>
          <w:color w:val="111111"/>
          <w:sz w:val="28"/>
          <w:sz w:val="28"/>
          <w:szCs w:val="28"/>
          <w:rtl w:val="true"/>
          <w:lang w:bidi="ar-SA"/>
        </w:rPr>
        <w:t>آمَنَّا بِاللهِ، ونَحْنُ حُجَجُ‏ اللهِ،‏ ونَحْنُ حَبْل اللهِ، ونَحْنُ رَحْمَةُ اللهِ إِلى خَلقِهِ، وبِنَا يَخْتِمُ اللهُ، مَنْ تَمَسَّكَ بِنَا نَجَا ولحِقَ، ومَنْ تَخَلفَ عَنَّا غَرِقَ، ونَحْنُ القَادَةُ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ثُمَّقَال بَعْدَ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مَنْ عَرَفَنَا وعَرَفَ حَقَّنَا وأَخَذَ بِأَمْرِنَا فَهُوَ مِنَّا وإِليْنَا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613498_2142443653"/>
      <w:bookmarkStart w:id="94" w:name="_Toc36"/>
      <w:bookmarkEnd w:id="93"/>
      <w:r>
        <w:rPr>
          <w:rtl w:val="true"/>
        </w:rPr>
        <w:t>ورثة الأنبياء</w:t>
      </w:r>
      <w:bookmarkEnd w:id="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أنبياء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كونهم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لأنهم ورثوا العلم والحلم والحكمة والفصاحة والبلاغة وما أشبه مما هو من 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جملة من آثار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ورد بالنسبة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بعض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عندهم مواريث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وراثة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وراثة أمثال ذلك، بل تشمل وراثة أدوارهم ومسؤولياتهم، أي وراثتهم في خلافة الله في الأرض، بل فيالعوالم كلها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ورثة الأنبياء</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 اللهِ بْنِ جُنْدَبٍ‏ أَنَّهُ كَتَبَ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أَمِينَ اللهِ فِي أَرْضِهِ، فَلمَّا قُبِضَ‏ كُنَّا أَهْل البَيْتِ وَرَثَتَهُ، فَنَحْنُ أُمَنَاءُ اللهِ فِي أَرْضِهِ، عِنْدَنَا عِلمُ المَنَايَا والبَلايَا وأَنْسَابُ العَرَبِ ومَوْلدُ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ونَحْنُ أَفْرَاطُ الأَنْبِيَاءِ، ونَحْنُ أَبْنَاءُ الأَوْصِيَاءِ، ونَحْنُ المَخْصُوصُونَ فِي كِتَابِ اللهِ، ونَحْنُ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الذِينَ شَرَعَ لنَا دِينَهُ وقَال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وَصَّيْنا بِهِ إِبْراهِيمَ ومُوسَى‏ وعِيسَى</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فَقَدْ عَلمَنَا وبَلغَنَا مَا عَلمْنَا واسْتَوْدَعَنَا عِلمَهُمْ ونَحْنُ وَرَثَةُ الأَنْبِيَاءِ ونَحْنُ وَرَثَةُ أُولي العَزْمِ مِنَ الرُّسُل</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فَسَمِعْتُهُ يَقُول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خَصَّنَا بِالوَصِيَّةِ وأَعْطَانَا عِلمَ مَا مَضَى وعِلمَ مَا بَقِيَ وجَعَل أَفْئِدَةً مِنَ النَّاسِ تَهْوِي إِليْنَا وجَعَلنَا وَرَثَةَ الأَنْبِيَاءِ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95" w:name="pg17148_231497"/>
    </w:p>
    <w:p>
      <w:pPr>
        <w:pStyle w:val="Heading2"/>
        <w:numPr>
          <w:ilvl w:val="1"/>
          <w:numId w:val="1"/>
        </w:numPr>
        <w:rPr/>
      </w:pPr>
      <w:bookmarkStart w:id="96" w:name="__RefHeading___Toc5613500_2142443653"/>
      <w:bookmarkStart w:id="97" w:name="_Toc37"/>
      <w:bookmarkEnd w:id="95"/>
      <w:bookmarkEnd w:id="96"/>
      <w:r>
        <w:rPr>
          <w:rtl w:val="true"/>
        </w:rPr>
        <w:t>إني راض عنهم</w:t>
      </w:r>
      <w:bookmarkEnd w:id="97"/>
    </w:p>
    <w:p>
      <w:pPr>
        <w:pStyle w:val="Heading3"/>
        <w:numPr>
          <w:ilvl w:val="2"/>
          <w:numId w:val="1"/>
        </w:numPr>
        <w:rPr/>
      </w:pPr>
      <w:bookmarkStart w:id="98" w:name="__RefHeading___Toc5613502_2142443653"/>
      <w:bookmarkStart w:id="99" w:name="_Toc38"/>
      <w:bookmarkEnd w:id="98"/>
      <w:r>
        <w:rPr>
          <w:rtl w:val="true"/>
        </w:rPr>
        <w:t>اشارة</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ثوباً</w:t>
      </w:r>
      <w:r>
        <w:rPr>
          <w:rStyle w:val="FootnoteAnchor"/>
          <w:rtl w:val="true"/>
        </w:rPr>
        <w:footnoteReference w:id="79"/>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معهم</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بمجاميع الثوب فضمه علينا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هم مني وأنا منهم، اللهم ارض عنهم كما أني عنهم راضٍ</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00" w:name="pg17148_231498"/>
    </w:p>
    <w:p>
      <w:pPr>
        <w:pStyle w:val="Heading3"/>
        <w:numPr>
          <w:ilvl w:val="2"/>
          <w:numId w:val="1"/>
        </w:numPr>
        <w:rPr/>
      </w:pPr>
      <w:bookmarkStart w:id="101" w:name="__RefHeading___Toc5613504_2142443653"/>
      <w:bookmarkStart w:id="102" w:name="_Toc39"/>
      <w:bookmarkEnd w:id="100"/>
      <w:bookmarkEnd w:id="101"/>
      <w:r>
        <w:rPr>
          <w:rtl w:val="true"/>
        </w:rPr>
        <w:t>تعدد واقعة الكساء</w:t>
      </w:r>
      <w:bookmarkEnd w:id="102"/>
    </w:p>
    <w:p>
      <w:pPr>
        <w:pStyle w:val="BookText"/>
        <w:rPr/>
      </w:pPr>
      <w:r>
        <w:rPr>
          <w:rFonts w:ascii="Amiri" w:hAnsi="Amiri" w:eastAsia="Amiri" w:cs="Amiri"/>
          <w:color w:val="111111"/>
          <w:sz w:val="28"/>
          <w:sz w:val="28"/>
          <w:szCs w:val="28"/>
          <w:rtl w:val="true"/>
          <w:lang w:bidi="ar-SA"/>
        </w:rPr>
        <w:t xml:space="preserve">الظاهر أن هذه الحادثة هي غير حادثة الكساء الشهيرة،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الكساء طلب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تغطيه به، فغطته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في الدخول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أما في هذه المرة بسط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وأمرها بالجلوس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أمثال هاتين القضيتين تكررت بألوان شتى وأنواع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في التعدد فمن وجوه، مضافاً إلى المحبوبية ذاتاً، منها تكرر الدعاء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وتوفير أسباب التواتر الإجمالي في أقل فروضه، وإتمام الحجة، وغير ذلك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613506_2142443653"/>
      <w:bookmarkStart w:id="104" w:name="_Toc40"/>
      <w:bookmarkEnd w:id="103"/>
      <w:r>
        <w:rPr>
          <w:rtl w:val="true"/>
        </w:rPr>
        <w:t>معنى أنا منهم</w:t>
      </w:r>
      <w:bookmarkEnd w:id="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أهل البيت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به عن اتحاد أنوارهم، فإنهم نور واحد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الأصللهذه الشجرة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لولاهم ـ فاطمة والحسنين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لأفنى الأعداء دين الله، ومحوا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 فهم منه في العلة المحدثة حقيقة كفاطمة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اعتباراً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العلة المبقية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القُرْآنُ فِيكُمْ وعَليٌّ والأَئِمَّةُ مِنْ بَعْدِهِ، فَقَدْ عَرَّفْتُكُمْ أَنَّهُمْ‏ مِنِّي‏ وأَنَا مِنْهُمْ‏، فَلنْ تَضِلوا مَا تَمَسَّكْتُمْ بِهِ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دُعِينَا إِلى طَعَامٍ فَإِذَا الحَسَنُ يَلعَبُ فِي الطَّرِيقِ، فَأَسْرَعَ النَّبِيُّ أَمَامَ القَوْمِ ثُمَّ بَسَطَ يَدَهُ فَجَعَل يَمُرُّ مَرَّةً هَاهُنَا ومَرَّةً هَاهُنَا، يُضَاحِكُهُ حَتَّى أَخَذَهُ فَجَعَل إِحْدَى يَدَيْهِ فِي ذَقَنِهِ والأُخْرَى بَيْنَ رَأْسِهِ ثُمَّ اعْتَنَقَهُ فَقَبَّلهُ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مِنِّي‏ وأَنَا مِنْهُ، أَحَبَّ اللهُ مَنْ أَحَبَّهُ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5" w:name="pg17148_231500"/>
    </w:p>
    <w:p>
      <w:pPr>
        <w:pStyle w:val="BookText"/>
        <w:rPr/>
      </w:pPr>
      <w:bookmarkEnd w:id="1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قَاتَل اللهُ مَنْ قَاتَل عَليّاً، لعَنَ اللهُ مَنْ خَالفَ عَليّاً، عَليٌّ إِمَامُ الخَليقَةِ بَعْدِي، مَنْ تَقَدَّمَ عَلى عَليٍّ فَقَدْ تَقَدَّمَ عَليَّ، ومَنْ فَارَقَهُ فَقَدْ فَارَقَنِي، ومَنْ آثَرَ عَليْهِ فَقَدْ آثَرَ عَليَّ، أَنَا سِلمٌ لمَنْ سَالمَهُ، وحَرْبٌ لمَنْ حَارَبَهُ، ووَليٌّ لمَنْ وَالاهُ، وعَدُوٌّ لمَنْ عَادَاهُ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613508_2142443653"/>
      <w:bookmarkStart w:id="107" w:name="_Toc41"/>
      <w:bookmarkEnd w:id="106"/>
      <w:r>
        <w:rPr>
          <w:rtl w:val="true"/>
        </w:rPr>
        <w:t>الدعاء للأهل والأقرباء</w:t>
      </w:r>
      <w:bookmarkEnd w:id="1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للأهل والأقرباء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مما تنطبق عليه عناوين راجحة شتى، فمنها أنه دعاء وهو مستحب في حد ذاته، ومنها أنه صلة رحم، ومنها أنه من أسباب تماسك الأسرة وتوادهم وتراحمهم، ومنها أنه نوع تربية لهم فإنه تربية بالدعاء وهو قد يكون أقوى من التربية بالتلقين والإيحاء فحسب وإن كان الكل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مستجاب، هو تعليم وتكليف للأمة بوجوب احترام هؤلاء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احترامهم احترام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منه وهو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لنَا ولآبَائِنَا ولأُمَّهَاتِنَا كَمَا رَبَّوْنَا صِغَاراً، وأَدَّبُونَا كِبَاراً، اللهُمَّ أَعْطِنَا وإِيَّاهُمْ مِنْ رَحْمَتِكَ أَسْنَاهَا وأَوْسَعَهَا، ومِنْ جِنَانِكَ أَعْلاهَا وأَرْفَعَهَا، وأَوْجِبْ لنَا مِنْ رِضَاكَ عَنَّا مَا تُقِرُّ بِهِ عُيُونَنَا، وتُذْهِبُ لنَا حُزْنَنَا، وأَذْهِبْ عَنَّا هُمُومَنَا وغُمُومَنَا فِي أَمْرِ دِينِنَا ودُنْيَانَا، وقَنِّعْنَا فِيهَا بِتَيْسِيرِ رِزْقِكَ عِنْدَنَا، واعْفُ عَنَّا وعَافِنَا أَبَداً مَا أَبْقَيْتَنَا، وآتِنا فِي الدُّنْيا حَسَنَةً وفِي الآخِرَةِ حَسَنَةً </w:t>
      </w:r>
      <w:bookmarkStart w:id="108" w:name="pg17148_231501"/>
    </w:p>
    <w:p>
      <w:pPr>
        <w:pStyle w:val="BookText"/>
        <w:rPr/>
      </w:pPr>
      <w:bookmarkEnd w:id="108"/>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613510_2142443653"/>
      <w:bookmarkStart w:id="110" w:name="_Toc42"/>
      <w:bookmarkEnd w:id="109"/>
      <w:r>
        <w:rPr>
          <w:rtl w:val="true"/>
        </w:rPr>
        <w:t>إنه راض عنهم</w:t>
      </w:r>
      <w:bookmarkEnd w:id="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راضياً عن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بْنُ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شَمْلةً لهُ فَبَسَطَهَا، فَقَعَدَ عَليْهِ عَليٌّ وفَاطِمَةُ وحَسَنٌ وحُسَيْنٌ فَأَخَذَ بِمَجَامِيعِهَا، فَعَقَدَ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مِنِّي وأَنَا مِنْهُمْ، فَارْضَ‏ عَنْهُمْ‏ كَمَا أَنَا عَنْهُمْ رَاضٍ</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613512_2142443653"/>
      <w:bookmarkStart w:id="112" w:name="_Toc43"/>
      <w:bookmarkEnd w:id="111"/>
      <w:r>
        <w:rPr>
          <w:rtl w:val="true"/>
        </w:rPr>
        <w:t>العصمة المطلقة</w:t>
      </w:r>
      <w:bookmarkEnd w:id="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ارض عنهم فإني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عصمتهم بقول مطلق، نظراً للإطلاق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عنهم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يصح لمن يرضى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 مطلق في كل الحالات أن يكون قد صدر منه في بعضها حتى المكروه، بل حتى ترك الأولى، فكيف بالمحرم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ويوضحه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سيئاتالمقربين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دعاءه 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عصمتهم، إذ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رضا الله عنهم، فكيف يدعو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إلا طلب الحاصل؟</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مع أنهم على الصراط المستقيم قطعاً وهم المهديون له جزماً، بل هم الصراط المستقيم، فالمراد إدامة الرضا عنهم واستمراره كإدامة الهداية للصراط المستقيم، فإن كل ممكن فإنه حدوثاً وبقاءً بأمر الله ولطفه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أمير المؤمنين صلوات الله عليه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الدرجات الأعلى فالأعلى من الرضا،فهو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إعلام الغير ولبيان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وعنده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لنَا تَوْفِيقَكَ الذِي بِهِ أَطَعْنَاكَ فِي مَاضِي أَيَّامِنَا، حَتَّى نُطِيعَكَ </w:t>
      </w:r>
      <w:bookmarkStart w:id="113" w:name="pg17148_231503"/>
    </w:p>
    <w:p>
      <w:pPr>
        <w:pStyle w:val="BookText"/>
        <w:rPr/>
      </w:pPr>
      <w:bookmarkEnd w:id="113"/>
      <w:r>
        <w:rPr>
          <w:rFonts w:ascii="Amiri" w:hAnsi="Amiri" w:eastAsia="Amiri" w:cs="Amiri"/>
          <w:color w:val="111111"/>
          <w:sz w:val="28"/>
          <w:sz w:val="28"/>
          <w:szCs w:val="28"/>
          <w:rtl w:val="true"/>
          <w:lang w:bidi="ar-SA"/>
        </w:rPr>
        <w:t>كَذَلكَ فِي مُسْتَقْبَل أَعْمَارِنَا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 إِنَّ الإِمَامَ لا يَكُونُ إِلا مَعْصُوماً،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المَعْصُومُ هُوَ المُمْتَنِعُ‏ بِاللهِ‏ مِنْ‏ جَمِيعِ‏ مَحَارِمِ‏ اللهِ، وقَال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إِنَّمَا أَمَرَ بِطَاعَةِ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مَعْصُومٌ مُطَهَّرٌ لا يَأْمُرُ بِمَعْصِيَةِ اللهِ، وإِنَّمَا أَمَرَ بِطَاعَةِ أُولي الأَمْرِ لأَنَّهُمْ مَعْصُومُونَ‏ مُطَهَّرُونَ لا يَأْمُرُونَ بِمَعْصِيَةِ اللهِ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عَبَّاسٍ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613514_2142443653"/>
      <w:bookmarkStart w:id="115" w:name="_Toc44"/>
      <w:bookmarkEnd w:id="114"/>
      <w:r>
        <w:rPr>
          <w:rtl w:val="true"/>
        </w:rPr>
        <w:t>إكرام الأهل</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البنت والصهر والأحفاد، ومن الإكرام جعل ثوب لجلوسهم عليه والدعاء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يستظهر بأدلة الأسوة استحباب القيام بهذا </w:t>
      </w:r>
      <w:bookmarkStart w:id="116" w:name="pg17148_231504"/>
    </w:p>
    <w:p>
      <w:pPr>
        <w:pStyle w:val="BookText"/>
        <w:rPr/>
      </w:pPr>
      <w:bookmarkEnd w:id="116"/>
      <w:r>
        <w:rPr>
          <w:rFonts w:ascii="IRNazanin" w:hAnsi="IRNazanin" w:eastAsia="IRNazanin"/>
          <w:color w:val="111111"/>
          <w:sz w:val="28"/>
          <w:sz w:val="28"/>
          <w:szCs w:val="28"/>
          <w:rtl w:val="true"/>
          <w:lang w:bidi="fa-IR"/>
        </w:rPr>
        <w:t>الفعل مع الأولاد والأصهار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إِيمَاناً أَحْسَنُهُمْ خُلقاً وأَلطَفُهُمْ بِأَهْلهِ وأَنَا أَلطَفُكُمْ‏ بِأَهْلي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5613516_2142443653"/>
      <w:bookmarkStart w:id="118" w:name="_Toc45"/>
      <w:bookmarkEnd w:id="117"/>
      <w:r>
        <w:rPr>
          <w:rtl w:val="true"/>
        </w:rPr>
        <w:t>تقبل الإكرام</w:t>
      </w:r>
      <w:bookmarkEnd w:id="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تقبل الإكرام وعدم رده، وعدم التمنع عنه بحجة أنه ـ أي التمنع ـ نوع إجلال للعظيم، وقد تقبلت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بسط لها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لكُل وَاحِدٍ مِنْهُمَا وِسَادَةً، فَقَعَدَ عَليْهَا أَحَدُهُمَا وأَبَى الآخَرُ،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عَليْهَا فَإِنَّهُ لا يَأْبَى‏ الكَرَامَةَ إِلا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الرَّجُل يَرُدُّ الطِّيبَ،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يَرُدَّ الكَرَامَةَ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 عَلى أَحَدِكُمُ الكَرَامَةُ فَلا يَرُدَّهَا،فَإِنَّمَا يَرُدُّ الكَرَامَةَ الحِمَارُ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يَرُدُّ الطِّيبَ‏ والحَلوَاءَ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19" w:name="pg17148_231506"/>
    </w:p>
    <w:p>
      <w:pPr>
        <w:pStyle w:val="Heading2"/>
        <w:numPr>
          <w:ilvl w:val="1"/>
          <w:numId w:val="1"/>
        </w:numPr>
        <w:rPr/>
      </w:pPr>
      <w:bookmarkStart w:id="120" w:name="__RefHeading___Toc5613518_2142443653"/>
      <w:bookmarkStart w:id="121" w:name="_Toc46"/>
      <w:bookmarkEnd w:id="119"/>
      <w:bookmarkEnd w:id="120"/>
      <w:r>
        <w:rPr>
          <w:rtl w:val="true"/>
        </w:rPr>
        <w:t>ما أسرعتم في الخيانة</w:t>
      </w:r>
      <w:bookmarkEnd w:id="121"/>
    </w:p>
    <w:p>
      <w:pPr>
        <w:pStyle w:val="Heading3"/>
        <w:numPr>
          <w:ilvl w:val="2"/>
          <w:numId w:val="1"/>
        </w:numPr>
        <w:rPr/>
      </w:pPr>
      <w:bookmarkStart w:id="122" w:name="__RefHeading___Toc5613520_2142443653"/>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في حديث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ما أسرع ما خنتم الله ورسوله فينا أهل البيت، وقد أوصاكم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باتباعنا ومودتنا والتمسك بنا،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613522_2142443653"/>
      <w:bookmarkStart w:id="125" w:name="_Toc48"/>
      <w:bookmarkEnd w:id="124"/>
      <w:r>
        <w:rPr>
          <w:rtl w:val="true"/>
        </w:rPr>
        <w:t>إعلام الناس بوصية الرسول</w:t>
      </w:r>
      <w:bookmarkEnd w:id="1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وصى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والتمسك بهم، كي لا يبقى مجال لإنكار الخصم وصيته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يجب كفائياً أيضاً بيان آحاد مصاديق وصيته بهم، فإن ذكر الكلي قد لا يكفي لهداية الآخرين وإقناعهم، فلا بد من ذكر الجزئي بخصوصياته لو توقفت الهداية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إِنِّي أَدَعُهَا إِمَامَةً ووِرَاثَةً، وقَدْ بَلغْتُ </w:t>
      </w:r>
      <w:bookmarkStart w:id="126" w:name="pg17148_231507"/>
    </w:p>
    <w:p>
      <w:pPr>
        <w:pStyle w:val="BookText"/>
        <w:rPr/>
      </w:pPr>
      <w:bookmarkEnd w:id="126"/>
      <w:r>
        <w:rPr>
          <w:rFonts w:ascii="Amiri" w:hAnsi="Amiri" w:eastAsia="Amiri" w:cs="Amiri"/>
          <w:color w:val="111111"/>
          <w:sz w:val="28"/>
          <w:sz w:val="28"/>
          <w:szCs w:val="28"/>
          <w:rtl w:val="true"/>
          <w:lang w:bidi="ar-SA"/>
        </w:rPr>
        <w:t>مَا بَلغْتُ حُجَّةً عَلى كُل حَاضِرٍ وغَائِبٍ، وعَلى كُل أَحَدٍ مِمَّنْ وُلدَ وشَهِدَ ولمْ يُولدْ ولمْ يَشْهَدْ، يُبَلغُ‏ الحَاضِرُ الغَائِبَ، والوَالدُ الوَلدَ إِلى يَوْمِ القِيَامَة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هَل فِيكُمْ أَحَدٌ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وليُبَلغِ الحَاضِرُ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أَحَدٍ، غَيْرِي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613524_2142443653"/>
      <w:bookmarkStart w:id="128" w:name="_Toc49"/>
      <w:bookmarkEnd w:id="127"/>
      <w:r>
        <w:rPr>
          <w:rtl w:val="true"/>
        </w:rPr>
        <w:t>شأن النزول</w:t>
      </w:r>
      <w:bookmarkEnd w:id="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كفائياً بيان أن هذه الآية نزلت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كذلك ذكر الأدلة والبراهين على ذلك بما يقطع عذر المعتذرين وتتضح الحجة على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افْتَرَضَ اللهُ عَليْنَا </w:t>
      </w:r>
      <w:bookmarkStart w:id="129" w:name="pg17148_231508"/>
    </w:p>
    <w:p>
      <w:pPr>
        <w:pStyle w:val="BookText"/>
        <w:rPr/>
      </w:pPr>
      <w:bookmarkEnd w:id="129"/>
      <w:r>
        <w:rPr>
          <w:rFonts w:ascii="Amiri" w:hAnsi="Amiri" w:eastAsia="Amiri" w:cs="Amiri"/>
          <w:color w:val="111111"/>
          <w:sz w:val="28"/>
          <w:sz w:val="28"/>
          <w:szCs w:val="28"/>
          <w:rtl w:val="true"/>
          <w:lang w:bidi="ar-SA"/>
        </w:rPr>
        <w:t>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مُسَارَعَةَ النَّاسِ إِلى هَذَا الأَمْرِ ودُخُولهُمْ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 وإِنَّ ذَلكَ لقَليل،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إِلى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إِنَّهُمْ يَقُولونَ إِنَّهَا لأَقَارِبِ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إِنَّمَا نَزَلتْ فِينَا خَاصَّةً، فِي أَهْل البَيْتِ فِي عَليٍّ وفَاطِمَةَ والحَسَنِ والحُسَيْنِ أَصْحَابِ الكِسَاءِعليهم السلام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613526_2142443653"/>
      <w:bookmarkStart w:id="131" w:name="_Toc50"/>
      <w:bookmarkEnd w:id="130"/>
      <w:r>
        <w:rPr>
          <w:rtl w:val="true"/>
        </w:rPr>
        <w:t>حرمة الخيانة</w:t>
      </w:r>
      <w:bookmarkEnd w:id="1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الخيانة خصوصاً بالنسبة إلى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والأسرع خيانة أكثر عقوبة وأشد، فهذه الخيانة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الخيانة العامة محرمة فكيف بخيانة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وَقيل </w:t>
      </w:r>
      <w:bookmarkStart w:id="132" w:name="pg17148_231509"/>
    </w:p>
    <w:p>
      <w:pPr>
        <w:pStyle w:val="BookText"/>
        <w:rPr/>
      </w:pPr>
      <w:bookmarkEnd w:id="132"/>
      <w:r>
        <w:rPr>
          <w:rFonts w:ascii="Amiri" w:hAnsi="Amiri" w:eastAsia="Amiri" w:cs="Amiri"/>
          <w:color w:val="111111"/>
          <w:sz w:val="28"/>
          <w:sz w:val="28"/>
          <w:szCs w:val="28"/>
          <w:rtl w:val="true"/>
          <w:lang w:bidi="ar-SA"/>
        </w:rPr>
        <w:t>ادْخُلاَ النَّارَ مَعَ الدَّاخِلينَ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والخِيَانَةَ فَإِنَّهَا شَرُّ مَعْصِيَةٍ، وإِنَّ الخَائِنَ لمُعَذَّبٌ بِالنَّارِ عَلى‏ خِيَانَتِهِ‏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الخِيَانَةِ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أَمَانَةً فِي الدُّنْيَا ولمْ يَرُدَّهَا إِلى أَهْلهَا ثُمَّ أَدْرَكَهُ المَوْتُ مَاتَ عَلى غَيْرِ مِلتِي ويَلقَى اللهَ وهُوَ عَليْهِ غَضْبَان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5613528_2142443653"/>
      <w:bookmarkStart w:id="134" w:name="_Toc51"/>
      <w:bookmarkEnd w:id="133"/>
      <w:r>
        <w:rPr>
          <w:rtl w:val="true"/>
        </w:rPr>
        <w:t>تاريخ العترة</w:t>
      </w:r>
      <w:bookmarkEnd w:id="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كفائياً حفظ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الناس تجاههم من محسن وظالم لنفسه، بتفاصيل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فَأَحِبُّوا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35" w:name="pg17148_231510"/>
    </w:p>
    <w:p>
      <w:pPr>
        <w:pStyle w:val="Heading3"/>
        <w:numPr>
          <w:ilvl w:val="2"/>
          <w:numId w:val="1"/>
        </w:numPr>
        <w:rPr/>
      </w:pPr>
      <w:bookmarkStart w:id="136" w:name="__RefHeading___Toc5613530_2142443653"/>
      <w:bookmarkStart w:id="137" w:name="_Toc52"/>
      <w:bookmarkEnd w:id="135"/>
      <w:bookmarkEnd w:id="136"/>
      <w:r>
        <w:rPr>
          <w:rtl w:val="true"/>
        </w:rPr>
        <w:t>الاتباع والمودة والتمسك</w:t>
      </w:r>
      <w:bookmarkEnd w:id="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ومودتهم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باتباعنا ومودتنا والتمسك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أمور ثلاثة، لكل منها دلالاتها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المودة فواضحة، إذ هي مرتبطة بالقلب بما يظهر على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الاتباع والتمسك فربما يكون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الاتباع هو سير الإنسان وفق سير المتبَع بالفتح، والتمسك هو الالتفاف حول المتبَع، هذا إذا ذكر كل واحد منهما في قبال الآخر، وأما إذا ذكر أحدهما دونه فهو يشمله، حالهما حال الفقير والمسكين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افترقا اجتمعا، وإذا اجتمعا افترقا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أَطِيعُوا عَليّاً واتَّبِعُوهُ،‏ وتَوَلوْهُ ولا تُخَالفُوهُ، وابْرَءُوا مِنْ عَدُوِّهِ، وآزِرُوهُ وانْصُرُوهُ واقْتَدُوا بِهِ، تُرْشَدُوا وتَهْتَدُوا وتُسْعَدُوا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38" w:name="pg17148_231511"/>
    </w:p>
    <w:p>
      <w:pPr>
        <w:pStyle w:val="Heading2"/>
        <w:numPr>
          <w:ilvl w:val="1"/>
          <w:numId w:val="1"/>
        </w:numPr>
        <w:rPr/>
      </w:pPr>
      <w:bookmarkStart w:id="139" w:name="__RefHeading___Toc5613532_2142443653"/>
      <w:bookmarkStart w:id="140" w:name="_Toc53"/>
      <w:bookmarkEnd w:id="138"/>
      <w:bookmarkEnd w:id="139"/>
      <w:r>
        <w:rPr>
          <w:rtl w:val="true"/>
        </w:rPr>
        <w:t>الكتاب والعترة</w:t>
      </w:r>
      <w:bookmarkEnd w:id="140"/>
    </w:p>
    <w:p>
      <w:pPr>
        <w:pStyle w:val="Heading3"/>
        <w:numPr>
          <w:ilvl w:val="2"/>
          <w:numId w:val="1"/>
        </w:numPr>
        <w:rPr/>
      </w:pPr>
      <w:bookmarkStart w:id="141" w:name="__RefHeading___Toc5613534_2142443653"/>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يقول، وقد امتلأت الحجرة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يسيراً، وقد قدّمت إليكم القول معذرة إليكم، ألا إني مخلف فيكم كتاب ربي عزوجل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فأسألكم ما تخلفوني فيهما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613536_2142443653"/>
      <w:bookmarkStart w:id="144" w:name="_Toc55"/>
      <w:bookmarkEnd w:id="143"/>
      <w:r>
        <w:rPr>
          <w:rtl w:val="true"/>
        </w:rPr>
        <w:t>القبض اليسير</w:t>
      </w:r>
      <w:bookmarkEnd w:id="144"/>
    </w:p>
    <w:p>
      <w:pPr>
        <w:pStyle w:val="BookText"/>
        <w:rPr/>
      </w:pPr>
      <w:r>
        <w:rPr>
          <w:rFonts w:ascii="Amiri" w:hAnsi="Amiri" w:eastAsia="Amiri" w:cs="Amiri"/>
          <w:color w:val="111111"/>
          <w:sz w:val="28"/>
          <w:sz w:val="28"/>
          <w:szCs w:val="28"/>
          <w:rtl w:val="true"/>
          <w:lang w:bidi="ar-SA"/>
        </w:rPr>
        <w:t xml:space="preserve">يحتمل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أي قبضاً سهلاً يسيراً لا صعوبة فيه ولا مشقة، كما يحتمل فيه الكمّ، أي الزماني أي قبضاً سريعاً عن قريب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ويرجح الأول إضافة إلى ظهور اليسير في السهل مقابل الشديد، أنه إخبار إعجازي حيث كان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خطيراً جراء السم، وهو يوجب صعوبة النزع عادة، فإخباره عن سهولة النزع مؤكد آخر على صحة كلامه </w:t>
      </w:r>
    </w:p>
    <w:p>
      <w:pPr>
        <w:pStyle w:val="BookText"/>
        <w:rPr/>
      </w:pPr>
      <w:r>
        <w:rPr>
          <w:rFonts w:ascii="Amiri" w:hAnsi="Amiri" w:eastAsia="Amiri" w:cs="Amiri"/>
          <w:color w:val="111111"/>
          <w:sz w:val="28"/>
          <w:sz w:val="28"/>
          <w:szCs w:val="28"/>
          <w:rtl w:val="true"/>
          <w:lang w:bidi="ar-SA"/>
        </w:rPr>
        <w:t>ولزوماتباعه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وقرينة الحال، كما أن من معاني اليسير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Style w:val="FootnoteAnchor"/>
          <w:rtl w:val="true"/>
        </w:rPr>
        <w:footnoteReference w:id="121"/>
      </w:r>
      <w:r>
        <w:rPr>
          <w:rFonts w:ascii="Amiri" w:hAnsi="Amiri" w:eastAsia="Amiri" w:cs="Amiri"/>
          <w:color w:val="111111"/>
          <w:sz w:val="28"/>
          <w:sz w:val="28"/>
          <w:szCs w:val="28"/>
          <w:rtl w:val="true"/>
          <w:lang w:bidi="ar-SA"/>
        </w:rPr>
        <w:t>يراد به القبض قتلاً بالسم، فهو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كما أن الآية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الشق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ولم يمت بالموت الطبيعي، فإن قبض الشيء ظاهر في صرف التحول من مكان إلى مكان آخر، أو حالة إلى حالة، لا الموت بالمعنى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يكون لي العذر لو أخلفتم فاستحققتم العقاب والعذاب، وفي عدم شفاعتي لكم، إذ قد قدمت إليكم بالوعيد وحذرتكم كراراً وتكراراً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فسمّ قبل الموت، إنهما سقتاه‏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وأبوهما </w:t>
      </w:r>
      <w:bookmarkStart w:id="145" w:name="pg17148_231513"/>
    </w:p>
    <w:p>
      <w:pPr>
        <w:pStyle w:val="BookText"/>
        <w:rPr/>
      </w:pPr>
      <w:bookmarkEnd w:id="145"/>
      <w:r>
        <w:rPr>
          <w:rFonts w:ascii="IRNazanin" w:hAnsi="IRNazanin" w:eastAsia="IRNazanin"/>
          <w:color w:val="111111"/>
          <w:sz w:val="28"/>
          <w:sz w:val="28"/>
          <w:szCs w:val="28"/>
          <w:rtl w:val="true"/>
          <w:lang w:bidi="fa-IR"/>
        </w:rPr>
        <w:t>شر من خلق الله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613538_2142443653"/>
      <w:bookmarkStart w:id="147" w:name="_Toc56"/>
      <w:bookmarkEnd w:id="146"/>
      <w:r>
        <w:rPr>
          <w:rtl w:val="true"/>
        </w:rPr>
        <w:t>وجوب نقل حديث الثقلين</w:t>
      </w:r>
      <w:bookmarkEnd w:id="147"/>
    </w:p>
    <w:p>
      <w:pPr>
        <w:pStyle w:val="BookText"/>
        <w:rPr/>
      </w:pPr>
      <w:r>
        <w:rPr>
          <w:rFonts w:ascii="Amiri" w:hAnsi="Amiri" w:eastAsia="Amiri" w:cs="Amiri"/>
          <w:color w:val="111111"/>
          <w:sz w:val="28"/>
          <w:sz w:val="28"/>
          <w:szCs w:val="28"/>
          <w:rtl w:val="true"/>
          <w:lang w:bidi="ar-SA"/>
        </w:rPr>
        <w:t>وجوب نقل حديث الثقلين</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نقل حديث الثقلين والتنبيه على شدة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وأنهأخذ يذكّر الناس به في أكثر من موقف وموطن،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حياته الشريفة كان يوصي به في كل يوم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ولنقل حديث الثقلين كسائر الأحاديث طرق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إدراجه في المناهج الدراسية في المدارس الابتدائية والمتوسطة والثانوية</w:t>
      </w:r>
      <w:r>
        <w:rPr>
          <w:rStyle w:val="FootnoteAnchor"/>
          <w:rtl w:val="true"/>
        </w:rPr>
        <w:footnoteReference w:id="127"/>
      </w:r>
      <w:r>
        <w:rPr>
          <w:rFonts w:ascii="Amiri" w:hAnsi="Amiri" w:eastAsia="Amiri" w:cs="Amiri"/>
          <w:color w:val="111111"/>
          <w:sz w:val="28"/>
          <w:sz w:val="28"/>
          <w:szCs w:val="28"/>
          <w:rtl w:val="true"/>
          <w:lang w:bidi="ar-SA"/>
        </w:rPr>
        <w:t>والجامعية، وإدراجه في المناهج الدراسية الحوزوية أيضاً، كمنهج درسي في فقه الحديث، لا كمرجع للمطالعة فقط</w:t>
      </w:r>
      <w:r>
        <w:rPr>
          <w:rFonts w:eastAsia="Amiri" w:cs="Amiri" w:ascii="Amiri" w:hAnsi="Amiri"/>
          <w:color w:val="111111"/>
          <w:sz w:val="28"/>
          <w:szCs w:val="28"/>
          <w:rtl w:val="true"/>
          <w:lang w:bidi="ar-SA"/>
        </w:rPr>
        <w:t xml:space="preserve">. </w:t>
      </w:r>
      <w:bookmarkStart w:id="148" w:name="pg17148_231514"/>
    </w:p>
    <w:p>
      <w:pPr>
        <w:pStyle w:val="BookText"/>
        <w:rPr/>
      </w:pPr>
      <w:bookmarkEnd w:id="14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بثه ونشره وتفسيره والتأكيد عليه في مختلف وسائل الإعلام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613540_2142443653"/>
      <w:bookmarkStart w:id="150" w:name="_Toc57"/>
      <w:bookmarkEnd w:id="149"/>
      <w:r>
        <w:rPr>
          <w:rtl w:val="true"/>
        </w:rPr>
        <w:t>وجوب بيان حديث المعية</w:t>
      </w:r>
      <w:bookmarkEnd w:id="1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كفائياً بيان حديث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والمعية الحقيقية طرفينية، بل لو كانت المعية من جهة دون أخرى فلا معية حقيقة، بل هي مجاز لا غير، لتقوم المعية بالطرفين، والحاصل أن المعية كالموازرة والمساواة والأخوة لا تكون إلاّ بالطرفين،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المعية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زمانية، ومعية مكانية، ومعية معنوية، والمراد بالمعية فيالمقام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المعنوية</w:t>
      </w:r>
      <w:r>
        <w:rPr>
          <w:rStyle w:val="FootnoteAnchor"/>
          <w:rtl w:val="true"/>
        </w:rPr>
        <w:footnoteReference w:id="128"/>
      </w:r>
      <w:r>
        <w:rPr>
          <w:rFonts w:ascii="Amiri" w:hAnsi="Amiri" w:eastAsia="Amiri" w:cs="Amiri"/>
          <w:color w:val="111111"/>
          <w:sz w:val="28"/>
          <w:sz w:val="28"/>
          <w:szCs w:val="28"/>
          <w:rtl w:val="true"/>
          <w:lang w:bidi="ar-SA"/>
        </w:rPr>
        <w:t xml:space="preserve">والزمانية أيضاً، وربما المكانية بالمعنى الأعم، إذ لا تخلو الأرض من حجة إلى يوم القيامة، فالقرآن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القرآن دائماً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مَعَكُمْ‏، وفِيكُمْ،‏ ومِنْكُمْ، وإِليْكُمْ، وأَنْتُمْ أَهْلهُ مَعْدِنُهُ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51" w:name="pg17148_231515"/>
    </w:p>
    <w:p>
      <w:pPr>
        <w:pStyle w:val="BookText"/>
        <w:rPr/>
      </w:pPr>
      <w:bookmarkEnd w:id="151"/>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5613542_2142443653"/>
      <w:bookmarkStart w:id="153" w:name="_Toc58"/>
      <w:bookmarkEnd w:id="152"/>
      <w:r>
        <w:rPr>
          <w:rtl w:val="true"/>
        </w:rPr>
        <w:t>الانفصال عن القرآن</w:t>
      </w:r>
      <w:bookmarkEnd w:id="1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كفائياً بيان أن كل من انفصل عن القرآن انفصل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انفصل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انفصل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هذا وجوب دراسة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ومواقفه وأفعاله وتقريره، لأنها مرآة القرآن وكاشفة عنه، كما يتفرع عليه وجوب دراسة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ومواعظه، ومنها كل ما ورد في نهج البلاغة ومستدركاته، وما تضمه تحف العقول وغيره، ثم السعي لتطبيقها، فإنها مع القرآن، وهي كاشفة عنه، ولازمه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يفيد أن الذين يتبعون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يتبعون القرآن ليسوا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الذين يتبعون القرآن وليسوا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يتبعون القرآن أيضاً، فأحكام القرآن هي أحكام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54" w:name="pg17148_231516"/>
    </w:p>
    <w:p>
      <w:pPr>
        <w:pStyle w:val="BookText"/>
        <w:rPr/>
      </w:pPr>
      <w:bookmarkEnd w:id="154"/>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فالمعية في 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الثبوت والإثبات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613544_2142443653"/>
      <w:bookmarkStart w:id="156" w:name="_Toc59"/>
      <w:bookmarkEnd w:id="155"/>
      <w:r>
        <w:rPr>
          <w:rtl w:val="true"/>
        </w:rPr>
        <w:t>السؤال عن الولاية</w:t>
      </w:r>
      <w:bookmarkEnd w:id="1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سيسأل الأُمّة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سؤال احتجاج وقطع عذر للبعض، وأنه سؤال امتحان واختبار لآخرين حيث يرتهن به الفوز والفلاح والنجاح، أو الخسران والفشل والهلاك، وأنه مقدمة للحكم عليه إما إلى جنة وإما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يُسْأَل عَنْهُ العَبْدُ إِذَا وَقَفَ بَيْنَ يَدَيِ اللهِ جَل جَلالهُ عَنِ الصَّلوَاتِ المَفْرُوضَاتِ، وعَنِ الزَّكَاةِ المَفْرُوضَةِ، وعَنِ الصِّيَامِ المَفْرُوضِ، وعَنِ الحَجِّ المَفْرُوضِ، وعَنْ‏ وَلايَتِنَا أَهْل‏ البَيْتِ،‏ فَإِنْ أَقَرَّ بِوَلايَتِنَا ثُمَّ مَاتَ عَليْهَا قُبِلتْ مِنْهُ صَلاتُهُ وصَوْمُهُ وزَكَاتُهُ وحَجُّهُ، وإِنْ لمْ يُقِرَّ بِوَلايَتِنَا بَيْنَ يَدَيِ اللهِ جَل جَلالهُ لمْ يَقْبَل اللهُ عَزَّ وجَل مِنْهُ شَيْئاً مِنْ أَعْمَالهِ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ذَا يُوقَفُونَ يَا رَبَّنَا، فَإِذَا النِّدَاءُ مِنْ قِبَل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عَنْ‏ وَلايَةِ عَليِ‏ بْنِ أَبِي طَالبٍ وآل مُحَمَّد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نَجِيحٍ اليَمَانِيِّ،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النَّعِيمُ الذِي أَنْعَمَ اللهُ بِهِ عَليْكُمْ مِنْ وَلايَتِنَا وَحُبِّ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57" w:name="pg17148_231518"/>
    </w:p>
    <w:p>
      <w:pPr>
        <w:pStyle w:val="Heading3"/>
        <w:numPr>
          <w:ilvl w:val="2"/>
          <w:numId w:val="1"/>
        </w:numPr>
        <w:rPr/>
      </w:pPr>
      <w:bookmarkStart w:id="158" w:name="__RefHeading___Toc5613546_2142443653"/>
      <w:bookmarkStart w:id="159" w:name="_Toc60"/>
      <w:bookmarkEnd w:id="157"/>
      <w:bookmarkEnd w:id="158"/>
      <w:r>
        <w:rPr>
          <w:rtl w:val="true"/>
        </w:rPr>
        <w:t>سؤال الأجر عام إلى يوم القيامة</w:t>
      </w:r>
      <w:bookmarkEnd w:id="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لكل الأجيال إلى يوم القيامة،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وبدليل عموم الشريعة، وأن الأصل في الخطابات القضايا الحقيقية لا الخارجية، إضافة إلى مطابقة العموم لسائر الأدلة، بل لا يحتمل خصوص السؤال بالنسبة لذلك الجيل للناظر في مختلف الأدلة، مضافاً إلى عموم أدلة الاشتراك في التكاليف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613548_2142443653"/>
      <w:bookmarkStart w:id="161" w:name="_Toc61"/>
      <w:bookmarkEnd w:id="160"/>
      <w:r>
        <w:rPr>
          <w:rtl w:val="true"/>
        </w:rPr>
        <w:t>المسؤول عنه</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عنه هو مطلق ما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احترام الكتاب والعترة، والالتزام بطاعة أوامرهما، وترك نواهيهما، والذود عنهما، ونصرتهما باللسانوالبنان وسائر الجوارح، وما إلى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وكَرِهُوا رِضْوانَهُ فَأَحْبَطَ أَعْمالهُمْ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بِوَلايَتِهِ يَوْمَ بَدْرٍ وحُنَيْنٍ ويَوْمَ بَطْنِ نَخْلةٍ ويَوْمَ التَّرْوِيَةِ ويَوْمَ عَرَفَةَ نَزَلتْ فِيهِ خَمْسَ عَشْرَةَ آيَةً فِي الحُجَّةِ التِي صُدَّ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الحَرَامِ بِالجُحْفَةِ وخُمٍّ وعَنَى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اتَّبَعُوهُمْ بِإِحْسانٍ رَضِيَ اللهُ عَنْهُمْ ورَضُوا عَنْهُ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62" w:name="pg17148_231520"/>
    </w:p>
    <w:p>
      <w:pPr>
        <w:pStyle w:val="Heading2"/>
        <w:numPr>
          <w:ilvl w:val="1"/>
          <w:numId w:val="1"/>
        </w:numPr>
        <w:rPr/>
      </w:pPr>
      <w:bookmarkStart w:id="163" w:name="__RefHeading___Toc5613550_2142443653"/>
      <w:bookmarkStart w:id="164" w:name="_Toc62"/>
      <w:bookmarkEnd w:id="162"/>
      <w:bookmarkEnd w:id="163"/>
      <w:r>
        <w:rPr>
          <w:rtl w:val="true"/>
        </w:rPr>
        <w:t>من مات على حب آل محمد</w:t>
      </w:r>
      <w:bookmarkEnd w:id="164"/>
    </w:p>
    <w:p>
      <w:pPr>
        <w:pStyle w:val="Heading3"/>
        <w:numPr>
          <w:ilvl w:val="2"/>
          <w:numId w:val="1"/>
        </w:numPr>
        <w:rPr/>
      </w:pPr>
      <w:bookmarkStart w:id="165" w:name="__RefHeading___Toc5613552_2142443653"/>
      <w:bookmarkStart w:id="166" w:name="_Toc63"/>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مات على حب آل محمد مات شهيداً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5613554_2142443653"/>
      <w:bookmarkStart w:id="168" w:name="_Toc64"/>
      <w:bookmarkEnd w:id="167"/>
      <w:r>
        <w:rPr>
          <w:rtl w:val="true"/>
        </w:rPr>
        <w:t>حب محمد وآله واجب</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كما أن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الله تعالى واجب، والوجوب بالنسبة إلى أدنى درجات الحب، أما الإكثار فمستحب، بل من أعظم المستحبات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لله‏ نفعه‏ حبنا، وإن كان أسيراً بالديلم، ومن أحبنا للدنيا فإن الله يفعل ما يشاء، والله  إن حبنا أهل البيت لتساقط الذنوب كما تساقط الريح الورق اليابس عن الشجر</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أَحِبُّوا اللهَ لمَا يَغْذُوكُمْ بِهِ مِنْ نِعَمِهِ، </w:t>
      </w:r>
      <w:bookmarkStart w:id="169" w:name="pg17148_231521"/>
    </w:p>
    <w:p>
      <w:pPr>
        <w:pStyle w:val="BookText"/>
        <w:rPr/>
      </w:pPr>
      <w:bookmarkEnd w:id="169"/>
      <w:r>
        <w:rPr>
          <w:rFonts w:ascii="Amiri" w:hAnsi="Amiri" w:eastAsia="Amiri" w:cs="Amiri"/>
          <w:color w:val="111111"/>
          <w:sz w:val="28"/>
          <w:sz w:val="28"/>
          <w:szCs w:val="28"/>
          <w:rtl w:val="true"/>
          <w:lang w:bidi="ar-SA"/>
        </w:rPr>
        <w:t>وأَحِبُّونِي لحُبِّ اللهِ عَزَّ وجَل، وأَحِبُّوا أَهْل‏ بَيْتِي‏ لحُبِّي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الوِلادَةِ، ولا يُحِبُّنَا إِلا مَنْ‏ طَابَتْ‏ وِلادَتُهُ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613556_2142443653"/>
      <w:bookmarkStart w:id="171" w:name="_Toc65"/>
      <w:bookmarkEnd w:id="170"/>
      <w:r>
        <w:rPr>
          <w:rtl w:val="true"/>
        </w:rPr>
        <w:t>استحباب بيان فضل المحبين</w:t>
      </w:r>
      <w:bookmarkEnd w:id="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وفضل من 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مات منهم مات شهيداً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مَاتَ شَهِيداً، أَلا وَمَنْ مَاتَ عَلى حُبِّ آل مُحَمَّدٍ مَاتَ مَغْفُوراً لهُ، أَلا وَمَنْ مَاتَ عَلى حُبِّ آل مُحَمَّدٍ مَاتَ تَائِباً، أَلا وَمَنْ مَاتَ عَلى حُبِّآل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 بَيْنَ عَيْنَيْهِ آيِسٌ مِنْ </w:t>
      </w:r>
      <w:bookmarkStart w:id="172" w:name="pg17148_231522"/>
    </w:p>
    <w:p>
      <w:pPr>
        <w:pStyle w:val="BookText"/>
        <w:rPr/>
      </w:pPr>
      <w:bookmarkEnd w:id="172"/>
      <w:r>
        <w:rPr>
          <w:rFonts w:ascii="Amiri" w:hAnsi="Amiri" w:eastAsia="Amiri" w:cs="Amiri"/>
          <w:color w:val="111111"/>
          <w:sz w:val="28"/>
          <w:sz w:val="28"/>
          <w:szCs w:val="28"/>
          <w:rtl w:val="true"/>
          <w:lang w:bidi="ar-SA"/>
        </w:rPr>
        <w:t>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5613558_2142443653"/>
      <w:bookmarkStart w:id="174" w:name="_Toc66"/>
      <w:bookmarkEnd w:id="173"/>
      <w:r>
        <w:rPr>
          <w:rtl w:val="true"/>
        </w:rPr>
        <w:t>معاني الشهيد</w:t>
      </w:r>
      <w:bookmarkEnd w:id="174"/>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درجة الشهداء بمعنى المشهودين، وهم الذين تشهد لهم الملائكة إكراماً وتقديراً واحتراماً، أو تشهد بأنهم من أهل الجنة،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مشهود أو مشهود له، إذ قد تأتيفعيل بمعنى المفعول، كقتيل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درجة الشهداء المقتولين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شاهداً،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الفاعل، فإن الشهيد شاهد يوم القيامة على أمته أو على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حاضراً،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الشاهد الحاضر، أو كالحاضر لأنه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شاهداً حيث قام بشهادة الحق وقبوله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شاهداً لأنه يشهد عظيم ما أعدّ الله له من المثوبة في الآخرة على حب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كون المعنى أن حكمهم حكم الشهيد الشرعي في ميدان الحرب من عدم التغسيل ودفنه بثيابه وما أشبه، فهو غير وارد هنا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شهادة الملائكة احتراماً غير حضورهم من باب الوظيفة، فإن هذا </w:t>
      </w:r>
      <w:bookmarkStart w:id="175" w:name="pg17148_231523"/>
    </w:p>
    <w:p>
      <w:pPr>
        <w:pStyle w:val="BookText"/>
        <w:rPr/>
      </w:pPr>
      <w:bookmarkEnd w:id="175"/>
      <w:r>
        <w:rPr>
          <w:rFonts w:ascii="Amiri" w:hAnsi="Amiri" w:eastAsia="Amiri" w:cs="Amiri"/>
          <w:color w:val="111111"/>
          <w:sz w:val="28"/>
          <w:sz w:val="28"/>
          <w:szCs w:val="28"/>
          <w:rtl w:val="true"/>
          <w:lang w:bidi="ar-SA"/>
        </w:rPr>
        <w:t>أعم منه ومن ضده، كما أن شهادتهم بأنه من أهل الجنة غير الشهادة بمعنى الحضور احتراماً وشبهه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613560_2142443653"/>
      <w:bookmarkStart w:id="177" w:name="_Toc67"/>
      <w:bookmarkEnd w:id="176"/>
      <w:r>
        <w:rPr>
          <w:rtl w:val="true"/>
        </w:rPr>
        <w:t>الحب والعمل</w:t>
      </w:r>
      <w:bookmarkEnd w:id="177"/>
    </w:p>
    <w:p>
      <w:pPr>
        <w:pStyle w:val="BookText"/>
        <w:rPr/>
      </w:pPr>
      <w:r>
        <w:rPr>
          <w:rFonts w:ascii="Amiri" w:hAnsi="Amiri" w:eastAsia="Amiri" w:cs="Amiri"/>
          <w:color w:val="111111"/>
          <w:sz w:val="28"/>
          <w:sz w:val="28"/>
          <w:szCs w:val="28"/>
          <w:rtl w:val="true"/>
          <w:lang w:bidi="ar-SA"/>
        </w:rPr>
        <w:t xml:space="preserve">ثم إنه قد يقال ليس المراد الحب المجرد عن العمل، كما إذا كان فاسقاً فاجراً لكنه يحبهم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لإمكانالانفكاك الخارجي، بل المراد الحب المقترن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يقال فيما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المجرد أيضاً نافع في الجملة، كما يظهر ذلك من جملة من الأحاديث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مَنْ أَحَبَّ فَاطِمَةَ ابْنَتِي فَهُوَ فِي الجَنَّةِ مَعِي، ومَنْ أَبْغَضَهَا فَهُوَ فِي النَّارِ، يَا سَلمَانُ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فِي مِائَةٍ مِنَ المَوَاطِنِ، أَيْسَرُهَا المَوْتُ والقَبْرُ وَالمِيزَانُ والمَحْشَرُ والصِّرَاطُ وَالعَرْضُ والحِسَابُ، فَمَنْ رَضِيَت ابْنَتِي عَنْهُ رَضِيتُ عَنْهُ، ومَنْ رَضِيتُ عَنْهُ رَضِيَ اللهُ عَنْهُ، ومَنْ غَضِبَتْ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عَليْهِ، ومَنْ غَضِبْتُ عَليْهِ غَضِبَ اللهُ عَليْهِ، يَا سَلمَانُ وَيْل لمَنْ يَظْلمُهَا ويَظْلمُ بَعْلهَا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ووَيْل لمَنْ يَظْلمُ شِيعَتَهَا وذُرِّيَّتَهَا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يَنْفَعُنِي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مَنْ أَحَبَّهُ أَحَبَّنِي، ومَنْ أَحَبَّنِي أَحَبَّ اللهَ، ومَنْ أَحَبَّ اللهَ لمْ يُعَذِّبْهُ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به الشاهد فلا مانع من إرادة حتى المحب فقط دون عمل، إذ إنه سيكون شاهداً على الغير، بل حتى لو أريد به المشهود ومن تحضره الملائكة فإن لنوع شهودهم واحترامهم درجات، فمن أحب وعمل كان له قصب السبق والحظ الأوفر من احترام الملائكة، وترحمهم عليه، ومن أحب ولم يعمل كان من حيث حبه للرسول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مشمولاً لبعض درجات رحمتهم ودعائهم، ومن ذلك يعلم حال بعض المعاني الآخر السابقة فتدبر وتأمل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وحَقَّقَ حُبَّنَا فِي قَلبِهِ جَرَى يَنَابِيعُ الحِكْمَةِ عَلى لسَانِهِ، وجُدِّدَ الإِيمَانُ فِي قَلبِهِ، وجُدِّدَ لهُ عَمَل سَبْعِينَ نَبِيّاً وسَبْعِينَ صِدِّيقاً وسَبْعِينَ شَهِيداً وعَمَل سَبْعِينَ عَابِداً عَبَدَ اللهَ سَبْعِينَ سَنَةً</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بِشْرِ بْنِ غَالبٍ الأَسَدِيِّ، قَال حَدَّثَنِي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بْنَ غَالبٍ، مَنْ‏ أَحَبَّنَا لا يُحِبُّنَا إِلا للهِ جِئْنَا نَحْنُ وهُوَ كَهَاتَيْنِ، وقَدَّرَ بَيْنَ سَبَّابَتَيْهِ، ومَنْ‏ أَحَبَّنَا لا يُحِبُّنَا إِلا للدُّنْيَا فَإِنَّهُ إِذَا قَامَ قَائِمُ العَدْل وَسَّعَ عَدْلهُ البَرَّ والفَاجِرَ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78" w:name="pg17148_231525"/>
    </w:p>
    <w:p>
      <w:pPr>
        <w:pStyle w:val="Heading2"/>
        <w:numPr>
          <w:ilvl w:val="1"/>
          <w:numId w:val="1"/>
        </w:numPr>
        <w:rPr/>
      </w:pPr>
      <w:bookmarkStart w:id="179" w:name="__RefHeading___Toc5613562_2142443653"/>
      <w:bookmarkStart w:id="180" w:name="_Toc68"/>
      <w:bookmarkEnd w:id="178"/>
      <w:bookmarkEnd w:id="179"/>
      <w:r>
        <w:rPr>
          <w:rtl w:val="true"/>
        </w:rPr>
        <w:t>أسماء الأئمة الاثني عشر</w:t>
      </w:r>
      <w:bookmarkEnd w:id="180"/>
    </w:p>
    <w:p>
      <w:pPr>
        <w:pStyle w:val="Heading3"/>
        <w:numPr>
          <w:ilvl w:val="2"/>
          <w:numId w:val="1"/>
        </w:numPr>
        <w:rPr/>
      </w:pPr>
      <w:bookmarkStart w:id="181" w:name="__RefHeading___Toc5613564_2142443653"/>
      <w:bookmarkStart w:id="182" w:name="_Toc6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قال أبو جعفر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جابر، أخبرني عن اللوح الذي رأيته في يدي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أمي أن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أهنئها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في يدها لوحاً أخضر، ظننت أنه زمرد، ورأيت فيه كتاباً أبيض شبيه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بنت رسول الله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عزوجل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وانتسخته،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فمشى معه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انتهى إلى منزل جابر،  فأخرج إلى أبي صحيفة من 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أنت في كتابك، لأقرأه أنا عليك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جابر في نسخته فقرأه عليه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خالف حرف 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بالله أني هكذا رأيته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العليم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ومذل الظالمين وديان الدين، إني أنا الله لا إله إلا أنا فمن رجا غير فضلي أو خاف غير عدلي عذبته عذاباً لا أعذبه أحداً من العالمين ، فإياي فاعبد وعليّ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 أيامه وانقضت مدته إلاّ جعلت له وصياً، وإني فضلتك على الأنبياء، وفضلت وصيك على الأوصياء، وأكرمتك بشبليك بعده وبسبطيك الحسن والحسين، وجعلت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والحجة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العابدين، وزين أولياء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شبيه جده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المرتابون في جعفر، الراد عليه كالراد علي، حق القول مني لأكرمن مثوى جعفر، ولأسرنه في أشياعه وأنصاره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وانتجبت بعده موسى، فتنة عمياء حندس، لأن خيط فرضي لا ينقطع، وحجتي لا تخفى، وأن أوليائي لا يشقون أبداً، ألا ومن جحد واحداً منهم فقد جحد نعمتي، ومن غير آية من كتابي فقد افترى علي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وويل للمفترين الجاحدين عند انقضاء مدة عبدي موسى وحبيبي وخيرتي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المكذب بالثامن مكذب بكل أوليائي، وعليّ وليي وناصري، ومن أضع عليه أعباء النبوة، وأمنحه بالاضطلاع بها يقتله عفريت مستكبر، يدفن بالمدينة التي بناها العبد الصالح ذو القرنين، إلى جنب 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لأقرن عينه بمحمد ابنه وخليفته من بعده فهو وارث علمي، ومعدن حكمي، وموضع سري، وحجتي على خلقي، جعلت الجنة مثواه، وشفعته في سبعين ألفاً،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بالسعادة لابنه علي وليي وناصري، والشاهد في خلقي وأميني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والخازن لعلمي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ذلك بابنه، رحمة للعالمين، عليه كمال موسى، وبهاء عيسى، وصبر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سيذل أوليائي في زمانه، ويتهادون رؤوسهم كما تتهادى رؤوس الترك والديلم، فيقتلون ويحرقون، ويكونون خائفين مرعوبين وجلين، تصبغ الأرض من دمائهم، ويفشو الويل والرنين في نسائهم، أولئك أوليائي حقاً، بهم أدفع كل فتنة عمياء حندس، وبهم أكشف الزلازل، وأرفع الآصار 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83" w:name="pg17148_231528"/>
    </w:p>
    <w:p>
      <w:pPr>
        <w:pStyle w:val="Heading3"/>
        <w:numPr>
          <w:ilvl w:val="2"/>
          <w:numId w:val="1"/>
        </w:numPr>
        <w:rPr/>
      </w:pPr>
      <w:bookmarkStart w:id="184" w:name="__RefHeading___Toc5613566_2142443653"/>
      <w:bookmarkStart w:id="185" w:name="_Toc70"/>
      <w:bookmarkEnd w:id="183"/>
      <w:bookmarkEnd w:id="184"/>
      <w:r>
        <w:rPr>
          <w:rtl w:val="true"/>
        </w:rPr>
        <w:t>توضيحات</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أكبر الكبائر، فإنه عصيان في أصول الدين، كعدله تعالى، أو ما يرتبط بها كفضله عزوجل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يكون وجه نزول العذاب على من أكل من المائدة النازلة من السماء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وكفر، لأنه كان إنكاراً بعد الرؤية، والإنكار راجع إلى أمر يتعلق بأصول الدين، وقد ورد في القرآن الحكيم مثل هذه العبارة،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إِنِّي مُنَزِّلها عَليْكُمْ فَمَنْ يَكْفُرْ بَعْدُ مِنْكُمْ فَإِنِّي أُعَذِّبُهُ عَذاباً لاأُعَذِّبُهُ أَحَداً مِنَ العالمينَ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العذاب ـ أصلاً ونوعاً ـ لمنكر أصول الدين وجهه هو ما ذكروه في علم الكلام من اختيارية الاعتقاد</w:t>
      </w:r>
      <w:r>
        <w:rPr>
          <w:rStyle w:val="FootnoteAnchor"/>
          <w:rtl w:val="true"/>
        </w:rPr>
        <w:footnoteReference w:id="161"/>
      </w:r>
      <w:r>
        <w:rPr>
          <w:rFonts w:ascii="Amiri" w:hAnsi="Amiri" w:eastAsia="Amiri" w:cs="Amiri"/>
          <w:color w:val="111111"/>
          <w:sz w:val="28"/>
          <w:sz w:val="28"/>
          <w:szCs w:val="28"/>
          <w:rtl w:val="true"/>
          <w:lang w:bidi="ar-SA"/>
        </w:rPr>
        <w:t xml:space="preserve">، ومن أنه يناسب شأن المنكِر وحاله </w:t>
      </w:r>
    </w:p>
    <w:p>
      <w:pPr>
        <w:pStyle w:val="BookText"/>
        <w:rPr/>
      </w:pPr>
      <w:r>
        <w:rPr>
          <w:rFonts w:ascii="Amiri" w:hAnsi="Amiri" w:eastAsia="Amiri" w:cs="Amiri"/>
          <w:color w:val="111111"/>
          <w:sz w:val="28"/>
          <w:sz w:val="28"/>
          <w:szCs w:val="28"/>
          <w:rtl w:val="true"/>
          <w:lang w:bidi="ar-SA"/>
        </w:rPr>
        <w:t xml:space="preserve">وشاكلته، كما أن الثواب يناسب المعتقد، وقد فصلوا ذلك في أخبار الطينة على ما ذكره السيد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بما لا يوجب الجبر، فإن الطينة وما أشبه على نحو المقتضي لا العلة التامة، ولا تكون بحيث تسلب الاختيار عن المكلف، بل العاصي بسوء اختياره يرتكب الحرام، والمطيع بحسن اختياره يمتثل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وحيي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لايرتبط بكمية معلوماتهما وكيفيتها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يرتبط بالدور المناط بكل منهما، وظهوره بالمظهر اللائق به والمناسب له،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 الاستنباط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كما هو المشاهد خارجاً، وكذلك الأمر فيهما،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 نجاة الناس وهدايتهم بشهادته، فهو خازن وحي الله في إحياء دينه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الوجه غير ذلك، فإن المعنويات والارتباطات بينها أسباب ومسببات، وعلمها عند الله سبحانه، نعم ربما نعرف في بعض الماديات شيئاً من الأسباب والمسببات 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العشب والورد الفلاني يناسب المرض </w:t>
      </w:r>
    </w:p>
    <w:p>
      <w:pPr>
        <w:pStyle w:val="BookText"/>
        <w:rPr/>
      </w:pPr>
      <w:r>
        <w:rPr>
          <w:rFonts w:ascii="Amiri" w:hAnsi="Amiri" w:eastAsia="Amiri" w:cs="Amiri"/>
          <w:color w:val="111111"/>
          <w:sz w:val="28"/>
          <w:sz w:val="28"/>
          <w:szCs w:val="28"/>
          <w:rtl w:val="true"/>
          <w:lang w:bidi="ar-SA"/>
        </w:rPr>
        <w:t>الفلاني زيادةً أو نقيصةً، إيجاداً أو إزالةً، وهكذا نعرف أن النار محرقةوالثلج مبرد إلى غير ذلك من بعض الماديات وهي قليلة جداً، فإن جهل البشر أكثر من علمه بكثير، أما المعنويات فلا نعرف منها إلاّ قطرة من 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واضح، فإن الإيمان بالمعصومين من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ارتباطية، فلا ينفعه لو آمن بكل الأنبياء إلا واحداً، أو بكل الأوصياء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 إِسْماعيل وَإِسْحاقَ وَيَعْقُوبَ وَالأَسْباطِ وَما أُوتِيَ مُوسى‏ وَعيسى‏ وَما أُوتِيَ النَّبِيُّونَ مِنْ رَبِّهِمْ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عَليْنا وَ ما أُنْزِل عَلى‏ إِبْراهيمَ وَ إِسْماعيل وَ إِسْحاقَ وَ يَعْقُوبَ وَ الأَسْباطِ وَ ما أُوتِيَ مُوسى‏ وَ عيسى‏ وَالنَّبِيُّونَ مِنْ رَبِّهِمْ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بِاللهِ وَرُسُلهِ وَ يُريدُونَ أَنْ يُفَرِّقُوا بَيْنَ اللهِ </w:t>
      </w:r>
    </w:p>
    <w:p>
      <w:pPr>
        <w:pStyle w:val="BookText"/>
        <w:rPr/>
      </w:pPr>
      <w:r>
        <w:rPr>
          <w:rFonts w:ascii="Amiri" w:hAnsi="Amiri" w:eastAsia="Amiri" w:cs="Amiri"/>
          <w:color w:val="111111"/>
          <w:sz w:val="28"/>
          <w:sz w:val="28"/>
          <w:szCs w:val="28"/>
          <w:rtl w:val="true"/>
          <w:lang w:bidi="ar-SA"/>
        </w:rPr>
        <w:t xml:space="preserve">وَ رُسُلهِ وَ يَقُولونَ نُؤْمِنُ بِبَعْضٍ وَ نَكْفُرُ بِبَعْضٍوَيُريدُونَ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الواقفية، فإنهم وقفوا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السبب في ابتداعهم الوقف أنهم طمعوا في المال والجارية وما أشبه فغرتهم الدنيا، كما ذكر في أحوالهم، ثم خدعوا الآخرين وامتدت الواقفية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مثل هذا العذاب إنما يكون لمن فعل ذلك عالماً عامداً، أما القاصر ومن له شبهة عقائدية عن قصور فإنه يمتحن يوم القيامة، كما ورد بذلك النص ودل عليه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الكثرة لا الحصر، لدلالة قرائن المقام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بعد تعارف كثرة استعمال سبعينفي الكثرة لا الحد الخاص، ويحتمل إرادة العدد الخاص نظراً 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لمحدودية عدد من</w:t>
      </w:r>
    </w:p>
    <w:p>
      <w:pPr>
        <w:pStyle w:val="BookText"/>
        <w:rPr/>
      </w:pPr>
      <w:r>
        <w:rPr>
          <w:rFonts w:ascii="Amiri" w:hAnsi="Amiri" w:eastAsia="Amiri" w:cs="Amiri"/>
          <w:color w:val="111111"/>
          <w:sz w:val="28"/>
          <w:sz w:val="28"/>
          <w:szCs w:val="28"/>
          <w:rtl w:val="true"/>
          <w:lang w:bidi="ar-SA"/>
        </w:rPr>
        <w:t xml:space="preserve">يستحق النار منهم ممن تناله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إرادة السر بالمعنى الخاص، وهو الذي لم يُطلع الله تعالى عليه أحداً من خلقه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الملك المقرب، ويحتمل إرادة الأعم منه ومن الأسرار الأخرى التي أودعت عند بعض الملائكة أيضاً، فإن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سره لا ينفي كون البعض أيضاً كذلك، والفارق في السر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كونه شر الخلق في زمانه، فهو محمول على الحقيقة، ويحتمل إرادة شر الخلق دون تقييد بزمانه فيكون المراد من الشر النسبي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مأخوذ من الشهود، فهذا الحديثونظائره نص في أن الإمام حاضر وناظر وأنه يرى ويسمع ويشهد كل أحد، بل كل مخلوقات الله تعالى، 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وشهداء دار الفناء وشفعاء دار البقاء</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 هُمْ لا يُظْلمُونَ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في تفسيره</w:t>
      </w:r>
      <w:r>
        <w:rPr>
          <w:rStyle w:val="FootnoteAnchor"/>
          <w:rtl w:val="true"/>
        </w:rPr>
        <w:footnoteReference w:id="170"/>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الكِتابُ </w:t>
      </w:r>
    </w:p>
    <w:p>
      <w:pPr>
        <w:pStyle w:val="BookText"/>
        <w:rPr/>
      </w:pPr>
      <w:r>
        <w:rPr>
          <w:rFonts w:ascii="Amiri" w:hAnsi="Amiri" w:eastAsia="Amiri" w:cs="Amiri"/>
          <w:color w:val="111111"/>
          <w:sz w:val="28"/>
          <w:sz w:val="28"/>
          <w:szCs w:val="28"/>
          <w:rtl w:val="true"/>
          <w:lang w:bidi="ar-SA"/>
        </w:rPr>
        <w:t>وَجِي‏ءَ بِالنَّبِيِّينَ وَالشُّهَداءِ</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معشر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وأرفع الآصار والأغلال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أنه لولا هؤلاء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الأغلال والآصار على جميع البشر ـ لا على خصوص المسلمين أوالشيعة فقط ـ أكثر بما لا نظير له، فبسبب جهادهم وجهودهم وبسبب تدبيرهم وتخطيطهم وتضحياتهم خفت وتخف قبضة الحكومات الجائرة على الناس، مما لولاهم لكان ظلمهم وطغيانهم وعدوانهم وهتكمهم للحرمات ووضعهم الآصار والأغلال أكثر وأكثر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الواضح أن دعوة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الله لا تختص بدعوتهم للبشر ولا بدعوتهم في تلك الأزمنة، بل  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لسائر المخلوقات، وتشهد لأصل المطلب سورة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ودعوتهم في زمانهم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ودعوتهم بعد الرجعة، فإن الروايات المعتبرة دلت على رجعة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وحكومتهم واحداً بعد الآخر، مضافاً إلى سائر الأدلة من الكتاب والإجماع وضرورة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لها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والمعاصي،</w:t>
      </w:r>
    </w:p>
    <w:p>
      <w:pPr>
        <w:pStyle w:val="BookText"/>
        <w:rPr/>
      </w:pPr>
      <w:r>
        <w:rPr>
          <w:rFonts w:ascii="Amiri" w:hAnsi="Amiri" w:eastAsia="Amiri" w:cs="Amiri"/>
          <w:color w:val="111111"/>
          <w:sz w:val="28"/>
          <w:sz w:val="28"/>
          <w:szCs w:val="28"/>
          <w:rtl w:val="true"/>
          <w:lang w:bidi="ar-SA"/>
        </w:rPr>
        <w:t>والبلية والمصيبة، والقتل والعذاب، والبلاء والمحنة</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فتنة عمياء 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يدفعها الله تعالى بسبب هؤلاء الأولياء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المعاصي والذنوب، أو الشرك والارتداد، أو البلايا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لعصى أو ارتد الكثير من المؤمنين، فبهم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المعنى الثالث فالمراد إن الله يلطف بالمؤمنين ببركتهم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عنهم الكثير من البلايا التي كان مقدراً ابتلاؤهم بها لولاهم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سيذل أوليائي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المقصود هو زمان ما قبل الظهور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يتهادون رؤوسهم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حدوث ذلك في زمن الغيبة الكبرى مكرراً، وأنه ليس المراد حصوله مرة واحدة فقط، ولقد حدث ذلك في زمان العباسيين</w:t>
      </w:r>
      <w:r>
        <w:rPr>
          <w:rStyle w:val="FootnoteAnchor"/>
          <w:rtl w:val="true"/>
        </w:rPr>
        <w:footnoteReference w:id="174"/>
      </w:r>
      <w:r>
        <w:rPr>
          <w:rFonts w:ascii="Amiri" w:hAnsi="Amiri" w:eastAsia="Amiri" w:cs="Amiri"/>
          <w:color w:val="111111"/>
          <w:sz w:val="28"/>
          <w:sz w:val="28"/>
          <w:szCs w:val="28"/>
          <w:rtl w:val="true"/>
          <w:lang w:bidi="ar-SA"/>
        </w:rPr>
        <w:t>وفي فترة صلاح الدين</w:t>
      </w:r>
      <w:r>
        <w:rPr>
          <w:rStyle w:val="FootnoteAnchor"/>
          <w:rtl w:val="true"/>
        </w:rPr>
        <w:footnoteReference w:id="175"/>
      </w:r>
      <w:r>
        <w:rPr>
          <w:rFonts w:ascii="Amiri" w:hAnsi="Amiri" w:eastAsia="Amiri" w:cs="Amiri"/>
          <w:color w:val="111111"/>
          <w:sz w:val="28"/>
          <w:sz w:val="28"/>
          <w:szCs w:val="28"/>
          <w:rtl w:val="true"/>
          <w:lang w:bidi="ar-SA"/>
        </w:rPr>
        <w:t>والعثمانيين</w:t>
      </w:r>
      <w:r>
        <w:rPr>
          <w:rStyle w:val="FootnoteAnchor"/>
          <w:rtl w:val="true"/>
        </w:rPr>
        <w:footnoteReference w:id="176"/>
      </w:r>
      <w:r>
        <w:rPr>
          <w:rFonts w:ascii="Amiri" w:hAnsi="Amiri" w:eastAsia="Amiri" w:cs="Amiri"/>
          <w:color w:val="111111"/>
          <w:sz w:val="28"/>
          <w:sz w:val="28"/>
          <w:szCs w:val="28"/>
          <w:rtl w:val="true"/>
          <w:lang w:bidi="ar-SA"/>
        </w:rPr>
        <w:t>، وفي العصر الحديث أيضاً في بلاد عديدة كالعراق وأفغانستان وروسيا ومصر وغيرها</w:t>
      </w:r>
      <w:r>
        <w:rPr>
          <w:rFonts w:eastAsia="Amiri" w:cs="Amiri" w:ascii="Amiri" w:hAnsi="Amiri"/>
          <w:color w:val="111111"/>
          <w:sz w:val="28"/>
          <w:szCs w:val="28"/>
          <w:rtl w:val="true"/>
          <w:lang w:bidi="ar-SA"/>
        </w:rPr>
        <w:t xml:space="preserve">. </w:t>
      </w:r>
      <w:bookmarkStart w:id="186" w:name="pg17148_231535"/>
    </w:p>
    <w:p>
      <w:pPr>
        <w:pStyle w:val="Heading3"/>
        <w:numPr>
          <w:ilvl w:val="2"/>
          <w:numId w:val="1"/>
        </w:numPr>
        <w:rPr/>
      </w:pPr>
      <w:bookmarkStart w:id="187" w:name="__RefHeading___Toc5613568_2142443653"/>
      <w:bookmarkStart w:id="188" w:name="_Toc71"/>
      <w:bookmarkEnd w:id="186"/>
      <w:bookmarkEnd w:id="187"/>
      <w:r>
        <w:rPr>
          <w:rtl w:val="true"/>
        </w:rPr>
        <w:t>مجاورة الشرير</w:t>
      </w:r>
      <w:bookmarkEnd w:id="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مجاورة الشرير للمؤمن الشريف قسراً، ولا تنفع الشرير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كتبوا على الروضة الرضوية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قبر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يداه فخذ ما شئت أو فذر</w:t>
      </w:r>
      <w:r>
        <w:rPr>
          <w:rStyle w:val="FootnoteAnchor"/>
          <w:rtl w:val="true"/>
        </w:rPr>
        <w:footnoteReference w:id="177"/>
      </w:r>
    </w:p>
    <w:p>
      <w:pPr>
        <w:pStyle w:val="Heading3"/>
        <w:numPr>
          <w:ilvl w:val="2"/>
          <w:numId w:val="1"/>
        </w:numPr>
        <w:rPr/>
      </w:pPr>
      <w:bookmarkStart w:id="189" w:name="__RefHeading___Toc5613570_2142443653"/>
      <w:bookmarkStart w:id="190" w:name="_Toc72"/>
      <w:bookmarkEnd w:id="189"/>
      <w:r>
        <w:rPr>
          <w:rtl w:val="true"/>
        </w:rPr>
        <w:t>مجانبة الشرير</w:t>
      </w:r>
      <w:bookmarkEnd w:id="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يتجنب مجاورة أو مصاحبة الشرير إذا إحتمل اضراره به ديناً أو دنياً، وقد يجب، نعم لو احتمل هدايته كان مطلوباً لو لم يزاحم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تَصْحَبُوا أَهْل البِدَعِ ولا تُجَالسُوهُمْفَتَصِيرُوا عِنْدَ النَّاسِ‏ كَوَاحِدٍ مِنْهُمْ،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91" w:name="pg17148_231536"/>
    </w:p>
    <w:p>
      <w:pPr>
        <w:pStyle w:val="BookText"/>
        <w:rPr/>
      </w:pPr>
      <w:bookmarkEnd w:id="19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مُجَالسَةَ أَهْل‏ البِدَعِ فَإِنَّهَا تُنْبِتُ فِي القَلبِ كُفْراً وضَلالا مُبِيناً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مَنْ يُخَالل، فَليَتَّقِ اللهَ المَرْءُ وليَنْظُرْ مَنْ‏ يُخَالل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المَفْتُونِينَ فَيَنْزِل عَليْهِمُ العَذَابُ فَيُصِيبُكُمْ‏ مَعَهُم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5613572_2142443653"/>
      <w:bookmarkStart w:id="193" w:name="_Toc73"/>
      <w:bookmarkEnd w:id="192"/>
      <w:r>
        <w:rPr>
          <w:rtl w:val="true"/>
        </w:rPr>
        <w:t>الخوف من غير عدل الله</w:t>
      </w:r>
      <w:bookmarkEnd w:id="1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غير عدل الله تعالى إذاكان بمعنى الخوف من ظلمه والعياذ بالله فهو حرام، إذ غير العدل يعني الظلم، وخوفه منه يعني احتماله أو ظنه بأنه ظالم، تعالى الله عن ذلك علواً كبيراً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الخوف اختياري باختيارية مقدماته، ومنها تحصيل العلم بأنه تعالى عادل لا يظلم أحداً</w:t>
      </w:r>
      <w:r>
        <w:rPr>
          <w:rFonts w:eastAsia="Amiri" w:cs="Amiri" w:ascii="Amiri" w:hAnsi="Amiri"/>
          <w:color w:val="111111"/>
          <w:sz w:val="28"/>
          <w:szCs w:val="28"/>
          <w:rtl w:val="true"/>
          <w:lang w:bidi="ar-SA"/>
        </w:rPr>
        <w:t xml:space="preserve">. </w:t>
      </w:r>
      <w:bookmarkStart w:id="194" w:name="pg17148_231537"/>
    </w:p>
    <w:p>
      <w:pPr>
        <w:pStyle w:val="BookText"/>
        <w:rPr/>
      </w:pPr>
      <w:bookmarkEnd w:id="194"/>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فَرَأَى أَثَرَ الخَوْفِ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خَفْ ذُنُوبَكَ، وخَفْ‏ عَدْل‏ اللهِ‏ عَليْكَ فِي مَظَالمِ عِبَادِهِ، وأَطِعْهُ فِيمَا كَلفَكَ، ولا تَعْصِهِ فِيمَا يُصْلحُكَ، ثُمَّ لا تَخَفِ اللهَ بَعْدَ ذَلكَ، فَإِنَّهُ لا يَظْلمُ أَحَداً ولا يُعَذِّبُهُ فَوْقَ اسْتِحْقَاقِهِ أَبَداً، إِلا أَنْ تَخَافَ سُوءَ العَاقِبَةِ بِأَنْ تَغَيَّرَ أَوْ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يُؤْمِنَكَ اللهُ سُوءَ العَاقِبَةِ، فَاعْلمْ أَنَّ مَا تَأْتِيهِ مِنْ خَيْرٍ فَبِفَضْل اللهِ وتَوْفِيقِهِ ومَا تَأْتِيهِ مِنْ شَرٍّ فَبِإِمْهَال اللهِ، وإِنْظَارِهِ إِيَّاكَ، وحِلمِهِ عَنْكَ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عَنْ أَبِيهِ مُوسَى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لوْ رَحَلتُمْ فِيهِنَّ مَاقَدَرْتُمْ عَلى مِثْلهِنَّ، لا يَخَافُ‏ عَبْدٌ إِلا ذَنْبَه،ُ‏ ولا يَرْجُوَ إِلا رَبَّهُ عَزَّ وجَل، ولا يَسْتَحْيِي الجَاهِل إِذَا سُئِل عَمَّا لا يَعْلمُ أَنْ يَتَعَلمَ، ولا يَسْتَحْيِي أَحَدُكُمْ إِذَا سُئِل عَمَّا لا يَعْلمُ أَنْ يَقُول لا أَعْلمُ، والصَّبْرُ مِنَ الإِيمَانِ بِمَنْزِلةِ 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5613574_2142443653"/>
      <w:bookmarkStart w:id="196" w:name="_Toc74"/>
      <w:bookmarkEnd w:id="195"/>
      <w:r>
        <w:rPr>
          <w:rtl w:val="true"/>
        </w:rPr>
        <w:t>الخوف من عدل الله</w:t>
      </w:r>
      <w:bookmarkEnd w:id="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الخوف من عدل الله تعالى وقد يجب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رجاء فضله عزوجل، فالمؤمن بين الخوف والرجاء كما في الروايات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97" w:name="pg17148_231538"/>
    </w:p>
    <w:p>
      <w:pPr>
        <w:pStyle w:val="BookText"/>
        <w:rPr/>
      </w:pPr>
      <w:bookmarkEnd w:id="197"/>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وعدلك مهلكي، ومن كل عدلك مهربي</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عَرَفَ اللهَ سُبْحَانَهُ أَنْ لا يَخْلوَ قَلبُهُ مِنْ خَوْفِهِ‏ ورَجَائِهِ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يُرْجَى إِلا فَضْلهُ، ولا يُخَافُ‏ إِلا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رَحِمَهُ مِنْ عِبَادِهِ كَانَ ذَلكَ مِنْهُ تَفَضُّلا، ومَنْ عَذَّبَهُ مِنْهُمْ كَانَ ذَلكَ مِنْهُ عَدْلا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613576_2142443653"/>
      <w:bookmarkStart w:id="199" w:name="_Toc75"/>
      <w:bookmarkEnd w:id="198"/>
      <w:r>
        <w:rPr>
          <w:rtl w:val="true"/>
        </w:rPr>
        <w:t>الشهادة بالله</w:t>
      </w:r>
      <w:bookmarkEnd w:id="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بالله واتخاذه جل اسمه شهيداً على النفس أو الغير واجبة إذا توقفت معرفة الحق الواجب عليها، وإلا فمستحبة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كَفى‏ بِاللهِ شَهيداً بَيْني‏ وبَيْنَكُمْ إِنَّهُ كانَ بِعِبادِهِ خَبيراً </w:t>
      </w:r>
      <w:bookmarkStart w:id="200" w:name="pg17148_231539"/>
    </w:p>
    <w:p>
      <w:pPr>
        <w:pStyle w:val="BookText"/>
        <w:rPr/>
      </w:pPr>
      <w:bookmarkEnd w:id="200"/>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5613578_2142443653"/>
      <w:bookmarkStart w:id="202" w:name="_Toc76"/>
      <w:bookmarkEnd w:id="201"/>
      <w:r>
        <w:rPr>
          <w:rtl w:val="true"/>
        </w:rPr>
        <w:t>التفصيل في سرد التاريخ</w:t>
      </w:r>
      <w:bookmarkEnd w:id="2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شفع ذكر القضاياالتاريخية الهامة ببعض مقارناتها من زمان حدوثها ومكانه وما أشبه، لأنه يوجب المزيد من الاطمينان بالصدور، نظراً لإحاطة الراوي بالمكتنفات مما يكشف عن ضابطيته ودقته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الوجه في ذكر بعض الرواة زمن أو مكان أو كيفية تلقيه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أَتْقَنَ‏ أَحْسَنَ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613580_2142443653"/>
      <w:bookmarkStart w:id="204" w:name="_Toc77"/>
      <w:bookmarkEnd w:id="203"/>
      <w:r>
        <w:rPr>
          <w:rtl w:val="true"/>
        </w:rPr>
        <w:t>التهنئة بمولد المعصومين</w:t>
      </w:r>
      <w:bookmarkEnd w:id="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استحباب تهنئة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مولدهما كل عام، على كر الدهور والأعوام، للإطلاقات ولانطباق عنوان الشعيرة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وتَعَالى اطَّلعَ إِلى الأَرْضِ فَاخْتَارَنَا واخْتَارَ لنَا شِيعَةً يَنْصُرُونَنَا،ويَفْرَحُونَ‏ لفَرَحِنَا، ويَحْزَنُونَ لحُزْنِنَا، </w:t>
      </w:r>
      <w:bookmarkStart w:id="205" w:name="pg17148_231540"/>
    </w:p>
    <w:p>
      <w:pPr>
        <w:pStyle w:val="BookText"/>
        <w:rPr/>
      </w:pPr>
      <w:bookmarkEnd w:id="205"/>
      <w:r>
        <w:rPr>
          <w:rFonts w:ascii="Amiri" w:hAnsi="Amiri" w:eastAsia="Amiri" w:cs="Amiri"/>
          <w:color w:val="111111"/>
          <w:sz w:val="28"/>
          <w:sz w:val="28"/>
          <w:szCs w:val="28"/>
          <w:rtl w:val="true"/>
          <w:lang w:bidi="ar-SA"/>
        </w:rPr>
        <w:t>ويَبْذُلونَ أَنْفُسَهُمْ وأَمْوَالهُمْ فِينَا، فَأُولئِكَ مِنَّا وإِليْنَا وهُمْ مَعَنَا فِي الجِنَانِ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هَنَّأَ نَبِيَّهُ‏ بِحَمْل‏ الحُسَيْنِ‏ ووِلادَتِه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5613582_2142443653"/>
      <w:bookmarkStart w:id="207" w:name="_Toc78"/>
      <w:bookmarkEnd w:id="206"/>
      <w:r>
        <w:rPr>
          <w:rtl w:val="true"/>
        </w:rPr>
        <w:t>استحباب السؤال إلا ما استثني</w:t>
      </w:r>
      <w:bookmarkEnd w:id="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كل علم مستحب، غير ما استثني كالسحر المحرم، أو كالعلم الذي لا ينفع من علمه ولا يضر 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هذه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عما يتعلق بأصول العقيدة فواجب عيني، وكذا عن فروع الدين وما يبتلى به من المسائل، والسؤال عن العلوم التي تتوقف عليه الحياة كالطب والهندسة وشبههما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فَاسْأَل تَفَقُّهاً ولا تَسْأَل‏ تَعَنُّتاً، فَإِنَّ الجَاهِل المُتَعَلمَ شَبِيهٌ بِالعَالمِ، وإِنَّ العَالمَ المُتَعَسِّفَ شَبِيهٌبِالجَاهِل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5613584_2142443653"/>
      <w:bookmarkStart w:id="209" w:name="_Toc79"/>
      <w:bookmarkEnd w:id="208"/>
      <w:r>
        <w:rPr>
          <w:rtl w:val="true"/>
        </w:rPr>
        <w:t>الهدية في الله وفي الخلق</w:t>
      </w:r>
      <w:bookmarkEnd w:id="2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تتوقف على ملك المهدي، وعدم ملك المهدى له للشيء في زمن الهدية، ثم إخراج المهدي للهدية من ملكه وإدخالها في ملك المهدى له، فهذه مقومات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استخدامها في الله تعالى، فيراد بها ما عدا الأمر الثالث، إذ لا تخرج الهدية من ملكه تعالى، كما لا يخرج المبيع والثمن من ملكه عزوجل، فنحن نملك اعتباراً بالبيع وهو المالك الحقيقي،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واضح بملاحظة طولية الملك، فإن ملك الله باق ويضاف له ملك اعتباري اعتبره جل اسمه، فتترتب عليه الآثار القانونية المقررة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إهداء اللوح منه تعالى له لغايات قد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التثبيت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اللطف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وإدخال السرور فيقلب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ابنته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بذلك، وفي قلب الأئمة من 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قلوب شيعتهم الأبرار، فإنا قد سررنا ولله الحمد بهذا الخبر أبلغ السرور، وكذلك كل محب وشيعي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كما يظهر من مطاوي هذا 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العقائد الحقة للناس بهذه الطريقة أيضاً</w:t>
      </w:r>
      <w:r>
        <w:rPr>
          <w:rFonts w:eastAsia="Amiri" w:cs="Amiri" w:ascii="Amiri" w:hAnsi="Amiri"/>
          <w:color w:val="111111"/>
          <w:sz w:val="28"/>
          <w:szCs w:val="28"/>
          <w:rtl w:val="true"/>
          <w:lang w:bidi="ar-SA"/>
        </w:rPr>
        <w:t xml:space="preserve">. </w:t>
      </w:r>
      <w:bookmarkStart w:id="210" w:name="pg17148_231542"/>
    </w:p>
    <w:p>
      <w:pPr>
        <w:pStyle w:val="Heading3"/>
        <w:numPr>
          <w:ilvl w:val="2"/>
          <w:numId w:val="1"/>
        </w:numPr>
        <w:rPr/>
      </w:pPr>
      <w:bookmarkStart w:id="211" w:name="__RefHeading___Toc5613586_2142443653"/>
      <w:bookmarkStart w:id="212" w:name="_Toc80"/>
      <w:bookmarkEnd w:id="210"/>
      <w:bookmarkEnd w:id="211"/>
      <w:r>
        <w:rPr>
          <w:rtl w:val="true"/>
        </w:rPr>
        <w:t>هدايا مادية ومعنوية</w:t>
      </w:r>
      <w:bookmarkEnd w:id="212"/>
    </w:p>
    <w:p>
      <w:pPr>
        <w:pStyle w:val="BookText"/>
        <w:rPr/>
      </w:pPr>
      <w:r>
        <w:rPr>
          <w:rFonts w:ascii="Amiri" w:hAnsi="Amiri" w:eastAsia="Amiri" w:cs="Amiri"/>
          <w:color w:val="111111"/>
          <w:sz w:val="28"/>
          <w:sz w:val="28"/>
          <w:szCs w:val="28"/>
          <w:rtl w:val="true"/>
          <w:lang w:bidi="ar-SA"/>
        </w:rPr>
        <w:t xml:space="preserve">عن قَنْبَر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شَاطِئِ الفُرَاتِ، فَنَزَعَ قَمِيصَهُ ودَخَل المَاءَ، فَجَاءَتْ مَوْجَةٌ فَأَخَذَتِ القَمِيصَ،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القَمِيصَ فَاغْتَمَّ لذَلكَ، فَإِذَا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عَنْ يَمِينِكَ وخُذْ مَا تَرَى، فَإِذَا إِزَارٌ عَنْ يَمِينِهِ وفِيهِ قَمِيصٌ مَطْوِيٌّ، فَأَخَذَهُ ليَلبَسَهُ فَسَقَطَتْ مِنْ جَيْبِهِ رُقْعَةٌ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هَدِيَّةٌ مِنَ‏ اللهِ‏ العَزِيزِ الحَكِيمِ إِلى عَليِّ بْنِ أَبِي طَالبٍ،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كَاسْمِهِ، وليْسَ شَيْ‏ءٌ أَفْضَل مِنَ المَعْرُوفِ إِلا ثَوَابُهُ، والمَعْرُوفُ هَدِيَّةٌ مِنَ‏ اللهِ‏ إِلى عَبْدِهِ، وليْسَ كُل مَنْ يُحِبُّ أَنْ يَصْنَعَ المَعْرُوفَ إِلى النَّاسِ يَصْنَعُهُ، ولا كُل مَنْ رَغِبَ فِيهِ يَقْدِرُ عَليْهِ، ولا كُل مَنْ يَقْدِرُ عَليْهِ يُؤْذَنُ لهُ فِيهِ، فَإِذَا مَنَّ اللهُ عَلى العَبْدِ جَمَعَ لهُ الرَّغْبَةَ فِي المَعْرُوفِ والقُدْرَةَ والإِذْنَ فَهُنَاكَ تَمَّتِ السَّعَادَةُ والكَرَامَةُ للطَّالبِ والمَطْلوبِإِليْهِ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هَذَا الدُّعَاءُ لي خَاصَّةً أَوْ لي ولأُمَّتِي؟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هَدِيَّةٌ مِنَ‏ اللهِ‏ تَعَالى إِليْكَ وإِلى أُمَّتِك</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13" w:name="pg17148_231543"/>
    </w:p>
    <w:p>
      <w:pPr>
        <w:pStyle w:val="BookText"/>
        <w:rPr/>
      </w:pPr>
      <w:bookmarkEnd w:id="213"/>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أَهْدَى إِليَّ وإِلى أُمَّتِي هَدِيَّةً لمْ يُهْدِهَا إِلى أَحَدٍ مِنَ الأُمَمِ تَكْرِمَةً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فِي السَّفَرِ والقَصْرُ فِي الصَّلاةِ، فَمَنْ لمْ يَفْعَل ذَلكَ فَقَدْ رَدَّ عَلى اللهِ تَعَالى هَدِيَّتَه‏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جَرِيرٍ،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هَدِيَّةُ اللهِ‏ إِلى الغَنِيِّ، فَإِنْ قَضَى حَاجَتَهُ فَقَدْ قَبِل هَدِيَّةَ اللهِ‏، وإِنْ لمْ يَقْضِ حَاجَتَهُ فَقَدْ رَدَّ هَدِيَّةَ اللهِ‏ جَل وعَزَّ عَليْهِ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5613588_2142443653"/>
      <w:bookmarkStart w:id="215" w:name="_Toc81"/>
      <w:bookmarkEnd w:id="214"/>
      <w:r>
        <w:rPr>
          <w:rtl w:val="true"/>
        </w:rPr>
        <w:t>النظر إلى ما تحمله المرأة</w:t>
      </w:r>
      <w:bookmarkEnd w:id="2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الصحابي جابر للوح في يدي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أن يرى الإنسان ما تحمله المرأة بيدها بعد أن كانت يدها مستورة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أَنْ يَشْهَدَ عَلى امْرَأَةٍ ليْسَ لهَا بِمَحْرَمٍ، هَل يَجُوزُ لهُ أَنْ يَشْهَدَ عَليْهَا مِنْ وَرَاءِ السِّتْرِ ويَسْمَعَ كَلامَهَا إِذَا شَهِدَ عَدْلانِ أَنَّهَا فُلانَةُ بِنْتُ فُلانٍ التِي تُشْهِدُكَ وهَذَا كَلامُهَا، أَوْ لا تَجُوزُ الشَّهَادَةُ عَليْهَا حَتَّى تَبْرُزَ وتُثْبِتَهَا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تَتَنَقَّبُ‏ وتَظْهَرُ للشُّهُودِ إِنْ شَاءَ الله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16" w:name="pg17148_231544"/>
    </w:p>
    <w:p>
      <w:pPr>
        <w:pStyle w:val="Heading3"/>
        <w:numPr>
          <w:ilvl w:val="2"/>
          <w:numId w:val="1"/>
        </w:numPr>
        <w:rPr/>
      </w:pPr>
      <w:bookmarkStart w:id="217" w:name="__RefHeading___Toc5613590_2142443653"/>
      <w:bookmarkStart w:id="218" w:name="_Toc82"/>
      <w:bookmarkEnd w:id="216"/>
      <w:bookmarkEnd w:id="217"/>
      <w:r>
        <w:rPr>
          <w:rtl w:val="true"/>
        </w:rPr>
        <w:t>صحة خبر جابر</w:t>
      </w:r>
      <w:bookmarkEnd w:id="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إخبار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اللوح أقوى دليل على صحة نقله اللاحق، ومنه يستفاد أن مثل خبر الثقة وإن كان حجة، إلا أن تأكيده بحجة أقوى قد يكون من الراجح بالمعنى الأعم، وربما كان مستحباً أو واجباً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613592_2142443653"/>
      <w:bookmarkStart w:id="220" w:name="_Toc83"/>
      <w:bookmarkEnd w:id="219"/>
      <w:r>
        <w:rPr>
          <w:rtl w:val="true"/>
        </w:rPr>
        <w:t>روايات في مدح جابر</w:t>
      </w:r>
      <w:bookmarkEnd w:id="220"/>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لأَبِي‏ مَنَاقِبَ‏ مَا هُنَ‏ لآبَائِي،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تُدْرِكُ مُحَمَّدَ بْنَ عَليٍّ فَاقْرَأْهُ مِنِّي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جَابِرٌ مَنْزِل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مُحَمَّدَ بْنَ عَليٍّ،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الكُتَّابِ 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 فَذَهَبَ فِي طَلبِهِ، فَقَال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تِلكَ الرِّفْقَةِ 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فَالتَزَمَهُ وقَبَّل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بِرِسَالةٍ أَنْ أُقْرِئَكَ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وعَليْكَ السَّلامُ، ثُمَّ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بِأَبِيأَنْتَ وأُمِّي اضْمَنْ لي أَنْتَ الشَّفَاعَةَ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ذَلكَ يَا جَابِرُ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يَعْلمُ‏، وأَثْنَى عَليْهِ </w:t>
      </w:r>
      <w:bookmarkStart w:id="221" w:name="pg17148_231545"/>
    </w:p>
    <w:p>
      <w:pPr>
        <w:pStyle w:val="BookText"/>
        <w:rPr/>
      </w:pPr>
      <w:bookmarkEnd w:id="221"/>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جَابِرٌ يَعْلمُ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يعلم تأويله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5613594_2142443653"/>
      <w:bookmarkStart w:id="223" w:name="_Toc84"/>
      <w:bookmarkEnd w:id="222"/>
      <w:r>
        <w:rPr>
          <w:rtl w:val="true"/>
        </w:rPr>
        <w:t>بيان النسب</w:t>
      </w:r>
      <w:bookmarkEnd w:id="2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النسب بما يقطع الوهم في سلسلة أسناد الروايات، 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لايتوهم فاطمة غيرها، مثل فاطمة أم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5613596_2142443653"/>
      <w:bookmarkStart w:id="225" w:name="_Toc85"/>
      <w:bookmarkEnd w:id="224"/>
      <w:r>
        <w:rPr>
          <w:rtl w:val="true"/>
        </w:rPr>
        <w:t>محضر المرأة</w:t>
      </w:r>
      <w:bookmarkEnd w:id="2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الجملة أن يدخل الرجل المؤتمن على امرأة مؤتمنة مع عدم صدق الخلوة ومع حفظ الموازين الشرعية بكاملها</w:t>
      </w:r>
      <w:r>
        <w:rPr>
          <w:rFonts w:eastAsia="Amiri" w:cs="Amiri" w:ascii="Amiri" w:hAnsi="Amiri"/>
          <w:color w:val="111111"/>
          <w:sz w:val="28"/>
          <w:szCs w:val="28"/>
          <w:rtl w:val="true"/>
          <w:lang w:bidi="ar-SA"/>
        </w:rPr>
        <w:t xml:space="preserve">. </w:t>
      </w:r>
      <w:bookmarkStart w:id="226" w:name="pg17148_231546"/>
    </w:p>
    <w:p>
      <w:pPr>
        <w:pStyle w:val="BookText"/>
        <w:rPr/>
      </w:pPr>
      <w:bookmarkEnd w:id="226"/>
      <w:r>
        <w:rPr>
          <w:rFonts w:ascii="Amiri" w:hAnsi="Amiri" w:eastAsia="Amiri" w:cs="Amiri"/>
          <w:color w:val="111111"/>
          <w:sz w:val="28"/>
          <w:sz w:val="28"/>
          <w:szCs w:val="28"/>
          <w:rtl w:val="true"/>
          <w:lang w:bidi="ar-SA"/>
        </w:rPr>
        <w:t>وربما كان ذلك لغرض شرعي عقلائي كتعلم المسائل الشرعية وقضاء الحوائج، لكن قد لا يستفاد من هذا الحديث أكثر من الجواز بالمعنى الأعم بالنسبة إلى من كان من شأنه أن يدخل على مثلها في تهنئة أو تعزية أو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رؤية جابر للوح في 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بإذن منها،  بل بتدبيرها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إنها أسوة رجح ما اشترك معه في  الجامع</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613598_2142443653"/>
      <w:bookmarkStart w:id="228" w:name="_Toc86"/>
      <w:bookmarkEnd w:id="227"/>
      <w:r>
        <w:rPr>
          <w:rtl w:val="true"/>
        </w:rPr>
        <w:t>ما يسر أهل البيت</w:t>
      </w:r>
      <w:bookmarkEnd w:id="2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يسر واحداً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مستحب وواجب، ثم إن سرورها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لما خصها الله وبعلها وأولادها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الكرامة لديه والزلفى عنده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ولمَ سُمِّيَتْ فِي السَّمَاءِ مَنْصُورَةً وفِي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فِي الأَرْضِ لأَنَّهُ فَطَمَتْ شِيعَتَهَا مِنَ النَّارِ وفُطِمَتْ أَعْدَاؤُهَا عَنْ حُبِّهَا، وذَلكَ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بِنَصْرِ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29" w:name="pg17148_231547"/>
    </w:p>
    <w:p>
      <w:pPr>
        <w:pStyle w:val="Heading3"/>
        <w:numPr>
          <w:ilvl w:val="2"/>
          <w:numId w:val="1"/>
        </w:numPr>
        <w:rPr/>
      </w:pPr>
      <w:bookmarkStart w:id="230" w:name="__RefHeading___Toc5613600_2142443653"/>
      <w:bookmarkStart w:id="231" w:name="_Toc87"/>
      <w:bookmarkEnd w:id="229"/>
      <w:bookmarkEnd w:id="230"/>
      <w:r>
        <w:rPr>
          <w:rtl w:val="true"/>
        </w:rPr>
        <w:t>كتاب من الله</w:t>
      </w:r>
      <w:bookmarkEnd w:id="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بمعنى المكتوب، وكتابته تعالى هي بالقدرة الربانية الآمرية،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أو بواسطة ملك، أو شبه ذلك، فكتابته كتكلمه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ليس بالجوارح، بل بخلق الكلام وبخلق الخط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613602_2142443653"/>
      <w:bookmarkStart w:id="233" w:name="_Toc88"/>
      <w:bookmarkEnd w:id="232"/>
      <w:r>
        <w:rPr>
          <w:rtl w:val="true"/>
        </w:rPr>
        <w:t>طلب الحجة على أصول الدين</w:t>
      </w:r>
      <w:bookmarkEnd w:id="2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الدليل والحجة على أصول الدين واجب في الجملة،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يكفي مجرد اتباعالآباء والأجداد في ذلك</w:t>
      </w:r>
      <w:r>
        <w:rPr>
          <w:rFonts w:eastAsia="Amiri" w:cs="Amiri" w:ascii="Amiri" w:hAnsi="Amiri"/>
          <w:color w:val="111111"/>
          <w:sz w:val="28"/>
          <w:szCs w:val="28"/>
          <w:rtl w:val="true"/>
          <w:lang w:bidi="ar-SA"/>
        </w:rPr>
        <w:t xml:space="preserve">. </w:t>
      </w:r>
      <w:bookmarkStart w:id="234" w:name="pg17148_231548"/>
    </w:p>
    <w:p>
      <w:pPr>
        <w:pStyle w:val="BookText"/>
        <w:rPr/>
      </w:pPr>
      <w:bookmarkEnd w:id="234"/>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 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 ولوْ كانَ آباؤُهُمْ لا يَعْلمُونَ شَيْئاً ولا يَهْتَدُون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 ولوْ كانَ الشَّيْطانُ يَدْعُوهُمْ إِلى‏ عَذابِ السَّعير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613604_2142443653"/>
      <w:bookmarkStart w:id="236" w:name="_Toc89"/>
      <w:bookmarkEnd w:id="235"/>
      <w:r>
        <w:rPr>
          <w:rtl w:val="true"/>
        </w:rPr>
        <w:t>النسخ الخطية</w:t>
      </w:r>
      <w:bookmarkEnd w:id="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النسخ الخطية وغيرها لكتب الروايات وشببها مما يتوقف عليه معرفة الأحكام، أو الاطمئنان بعدم معارض له، أو تمامية الاحتجاج على الغير، أو التوثيق والتأكيد، بين واجب ومستحب، كل في مورده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سبق أن استعلام العالم بالأمر من غيره، لإتمام الحجة أو نظائره مما تتوقف عليه الهداية والإرشاد راجحبالمعنى الأعم</w:t>
      </w:r>
      <w:r>
        <w:rPr>
          <w:rFonts w:eastAsia="Amiri" w:cs="Amiri" w:ascii="Amiri" w:hAnsi="Amiri"/>
          <w:color w:val="111111"/>
          <w:sz w:val="28"/>
          <w:szCs w:val="28"/>
          <w:rtl w:val="true"/>
          <w:lang w:bidi="ar-SA"/>
        </w:rPr>
        <w:t xml:space="preserve">. </w:t>
      </w:r>
      <w:bookmarkStart w:id="237" w:name="pg17148_231549"/>
    </w:p>
    <w:p>
      <w:pPr>
        <w:pStyle w:val="Heading3"/>
        <w:numPr>
          <w:ilvl w:val="2"/>
          <w:numId w:val="1"/>
        </w:numPr>
        <w:rPr/>
      </w:pPr>
      <w:bookmarkStart w:id="238" w:name="__RefHeading___Toc5613606_2142443653"/>
      <w:bookmarkStart w:id="239" w:name="_Toc90"/>
      <w:bookmarkEnd w:id="237"/>
      <w:bookmarkEnd w:id="238"/>
      <w:r>
        <w:rPr>
          <w:rtl w:val="true"/>
        </w:rPr>
        <w:t>إطلاق الأُم على الجدة</w:t>
      </w:r>
      <w:bookmarkEnd w:id="2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 على الجدة من طرف الأُم أو الأب صحيح، لوحدة كثير من أحكامهما، فإن الأُم بالمعنى الأعم الشامل للجدة، فهي محرم ويجوز النظر إليها ويحرم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واجْعَل آبَاءَنَا وأُمَّهَاتِنَا وأَوْلادَنَا وأَهَاليَنَا وذَوِي أَرْحَامِنَا وقَرَابَاتِنَا وجِيرَانَنَا مِنَ المُؤْمِنِينَ والمُؤْمِنَاتِ مِنْهُ فِي حِرْزٍ حَارِزٍ، وحِصْنٍ حَافِظٍ، وكَهْفٍ مَانِعٍ، وأَلبِسْهُمْ مِنْهُ جُنَناً وَاقِيَةً، وأَعْطِهِمْ عَليْهِ أَسْلحَةً مَاضِيَةً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تَجَاوَزْ عَنْ آبَائِنَا وأُمَّهَاتِنَا وأَهْل دِينِنَا جَمِيعاً مَنْ سَلفَ مِنْهُمْ ومَنْ غَبَرَ إِلى يَوْمِ القِيَامَةِ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613608_2142443653"/>
      <w:bookmarkStart w:id="241" w:name="_Toc91"/>
      <w:bookmarkEnd w:id="240"/>
      <w:r>
        <w:rPr>
          <w:rtl w:val="true"/>
        </w:rPr>
        <w:t>احترام المسؤول عنه</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الشريف بلحاظ دليل الأسوة ومناسبات الحكموالموضوع، استحباب احترام المسؤول عنه، وإن كان أدنى رتبة، إذ الظاهر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استخدام صيغة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تعرضه علي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من حقوق التعليم والتعلم</w:t>
      </w:r>
      <w:r>
        <w:rPr>
          <w:rFonts w:eastAsia="Amiri" w:cs="Amiri" w:ascii="Amiri" w:hAnsi="Amiri"/>
          <w:color w:val="111111"/>
          <w:sz w:val="28"/>
          <w:szCs w:val="28"/>
          <w:rtl w:val="true"/>
          <w:lang w:bidi="ar-SA"/>
        </w:rPr>
        <w:t xml:space="preserve">. </w:t>
      </w:r>
      <w:bookmarkStart w:id="242" w:name="pg17148_231550"/>
    </w:p>
    <w:p>
      <w:pPr>
        <w:pStyle w:val="BookText"/>
        <w:rPr/>
      </w:pPr>
      <w:bookmarkEnd w:id="2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رَعِيَّتِكَ‏ بِالعِلمِ فَأَنْ تَعْلمَ أَنَّ اللهَ عَزَّ وجَل إِنَّمَا جَعَلكَ قَيِّماً لهُمْ فِيمَا آتَاكَ مِنَ العِلمِ وفَتَحَ لكَ مِنْ خَزَائِنِهِ، فَإِنْ أَحْسَنْتَ فِي تَعْليمِ النَّاسِ ولمْ تَخْرَقْ بِهِمْ ولمْ تَضْجَرْ عَليْهِمْ زَادَكَ اللهُ مِنْ فَضْلهِ، وإِنْ أَنْتَ مَنَعْتَ النَّاسَ عِلمَكَ أَوْ خَرِقْتَ بِهِمْ عِنْدَ طَلبِهِمُ العِلمَ مِنْكَ كَانَ حَقّاً عَلى اللهِ عَزَّ وجَل أَنْ يَسْلبَكَ العِلمَ وبَهَاءَهُ ويُسْقِطَ مِنَ القُلوبِ مَحَلك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613610_2142443653"/>
      <w:bookmarkStart w:id="244" w:name="_Toc92"/>
      <w:bookmarkEnd w:id="243"/>
      <w:r>
        <w:rPr>
          <w:rtl w:val="true"/>
        </w:rPr>
        <w:t>الاتقان في العمل</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الإتقان في العمل، فإن اللوح كان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إلا أنه طلب النسخة الأخرى وطابقها مع ما لديه كي لا يبقىلذي عذر عذر ولمنكر حجة، وذلك من غاية الإتقان في طرق الاحتجاج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أَحَدُكُمْ عَمَلا فَليُتْقِن‏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45" w:name="pg17148_231551"/>
    </w:p>
    <w:p>
      <w:pPr>
        <w:pStyle w:val="Heading3"/>
        <w:numPr>
          <w:ilvl w:val="2"/>
          <w:numId w:val="1"/>
        </w:numPr>
        <w:rPr/>
      </w:pPr>
      <w:bookmarkStart w:id="246" w:name="__RefHeading___Toc5613612_2142443653"/>
      <w:bookmarkStart w:id="247" w:name="_Toc93"/>
      <w:bookmarkEnd w:id="245"/>
      <w:bookmarkEnd w:id="246"/>
      <w:r>
        <w:rPr>
          <w:rtl w:val="true"/>
        </w:rPr>
        <w:t>مشي العبادة</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للوصول إلى ما يثبت به الحق عبادة، ومنه يعلم أن مشي المبلغين والخطباء والمدرسين والمحققين في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سيرهم نحو الوصول إلى مجلس الدرس أو المدرسة أو المعهد أو المنبر يعد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5613614_2142443653"/>
      <w:bookmarkStart w:id="249" w:name="_Toc94"/>
      <w:bookmarkEnd w:id="248"/>
      <w:r>
        <w:rPr>
          <w:rtl w:val="true"/>
        </w:rPr>
        <w:t>قراءة الكتب الدينية</w:t>
      </w:r>
      <w:bookmarkEnd w:id="2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كتب العقائد الحقة، بل ومطلق الكتب الدينية من تفسير وحديث وفقه وأخلاق وآداب وما أشبه عبادة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الشريف،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وَبُثَّ عِلمَكَ فِي إِخْوَانِكَ، فَإِنْ مِتَّ فَأَوْرِثْ كُتُبَكَ بَنِيكَ، فَإِنَّهُ </w:t>
      </w:r>
      <w:bookmarkStart w:id="250" w:name="pg17148_231552"/>
    </w:p>
    <w:p>
      <w:pPr>
        <w:pStyle w:val="BookText"/>
        <w:rPr/>
      </w:pPr>
      <w:bookmarkEnd w:id="250"/>
      <w:r>
        <w:rPr>
          <w:rFonts w:ascii="Amiri" w:hAnsi="Amiri" w:eastAsia="Amiri" w:cs="Amiri"/>
          <w:color w:val="111111"/>
          <w:sz w:val="28"/>
          <w:sz w:val="28"/>
          <w:szCs w:val="28"/>
          <w:rtl w:val="true"/>
          <w:lang w:bidi="ar-SA"/>
        </w:rPr>
        <w:t>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مِنَ الكِتَابَةِ إِنَّكُمْ لنْ‏ تَحْفَظُوا حَتَّى‏ تَكْتُبُوا، إِنَّهُ خَرَجَ مِنْ عِنْدِي رَهْطٌ مِنْ أَهْل البَصْرَةِ سَأَلونِي عَنْ أَشْيَاءَ فَكَتَبُوهَا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5613616_2142443653"/>
      <w:bookmarkStart w:id="252" w:name="_Toc95"/>
      <w:bookmarkEnd w:id="251"/>
      <w:r>
        <w:rPr>
          <w:rtl w:val="true"/>
        </w:rPr>
        <w:t>رجاء فضل غير الله</w:t>
      </w:r>
      <w:bookmarkEnd w:id="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رجاء غير فضل الله تعالى على نحو الاستقلال أو التشريك العرضي</w:t>
      </w:r>
      <w:r>
        <w:rPr>
          <w:rStyle w:val="FootnoteAnchor"/>
          <w:rtl w:val="true"/>
        </w:rPr>
        <w:footnoteReference w:id="228"/>
      </w:r>
      <w:r>
        <w:rPr>
          <w:rFonts w:ascii="Amiri" w:hAnsi="Amiri" w:eastAsia="Amiri" w:cs="Amiri"/>
          <w:color w:val="111111"/>
          <w:sz w:val="28"/>
          <w:sz w:val="28"/>
          <w:szCs w:val="28"/>
          <w:rtl w:val="true"/>
          <w:lang w:bidi="ar-SA"/>
        </w:rPr>
        <w:t>بأن لم ينته إلى رجاء الله سبحانه، فإنه نوع شرك،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رجاء فضل أحد كالوالدين والمولى والرئيس والصديق، فكيف بالأنبياء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الطولية وأنهم وسائط رحمة الله، وبلحاظ أن ما لهم من القدرة فمن الله تعالى وبإذنه وإرادته، فإنه توحيد له جل اسمه، بل هو إذعان بقدرة الله حيث أقدر أولياءه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فرجاء الغير إذا كان بأمره تعالى وباعتباره طريقاً إليه سبحانه وبإذنه، وكان شفيعاً إليه عزوجل ووسيلة تمتد قوتها وطاقتها منه تعالى، فهو ليس بمحرم بل يكون مما أمر الله به</w:t>
      </w:r>
      <w:r>
        <w:rPr>
          <w:rStyle w:val="FootnoteAnchor"/>
          <w:rtl w:val="true"/>
        </w:rPr>
        <w:footnoteReference w:id="230"/>
      </w:r>
      <w:r>
        <w:rPr>
          <w:rFonts w:ascii="Amiri" w:hAnsi="Amiri" w:eastAsia="Amiri" w:cs="Amiri"/>
          <w:color w:val="111111"/>
          <w:sz w:val="28"/>
          <w:sz w:val="28"/>
          <w:szCs w:val="28"/>
          <w:rtl w:val="true"/>
          <w:lang w:bidi="ar-SA"/>
        </w:rPr>
        <w:t>، كرجاء شفاء الطبيب لناالذي هو سبب لإذن الله عزوجل بالشفاء، لأن الله سبحانه جعل الدنيا دار أسباب ومسببات وأمر بالتماس الأسباب إلى مسبباتها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عَلى‏ الأَسْبَاب‏</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أَنْ يُجْرِيَ الأَشْيَاءَ إِلا بِأَسْبَابٍ‏، فَجَعَل لكُل شَيْ‏ءٍ سَبَباً، وجَعَل لكُل سَبَبٍ شَرْحاً، وجَعَل لكُل شَرْحٍ عِلماً، وجَعَل لكُل عِلمٍ بَاباً نَاطِقاً، عَرَفَهُ مَنْ عَرَفَهُ وجَهِلهُ مَنْ جَهِلهُ، 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الحكيم ورد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وورد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مما فيه الدلالة إلى لزوم اتباع الأسباب توصلاً إلى المسببات، وحتى في الشفاعة فإن الأمر كذلك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53" w:name="pg17148_231554"/>
    </w:p>
    <w:p>
      <w:pPr>
        <w:pStyle w:val="BookText"/>
        <w:rPr/>
      </w:pPr>
      <w:bookmarkEnd w:id="253"/>
      <w:r>
        <w:rPr>
          <w:rFonts w:ascii="Amiri" w:hAnsi="Amiri" w:eastAsia="Amiri" w:cs="Amiri"/>
          <w:color w:val="111111"/>
          <w:sz w:val="28"/>
          <w:sz w:val="28"/>
          <w:szCs w:val="28"/>
          <w:rtl w:val="true"/>
          <w:lang w:bidi="ar-SA"/>
        </w:rPr>
        <w:t>وفي آية آخرى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شواهد التنزيل 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النبي وعلي وفاطمة والحسن والحسين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ذكرناه هنا من التوحيد الأفعالي،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يَوْمَ التَقَى الجَمْعانِ فَبِإِذْنِ اللهِ وَليَعْلمَ المُؤْمِنينَ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613618_2142443653"/>
      <w:bookmarkStart w:id="255" w:name="_Toc96"/>
      <w:bookmarkEnd w:id="254"/>
      <w:r>
        <w:rPr>
          <w:rtl w:val="true"/>
        </w:rPr>
        <w:t>الخوف من عدل الله</w:t>
      </w:r>
      <w:bookmarkEnd w:id="2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عدل الله حسن راجح، أما الخوف من أن يحيف الله عليه ويجور فحرام، واختياريته باختياريةمقدماته، كما سبق نظيره</w:t>
      </w:r>
      <w:r>
        <w:rPr>
          <w:rFonts w:eastAsia="Amiri" w:cs="Amiri" w:ascii="Amiri" w:hAnsi="Amiri"/>
          <w:color w:val="111111"/>
          <w:sz w:val="28"/>
          <w:szCs w:val="28"/>
          <w:rtl w:val="true"/>
          <w:lang w:bidi="ar-SA"/>
        </w:rPr>
        <w:t xml:space="preserve">. </w:t>
      </w:r>
      <w:bookmarkStart w:id="256" w:name="pg17148_231555"/>
    </w:p>
    <w:p>
      <w:pPr>
        <w:pStyle w:val="BookText"/>
        <w:rPr/>
      </w:pPr>
      <w:bookmarkEnd w:id="256"/>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يُخشى إلاّ عدله، ولا يُرجى إلاّ فضله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فإن الله سبحانه خلق الإنسان بفضله ثم أعطاه النعم بجوده، فلا مجال إلاّ رجاء فضله، ثم إن الخوف حيث كان منشؤه الجهل أو غلبة القوة المتوهمة أو ضعف الأعصاب، أمكن رفع الأول بالعلم، والثاني بالعلم والإيحاء الذاتي، والثالث بهما وبالعلاج الطبيعي وما أشبه، فكان بذلك اختيارياً قابلاً للنهي أو الأمر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613620_2142443653"/>
      <w:bookmarkStart w:id="258" w:name="_Toc97"/>
      <w:bookmarkEnd w:id="257"/>
      <w:r>
        <w:rPr>
          <w:rtl w:val="true"/>
        </w:rPr>
        <w:t>نصب الوصي سنة إلهية</w:t>
      </w:r>
      <w:bookmarkEnd w:id="2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الوصي ونصبه سنة إلهية، وهي بين واجب ومستحب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حَسَنُ أَعْظَمُهُمَا وأَشْرَفُهُمَا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يَوْمٌ نُصِبَ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عَلماً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يَنْبَغِي لنَا أَنْ نَصْنَعَ‏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تَصُومُهُ يَا حَسَنُ وتُكْثِرُ الصَّلاةَ عَلى مُحَمَّدٍ وآلهِ وتَبَرَّأُ إِلى اللهِ مِمَّنْ ظَلمَهُمْ، فَإِنَّ الأَنْبِيَاءَ صَلوَاتُ اللهِ عَليْهِمْ كَانَتْ تَأْمُرُ الأَوْصِيَاءَ بِاليَوْمِ الذِي كَانَ يُقَامُ فِيهِ الوَصِيُّ أَنْ يُتَّخَذَ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والأَضْحَى والفِطْرِ،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بِاليَوْمِ إِنَّ السَّنَةَ تَدُورُ ولكِنَّهُ يَوْمُ ثَمَانِيَةَ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لنَا أَنْ نَفْعَل فِي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تَذْكُرُونَ اللهَ عَزَّ ذِكْرُهُ فِيهِ بِالصِّيَامِ والعِبَادَةِ والذِّكْرِ لمُحَمَّدٍ وآل مُحَمَّدٍ،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ذَلكَ اليَوْمَ عِيداً، وكَذَلكَ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كَانُوا يُوصُونَ‏ أَوْصِيَاءَهُمْ بِذَلكَ فَيَتَّخِذُونَهُ عِيداً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كلمتي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كلمة الله،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 رُوحٌ مِنْه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زاد عليه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الله التامة معه، وهي فوق </w:t>
      </w:r>
      <w:bookmarkStart w:id="259" w:name="pg17148_231557"/>
    </w:p>
    <w:p>
      <w:pPr>
        <w:pStyle w:val="BookText"/>
        <w:rPr/>
      </w:pPr>
      <w:bookmarkEnd w:id="259"/>
      <w:r>
        <w:rPr>
          <w:rFonts w:ascii="Amiri" w:hAnsi="Amiri" w:eastAsia="Amiri" w:cs="Amiri"/>
          <w:color w:val="111111"/>
          <w:sz w:val="28"/>
          <w:sz w:val="28"/>
          <w:szCs w:val="28"/>
          <w:rtl w:val="true"/>
          <w:lang w:bidi="ar-SA"/>
        </w:rPr>
        <w:t>كلمة الله وفوق كلمة الله الحسنى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القدرة التكوينية،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الأدلة في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بعترته أثيبت وأعاقب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الحجج والأدلة إلى الله من بعده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جحد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المراد جحد النعم كلها، ويحتمل إرادة جحد نعمة الولاية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إرادة الشبه في الخلق بدعوى الانصراف ولعله الأظهر، ويحتمل العموم لما يشمل خَلقاً وخُلقاً وعلماً ومنطقاً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613622_2142443653"/>
      <w:bookmarkStart w:id="261" w:name="_Toc98"/>
      <w:bookmarkEnd w:id="260"/>
      <w:r>
        <w:rPr>
          <w:rtl w:val="true"/>
        </w:rPr>
        <w:t>الارتياب فيهم والرد عليهم</w:t>
      </w:r>
      <w:bookmarkEnd w:id="26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الارتياب 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والريبة لها معنيان، وكلاهما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والتهمة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المحرمات، فإنه رد على الله تعالى، والرد يشمل الشؤون الدينية، وشؤون الدنيا أيضاً، كما يشمل القولي والعملي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مثوى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السرور في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القربات إلى الله تعالى، ثم إدخال السرور في قلوب أشياعه وأنصاره وأتباعه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وإكرامه تعالى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يشمل الدنيا والآخرة، أما الآخرة فظاهر، وأما الدنيا فإن من المشهور أن كل المذاهب، بل كافة الأمم ممن اطلعوا على بعض أحوال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وعلمه، ينظرون إليه بإكبار وإجلال وإعظام، في علمه وحكمته وورعه وتقواه</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علي بن الحسين بن علي بن أبي طالب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بالصادق ، الإمام العَلم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علي بن أبي طالب الهاشمي ، أبو عبد الله، المعروف بالصادق ، صدوق فقيه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أخوته خليفة أبيه ووصيّه ، والقائم من بعده ، برز على جماعة بالفضل ، وكان أنبههم ذكراً وأجلهم قدراً ، نقل الناس عنه من العلوم ما سارت به الركبان ، وانتشر صيته وذكره في سائر البلدان، ولم ينقل العلماء عن أحد من أهل بيته ما نقل عنه من الحديث، وروى عنه جماعة من أعيان الأمّة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 وابن جريج ، ومالك بن أنس، والثوري ، وأبو عيينة ، وأبو حنيفة ، وشعبة ، وأبو أيّوب السجستاني وغيرهم ، وصّى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وغيرها وصيّة ظاهرة ، ونصّ عليه نصّاً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مناقبه فتكاد تفوت من عدّ الحاسب ، ويحير في أنواعها فهم اليقظ الكاتب، وقد نقل بعض أهل العلم أنّ كتاب الجفر الذي بالمغرب، الذي يتوارثه بنو عبد المؤمن بن علي هو من كلامه، وله فيه المنقبة السنيّة والدرجة التي هي في مقام الفضل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أبي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فاضلة، وصفاته في الشرف كاملة، وشرفه على جهات الأيّام سائلة، وأندية المجد والعزّ بمفاخره ومآثره آهِلة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وخلف ستّة أولاد ، أفضلهم وأكملهم جعفر الصادق، ومن ثمّ كان خليفته ووصيّه، ونقل عنه الناس من العلوم ما سارت به الركبان، وانتشر صيتُه في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عبد الله بن محمّد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السادس من الأئمّة جعفر الصادق، ذو المناقب الكثيرة والفضائل الشهيرة، روى عنه الحديث أئمّة كثيرون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وأبي حنيفة، ويحيى بن سعيد، وابن جريج، والثوري، وابن عيينة، وشعبة، وغيرهم، وُلد بالمدينة المنوّرة سنة ثمانين من الهجرة، وغررُ فضائله وشرفه على جبهات الأيّام كاملة، وأندية المجد والعز بمفاخره ومآثره آهلة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7148_231559"/>
    </w:p>
    <w:p>
      <w:pPr>
        <w:pStyle w:val="Heading3"/>
        <w:numPr>
          <w:ilvl w:val="2"/>
          <w:numId w:val="1"/>
        </w:numPr>
        <w:rPr/>
      </w:pPr>
      <w:bookmarkStart w:id="263" w:name="__RefHeading___Toc5613624_2142443653"/>
      <w:bookmarkStart w:id="264" w:name="_Toc99"/>
      <w:bookmarkEnd w:id="262"/>
      <w:bookmarkEnd w:id="263"/>
      <w:r>
        <w:rPr>
          <w:rtl w:val="true"/>
        </w:rPr>
        <w:t>حرمة الافتراء والجحد</w:t>
      </w:r>
      <w:bookmarkEnd w:id="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من الافتراء والجحد، وليس المحرم اجتماعهما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والجحد نقيض الإقرار، ويحرم فيما يلزم الإقرار به كالعقائد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جَحَدَ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فِي الأَرْضِ لعَذَّبَهُمُ اللهُ جَمِيعاً وأَدْخَلهُمُ النَّارَ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bookmarkStart w:id="265" w:name="pg17148_231560"/>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 يَوْمَ القِيامَةِ ولا يُزَكِّيهِمْ ولهُمْ عَذابٌ أَليمٌ‏، مَنِ ادَّعَى إِمَامَةً مِنَ اللهِ ليْسَتْ لهُ، ومَنْ‏ جَحَدَ إِمَاماً مِنَ اللهِ، ومَنْ زَعَمَ أَنَّ لهُمَا فِي الإِسْلامِ نَصِيباً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الإِمَامُ المَفْرُوضُ طَاعَتُهُ، مَنْ‏ جَحَدَهُ‏ مَاتَ‏ يَهُودِيّاً أَوْ نَصْرَانِيّاً، واللهِ مَا تَرَكَ اللهُ الأَرْضَ مُنْذُ قَبَضَ اللهُ آدَمَ إِلا وفِيهَا إِمَامٌ يُهْتَدَى بِهِ إِلى اللهِ حُجَّةً عَلى العِبَادِ، مَنْ تَرَكَهُ هَلكَ، ومَنْ لزِمَهُ نَجَا حَقّاً عَلى اللهِ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5613626_2142443653"/>
      <w:bookmarkStart w:id="267" w:name="_Toc100"/>
      <w:bookmarkEnd w:id="266"/>
      <w:r>
        <w:rPr>
          <w:rtl w:val="true"/>
        </w:rPr>
        <w:t>التفضيل المطلق</w:t>
      </w:r>
      <w:bookmarkEnd w:id="2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تفضيل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الأوصياء بل على الأنبياء غير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بقول مطلق، أي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 في العلم والعمل والورع والأخلاق ومطلق ما يقرب إلى الله تعالى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الأفضلية من حيث الشهادة، لا من حيث الذات، أما لو أريد من حيث الذات فالأفضلية نسبية إذ لا شك في أفضلية جده وأبيه وأمه وأخيه الحسن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عَنَى‏،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وأَفْضَلنَا وخَيْرُنَا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الشَّجَرَةِ التِي أَكَل مِنْهَا آدَمُ وحَوَّاءُ مَا كَانَتْ، فَقَدِ اخْتَلفَ النَّاسُ فِيهَا، فَمِنْهُمْ مَنْ يَرْوِي أَنَّهَا الحِنْطَةُ، ومِنْهُمْ مَنْ يَرْوِي أَنَّهَا العِنَبُ، ومِنْهُمْ مَنْ يَرْوِي أَنَّهَا شَجَرَةُ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إِنَّ شَجَرَةَ الجَنَّةِ تَحْمِل أَنْوَاعاً، فَكَانَتْ شَجَرَةَ الحِنْطَةِ وفِيهَا عِنَبٌ وليْسَتْ كَشَجَرَةِ الدُّنْيَا، وإِنَّ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أَكْرَمَهُ اللهُ تَعَالى ذِكْرُهُ بِإِسْجَادِ مَلائِكَتِهِ لهُ وبِإِدْخَالهِ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 فَعَلمَ اللهُ عَزَّ وجَل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 فَانْظُرْ إِلى سَاقِ عَرْشِي، فَرَفَعَ آدَمُ رَأْسَهُ فَنَظَرَ إِلى سَاقِ العَرْشِ، فَوَجَدَ عَليْهِمَكْتُوباً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وزَوْجَتُهُ فَاطِمَةُ سَيِّدَةُ نِسَاءِ العَالمِينَ، والحَسَنُ والحُسَيْنُ سَيِّدَا شَبَابِ أَهْل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ذُرِّيَّتُكَ وهُمْ خَيْرٌ مِنْكَ ومِنْ جَمِيعِ خَلقِي، ولوْلاهُمْ‏ مَا خَلقْتُكَ‏، ولا خَلقْتُ الجَنَّةَ والنَّارَ، ولا السَّمَاءَ والأَرْضَ، فَإِيَّاكَ أَنْ تَنْظُرَ إِليْهِمْ بِعَيْنِ الحَسَدِ فَأُخْرِجَكَ عَنْ جِوَارِي، فَنَظَرَ إِليْهِمْ بِعَيْنِ الحَسَدِ وتَمَنَّى </w:t>
      </w:r>
      <w:bookmarkStart w:id="268" w:name="pg17148_231562"/>
    </w:p>
    <w:p>
      <w:pPr>
        <w:pStyle w:val="BookText"/>
        <w:rPr/>
      </w:pPr>
      <w:bookmarkEnd w:id="268"/>
      <w:r>
        <w:rPr>
          <w:rFonts w:ascii="Amiri" w:hAnsi="Amiri" w:eastAsia="Amiri" w:cs="Amiri"/>
          <w:color w:val="111111"/>
          <w:sz w:val="28"/>
          <w:sz w:val="28"/>
          <w:szCs w:val="28"/>
          <w:rtl w:val="true"/>
          <w:lang w:bidi="ar-SA"/>
        </w:rPr>
        <w:t>مَنْزِلتَهُمْ، فَتَسَلطَ عَليْهِ الشَّيْطَانُ حَتَّى أَكَل مِنَ الشَّجَرَةِ التِي نُهِيَ عَنْهَا، وتَسَلطَ عَلى حَوَّاءَ لنَظَرِهَا إِلى فَاطِمَةَ بِعَيْنِ الحَسَدِ حَتَّى أَكَلتْ مِنَ الشَّجَرَةِ كَمَا أَكَل آدَمُ فَأَخْرَجَهُمَا اللهُ عَنْ جَنَّتِهِ وأَهْبَطَهُمَا عَنْ جِوَارِهِ إِلى الأَرْضِ</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5613628_2142443653"/>
      <w:bookmarkStart w:id="270" w:name="_Toc101"/>
      <w:bookmarkEnd w:id="269"/>
      <w:r>
        <w:rPr>
          <w:rtl w:val="true"/>
        </w:rPr>
        <w:t>حرمة تغيير آيات الله</w:t>
      </w:r>
      <w:bookmarkEnd w:id="2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تغيير آيات أو آية من كتاب الله، والتغيير إما بالزيادة أو النقيصة، أو تغيير الترتيب بالتقديم والتأخير، كما قد يكون التغيير بتغيير التفسير وتحريفه أو تغيير التأويل، كما قد يكون بتغيير تطبيقه والعمل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هو حفظ القرآن الكريم عن التحريف في الثلاثة الأول، لا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5613630_2142443653"/>
      <w:bookmarkStart w:id="272" w:name="_Toc102"/>
      <w:bookmarkEnd w:id="271"/>
      <w:r>
        <w:rPr>
          <w:rtl w:val="true"/>
        </w:rPr>
        <w:t>الإيمان بالأوصياء</w:t>
      </w:r>
      <w:bookmarkEnd w:id="2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وتكفي المعرفة الإجمالية، نعم من المستحب معرفة تفصيل أخبارهم وأسماء أمهاتهم وكناهم وأعمارهم وما أشبه، وربما كان بعض ذلك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طَاعَةُ اللهِ ومَعْرِفَةُ الإِمَامِ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تَصْدِيقُ اللهِ عَزَّ وجَل وتَصْدِيقُ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والائْتِمَامُ بِهِ وبِأَئِمَّةِ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إِلى اللهِ عَزَّ وجَل مِنْ عَدُوِّهِمْ، هَكَذَا يُعْرَفُ اللهُ عَزَّ وجَل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يَعْرِفَ اللهَ ورَسُولهُ والأَئِمَّةَ كُلهُمْ وإِمَامَ زَمَانِهِ ويَرُدَّ إِليْهِ ويُسَلمَ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يَعْرِفُ الآخِرَ وهُوَ يَجْهَل الأَوَّل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73" w:name="pg17148_231564"/>
    </w:p>
    <w:p>
      <w:pPr>
        <w:pStyle w:val="BookText"/>
        <w:rPr/>
      </w:pPr>
      <w:bookmarkEnd w:id="273"/>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أَجْمَعِينَ رَسُولا وحُجَّةً للهِ عَلى جَمِيعِ خَلقِهِ فِي أَرْضِهِ، فَمَنْ آمَنَ بِاللهِ وبِمُحَمَّدٍ رَسُول اللهِ واتَّبَعَهُ وصَدَّقَهُ فَإِنَّ مَعْرِفَةَ الإِمَامِ مِنَّا وَاجِبَةٌ عَليْهِ، ومَنْ لمْ يُؤْمِنْ بِاللهِ وبِرَسُولهِ ولمْ يَتَّبِعْهُ ولمْ يُصَدِّقْهُ ويَعْرِفْ حَقَّهُمَا فَكَيْفَ يَجِبُ عَليْهِ مَعْرِفَةُ الإِمَامِ وهُوَ لا يُؤْمِنُ بِاللهِ ورَسُولهِ ويَعْرِفُ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ورَسُولهِ ويُصَدِّقُ رَسُولهُ فِي جَمِيعِ مَا أَنْزَل اللهُ يَجِبُ عَلى أُولئِكَ حَقُّ مَعْرِفَتِكُمْ؟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أَليْسَ هَؤُلاءِ يَعْرِفُونَ فُلاناً وفُلاناً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أَنَّ اللهَ هُوَ الذِي أَوْقَعَ فِي قُلوبِهِمْ مَعْرِفَةَ هَؤُلاءِ، واللهِ مَا  أَوْقَعَ ذَلكَ فِي قُلوبِهِمْ إِلا الشَّيْطَانُ، لا واللهِ مَا أَلهَمَ المُؤْمِنِينَ حَقَّنَا إِلا اللهُ عَزَّوجَل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613632_2142443653"/>
      <w:bookmarkStart w:id="275" w:name="_Toc103"/>
      <w:bookmarkEnd w:id="274"/>
      <w:r>
        <w:rPr>
          <w:rtl w:val="true"/>
        </w:rPr>
        <w:t>محادثة النساء</w:t>
      </w:r>
      <w:bookmarkEnd w:id="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تكلم الرجال مع النساء مع حفظ الموازين الشرعية، ولذا تكلم جابر وغيره مع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واستثني من الجواز ما كان من كلامهن بدلال وخضوع في القول،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نعم قد 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يترك السلام على الشابة لئلا يسمع صوتها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العكس أيضاً محرم، لا يبعد ذلك لأنه من الريبة وما أشبه مما نقل الجواهر</w:t>
      </w:r>
      <w:r>
        <w:rPr>
          <w:rStyle w:val="FootnoteAnchor"/>
          <w:rtl w:val="true"/>
        </w:rPr>
        <w:footnoteReference w:id="262"/>
      </w:r>
      <w:r>
        <w:rPr>
          <w:rFonts w:ascii="Amiri" w:hAnsi="Amiri" w:eastAsia="Amiri" w:cs="Amiri"/>
          <w:color w:val="111111"/>
          <w:sz w:val="28"/>
          <w:sz w:val="28"/>
          <w:szCs w:val="28"/>
          <w:rtl w:val="true"/>
          <w:lang w:bidi="ar-SA"/>
        </w:rPr>
        <w:t>وغيره الإجماع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ويَرْدُدْنَ عَليْهِ،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فَيَدْخُلعَليَّ أَكْثَرُ مِمَّا طَلبْتُ مِنَ الأَجْرِ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تَبْدَءُوا النِّسَاءَ بِالسَّلامِ، ولا تَدْعُوهُنَ‏ إِلى‏ الطَّعَامِ،‏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واسْتُرُوا عَوْرَاتِهِنَّ  بِالبُيُوتِ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صَافَحَ امْرَأَةً حَرَاماً جَاءَ يَوْمَ القِيَامَةِ مَغْلولا ثُمَّ يُؤْمَرُ بِهِ إِلى النَّارِ، ومَنْ فَاكَهَ امْرَأَةً لا يَمْلكُهَا حَبَسَهُ اللهُ بِكُل كَلمَةٍ كَلمَهَا فِي الدُّنْيَا أَلفَ عَامٍ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76" w:name="pg17148_231566"/>
    </w:p>
    <w:p>
      <w:pPr>
        <w:pStyle w:val="BookText"/>
        <w:rPr/>
      </w:pPr>
      <w:bookmarkEnd w:id="276"/>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امْرَأَةً كُنْتُ أُعَلمُهَا القُرْآنَ فَمَازَحْتُهَا بِشَيْ‏ءٍ، فَقَدِمْتُ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قُلتَ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فَغَطَّيْتُوَجْهِي،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إِليْهَا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5613634_2142443653"/>
      <w:bookmarkStart w:id="278" w:name="_Toc104"/>
      <w:bookmarkEnd w:id="277"/>
      <w:r>
        <w:rPr>
          <w:rtl w:val="true"/>
        </w:rPr>
        <w:t>الرواية عن النساء</w:t>
      </w:r>
      <w:bookmarkEnd w:id="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رواية الحديث عن النساء وإن توقف على الاستماع منهن، بالشرط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رواية الحديث عنهن بواسطة أو بغير واسطة، بلفظ أو كتابة أو إشارة، كلها داخلة في العمومات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دَخَلتْ عَليْنَا أُمُّ خَالدٍ التِي كَانَ قَطَّعَهَا يُوسُفُ بْنُ عُمَرَ تَسْتَأْذِنُ عَليْهِ،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تَسْمَعَ كَلامَهَا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مَعَهُ عَلى الطِّنْفِسَةِ،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فَتَكَلمَتْ، فَإِذَا هِيَ امْرَأَةٌ بَليغَةٌ فَسَأَلتْهُ عَنْهُمَا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الحديث، وكان الجواب من التقية</w:t>
      </w:r>
      <w:r>
        <w:rPr>
          <w:rFonts w:eastAsia="Amiri" w:cs="Amiri" w:ascii="Amiri" w:hAnsi="Amiri"/>
          <w:color w:val="111111"/>
          <w:sz w:val="28"/>
          <w:szCs w:val="28"/>
          <w:rtl w:val="true"/>
          <w:lang w:bidi="ar-SA"/>
        </w:rPr>
        <w:t xml:space="preserve">. </w:t>
      </w:r>
      <w:bookmarkStart w:id="279" w:name="pg17148_231567"/>
    </w:p>
    <w:p>
      <w:pPr>
        <w:pStyle w:val="Heading3"/>
        <w:numPr>
          <w:ilvl w:val="2"/>
          <w:numId w:val="1"/>
        </w:numPr>
        <w:rPr/>
      </w:pPr>
      <w:bookmarkStart w:id="280" w:name="__RefHeading___Toc5613636_2142443653"/>
      <w:bookmarkStart w:id="281" w:name="_Toc105"/>
      <w:bookmarkEnd w:id="279"/>
      <w:bookmarkEnd w:id="280"/>
      <w:r>
        <w:rPr>
          <w:rtl w:val="true"/>
        </w:rPr>
        <w:t>معنى الرسول نور الله</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الظاهر بنفسه المظهر لغيره،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المصداق الأظهر لذلك من بين الممكنات، خاصة بناءً على كونه 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 للخلقة،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ظاهر حيث الهداية وما أشبه، فكيف إذا علم بأن الكون منه، ككون الرزق من ميكائيل، والموت من عزرائيل، وقد أشرنا إلى ذلك فيما سبق من هذا الكتاب</w:t>
      </w:r>
      <w:r>
        <w:rPr>
          <w:rStyle w:val="FootnoteAnchor"/>
          <w:rtl w:val="true"/>
        </w:rPr>
        <w:footnoteReference w:id="268"/>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وسائط الفيض الإلهي، وبذلك يكون قوله تعالى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أيضاً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التكويني الذي به ظهرت الأشياء إلى الوجود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بِنُورِكُم</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النُّورُ واللهِ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وهُمْ واللهِ نُورُ اللهِ الذِي أَنْزَل، وهُمْ واللهِ نُورُ اللهِ فِي السَّمَاوَاتِ وفِي الأَرْضِ، واللهِ يَا أَبَا خَالدٍ لنُورُ الإِمَامِ فِي قُلوبِ المُؤْمِنِينَ أَنْوَرُ مِنَ الشَّمْسِ المُضِيئَةِ بِالنَّهَارِ، وهُمْ واللهِ يُنَوِّرُونَ </w:t>
      </w:r>
    </w:p>
    <w:p>
      <w:pPr>
        <w:pStyle w:val="BookText"/>
        <w:rPr/>
      </w:pPr>
      <w:r>
        <w:rPr>
          <w:rFonts w:ascii="Amiri" w:hAnsi="Amiri" w:eastAsia="Amiri" w:cs="Amiri"/>
          <w:color w:val="111111"/>
          <w:sz w:val="28"/>
          <w:sz w:val="28"/>
          <w:szCs w:val="28"/>
          <w:rtl w:val="true"/>
          <w:lang w:bidi="ar-SA"/>
        </w:rPr>
        <w:t>قُلوبَ المُؤْمِنِينَ، ويَحْجُبُ اللهُ عَزَّ وجَل نُورَهُمْ عَمَّنْ يَشَاءُ فَتُظْلمُ قُلوبُهُمْ، واللهِ يَا أَبَا خَالدٍ لا يُحِبُّنَا عَبْدٌ ويَتَوَلانَا حَتَّى يُطَهِّرَ اللهُ قَلبَهُ، ولا يُطَهِّرُ اللهُ قَلبَ عَبْدٍ حَتَّى يُسَلمَ لنَا ويَكُونَ سِلماً لنَا، فَإِذَا كَانَ سِلماً لنَا سَلمَهُ اللهُ مِنْ شَدِيدِ الحِسَابِ، وآمَنَهُ مِنْ فَزَعِ يَوْمِ القِيَامَةِ الأَكْبَرِ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فِي هَذَا المَوْضِعِ عَليٌّ أَمِيرُ المُؤْمِنِينَوالأَئِمَّةُ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خَالدٍ النُّورُ واللهِ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لنُورُ الإِمَامِ فِي قُلوبِ المُؤْمِنِينَ أَنْوَرُ مِنَ الشَّمْسِ المُضِيئَةِ بِالنَّهَارِ، وهُمُ الذِينَ يُنَوِّرُونَ قُلوبَ المُؤْمِنِينَ، ويَحْجُبُ اللهُ نُورَهُمْ عَمَّنْ يَشَاءُ فَتُظْلمُ قُلوبُهُمْ ويَغْشَاهُمْ بِهَا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يَكَادُالعِلمُ يَنْفَجِرُ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ومَنْ لمْ يَجْعَل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يَوْمَ القِيَامَةِ، 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المُؤْمِنِينَ يَوْمَ القِيَامَةِ تَسْعَى بَيْنَ يَدَيِ المُؤْمِنِينَ وبِأَيْمَانِهِمْ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bookmarkStart w:id="282" w:name="pg17148_231570"/>
    </w:p>
    <w:p>
      <w:pPr>
        <w:pStyle w:val="BookText"/>
        <w:rPr/>
      </w:pPr>
      <w:bookmarkEnd w:id="282"/>
      <w:r>
        <w:rPr>
          <w:rFonts w:ascii="Amiri" w:hAnsi="Amiri" w:eastAsia="Amiri" w:cs="Amiri"/>
          <w:color w:val="111111"/>
          <w:sz w:val="28"/>
          <w:sz w:val="28"/>
          <w:szCs w:val="28"/>
          <w:rtl w:val="true"/>
          <w:lang w:bidi="ar-SA"/>
        </w:rPr>
        <w:t xml:space="preserve">ليُطْفِئُوا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يَقُولواللهُ مُتِمُّ الإِمَامَةِ، والإِمَامَةُ هِيَ النُّورُ،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613638_2142443653"/>
      <w:bookmarkStart w:id="284" w:name="_Toc106"/>
      <w:bookmarkEnd w:id="283"/>
      <w:r>
        <w:rPr>
          <w:rtl w:val="true"/>
        </w:rPr>
        <w:t>معنى سفير الله</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الأدلة على أن سفارة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العالمين ليست مختصة بأهل الأرض، ولا بأهل هذا العالم، بل هي عامة شاملة للخلائق كلهم في الأزمان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85" w:name="pg17148_231571"/>
    </w:p>
    <w:p>
      <w:pPr>
        <w:pStyle w:val="Heading3"/>
        <w:numPr>
          <w:ilvl w:val="2"/>
          <w:numId w:val="1"/>
        </w:numPr>
        <w:rPr/>
      </w:pPr>
      <w:bookmarkStart w:id="286" w:name="__RefHeading___Toc5613640_2142443653"/>
      <w:bookmarkStart w:id="287" w:name="_Toc107"/>
      <w:bookmarkEnd w:id="285"/>
      <w:bookmarkEnd w:id="286"/>
      <w:r>
        <w:rPr>
          <w:rtl w:val="true"/>
        </w:rPr>
        <w:t>معنى حجاب الله</w:t>
      </w:r>
      <w:bookmarkEnd w:id="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هذه الرواية حجاب الله، والحجاب هو السور والحاجز، والحاجب هو المانع، ويحتمل فيه المعاني التالية، وأكثرها لا مانعة 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هداية الخلق لا تتم إلا به وبأهل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حجب الخلق عن معرفة الباري ومعرفة كيفية شكره وطاعته جل وعلا، إلا بواسطته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عرف الله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احتجب عن خلقه بنور نبيه، ولولا ذلك الحجاب لاحترق كل مخلوق وفنى واضمحل، لقوته وشدته بما لا يطيقه مخلوق، واعتبر ذلك بنور الشمس فإن النظر إليها مباشرة يعمي البصر إلا من وراء ساتر وحجاب، كالنظارات الداكنة والسحاب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الخلق عن شدة غضب الله تعالى إذ أذنبوا وعصوا، وذلك بشفاعته،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المهداة</w:t>
      </w:r>
      <w:r>
        <w:rPr>
          <w:rStyle w:val="FootnoteAnchor"/>
          <w:rtl w:val="true"/>
        </w:rPr>
        <w:footnoteReference w:id="28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88" w:name="pg17148_231572"/>
    </w:p>
    <w:p>
      <w:pPr>
        <w:pStyle w:val="BookText"/>
        <w:rPr/>
      </w:pPr>
      <w:bookmarkEnd w:id="288"/>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سَبَقَتْ‏ رَحْمَتُهُ‏ غَضَبَه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وَشُفَعاء دارِ البَقَاء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5613642_2142443653"/>
      <w:bookmarkStart w:id="290" w:name="_Toc108"/>
      <w:bookmarkEnd w:id="289"/>
      <w:r>
        <w:rPr>
          <w:rtl w:val="true"/>
        </w:rPr>
        <w:t>هل للظلمة عزة</w:t>
      </w:r>
      <w:bookmarkEnd w:id="290"/>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الظالمين أعزة، بيدهم المال والجاه والسطوة والسلطان، فكيف ورد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مذل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بالنسبة إلىالآخرة أقل من الهباء</w:t>
      </w:r>
      <w:r>
        <w:rPr>
          <w:rStyle w:val="FootnoteAnchor"/>
          <w:rtl w:val="true"/>
        </w:rPr>
        <w:footnoteReference w:id="290"/>
      </w:r>
      <w:r>
        <w:rPr>
          <w:rFonts w:ascii="Amiri" w:hAnsi="Amiri" w:eastAsia="Amiri" w:cs="Amiri"/>
          <w:color w:val="111111"/>
          <w:sz w:val="28"/>
          <w:sz w:val="28"/>
          <w:szCs w:val="28"/>
          <w:rtl w:val="true"/>
          <w:lang w:bidi="ar-SA"/>
        </w:rPr>
        <w:t xml:space="preserve">في البحر المحيط، وستظهر ذلة الكافرين والظالمين في عالم البرزخ ولعله أكثر من ملايين السنين، ثم ذلهم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ثم في جهنم حيث الخلود الأبدي للكفار،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الظلمة أذلة حتى في الدنيا، إذ أعظم الذل هو الذل عند خالق الكون كله، ثم هم </w:t>
      </w:r>
      <w:bookmarkStart w:id="291" w:name="pg17148_231573"/>
    </w:p>
    <w:p>
      <w:pPr>
        <w:pStyle w:val="BookText"/>
        <w:rPr/>
      </w:pPr>
      <w:bookmarkEnd w:id="291"/>
      <w:r>
        <w:rPr>
          <w:rFonts w:ascii="Amiri" w:hAnsi="Amiri" w:eastAsia="Amiri" w:cs="Amiri"/>
          <w:color w:val="111111"/>
          <w:sz w:val="28"/>
          <w:sz w:val="28"/>
          <w:szCs w:val="28"/>
          <w:rtl w:val="true"/>
          <w:lang w:bidi="ar-SA"/>
        </w:rPr>
        <w:t xml:space="preserve">أذلة عند الملائكة الكرام الكاتبين وغيرهم، ثم هم أذلة عند صاحب الزمان وخليفة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هم أذلة عند الأولياء والصالحين، ثم هم أذلة لدى ضمائرهم ووجدانهم، ثم هم أذلة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الجواب عن إشكال مشابه،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مِنْدُونِ المُؤْمِنينَ 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الصَّالحُ يَرْفَعُهُ وَالذينَ يَمْكُرُونَ السَّيِّئاتِ لهُمْ عَذابٌ شَديدٌ وَمَكْرُ أُولئِكَ هُوَ يَبُورُ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5613644_2142443653"/>
      <w:bookmarkStart w:id="293" w:name="_Toc109"/>
      <w:bookmarkEnd w:id="292"/>
      <w:r>
        <w:rPr>
          <w:rtl w:val="true"/>
        </w:rPr>
        <w:t>طلب الإخبار حتى من العالم</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حتى من العالم وقد يجب، طلب الإخبار بما يفيد من أمر الدين والدنيا، كما 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أعرف وأخبر، لكن ضعف قابلية بعض </w:t>
      </w:r>
    </w:p>
    <w:p>
      <w:pPr>
        <w:pStyle w:val="BookText"/>
        <w:rPr/>
      </w:pPr>
      <w:r>
        <w:rPr>
          <w:rFonts w:ascii="Amiri" w:hAnsi="Amiri" w:eastAsia="Amiri" w:cs="Amiri"/>
          <w:color w:val="111111"/>
          <w:sz w:val="28"/>
          <w:sz w:val="28"/>
          <w:szCs w:val="28"/>
          <w:rtl w:val="true"/>
          <w:lang w:bidi="ar-SA"/>
        </w:rPr>
        <w:t>الناس وتشكيك المشككين وإدغال المبطلين كانت تقتضي ذلك، حتى لا يقول المعاندون والمشككون والجاهلون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يره ولم يدركه؟</w:t>
      </w:r>
    </w:p>
    <w:p>
      <w:pPr>
        <w:pStyle w:val="BookText"/>
        <w:rPr/>
      </w:pPr>
      <w:r>
        <w:rPr>
          <w:rFonts w:ascii="Amiri" w:hAnsi="Amiri" w:eastAsia="Amiri" w:cs="Amiri"/>
          <w:color w:val="111111"/>
          <w:sz w:val="28"/>
          <w:sz w:val="28"/>
          <w:szCs w:val="28"/>
          <w:rtl w:val="true"/>
          <w:lang w:bidi="ar-SA"/>
        </w:rPr>
        <w:t>مضافاً إلى الفوائد الأخرى في سؤال العالم على ما ذكره علماء البلاغة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جَابِرَ بْنَ عَبْدِ اللهِ كَانَ‏ آخِرَ مَنْ‏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مُنْقَطِعاً إِليْنَا أَهْل البَيْتِ، وكَانَ يَقْعُدُ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مُعْتَمٌّ بِعِمَامَةٍ سَوْدَاءَ وكَانَ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أَهْجُرُ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اسْمُهُ اسْمِي وشَمَائِلهُ شَمَائِلي يَبْقُرُ العِلمَ بَقْراً، فَذَلكَ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فَبَيْنَا جَابِرٌ يَتَرَدَّدُ ذَاتَ يَوْمٍ فِي بَعْضِ طُرُقِ المَدِينَةِ إِذْ مَرَّ بِكُتَّابٍ فِيهِ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جَابِرٍ بِيَدِهِ 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يُقَبِّل‏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أَبُوكَ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ويَقُول 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مُحَمَّدُ بْنُ عَليٍّ إِلى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علهيما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294" w:name="pg17148_231575"/>
    </w:p>
    <w:p>
      <w:pPr>
        <w:pStyle w:val="BookText"/>
        <w:rPr/>
      </w:pPr>
      <w:bookmarkEnd w:id="294"/>
      <w:r>
        <w:rPr>
          <w:rFonts w:ascii="Amiri" w:hAnsi="Amiri" w:eastAsia="Amiri" w:cs="Amiri"/>
          <w:color w:val="111111"/>
          <w:sz w:val="28"/>
          <w:sz w:val="28"/>
          <w:szCs w:val="28"/>
          <w:rtl w:val="true"/>
          <w:lang w:bidi="ar-SA"/>
        </w:rPr>
        <w:t>ذَعِرٌ،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بَيْتَكَ، وكَانَ جَابِرٌ يَأْتِيهِ طَرَفَيِ النَّهَارِ وكَانَ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عَجَبَاهْلجَابِرٍ يَأْتِي هَذَا الغُلامَ طَرَفَيِ النَّهَارِ وهُوَ آخِرُ مَا بَقِيَ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عَلى وَجْهِ الكَرَامَةِ لصُحْبَتِهِ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يُحَدِّثُهُمْ عَنِ اللهِ تَبَارَكَ وتَعَالى،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أَجْرَأَ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يَقُولونَ حَدَّثَهُمْ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أَحَداً قَطُّ أَكْذَبَ مِنْ هَذَا يُحَدِّثُ عَمَّنْ لمْ يَرَهُ، فَلمَّا رَأَى مَا يَقُولونَ حَدَّثَهُمْ عَنْ جَابِرِ بْنِ عَبْدِ 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وكَانَ واللهِ جَابِرٌ يَأْتِيهِ ويَتَعَلمُ مِنْهُ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5613646_2142443653"/>
      <w:bookmarkStart w:id="296" w:name="_Toc110"/>
      <w:bookmarkEnd w:id="295"/>
      <w:r>
        <w:rPr>
          <w:rtl w:val="true"/>
        </w:rPr>
        <w:t>تقديم الهدايا للصديقة</w:t>
      </w:r>
      <w:bookmarkEnd w:id="2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يهدي الإنسان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يسرها، تأسياً بما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من إهدائه اللوح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بين فترة وأخرى ، وكلما تقاربت الفترات كان أولى، فإن الهدايا تصل إليها دون شك، وكيف وهي تصل للمؤمن العادي فكيف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وإهداء ثوابها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ثواب الصلاة والصوم والحج المستحب وسائر العبادات </w:t>
      </w:r>
    </w:p>
    <w:p>
      <w:pPr>
        <w:pStyle w:val="BookText"/>
        <w:rPr/>
      </w:pPr>
      <w:r>
        <w:rPr>
          <w:rFonts w:ascii="Amiri" w:hAnsi="Amiri" w:eastAsia="Amiri" w:cs="Amiri"/>
          <w:color w:val="111111"/>
          <w:sz w:val="28"/>
          <w:sz w:val="28"/>
          <w:szCs w:val="28"/>
          <w:rtl w:val="true"/>
          <w:lang w:bidi="ar-SA"/>
        </w:rPr>
        <w:t>المندوبة إليها، أو النيابة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على الفقراء والمساكين والأرامل والأيتام وإهداء الثواب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 وإرشادهم وإهداء الثواب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والتدريس والتأليف والخطابة وإهداء ثوابها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المساجد والحسينيات والمدارس والمكتبات ودور الأيتام وصناديق الإقراض الخيري وإهداء الثواب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العلماء الزمنيين الأتقياء ممن ينهضون بدنيا الناس، كالأطباء والمهندسين والمحامين بالحق والصحفيين وخبراء الاقتصاد والزراعة والصناعة وغيرها وإهداء الثواب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ذلك إهداء ثواب كل ما سبق ذكره لشيعتها وذريتها، أو لأحدهمبعنوان أنه من شيعتها أو ذريتها، فإن ذلك يسرها ويفرحها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لذلك من الفوائد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حَدِّثْنِي بِحَدِيثٍ فِي فَضْل جَدَّتِكَ فَاطِمَةَ، إِذَا أَنَا حَدَّثْتُ بِهِ الشِّيعَةَ فَرِحُوا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للأَنْبِيَاءِ وَالرُّسُل مَنَابِرُ مِنْ نُورٍ، فَيَكُونُ مِنْبَرِي أَعْلى مَنَابِرِهِمْ يَوْمَ القِيَامَةِ،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اخْطُبْ، فَأَخْطُبُ </w:t>
      </w:r>
    </w:p>
    <w:p>
      <w:pPr>
        <w:pStyle w:val="BookText"/>
        <w:rPr/>
      </w:pPr>
      <w:r>
        <w:rPr>
          <w:rFonts w:ascii="Amiri" w:hAnsi="Amiri" w:eastAsia="Amiri" w:cs="Amiri"/>
          <w:color w:val="111111"/>
          <w:sz w:val="28"/>
          <w:sz w:val="28"/>
          <w:szCs w:val="28"/>
          <w:rtl w:val="true"/>
          <w:lang w:bidi="ar-SA"/>
        </w:rPr>
        <w:t>بِخُطْبَةٍ لمْ يَسْمَعْ أَحَدٌ مِنَ الأَنْبِيَاءِ وَالرُّسُل بِمِثْلهَا، ثُمَّ يُنْصَبُ للأَوْصِيَاءِ مَنَابِرُ مِنْ نُورٍ، وَيُنْصَبُ لوَصِيِّي عَليِّ بْنِ أَبِي طَالبٍ فِي أَوْسَاطِهِمْ مِنْبَرٌ مِنْ نُورٍ، فَيَكُونُ مِنْبَرُهُ أَعْلى مَنَابِرِهِمْ،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فَيَخْطُبُ بِخُطْبَةٍ لمْ يَسْمَعْ أَحَدٌ مِنَ الأَوْصِيَاءِ بِمِثْلهَا، ثُمَّ يُنْصَبُ لأَوْلادِ الأَنْبِيَاءِ وَالمُرْسَلينَ مَنَابِرُ مِنْ نُورٍ، فَيَكُونُ لابْنَيَّ وَسِبْطَيَّ وَرَيْحَانَتَيَّ أَيَّامَ حَيَاتِي مِنْبَرٌ مِنْ نُورٍ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فَيَخْطُبَانِ بِخُطْبَتَيْنِ لمْ يَسْمَعْ أَحَدٌ مِنْ أَوْلادِ الأَنْبِيَاءِ وَالمُرْسَلينَ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 أَيْنَ خَدِيجَةُ بِنْتُ خُوَيْلدٍ، أَيْنَ مَرْيَمُ بِنْتُ عِمْرَانَ، أَيْنَ آسِيَةُ بِنْتُ مُزَاحِمٍ، أَيْنَ أُمُّ كُلثُومٍ أُمُّ يَحْيَى بْنِ زَكَرِيَّا، فَيَقُمْنَ،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 فَيَقُول مُحَمَّدٌ وَعَليٌّ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قَدْ جَعَلتُ الكَرَمَ لمُحَمَّدٍ وَعَليٍّ وَالحَسَنِ وَالحُسَيْنِ وَفَاطِمَةَ، يَا أَهْل الجَمْعِ طَأْطِئُوا الرُّءُوسَ وَغُضُّوا الأَبْصَارَ فَإِنَّ هَذِهِ فَاطِمَةُ تَسِيرُ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جَبْرَئِيل بِنَاقَةٍ مِنْ نُوقِ الجَنَّةِ مُدَبَّحَةَ الجَنْبَيْنِ خِطَامُهَا مِنَ اللؤْلؤِ الرَّطْبِ، عَليْهَا رَحْل مِنَ المَرْجَانِ، فَتُنَاخُ بَيْنَ يَدَيْهَا، فَتَرْكَبُهَا فَيَبْعَثُ اللهُ مِائَةَ أَلفِ مَلكٍ ليَسِيرُوا عَنْ يَمِينِهَا، وَيَبْعَثُ إِليْهَا مِائَةَ أَلفِ مَلكٍ عَنْ يَسَارِهَا، وَيَبْعَثُ إِليْهَا مِائَةَ أَلفِ مَلكٍ يَحْمِلونَهَا عَلى أَجْنِحَتِهِمْ حَتَّى يُصَيِّرُوهَا عَلى بَابِ الجَنَّةِ، 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حَبِيبِي ارْجِعِي فَانْظُرِي مَنْ كَانَ فِي قَلبِهِ حُبٌّ لكِ أَوْ </w:t>
      </w:r>
    </w:p>
    <w:p>
      <w:pPr>
        <w:pStyle w:val="BookText"/>
        <w:rPr/>
      </w:pPr>
      <w:r>
        <w:rPr>
          <w:rFonts w:ascii="Amiri" w:hAnsi="Amiri" w:eastAsia="Amiri" w:cs="Amiri"/>
          <w:color w:val="111111"/>
          <w:sz w:val="28"/>
          <w:sz w:val="28"/>
          <w:szCs w:val="28"/>
          <w:rtl w:val="true"/>
          <w:lang w:bidi="ar-SA"/>
        </w:rPr>
        <w:t>لأَحَدٍ مِنْ ذُرِّيَّتِكِ خُذِي بِيَدِهِ فَأَدْخِليهِالجَنَّةَ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مَا التِفَاتُكُمْ وَقَدْ شَفَّعْتُ فِيكُمْ فَاطِمَةَ بِنْتَ حَبِيبِي؟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وَأَدْخِلوهُ الجَنَّةَ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97" w:name="pg17148_231579"/>
    </w:p>
    <w:p>
      <w:pPr>
        <w:pStyle w:val="Heading3"/>
        <w:numPr>
          <w:ilvl w:val="2"/>
          <w:numId w:val="1"/>
        </w:numPr>
        <w:rPr/>
      </w:pPr>
      <w:bookmarkStart w:id="298" w:name="__RefHeading___Toc5613648_2142443653"/>
      <w:bookmarkStart w:id="299" w:name="_Toc111"/>
      <w:bookmarkEnd w:id="297"/>
      <w:bookmarkEnd w:id="298"/>
      <w:r>
        <w:rPr>
          <w:rtl w:val="true"/>
        </w:rPr>
        <w:t>سرور البنت</w:t>
      </w:r>
      <w:bookmarkEnd w:id="2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يعطي الأب لابنته ما 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باب المصداق بل من أظهر المصاديق، وإلاّ فإدخال السرور في قلب مطلق المؤمن مستحب فكيف بالأقرباء والأرحام الأقرب فالأقرب،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ذكرنا في بعض المباحث أن إدخال السرور حتى في قلب الكافر</w:t>
      </w:r>
      <w:r>
        <w:rPr>
          <w:rStyle w:val="FootnoteAnchor"/>
          <w:rtl w:val="true"/>
        </w:rPr>
        <w:footnoteReference w:id="303"/>
      </w:r>
      <w:r>
        <w:rPr>
          <w:rFonts w:ascii="Amiri" w:hAnsi="Amiri" w:eastAsia="Amiri" w:cs="Amiri"/>
          <w:color w:val="111111"/>
          <w:sz w:val="28"/>
          <w:sz w:val="28"/>
          <w:szCs w:val="28"/>
          <w:rtl w:val="true"/>
          <w:lang w:bidi="ar-SA"/>
        </w:rPr>
        <w:t xml:space="preserve">مستحب،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وفي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رَطْبَةٍ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سقي الماء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الحر، وهي تأنيث حران، وهما للمبالغة، يريد أنها لشدة حرها قد عطشت ويبست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في سقي كل ذي كبد حرى‏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بالكبد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صاحبها، لأنه إنما تكون كبده حرى إذا كان فيه حياة يعني في سقي كل ذي روح من الحيوان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ولما ورد من إحسان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والمخالفين، فإنه يدل</w:t>
      </w:r>
      <w:bookmarkStart w:id="300" w:name="pg17148_231580"/>
    </w:p>
    <w:p>
      <w:pPr>
        <w:pStyle w:val="BookText"/>
        <w:rPr/>
      </w:pPr>
      <w:bookmarkEnd w:id="300"/>
      <w:r>
        <w:rPr>
          <w:rFonts w:ascii="Amiri" w:hAnsi="Amiri" w:eastAsia="Amiri" w:cs="Amiri"/>
          <w:color w:val="111111"/>
          <w:sz w:val="28"/>
          <w:sz w:val="28"/>
          <w:szCs w:val="28"/>
          <w:rtl w:val="true"/>
          <w:lang w:bidi="ar-SA"/>
        </w:rPr>
        <w:t>على الرجحان،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والانصراف إلى المؤمن أو المسلم بدوي، نعم بالنسبة إلى المؤمن أعظم أجراً وأشد استحباباً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5613650_2142443653"/>
      <w:bookmarkStart w:id="302" w:name="_Toc112"/>
      <w:bookmarkEnd w:id="301"/>
      <w:r>
        <w:rPr>
          <w:rtl w:val="true"/>
        </w:rPr>
        <w:t>بين الرسول والعقل</w:t>
      </w:r>
      <w:bookmarkEnd w:id="3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إلى الله تعالى، ولذا يلزم التماس الدلالة إليه سبحانه عن طريق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كما قالتعالى في هذا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ولاشك أن العقل أيضاً يدل على جملة من الأصول، كما ذكره علماء الكلام في مختلف أبواب أصول الدين، إلا أن الدليل الكامل العام الشامل في الأصول وما يلحقها وفي الفروع والأحكام والأخلاق والآداب وغيرها، هو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قبلهم الأنبياء والمرسلون والأوصياء المهديون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على أنواع وأقسام، فإنه دليل بذاته على الله تعالى، كما هو دليل بصفاته، وهو دليل بأفعاله أيضاً، كما هو دليل بأقواله، ولكل منها مباحث لايسعها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الأدلاء على‏ الله‏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الأَدِلاءِ عَلى‏ الله‏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الدُّعَاةِ إِلى اللهِ والأَدِلاءِ عَلى مَرْضَاةِ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03" w:name="pg17148_231582"/>
    </w:p>
    <w:p>
      <w:pPr>
        <w:pStyle w:val="BookText"/>
        <w:rPr/>
      </w:pPr>
      <w:bookmarkEnd w:id="303"/>
      <w:r>
        <w:rPr>
          <w:rFonts w:ascii="Amiri" w:hAnsi="Amiri" w:eastAsia="Amiri" w:cs="Amiri"/>
          <w:color w:val="111111"/>
          <w:sz w:val="28"/>
          <w:sz w:val="28"/>
          <w:szCs w:val="28"/>
          <w:rtl w:val="true"/>
          <w:lang w:bidi="ar-SA"/>
        </w:rPr>
        <w:t>وعَنْ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الخَاصَّةَ الخَالصَةَ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عَرِّفْنَاهُمْ حَتَّى نَعْرِفَهُمْ،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لكُمْ إِلا وأَنَا أُرِيدُ أَنْ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الدَّليل‏ عَلى‏ اللهِ‏ عَزَّ وجَل،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الدِّينِ، ومَنَارُهُ أَهْل البَيْتِ، وهُمُ المَصَابِيحُ الذِينَ يُسْتَضَاءُ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لمْ يَكُنْ قَلبُهُ مُوَافِقاً لهَذَا،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القَلبُ فِي ذَلكَ المَوْضِعِ إِلا ليُوَافِقَ أَوْ ليُخَالفَ، فَمَنْ كَانَ قَلبُهُ مُوَافِقاً لنَا أَهْل البَيْتِ كَانَ نَاجِياً، ومَنْ كَانَ قَلبُهُ مُخَالفاً لنَا أَهْل البَيْتِ كَانَ هَالكاً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613652_2142443653"/>
      <w:bookmarkStart w:id="305" w:name="_Toc113"/>
      <w:bookmarkEnd w:id="304"/>
      <w:r>
        <w:rPr>
          <w:rtl w:val="true"/>
        </w:rPr>
        <w:t xml:space="preserve">استثنائية مقتل الحسين </w:t>
      </w:r>
      <w:r>
        <w:rPr>
          <w:rtl w:val="true"/>
        </w:rPr>
        <w:t>(</w:t>
      </w:r>
      <w:r>
        <w:rPr>
          <w:rtl w:val="true"/>
        </w:rPr>
        <w:t>علیه السلام</w:t>
      </w:r>
      <w:r>
        <w:rPr>
          <w:rtl w:val="true"/>
        </w:rPr>
        <w:t>)</w:t>
      </w:r>
      <w:bookmarkEnd w:id="3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شهادة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مكانة خاصة استثنائية عند الله تعالى، وأنها تختلف في حيثياتها وجهاتها عن شهادة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بالسيف أو بالسم، ولذا خصه الله سبحانه في هذا الحديث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الواضح أن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الصورة المفجعة المذكورة في المقاتل والتي يعرفها المؤمنون، ـ وإن كان واقع ما جرى أعظم وأدهى وأمر، إذ لم يصل إلينا كل ما جرى ـ وتضحيته في سبيل الله من أهم أسباب إقامة الدين وقمع الظالمين، بل 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قامللدين </w:t>
      </w:r>
      <w:bookmarkStart w:id="306" w:name="pg17148_231583"/>
    </w:p>
    <w:p>
      <w:pPr>
        <w:pStyle w:val="BookText"/>
        <w:rPr/>
      </w:pPr>
      <w:bookmarkEnd w:id="306"/>
      <w:r>
        <w:rPr>
          <w:rFonts w:ascii="Amiri" w:hAnsi="Amiri" w:eastAsia="Amiri" w:cs="Amiri"/>
          <w:color w:val="111111"/>
          <w:sz w:val="28"/>
          <w:sz w:val="28"/>
          <w:szCs w:val="28"/>
          <w:rtl w:val="true"/>
          <w:lang w:bidi="ar-SA"/>
        </w:rPr>
        <w:t>عمود، ولما اخضر للدين عود، فالإسلام حسيني البقاء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موقع وأهمية وضرورة إقامة الشعائر الحسينية بمختلف أشكالها من تشييد الحسينيات والتكايا، إلى إقامة المجالس والبكاء والتباكي واللطم والضرب بالسلاسل</w:t>
      </w:r>
      <w:r>
        <w:rPr>
          <w:rStyle w:val="FootnoteAnchor"/>
          <w:rtl w:val="true"/>
        </w:rPr>
        <w:footnoteReference w:id="316"/>
      </w:r>
      <w:r>
        <w:rPr>
          <w:rFonts w:ascii="Amiri" w:hAnsi="Amiri" w:eastAsia="Amiri" w:cs="Amiri"/>
          <w:color w:val="111111"/>
          <w:sz w:val="28"/>
          <w:sz w:val="28"/>
          <w:szCs w:val="28"/>
          <w:rtl w:val="true"/>
          <w:lang w:bidi="ar-SA"/>
        </w:rPr>
        <w:t>والتطبير، وإلى المشي لزيارته وإطعام الطعام باسمه وإحياء ذكره ونهضته باللسان والبنان، بالكتب والمقالات والجرائد والمجلات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والبُكَاءِ مَكْرُوهٌ سِوَى الجَزَعِ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613654_2142443653"/>
      <w:bookmarkStart w:id="308" w:name="_Toc114"/>
      <w:bookmarkEnd w:id="307"/>
      <w:r>
        <w:rPr>
          <w:rtl w:val="true"/>
        </w:rPr>
        <w:t>الواقفية</w:t>
      </w:r>
      <w:bookmarkEnd w:id="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الاعتقاد بالوقف أو الواقفية، فإن لهم الويل من الله سبحانه، كما قال تعالى في هذا الحديث</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بتكذيبهمللإمام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مكذبون في الواقع بكل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أوليائي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أنكر واحداً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أنكرهم جميعاً، لأنهم نور واحد، ومجموعة مترابطة متكاملة عند الله سبحانه، ومثاله في المعنويات الصلاة، فإنه لو أتى بها بكل أجزائها وشرائطها إلاّ الركوع مثلاً بطلت، سواء كان عالماً أم </w:t>
      </w:r>
    </w:p>
    <w:p>
      <w:pPr>
        <w:pStyle w:val="BookText"/>
        <w:rPr/>
      </w:pPr>
      <w:r>
        <w:rPr>
          <w:rFonts w:ascii="Amiri" w:hAnsi="Amiri" w:eastAsia="Amiri" w:cs="Amiri"/>
          <w:color w:val="111111"/>
          <w:sz w:val="28"/>
          <w:sz w:val="28"/>
          <w:szCs w:val="28"/>
          <w:rtl w:val="true"/>
          <w:lang w:bidi="ar-SA"/>
        </w:rPr>
        <w:t>جاهلاً، معانداً أم غافلاً، وأما مثاله في الماديات لتقريب الذهن الماء الذي يتركب من غازين</w:t>
      </w:r>
      <w:r>
        <w:rPr>
          <w:rStyle w:val="FootnoteAnchor"/>
          <w:rtl w:val="true"/>
        </w:rPr>
        <w:footnoteReference w:id="319"/>
      </w:r>
      <w:r>
        <w:rPr>
          <w:rFonts w:ascii="Amiri" w:hAnsi="Amiri" w:eastAsia="Amiri" w:cs="Amiri"/>
          <w:color w:val="111111"/>
          <w:sz w:val="28"/>
          <w:sz w:val="28"/>
          <w:szCs w:val="28"/>
          <w:rtl w:val="true"/>
          <w:lang w:bidi="ar-SA"/>
        </w:rPr>
        <w:t xml:space="preserve">فإنه بانتفاء أحدهما ينتفي الماء وخواصه، وكذلك المعجون أو بعض الأدوية الطبية المركبة من عدة أجزاء أساسية المفيدة لبعض الأعراض والأمراض، فإذا افتقدت بعض الأجزاء لم تكن مفيدة، بل ربما كان وجودها كعدمها، بل قد تكون ضارة بالمريض، وكما أن من يؤمن بالنبي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يؤمن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يؤمن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يؤمن برسول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منكراً للرسالة، كذلك المقام بالنسبة إلى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يحرم الاعتقاد بالوقف علىالإمام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الاعتقاد بالوقف على أي إمام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اللاحقين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إِمَاماً مِنْكُمْ‏ مَا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إِمَاماً مِنَ اللهِ وبَرِئَ مِنْهُ ومِنْ دِينِهِ فَهُوَ كَافِرٌ مُرْتَدٌّ عَنِ الإِسْلامِ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09" w:name="pg17148_231585"/>
    </w:p>
    <w:p>
      <w:pPr>
        <w:pStyle w:val="BookText"/>
        <w:rPr/>
      </w:pPr>
      <w:bookmarkEnd w:id="309"/>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أَصْحَابُ الأَعْرَافِ، فَمَنْ عَرَفَنَا كَانَ مِنَّا، ومَنْ كَانَ مِنَّا كَانَ فِي الجَنَّةِ، ومَنْ‏أَنْكَرَنَا كَانَ فِي النَّارِ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ومَنْ‏ أَنْكَرَنَا كَانَ كَافِراً، ومَنْ لمْ يَعْرِفْنَا ولمْ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613656_2142443653"/>
      <w:bookmarkStart w:id="311" w:name="_Toc115"/>
      <w:bookmarkEnd w:id="310"/>
      <w:r>
        <w:rPr>
          <w:rtl w:val="true"/>
        </w:rPr>
        <w:t>ذكر مطاعن قتلة أهل البيت</w:t>
      </w:r>
      <w:bookmarkEnd w:id="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مطاعن من قتل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السقيفة والأمويين والعباسيين ومن شاكلهم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امتلأت الآيات الكريمة والروايات الشريفة بلعنهم وذكر مطاعنهم، تارة إجمالاً وأخرى تفصيلاً، وتارة بالتلميح وأخرى بالتصريح، وقد أشار هذا الحديث القدسي إلى المأمونالعباسي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صفته عند الله تعالى، كما وصف هارون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البراءة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وغيره يظهر أن أعداءهم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هم شرار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لقِيَ‏ اللهَ‏ بِهِنَّ دَخَل الجَنَّةَ، شَهَادَةُ أَنْ لا إِلهَ إِلا اللهُ، وأَنَّ مُحَمَّداً رَسُول اللهِ، والإِقْرَارُ بِمَا جَاءَ بِهِ مِنْ عِنْدِ اللهِ، وإِقَامَةُ الصَّلاةِ، وإِيتَاءُ الزَّكَاةِ، وصَوْمُ رَمَضَانَ، وحِجُّ البَيْتِ، والوَلايَةُ لأَوْليَاءِ اللهِ، والبَرَاءَةُ مِنْ أَعْدَاءِ اللهِ، واجْتِنَابُ كُل مُسْكِرٍ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وَلايَتُنَا والبَرَاءَةُ مِنْ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يَتِمُّ الوَلايَةُ ولا تَخْلصُ المَحَبَّةُ ولا تَثْبُتُ المَوَدَّةُ لآِل مُحَمَّدٍ إِلا بِالبَرَاءَةِ مِنْ عَدُوِّهِمْ قَرِيباً كَانَ أَوْ بَعِيداً، فَلا تَأْخُذْكَ بِهِ رَأْفَةٌ،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حمزة إنما يعبد الله من عرف الله، فأما من لا يعرف الله كأنما يعبد غيره هكذا ضالاً،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ويصدق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موالاة علي والايتمام به، وبأئمة الهدى من بعده، والبراءة إلى الله من عدوهم، وكذلك عرفان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 شي‏ء إذا عملته أنا استكملت حقيقة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أولياء الله، وتعادي أعداء الله، وتكون مع </w:t>
      </w:r>
      <w:bookmarkStart w:id="312" w:name="pg17148_231587"/>
    </w:p>
    <w:p>
      <w:pPr>
        <w:pStyle w:val="BookText"/>
        <w:rPr/>
      </w:pPr>
      <w:bookmarkEnd w:id="312"/>
      <w:r>
        <w:rPr>
          <w:rFonts w:ascii="Amiri" w:hAnsi="Amiri" w:eastAsia="Amiri" w:cs="Amiri"/>
          <w:color w:val="111111"/>
          <w:sz w:val="28"/>
          <w:sz w:val="28"/>
          <w:szCs w:val="28"/>
          <w:rtl w:val="true"/>
          <w:lang w:bidi="ar-SA"/>
        </w:rPr>
        <w:t>الصادقين كما أمرك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أولياء الله ومن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محمد رسول الله وعلي والحسن والحسين وعلي بن الحسين، ثم انتهي الأمر إلينا ثم ابني جعفر، وأومأ إلى جعفر وهو جالس، فمن والى هؤلاء فقد والى الله وكان مع الصادقين كما أمره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أعداء الله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 ورمع ونعثل ومعاوية ومن دان بدينهم، فمن عادى هؤلاء فقد عادى أعداء الله‏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واعتقادنا في البراءة أنّها واجبة من الأوثان‏ الأربعة ومن الأنداد الأربعة، ومن جميعأشياعهم وأتباعهم، وأنّهم شرّ خلق الله، ولا يتم الإقرار بالله وبرسوله‏ وبالأئمّة إلا بالبراءة من أعدائهم، واعتقادنا في قتلة الأنبياء وقتلة الأئمّة أنّهم كفّار مشركون مخلدون في أسفل درك من النّار، ومن اعتقد فيهم غير ما ذكرناه فليس عندنا من دين الله في شيء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5613658_2142443653"/>
      <w:bookmarkStart w:id="314" w:name="_Toc116"/>
      <w:bookmarkEnd w:id="313"/>
      <w:r>
        <w:rPr>
          <w:rtl w:val="true"/>
        </w:rPr>
        <w:t>هل يوجد قاصر</w:t>
      </w:r>
      <w:bookmarkEnd w:id="3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وحجتي 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قاصر أبداً، لكن الظاهر وجوده بالوجدان،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الناس وخاصتهم مما لا ينافيه استثناء البعض،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اختفاءً كلياً تاماً، ولعله الأظهر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خيط فرضي لا 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ينافي وجود القاصرين وإن كثروا</w:t>
      </w:r>
      <w:r>
        <w:rPr>
          <w:rFonts w:eastAsia="Amiri" w:cs="Amiri" w:ascii="Amiri" w:hAnsi="Amiri"/>
          <w:color w:val="111111"/>
          <w:sz w:val="28"/>
          <w:szCs w:val="28"/>
          <w:rtl w:val="true"/>
          <w:lang w:bidi="ar-SA"/>
        </w:rPr>
        <w:t xml:space="preserve">. </w:t>
      </w:r>
      <w:bookmarkStart w:id="315" w:name="pg17148_231588"/>
    </w:p>
    <w:p>
      <w:pPr>
        <w:pStyle w:val="BookText"/>
        <w:rPr/>
      </w:pPr>
      <w:bookmarkEnd w:id="315"/>
      <w:r>
        <w:rPr>
          <w:rFonts w:ascii="Amiri" w:hAnsi="Amiri" w:eastAsia="Amiri" w:cs="Amiri"/>
          <w:color w:val="111111"/>
          <w:sz w:val="28"/>
          <w:sz w:val="28"/>
          <w:szCs w:val="28"/>
          <w:rtl w:val="true"/>
          <w:lang w:bidi="ar-SA"/>
        </w:rPr>
        <w:t xml:space="preserve">ولعل الفتنة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أشد من الفتن في زمن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يسبق ولم يلحق أن يسجن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لسنين طويلة ويطارد شيعته بتلك الشدة وفي المدة الطويلة، ويحتمل كونهابلحاظ زمن الإمامين السابقين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613660_2142443653"/>
      <w:bookmarkStart w:id="317" w:name="_Toc117"/>
      <w:bookmarkEnd w:id="316"/>
      <w:r>
        <w:rPr>
          <w:rtl w:val="true"/>
        </w:rPr>
        <w:t>لا تخلو الأرض من الحجة</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الاعتقاد بأن الأرض لا تخلو من حجة، وأن خيط فرض الله لا ينقطع، ثم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الامتداد والاستمرار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الخلق بالخالق بواسطة خيط فرضه، وهو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انتجبت بعده موسى</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613662_2142443653"/>
      <w:bookmarkStart w:id="319" w:name="_Toc118"/>
      <w:bookmarkEnd w:id="318"/>
      <w:r>
        <w:rPr>
          <w:rtl w:val="true"/>
        </w:rPr>
        <w:t>سيد العابدين</w:t>
      </w:r>
      <w:bookmarkEnd w:id="319"/>
    </w:p>
    <w:p>
      <w:pPr>
        <w:pStyle w:val="BookText"/>
        <w:rPr/>
      </w:pPr>
      <w:r>
        <w:rPr>
          <w:rFonts w:ascii="Amiri" w:hAnsi="Amiri" w:eastAsia="Amiri" w:cs="Amiri"/>
          <w:color w:val="111111"/>
          <w:sz w:val="28"/>
          <w:sz w:val="28"/>
          <w:szCs w:val="28"/>
          <w:rtl w:val="true"/>
          <w:lang w:bidi="ar-SA"/>
        </w:rPr>
        <w:t xml:space="preserve">وجه تسمية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قمة عبوديته، فإنه في جهة الكم لا نظير له، لكثرة عباداته، وكذا في جهة الكيف، في خلوص النية وشدة الانقطاع إلى الله، وقوة الارتباط به تعالى، وتمحض عبادته في التقرب إلى الباري عزوجل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لقَبِهِ بِزَيْنِ العَابِدِينَ أَنَّهُ كَانَ ليْلةً فِي مِحْرَابِهِ قَائِماً فِي </w:t>
      </w:r>
      <w:bookmarkStart w:id="320" w:name="pg17148_231589"/>
    </w:p>
    <w:p>
      <w:pPr>
        <w:pStyle w:val="BookText"/>
        <w:rPr/>
      </w:pPr>
      <w:bookmarkEnd w:id="320"/>
      <w:r>
        <w:rPr>
          <w:rFonts w:ascii="Amiri" w:hAnsi="Amiri" w:eastAsia="Amiri" w:cs="Amiri"/>
          <w:color w:val="111111"/>
          <w:sz w:val="28"/>
          <w:sz w:val="28"/>
          <w:szCs w:val="28"/>
          <w:rtl w:val="true"/>
          <w:lang w:bidi="ar-SA"/>
        </w:rPr>
        <w:t>تَهَجُّدِهِ فَتَمَثَّل لهُ الشَّيْطَانُ فِي صُورَةِ ثُعْبَانٍ ليَشْغَلهُ عَنْ عِبَادَتِهِ، فَلمْ يَلتَفِتْ إِليْهِ، فَجَاءَ إِلى إِبْهَامِ رِجْلهِ فَالتَقَمَهَافَلمْ يَلتَفِتْ إِليْهِ، فَآلمَهُ فَلمْ يَقْطَعْ صَلاتَهُ، فَلمَّا فَرَغَ مِنْهَا وَقَدْ كَشَفَ اللهُ لهُ فَعَلمَ أَنَّهُ شَيْطَانٌ فَسَبَّهُ وَلطَمَهُ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مَلعُونُ، فَذَهَبَ وَقَامَ إِلى إِتْمَامِ وِرْدِهِ، فَسَمِعَ صَوْتاً وَلا يَرَى قَائِلهُ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زَيْنُ العَابِدِينَ، ثَلاثاً فَظَهَرَتْ هَذِهِ الكَلمَةُ وَاشْتَهَرَتْ لقَباً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5613664_2142443653"/>
      <w:bookmarkStart w:id="322" w:name="_Toc119"/>
      <w:bookmarkEnd w:id="321"/>
      <w:r>
        <w:rPr>
          <w:rtl w:val="true"/>
        </w:rPr>
        <w:t>الحجة رحمة للعالمين</w:t>
      </w:r>
      <w:bookmarkEnd w:id="3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وعجل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وهذا من أعلى المناصب الإلهية والأوصاف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رحمة للعالمين، لأنهم السبب في إفاضة الله سبحانه إلى الخلق، بالإضافة إلى أنهم سبب وصول أحكام الله تعالى إلى البشر،فهم الواسطة بين الله عزوجل وبين البشر ـ بل الخلق ـ تكويناً وتشريعاً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قام عليه الدليل، فإن اللهتعالى يفيض إلى الخلق بالوسائط،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الذي هو سبب نزول الوحي، وميكائيل الذي هو سبب نزول الرزق، وعزرائيل الذي هو سبب نزول الموت، إلى غير ذلك،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وهذا مما لا يخفى على من له إلمام بالآيات والروايات، </w:t>
      </w:r>
    </w:p>
    <w:p>
      <w:pPr>
        <w:pStyle w:val="BookText"/>
        <w:rPr/>
      </w:pPr>
      <w:r>
        <w:rPr>
          <w:rFonts w:ascii="Amiri" w:hAnsi="Amiri" w:eastAsia="Amiri" w:cs="Amiri"/>
          <w:color w:val="111111"/>
          <w:sz w:val="28"/>
          <w:sz w:val="28"/>
          <w:szCs w:val="28"/>
          <w:rtl w:val="true"/>
          <w:lang w:bidi="ar-SA"/>
        </w:rPr>
        <w:t xml:space="preserve">فإن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الورى، وثبتت الأرض والسماء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وجه تخصيص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هذا الوصف فيه للخلق بنحو أقوى مما ظهر من سائرهم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عائد إلى مقام الإثبات، ويمكن عوده لمقام الثبوت أيضاً للزيادة الكمية أفراداً وأزماناً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وَبِكُمْ يَخْتِمُ وبِكُمْ‏ يُنَزِّل الغَيْثَ وبِكُمْ‏ يُمْسِكُ السَّماءَ أَنْ تَقَعَ عَلى الأَرْضِ‏ إِلا بِإِذْنِهِ‏ وبِكُمْ يُنَفِّسُ الهَمَّ ويَكْشِفُ‏ الضُّرَّ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بَعَثَنِيبِالحَقِّ نَبِيّاً لا يَنْفَعُ أَحَدَكُمُ الثَّلاثَةُ حَتَّى يَأْتِيَ بِالرَّابِعَةِ، فَمَنْ شَاءَ حَقَّقَهَا ومَنْ شَاءَ كَفَرَ بِهَا، فَإِنَّا مَنَازِل الهُدَى وأَئِمَّةُ التُّقَى، وبِنَا يُسْتَجَابُ الدُّعَاءُ ويُدْفَعُ البَلاءُ، وبِنَا يَنْزِل‏ الغَيْثُ‏ مِنَ السَّمَاءِ، ودُونَ عِلمِنَا تَكِل أَلسُنُ العُلمَاءِ، ونَحْنُ بَابُ حِطَّةٍ وسَفِينَةُ نُوحٍ، ونَحْنُ جَنْبُ اللهِ الذِي يُنَادِي مَنْ فَرَّطَ فِينَا يَوْمَ القِيَامَةِ بِالحَسْرَةِ والنَّدَامَةِ، ونَحْنُ حَبْل اللهِ المَتِينُ الذِي مَنِ اعْتَصَمَ بِهِ‏ هُدِيَ إِلى‏ صِراطٍ مُسْتَقِيمٍ‏، ولا يَزَال مُحِبُّنَا مَنْفِيّاً مُودِياً مُنْفَرِداً مَضْرُوباً مَطْرُوداً مَكْذُوباً مَحْزُوناً بَاكِيَ العَيْنِ حَزِينَ القَلبِ حَتَّى يَمُوتَ، وذَلكَ فِي اللهِ قَليل‏ فَلا تَسْمَعُ إِلا هَمْساً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23" w:name="pg17148_231591"/>
    </w:p>
    <w:p>
      <w:pPr>
        <w:pStyle w:val="Heading3"/>
        <w:numPr>
          <w:ilvl w:val="2"/>
          <w:numId w:val="1"/>
        </w:numPr>
        <w:rPr/>
      </w:pPr>
      <w:bookmarkStart w:id="324" w:name="__RefHeading___Toc5613666_2142443653"/>
      <w:bookmarkStart w:id="325" w:name="_Toc120"/>
      <w:bookmarkEnd w:id="323"/>
      <w:bookmarkEnd w:id="324"/>
      <w:r>
        <w:rPr>
          <w:rtl w:val="true"/>
        </w:rPr>
        <w:t>عموم رحمة الإمام</w:t>
      </w:r>
      <w:bookmarkEnd w:id="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الشريف عموم رحمة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للعوالم كلها، من الإنس والجن والملك والحيوان وسائر مخلوقات الله، فلا تقتصر الرحمة في ظهوره المبارك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بْنِ مِهْرَانَ الأَعْمَشِ،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 ولوْ لا مَا فِي الأَرْضِ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آدَمَ مِنْ حُجَّةِ اللهِ فِيهَا، ظَاهِرٌ مَشْهُورٌ أَوْ غَائِبٌ مَسْتُورٌ، ولا تَخْلو إِلى أَنْ تَقُومَ السَّاعَةُ مِنْ حُجَّةٍ للهِ فِيهَا، ولوْ لا ذَلكَ لمْ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بِالحُجَّةِالغَائِبِ المَسْتُورِ،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بَابُ الغَوْثِ إِذَا اتَّقَوْا وضَاقَتْ عَليْهِمُ المَذَاهِبُ، ونَحْنُ بَابُ حِطَّةٍ وهُوَ بَابُ السَّلامِ مَنْ دَخَلهُ نَجَا ومَنْ تَخَلفَ عَنْهُ هَوَى، بِنَا يَفْتَحُ اللهُ وبِنَا يَخْتِمُ اللهُ، وبِنَا يَمْحُو مَا يَشَاءُ وبِنَا يُثْبِتُ، وبِنَا يَدْفَعُ اللهُ الزَّمَانَ الكَلبَ، </w:t>
      </w:r>
      <w:bookmarkStart w:id="326" w:name="pg17148_231592"/>
    </w:p>
    <w:p>
      <w:pPr>
        <w:pStyle w:val="BookText"/>
        <w:rPr/>
      </w:pPr>
      <w:bookmarkEnd w:id="326"/>
      <w:r>
        <w:rPr>
          <w:rFonts w:ascii="Amiri" w:hAnsi="Amiri" w:eastAsia="Amiri" w:cs="Amiri"/>
          <w:color w:val="111111"/>
          <w:sz w:val="28"/>
          <w:sz w:val="28"/>
          <w:szCs w:val="28"/>
          <w:rtl w:val="true"/>
          <w:lang w:bidi="ar-SA"/>
        </w:rPr>
        <w:t>وبِنَا يُنَزِّل‏ الغَيْثَ،‏ فَلا يَغُرَّنَّكُمْ بِاللهِ الغَرُورُ، مَا أَنْزَلتِ السَّمَاءُ مِنْ قَطْرَةٍ مِنْ مَاءٍ مُنْذُ حَبَسَهُ اللهُ عَزَّ وجَل، ولوْ قَدْ قَامَ قَائِمُنَا لأَنْزَلتِ السَّمَاءُ قَطْرَهَا، ولأَخْرَجَتِ الأَرْضُ نَبَاتَهَا، ولذَهَبَتِ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فِي خَلقِهِ، وخُلفَاؤُهُ فِي عِبَادِهِ، وأُمَنَاؤُهُ عَلى سِرِّهِ، ونَحْنُ كَلمَةُ التَّقْوَى والعُرْوَةُ الوُثْقَى، ونَحْنُ شُهَدَاءُ اللهِ وأَعْلامُهُ فِي بَرِيَّتِهِ، بِنَا يُمْسِكُ اللهُ‏ السَّماواتِ والأَرْضَ أَنْ تَزُولا، وبِنَا يُنَزِّل‏ الغَيْثَ‏ ويَنْشُرُ الرَّحْمَةَ، ولا تَخْلو الأَرْضُ مِنْ قَائِمٍ مِنَّا، ظَاهِرٍ أَوْخَافٍ، ولوْ خَلتْ يَوْماً بِغَيْرِ حُجَّةٍ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613668_2142443653"/>
      <w:bookmarkStart w:id="328" w:name="_Toc121"/>
      <w:bookmarkEnd w:id="327"/>
      <w:r>
        <w:rPr>
          <w:rtl w:val="true"/>
        </w:rPr>
        <w:t>الرحمة على الأعداء أيضاً</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الشريف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حتى على أعدائه وأعداء الدين، فإن أكثرهم يهتدون ببركته للدين المبين، إذ يهتدي به المسيحيون وغيرهم حيث يرون اقتداء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ما هو مفصل في كتب الأخبار، وهكذا بالنسبة إلى سائر الأمم، فلا يبقى إلا المعاند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ولوْ كَرِهَ </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ولا نَصْرَانِيٌّ ولا صَاحِبُ‏ مِلةِ إِلا الإِسْلامَ، حَتَّى تَأْمَنَ الشَّاةُ والذِّئْبُ والبَقَرَةُ والأَسَدُ والإِنْسَانُ والحَيَّةُ، وحَتَّى لا تَقْرِضَ فَأْرَةٌ جِرَاباً، وحَتَّى تُوضَعَ الجِزْيَةُ، ويُكْسَرَ الصَّليبُ، ويُقْتَل الخِنْزِيرُ،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يَكُونُعِنْدَ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مُسْتَبْشِرٌ يَضْحَكُ 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وزَادَكَ سُرُوراً،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يَوْمٍ ولا ليْلةٍ إِلا وليَ فِيهِمَا تُحْفَةٌ مِنَ اللهِ، أَلا وإِنَّ رَبِّي أَتْحَفَنِي فِي يَوْمِي هَذَا بِتُحْفَةٍ لمْ يُتْحِفْنِي بِمِثْلهَا فِيمَا مَضَى، إِنَّ جَبْرَئِيل أَتَانِي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اخْتَارَ مِنْ بَنِي هَاشِمٍ سَبْعَةً لمْ يَخْلقْ مِثْلهُمْ فِيمَنْ مَضَى ولا يَخْلقُ مِثْلهُمْ فِيمَنْ بَقِيَ، أَنْتَ يَا رَسُول اللهِ سَيِّدُ النَّبِيِّينَ، وعَليُّ بْنُ أَبِي طَالبٍ وَصِيُّكَ سَيِّدُ الوَصِيِّينَ، والحَسَنُ والحُسَيْنُ سِبْطَاكَ سَيِّدَا الأَسْبَاطِ، وحَمْزَةُ عَمُّكَ سَيِّدُ الشُّهَدَاءِ، وجَعْفَرٌ ابْنُ عَمِّكَ الطَّيَّارُ فِي الجَنَّةِ يَطِيرُ مَعَ المَلائِكَةِ حَيْثُ يَشَاءُ، ومِنْكُمُ القَائِمُ، يُصَلي‏ عِيسَى‏ ابْنُ مَرْيَمَ خَلفَهُ إِذَا أَهْبَطَهُ اللهُ إِلى الأَرْضِ، مِنْ ذُرِّيَّةِ عَليٍّ وفَاطِمَةَ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w:t>
      </w:r>
      <w:bookmarkStart w:id="329" w:name="pg17148_231594"/>
    </w:p>
    <w:p>
      <w:pPr>
        <w:pStyle w:val="BookText"/>
        <w:rPr/>
      </w:pPr>
      <w:bookmarkEnd w:id="329"/>
      <w:r>
        <w:rPr>
          <w:rFonts w:ascii="Amiri" w:hAnsi="Amiri" w:eastAsia="Amiri" w:cs="Amiri"/>
          <w:color w:val="111111"/>
          <w:sz w:val="28"/>
          <w:sz w:val="28"/>
          <w:szCs w:val="28"/>
          <w:rtl w:val="true"/>
          <w:lang w:bidi="ar-SA"/>
        </w:rPr>
        <w:t>ليخرج من صلب الحسين أئمة أبرار، أمناء معصومون قوامون بالقسط، ومنا مهدي هذه الأمة الذي يصلي‏ عيسى‏ بن مريم خلفه،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التاسع من صلب الحسين أئمة أبرار، والتاسع مهديهم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5613670_2142443653"/>
      <w:bookmarkStart w:id="331" w:name="_Toc122"/>
      <w:bookmarkEnd w:id="330"/>
      <w:r>
        <w:rPr>
          <w:rtl w:val="true"/>
        </w:rPr>
        <w:t>قلة قتلى الإمام</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هذا الحديث القدسي قلة من يقتله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المشهور من كثرة من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بسيرة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وسيرته كانت التجنب من سفك الدماء إلى أبعد الحدود، حتى أنه بلغ مجموع القتلى من الطرفين المسلمين والكفار في مجموع أكثر من ثمانين معركة وغزوة حوالي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حسب إحصاء بعض المؤرخين، وكان ذلك بتدبيره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وأماسنته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بهداه ويسير بسيرته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تعارضها بعض الروايات الأخرى لكنها لا تقاومها، وقد فصلناه في بعض كتبنا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32" w:name="pg17148_231595"/>
    </w:p>
    <w:p>
      <w:pPr>
        <w:pStyle w:val="Heading3"/>
        <w:numPr>
          <w:ilvl w:val="2"/>
          <w:numId w:val="1"/>
        </w:numPr>
        <w:rPr/>
      </w:pPr>
      <w:bookmarkStart w:id="333" w:name="__RefHeading___Toc5613672_2142443653"/>
      <w:bookmarkStart w:id="334" w:name="_Toc123"/>
      <w:bookmarkEnd w:id="332"/>
      <w:bookmarkEnd w:id="333"/>
      <w:r>
        <w:rPr>
          <w:rtl w:val="true"/>
        </w:rPr>
        <w:t>التهنئة بولادة المولود</w:t>
      </w:r>
      <w:bookmarkEnd w:id="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التهنئة بولادة المولود، وكلما ازداد المولود مكانة وعظمة ومنزلة، ككونه ولد عالم أو ولي أو كونه ممن يرجى علو شأنه، ازداد الثواب واشتدت درجة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وللتهنئة آداب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هَنَّأْتُمُ الرَّجُل عَنْ مَوْلودٍ ذَكَرٍ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هِبَتِهِ وبَلغَهُ أَشُدَّهُ ورَزَقَكَ بِرَّه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مُرَازِمٍ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شُكْرَ الوَاهِبِ، وبَارَكَ لكَ فِي المَوْهُوبِ، وبَلغَ أَشُدَّهُ ورَزَقَكَ اللهُ بِرَّهُ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613674_2142443653"/>
      <w:bookmarkStart w:id="336" w:name="_Toc124"/>
      <w:bookmarkEnd w:id="335"/>
      <w:r>
        <w:rPr>
          <w:rtl w:val="true"/>
        </w:rPr>
        <w:t>خطاب المعصوم</w:t>
      </w:r>
      <w:bookmarkEnd w:id="3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خطاب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حال حياته وحال استشهاده،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عند ربهم يرزقون، كما لا فرق بين خطابه إياهم بذلك عن بعد أو عن قرب،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تسمع كلامي وترى مقامي وترد 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كان يخاطب المعصوم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نَبِيَّ اللهِ أَ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أَهْلكُ شَهِيداً بِالسَّمِّ وتُقْتَل أَنْتَ بِالسَّيْفِ وتُخْضَبُ لحْيَتُكَ مِنْ دَمِ رَأْسِكَ، ويُقْتَل ابْنِيَ الحَسَنُ بِالسَّمِّ، ويُقْتَل ابْنِيَ الحُسَيْنُ بِالسَّيْفِ، يَقْتُلهُ طَاغِي بْنُ طَاغي، دَعِيُّ بْنُ دَعِيٍّ، مُنَافِقُ بْنُ مُنَافِقٍ</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طَلبَهُ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 أَنْ يَغْتَالهُ المُشْرِكُونَ،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حِرَا وعَليٌّ عَلى ثَبِيرٍ، فَبَصُرَ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خَشِيتُ أَنْ يَغْتَالكَ المُشْرِكُونَ فَطَلبْتُكَ،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يَا عَليُّ، فَرَجَفَ الجَبَل حَتَّى خَطَا بِرِجْلهِ إِلى الجَبَل الآخَرِ ثُمَّ رَجَعَ الجَبَل إِلى قَرَارِهِ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سِلمٌ لمَنْ سَالمَكُمْ، وحَرْبٌ لمَنْ حَارَبَكُمْ، مُحَقِّقٌ لمَا حَقَّقْتُمْ، مُبْطِل لمَا أَبْطَلتُم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37" w:name="pg17148_231597"/>
    </w:p>
    <w:p>
      <w:pPr>
        <w:pStyle w:val="Heading3"/>
        <w:numPr>
          <w:ilvl w:val="2"/>
          <w:numId w:val="1"/>
        </w:numPr>
        <w:rPr/>
      </w:pPr>
      <w:bookmarkStart w:id="338" w:name="__RefHeading___Toc5613676_2142443653"/>
      <w:bookmarkStart w:id="339" w:name="_Toc125"/>
      <w:bookmarkEnd w:id="337"/>
      <w:bookmarkEnd w:id="338"/>
      <w:r>
        <w:rPr>
          <w:rtl w:val="true"/>
        </w:rPr>
        <w:t>الاستنساخ وتصوير الوثائق</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الاستنساخ والكتابة عن الوثائق والأشياء المهمة، ومن مصاديقه التصوير في زماننا هذا، بل لا يبعد رجحان الاستنساخ في حد ذاته وإن كانت النُسَخ متوفرة، بل لعل الإطلاقات تشمله، وذلك لما في كتابة القرآن والأحاديث والمسائل الشرعية من الفوائد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تعين على الحفظ والتذكر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إيحاء وتلقين، وللتلقين أكبر الأثر في تهذيب النفوس وتثبيت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التَّلقِينَ‏ حَيَاةُ القَلبِ البَصِيرِ كَمَا يَمْشِي المُسْتَنِيرُ فِيالظُّلمَاتِ بِالنُّورِ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40" w:name="pg17148_231598"/>
    </w:p>
    <w:p>
      <w:pPr>
        <w:pStyle w:val="Heading3"/>
        <w:numPr>
          <w:ilvl w:val="2"/>
          <w:numId w:val="1"/>
        </w:numPr>
        <w:rPr/>
      </w:pPr>
      <w:bookmarkStart w:id="341" w:name="__RefHeading___Toc5613678_2142443653"/>
      <w:bookmarkStart w:id="342" w:name="_Toc126"/>
      <w:bookmarkEnd w:id="340"/>
      <w:bookmarkEnd w:id="341"/>
      <w:r>
        <w:rPr>
          <w:rtl w:val="true"/>
        </w:rPr>
        <w:t>الحلف</w:t>
      </w:r>
      <w:bookmarkEnd w:id="3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 على الأشياء المهمة، والجواز هنا بالمعنى الأعم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الأمور المهمة ربما يكون مستحباً، فعن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5613680_2142443653"/>
      <w:bookmarkStart w:id="344" w:name="_Toc127"/>
      <w:bookmarkEnd w:id="343"/>
      <w:r>
        <w:rPr>
          <w:rtl w:val="true"/>
        </w:rPr>
        <w:t>تعظيم أسماء الله</w:t>
      </w:r>
      <w:bookmarkEnd w:id="3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تعظيم أسماء الله تعالى كما أمر بذلك الباري عزوجل، حيث قال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أسمائي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المراد من أسمائه تعالى بحوثاً مطولة، وأقوالاً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الظاهر عرفاً من أسمائه سبحانه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 المنتقم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تعظيمها يقتضي اعطاءها ما تستحق بالقدر الممكن من الاهتمام والشكروالحذر والالتفات والعمل على حسب ما تقتضيه، فحيث إنه الهادي وجب التضرع إليه للهداية والاعتصام بحبله وبمن أمر بالتمسك بهم، وهكذا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بأسمائه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بذلك روايات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بِكُمْ شَدِيدَةٌ فَاسْتَعِينُوا بِنَا عَلى اللهِ عَزَّ وَجَل،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يستغرب ذلك إذا يراد بالاسم هو ما أنبأ عن المسمى</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ففي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الأسود الدؤلي دخل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الكلام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جاء لمعنى، فالاسم ما أنبأ عن المسمى، والفعل ما أنبأ عن حركة المسمى، والحرف ما أوجد معنى في غيره،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كلام حسن فما تأمرني أن أصنع به فإنني لا أدري ما أردت بإيقافي عليه،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في بلدكم هذا لحناً كثيراً فاحشاً فأحببت أن أرسم كتاباً من نظر إليه ميز بين كلام العرب وكلام هؤلاء فابن على ذلك،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بك يا أمير المؤمنين للصواب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وأكمل من أنبأ وأخبر وبشر وأنذر وحذر عن الله تعالى</w:t>
      </w:r>
      <w:r>
        <w:rPr>
          <w:rFonts w:eastAsia="Amiri" w:cs="Amiri" w:ascii="Amiri" w:hAnsi="Amiri"/>
          <w:color w:val="111111"/>
          <w:sz w:val="28"/>
          <w:szCs w:val="28"/>
          <w:rtl w:val="true"/>
          <w:lang w:bidi="ar-SA"/>
        </w:rPr>
        <w:t>.</w:t>
      </w:r>
      <w:bookmarkStart w:id="345" w:name="pg17148_231600"/>
    </w:p>
    <w:p>
      <w:pPr>
        <w:pStyle w:val="BookText"/>
        <w:rPr/>
      </w:pPr>
      <w:bookmarkEnd w:id="345"/>
      <w:r>
        <w:rPr>
          <w:rFonts w:ascii="Amiri" w:hAnsi="Amiri" w:eastAsia="Amiri" w:cs="Amiri"/>
          <w:color w:val="111111"/>
          <w:sz w:val="28"/>
          <w:sz w:val="28"/>
          <w:szCs w:val="28"/>
          <w:rtl w:val="true"/>
          <w:lang w:bidi="ar-SA"/>
        </w:rPr>
        <w:t>وقد ذهب البعض إلى أن الاسم مشتق من الوسم بمعنى العلامة،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يعني أنهم علامات دالة على عظمة الله وصفات جلاله وجماله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شيء له آية تدل على أنه واحد</w:t>
      </w:r>
    </w:p>
    <w:p>
      <w:pPr>
        <w:pStyle w:val="BookText"/>
        <w:rPr/>
      </w:pPr>
      <w:r>
        <w:rPr>
          <w:rFonts w:ascii="Amiri" w:hAnsi="Amiri" w:eastAsia="Amiri" w:cs="Amiri"/>
          <w:color w:val="111111"/>
          <w:sz w:val="28"/>
          <w:sz w:val="28"/>
          <w:szCs w:val="28"/>
          <w:rtl w:val="true"/>
          <w:lang w:bidi="ar-SA"/>
        </w:rPr>
        <w:t xml:space="preserve">ومنه يعرف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آيات الله وأسمائه والعلامات الدالة عليه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5613682_2142443653"/>
      <w:bookmarkStart w:id="347" w:name="_Toc128"/>
      <w:bookmarkEnd w:id="346"/>
      <w:r>
        <w:rPr>
          <w:rtl w:val="true"/>
        </w:rPr>
        <w:t>شكر النعمة</w:t>
      </w:r>
      <w:bookmarkEnd w:id="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شكر النعمة، كما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شكر النعمة يزداد وجوبه تأكداً بازدياد النعمة كماً وكيفاً،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الله تعالى أعظم النعم وأسناها وأجلها وأعلاها، كان الشكر عليه ألزم وأوجب، وهكذا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رَزَقَكُمُ اللهُ حَلالاً طَيِّباً واشْكُرُوا نِعْمَتَ اللهِ إِنْ كُنْتُمْ إِيَّاهُ تَعْبُدُونَ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اعْتَرِفُوا بِنِعَمِ‏ اللهِ‏ رَبِّكُمْ وتُوبُوا إِلى اللهِ مِنْ جَمِيعِ ذُنُوبِكُمْ، فَإِنَّ اللهَ </w:t>
      </w:r>
      <w:bookmarkStart w:id="348" w:name="pg17148_231601"/>
    </w:p>
    <w:p>
      <w:pPr>
        <w:pStyle w:val="BookText"/>
        <w:rPr/>
      </w:pPr>
      <w:bookmarkEnd w:id="348"/>
      <w:r>
        <w:rPr>
          <w:rFonts w:ascii="Amiri" w:hAnsi="Amiri" w:eastAsia="Amiri" w:cs="Amiri"/>
          <w:color w:val="111111"/>
          <w:sz w:val="28"/>
          <w:sz w:val="28"/>
          <w:szCs w:val="28"/>
          <w:rtl w:val="true"/>
          <w:lang w:bidi="ar-SA"/>
        </w:rPr>
        <w:t>يُحِبُّ الشَّاكِرِينَ مِنْ عِبَادِهِ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 نِصْفٌ صَبْرٌ ونِصْفٌ‏ شُكْر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5613684_2142443653"/>
      <w:bookmarkStart w:id="350" w:name="_Toc129"/>
      <w:bookmarkEnd w:id="349"/>
      <w:r>
        <w:rPr>
          <w:rtl w:val="true"/>
        </w:rPr>
        <w:t>جحد الآلاء</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جحد آلاء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من البديهي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يجحد آيات الله، إذ لا شك في عصمته، كان محمل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صوري لحكمة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حقيقي، إذ لا منافاة بين النهي التشريعي والعصمة غير السالبة للقدرة والاختيار، وقد ذكرنا في الأصول ما ينفع المقام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مصبه الدرجات الخفية جداً من جحد الآلاء التي لا تنافي العصمة، فتكون من ترك الأولى على رأي من يرى صدوره من المعصوم، إذ بمثل هذا النهي انتهى وتكامل، ولكننا ذكرنا في أكثر من موضع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منه حتى المكروه وترك الأولى، فراجع</w:t>
      </w:r>
      <w:r>
        <w:rPr>
          <w:rFonts w:eastAsia="Amiri" w:cs="Amiri" w:ascii="Amiri" w:hAnsi="Amiri"/>
          <w:color w:val="111111"/>
          <w:sz w:val="28"/>
          <w:szCs w:val="28"/>
          <w:rtl w:val="true"/>
          <w:lang w:bidi="ar-SA"/>
        </w:rPr>
        <w:t xml:space="preserve">. </w:t>
      </w:r>
      <w:bookmarkStart w:id="351" w:name="pg17148_231602"/>
    </w:p>
    <w:p>
      <w:pPr>
        <w:pStyle w:val="Heading3"/>
        <w:numPr>
          <w:ilvl w:val="2"/>
          <w:numId w:val="1"/>
        </w:numPr>
        <w:rPr/>
      </w:pPr>
      <w:bookmarkStart w:id="352" w:name="__RefHeading___Toc5613686_2142443653"/>
      <w:bookmarkStart w:id="353" w:name="_Toc130"/>
      <w:bookmarkEnd w:id="351"/>
      <w:bookmarkEnd w:id="352"/>
      <w:r>
        <w:rPr>
          <w:rtl w:val="true"/>
        </w:rPr>
        <w:t>وحدانية الباري</w:t>
      </w:r>
      <w:bookmarkEnd w:id="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بوحدانية الله تعالى وصفاته،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 أنا قاصم الجبارين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فصلنا في بعض كتبنا وجه وجوب الاعتقاد بأصول الدين، ومنها ما له جهة الموضوعية وما له جهة الطريقية، ومنها الاستحقاق الذاتي، ومنها الشكر، ومنها التكامل، ومنها سعادة الدارين، إلى 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أَعْظَمَ ثَوَاباً مِنْ شَهَادَةِ أَنْ لا إِلهَ إِلا اللهُ، لأَنَّ اللهَ عَزَّ وجَل لا يَعْدِلهُ شَيْ‏ءٌ ولا يَشْرَكُهُ‏ فِي‏ الأَمْرِ أَحَدٌ</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مُسْلمٍ يَقُول لا إِلهَ إِلا اللهُ، إِلا صَعِدَتْ‏ تَخْرِقُ كُل سَقْفٍ، لا تَمُرُّ بِشَيْ‏ءٍ مِنْ سَيِّئَاتِهِ إِلا طَلسَتْهَا حَتَّى تَنْتَهِيَ إِلى مِثْلهَا مِنَ الحَسَنَاتِ فَتَقِفَ</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54" w:name="pg17148_231603"/>
    </w:p>
    <w:p>
      <w:pPr>
        <w:pStyle w:val="Heading3"/>
        <w:numPr>
          <w:ilvl w:val="2"/>
          <w:numId w:val="1"/>
        </w:numPr>
        <w:rPr/>
      </w:pPr>
      <w:bookmarkStart w:id="355" w:name="__RefHeading___Toc5613688_2142443653"/>
      <w:bookmarkStart w:id="356" w:name="_Toc131"/>
      <w:bookmarkEnd w:id="354"/>
      <w:bookmarkEnd w:id="355"/>
      <w:r>
        <w:rPr>
          <w:rtl w:val="true"/>
        </w:rPr>
        <w:t>العبادة توقيفية</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عبادة الله تعالى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فإياي فاعبد</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عبادته تعالى واجبة عقلاً، وأما كيفيتها فشرعية توقيفية، فلا تجوز إلا بالنحو الذي حدده الشارع، أو أجازه بإجازة كلية، فلا تجوز الصلاة أو الصوم إلا بالنحو الخاص، وأما الدعاء فقد أجاز الشارع أن يدعو العبد ربه بأي لسان ووقت وكيفية وبما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ابتداع عبادة أو كيفية جديدة لها، كما يفعل بعض الصوفية فإنه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هَاشِمٍ سَيَأْتِي زَمَانٌ عَلى النَّاسِ وُجُوهُهُمْ ضَاحِكَةٌ مُسْتَبْشِرَةٌ وَقُلوبُهُمْ مُظْلمَةٌ مُتَكَدِّرَةٌ،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عُلمَاؤُهُمْ شِرَارُ خَلقِ اللهِ عَلى وَجْهِ الأَرْضِ لأَنَّهُمْ يَمِيلونَ إِلى الفَلسَفَةِ وَ التَّصَوُّفِ</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5613690_2142443653"/>
      <w:bookmarkStart w:id="358" w:name="_Toc132"/>
      <w:bookmarkEnd w:id="357"/>
      <w:r>
        <w:rPr>
          <w:rtl w:val="true"/>
        </w:rPr>
        <w:t>حسن التوكل</w:t>
      </w:r>
      <w:bookmarkEnd w:id="3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التوكل على الله، كما قالسبحانه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فتوكل</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وقد سبق في ثنايا الكتاب البحث عن ذلك</w:t>
      </w:r>
      <w:r>
        <w:rPr>
          <w:rFonts w:eastAsia="Amiri" w:cs="Amiri" w:ascii="Amiri" w:hAnsi="Amiri"/>
          <w:color w:val="111111"/>
          <w:sz w:val="28"/>
          <w:szCs w:val="28"/>
          <w:rtl w:val="true"/>
          <w:lang w:bidi="ar-SA"/>
        </w:rPr>
        <w:t xml:space="preserve">. </w:t>
      </w:r>
      <w:bookmarkStart w:id="359" w:name="pg17148_231604"/>
    </w:p>
    <w:p>
      <w:pPr>
        <w:pStyle w:val="BookText"/>
        <w:rPr/>
      </w:pPr>
      <w:bookmarkEnd w:id="359"/>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أَكْرَمَ النَّاسِ فَليَتَّقِ اللهَ، ومَنْ‏ أَحَبَ‏ أَنْ‏ يَكُونَ‏ أَتْقَى‏ النَّاسِ فَليَتَوَكَّل عَلى اللهِ تَعَالى</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المِعْرَاجِ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 الأَعْمَال أَفْضَل،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ليْسَ شَيْ‏ءٌ أَفْضَل‏ عِنْدِي‏ مِنَ‏ التَّوَكُّل‏ عَليَّ، والرِّضَا بِمَا قَسَمْت‏</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5613692_2142443653"/>
      <w:bookmarkStart w:id="361" w:name="_Toc133"/>
      <w:bookmarkEnd w:id="360"/>
      <w:r>
        <w:rPr>
          <w:rtl w:val="true"/>
        </w:rPr>
        <w:t>مسائل في الاعتقاد بالمعصومين</w:t>
      </w:r>
      <w:bookmarkEnd w:id="3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غصب الخلافة، فإن الاعقاد بهم من أعظم الواجبات، بل هو أعظمها بعد الاعتقاد بالله تعالى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الاعتقاد بهم من أكبر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تعالى قد فضل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بيان ذلك نوع شكر للنعمة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موجب للالتفاف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سبحانه قد 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الأوصياء، كما ينبغي كتابة الكتب في ذلك، والإجابة على شبهات المعاندين والجاهلين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وأوصافهم وتاريخهم، ومنه بيان مثالب قاتليهم وظالميهم، كما يستحب اللعن عليهم مراعياً موازين التقية في مواردها، ويستحب وقد يجب التحريض على مطالعة الكتب التي تتضمن روايات البراءة وبحوثاً عنها، ومنهامطاعن البحار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الله تعالى قد عيّن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عليهم تارة بالحديث القدسي، وأخرى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ويجب الاعتقاد بأن الإمامة هي بتنصيب من الله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جحد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وتكذيب أحدهم، وكما يحرم جحد إمامتهم يحرم جحد صفاتهم وعصمتهم وفضائلهم ومنازلهم ومعاجزهم ومراتبهم التي رتبهم الله فيها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الافتراء على الله تعالى، والافتراء أعم من القول والحركة والإشارة، كما أنه أعم من نفي ما ثبت أنه منه تكويناً أو تشريعاً، أو إثبات ما لم يكن منه كذلك، ومن الافتراء عليه دعوى بعض العرفاء صدور الخلق منه بنحو </w:t>
      </w:r>
    </w:p>
    <w:p>
      <w:pPr>
        <w:pStyle w:val="BookText"/>
        <w:rPr/>
      </w:pPr>
      <w:r>
        <w:rPr>
          <w:rFonts w:ascii="Amiri" w:hAnsi="Amiri" w:eastAsia="Amiri" w:cs="Amiri"/>
          <w:color w:val="111111"/>
          <w:sz w:val="28"/>
          <w:sz w:val="28"/>
          <w:szCs w:val="28"/>
          <w:rtl w:val="true"/>
          <w:lang w:bidi="ar-SA"/>
        </w:rPr>
        <w:t>الفيض والرشح، ودعوى سنخيته مع مخلوقاته، ودعوى عدم قدرته إلاّ على خلق الواحد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فَضَّلنِي بِالنُّبُوَّةِ، وفَضَّل‏ عَليّاً بِالإِمَامَةِ، وأَمَرَنِي أَنْ أُزَوِّجَهُ ابْنَتِي، فَهُوَ أَبُ وُلدِي، وغَاسِلجُثَّتِي، وقَاضِي دَيْنِي، ووَليُّهُ وَليِّي، وعَدُوُّهُ عَدُوِّي</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بِي ثُمَّ بِكَ، مَنْ جَحَدَ وَلايَتَكَ جَحَدَ اللهَ رُبُوبِيَّتَه‏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جَحَدَ وَلايَةَ عَليٍّ لا يَرَى الجَنَّةَ بِعَيْنِهِ أَبَداً، إِلا مَا يَرَاهُ بِمَا يَعْرِفُ بِهِ أَنَّهُ لوْ كَانَ يُوَاليهِ لكَانَ ذَلكَ مَحَلهُ ومَأْوَاهُ وَمَنْزِلهُ، فَيَزْدَادُ حَسَرَاتٍ ونَدَامَاتٍ</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2" w:name="pg17148_231607"/>
    </w:p>
    <w:p>
      <w:pPr>
        <w:pStyle w:val="Heading2"/>
        <w:numPr>
          <w:ilvl w:val="1"/>
          <w:numId w:val="1"/>
        </w:numPr>
        <w:rPr/>
      </w:pPr>
      <w:bookmarkStart w:id="363" w:name="__RefHeading___Toc5613694_2142443653"/>
      <w:bookmarkStart w:id="364" w:name="_Toc134"/>
      <w:bookmarkEnd w:id="362"/>
      <w:bookmarkEnd w:id="363"/>
      <w:r>
        <w:rPr>
          <w:rtl w:val="true"/>
        </w:rPr>
        <w:t>الصحيفة البيضاء</w:t>
      </w:r>
      <w:bookmarkEnd w:id="364"/>
    </w:p>
    <w:p>
      <w:pPr>
        <w:pStyle w:val="Heading3"/>
        <w:numPr>
          <w:ilvl w:val="2"/>
          <w:numId w:val="1"/>
        </w:numPr>
        <w:rPr/>
      </w:pPr>
      <w:bookmarkStart w:id="365" w:name="__RefHeading___Toc5613696_2142443653"/>
      <w:bookmarkStart w:id="366" w:name="_Toc13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في حديث احتضار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حدثنا بما عاينت من الصحيفة؟</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دخلت على 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بمولود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فإذا بصحيفة بيدها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لولا النهي لكنت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المصطفى، أمه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طالب المرتضى، أمه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الحسين بن علي التقي، أمهما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علي بن الحسين العدل، أمه شهربانويه بنت يزدجرد ابن شاهنشاه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إبراهيم موسى بن جعفر الثقة، أمه جارية اسمها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موسى الرضا، أمه جارية اسمها 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الزكي، أمه جارية اسمها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الأمين، أمه جارية اسمها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الرقيق، أمه جارية اسمها سمانة وتكنى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محمد بن الحسن، هو حجة الله تعالى على خلقه القائم، أمه جارية اسمها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أكثر من لوح ذكرت فيه هذه الأسماء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367" w:name="pg17148_231609"/>
    </w:p>
    <w:p>
      <w:pPr>
        <w:pStyle w:val="BookText"/>
        <w:rPr/>
      </w:pPr>
      <w:bookmarkEnd w:id="367"/>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ذلك في موضع آخر</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5613698_2142443653"/>
      <w:bookmarkStart w:id="369" w:name="_Toc136"/>
      <w:bookmarkEnd w:id="368"/>
      <w:r>
        <w:rPr>
          <w:rtl w:val="true"/>
        </w:rPr>
        <w:t>دعوة الإمام وإجابتها</w:t>
      </w:r>
      <w:bookmarkEnd w:id="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 المجيء أو غيره واجبة، إلا لو كانت قرينة على الإرشاد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تنقطع بموتهم، فإن كانت أوامرهم تعم بعد موتهم وجب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5613700_2142443653"/>
      <w:bookmarkStart w:id="371" w:name="_Toc137"/>
      <w:bookmarkEnd w:id="370"/>
      <w:r>
        <w:rPr>
          <w:rtl w:val="true"/>
        </w:rPr>
        <w:t>الأمر المولوي والإرشادي</w:t>
      </w:r>
      <w:bookmarkEnd w:id="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مولوي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بالأمر بالإرشادي إذا علم عمل المرشد بالمؤدى وإن كانواجباً، فلا يلزم الأمر المولوي الإيجابي حينئذ، كما يكتفى بالترجي وغيره حينئذ، إذ الغرض من الأمر هو الانبعاث وهو حاصل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اشتراط نية الوجه لابد من ذلك ولكن المشهور على عدم اشتراطه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72" w:name="pg17148_231610"/>
    </w:p>
    <w:p>
      <w:pPr>
        <w:pStyle w:val="Heading3"/>
        <w:numPr>
          <w:ilvl w:val="2"/>
          <w:numId w:val="1"/>
        </w:numPr>
        <w:rPr/>
      </w:pPr>
      <w:bookmarkStart w:id="373" w:name="__RefHeading___Toc5613702_2142443653"/>
      <w:bookmarkStart w:id="374" w:name="_Toc138"/>
      <w:bookmarkEnd w:id="372"/>
      <w:bookmarkEnd w:id="373"/>
      <w:r>
        <w:rPr>
          <w:rtl w:val="true"/>
        </w:rPr>
        <w:t>الاستعداد للاحتضار</w:t>
      </w:r>
      <w:bookmarkEnd w:id="3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الإعداد والاستعداد للاحتضار، فإنه آخر مرحلة من مراحل الدنيا، وأول مرحلة من مراحل الانتقال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الاستعداد التثبت من العقائد الحقة، بقراءة دعاء العديلة وغيره، ومنه الوصية بالمعنى الأعم بالعقائد الحقة وتذكير الناس بها، كما صنع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لا يَنْجُ مِنْهَا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بَطْنِهِ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فِيوِلادَتِهِ، مِنْهُمْ مَنْ يَقُول مَاتَ أَبُوهُ بِلا خَلفٍ، ومِنْهُمْ مَنْ يَقُول حَمْل، ومِنْهُمْ مَنْ يَقُول إِنَّهُ وُلدَ قَبْل مَوْتِ أَبِيهِ بِسَنَتَيْنِ، وهُوَ المُنْتَظَرُ غَيْرَ أَنَّ اللهَ عَزَّ وجَل يُحِبُّ أَنْ يَمْتَحِنَ الشِّيعَةَ فَعِنْدَ ذَلكَ يَرْتَابُ المُبْطِلونَ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w:t>
      </w:r>
      <w:bookmarkStart w:id="375" w:name="pg17148_231611"/>
    </w:p>
    <w:p>
      <w:pPr>
        <w:pStyle w:val="BookText"/>
        <w:rPr/>
      </w:pPr>
      <w:bookmarkEnd w:id="375"/>
      <w:r>
        <w:rPr>
          <w:rFonts w:ascii="Amiri" w:hAnsi="Amiri" w:eastAsia="Amiri" w:cs="Amiri"/>
          <w:color w:val="111111"/>
          <w:sz w:val="28"/>
          <w:sz w:val="28"/>
          <w:szCs w:val="28"/>
          <w:rtl w:val="true"/>
          <w:lang w:bidi="ar-SA"/>
        </w:rPr>
        <w:t>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الخَلائِقُ اسْتَعِدُّوا للحِسَاب‏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اذْكُرُوا وُقُوفَكُمْ بَيْنَ يَدَيِ اللهِ جَل جَلالهُ، فَإِنَّهُ الحَكَمُ العَدْل، واسْتَعِدُّوا لجَوَابِهِ إِذَا سَأَلكُمْ، فَإِنَّهُ لا بُدَّ سَائِلكُمْ عَمَّا عَمِلتُمْ بِالثَّقَليْنِ مِنْ بَعْدِي كِتَابِ اللهِ وعِتْرَتِي</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وَاسْتَعِدُّوا للمَوْتِ فَقَدْ أَظَلكُمْ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613704_2142443653"/>
      <w:bookmarkStart w:id="377" w:name="_Toc139"/>
      <w:bookmarkEnd w:id="376"/>
      <w:r>
        <w:rPr>
          <w:rtl w:val="true"/>
        </w:rPr>
        <w:t>التكرار</w:t>
      </w:r>
      <w:bookmarkEnd w:id="3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الحديث عن الحق وطلبه مكرراً مستحب وربما كان واجباً، وقد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بِتَكْرَارِ الفِكْرِ يَتَحَاتُّ الشَّكُّ</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378" w:name="pg17148_231612"/>
    </w:p>
    <w:p>
      <w:pPr>
        <w:pStyle w:val="Heading3"/>
        <w:numPr>
          <w:ilvl w:val="2"/>
          <w:numId w:val="1"/>
        </w:numPr>
        <w:rPr/>
      </w:pPr>
      <w:bookmarkStart w:id="379" w:name="__RefHeading___Toc5613706_2142443653"/>
      <w:bookmarkStart w:id="380" w:name="_Toc140"/>
      <w:bookmarkEnd w:id="378"/>
      <w:bookmarkEnd w:id="379"/>
      <w:r>
        <w:rPr>
          <w:rtl w:val="true"/>
        </w:rPr>
        <w:t>معنى المولى</w:t>
      </w:r>
      <w:bookmarkEnd w:id="3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ظاهر في معناه العرفي المتبادر، وهو من له الولاية بنحو ما، واستعماله في الصديق والنصير وغيرهما مجاز بعلاقة مصححة، فلا تصح دعوى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العرفي المتبادر ذو درجات ومراتب، حقيقية واعتبارية، فالله تعالى مولى بالمعنى الحقيقي، وإليه تعود مولوية كل مولى، أما مولوية السيد لعبده فهي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للبشر بل للخلق كله، فهو في أعلى درجات المولوية والسيادة الممكنة لمخلوق بإذن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مَعَاشِرَ النَّاسِ 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مُؤْمِنٌ مَنْصَدَّقَهُ، فَقَدْ غَفَرَ اللهُ لهُ ولمَنْ سَمِعَ مِنْهُ وأَطَاعَ 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381" w:name="pg17148_231613"/>
    </w:p>
    <w:p>
      <w:pPr>
        <w:pStyle w:val="Heading3"/>
        <w:numPr>
          <w:ilvl w:val="2"/>
          <w:numId w:val="1"/>
        </w:numPr>
        <w:rPr/>
      </w:pPr>
      <w:bookmarkStart w:id="382" w:name="__RefHeading___Toc5613708_2142443653"/>
      <w:bookmarkStart w:id="383" w:name="_Toc141"/>
      <w:bookmarkEnd w:id="381"/>
      <w:bookmarkEnd w:id="382"/>
      <w:r>
        <w:rPr>
          <w:rtl w:val="true"/>
        </w:rPr>
        <w:t>المولوية التكوينية</w:t>
      </w:r>
      <w:bookmarkEnd w:id="3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اعتبارية وتكوينية، بمعنى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وسائط الفيض الإلهي، حيث 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وبكم يمسك السماء أن تقع على الأرض إلا بإذنه، وبكم ينفّس الهم ويكشف الضر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يَوْماً وَاحِداً بِلا إِمَامٍ مِنَّا لسَاخَتِ‏ الأَرْضُ‏ بِأَهْلهَا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5613710_2142443653"/>
      <w:bookmarkStart w:id="385" w:name="_Toc142"/>
      <w:bookmarkEnd w:id="384"/>
      <w:r>
        <w:rPr>
          <w:rtl w:val="true"/>
        </w:rPr>
        <w:t>حرمة إنكار المقامات</w:t>
      </w:r>
      <w:bookmarkEnd w:id="3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إنكار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تمسك بالصحيفة وتنظر إليها لساعات طويلة، بل لأيام وأسابيع، لكثرة ما فيها من العلوم والأخبار، والبركات والآثار، ولا مجال للعجب كيفوهي صحيفة سماوية بإعجاز إلهي، وما فعله البشر في هذا العصر من جمع معلومات كثيرة في أجهزة صغيرة أول دليل على الإمكان، وبه يدفع الاستغراب ـ وإن كنا لسنا بحاجة له ـ للإيمان بالإعجاز الغيبي، كما في بساط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 الأرض وغيرهما</w:t>
      </w:r>
      <w:r>
        <w:rPr>
          <w:rFonts w:eastAsia="Amiri" w:cs="Amiri" w:ascii="Amiri" w:hAnsi="Amiri"/>
          <w:color w:val="111111"/>
          <w:sz w:val="28"/>
          <w:szCs w:val="28"/>
          <w:rtl w:val="true"/>
          <w:lang w:bidi="ar-SA"/>
        </w:rPr>
        <w:t xml:space="preserve">. </w:t>
      </w:r>
      <w:bookmarkStart w:id="386" w:name="pg17148_231614"/>
    </w:p>
    <w:p>
      <w:pPr>
        <w:pStyle w:val="BookText"/>
        <w:rPr/>
      </w:pPr>
      <w:bookmarkEnd w:id="386"/>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أُقْسِمُ أَنَّهُنَّ حَقٌّ، إِنَّكَ والأَوْصِيَاءُ عُرَفَاءُ لا يُعْرَفُ اللهُ إِلا بِسَبِيل مَعْرِفَتِكُمْ، وعُرَفَاءُ لا يَدْخُل الجَنَّةَ إِلا مَنْ عَرَفَكُمْ وعَرَفْتُمُوهُ، وعُرَفَاءُ لا يَدْخُل النَّارَ إِلا مَنْ أَنْكَرَكُمْ‏ وأَنْكَرْتُمُوهُ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5613712_2142443653"/>
      <w:bookmarkStart w:id="388" w:name="_Toc143"/>
      <w:bookmarkEnd w:id="387"/>
      <w:r>
        <w:rPr>
          <w:rtl w:val="true"/>
        </w:rPr>
        <w:t>تثبيت العقيدة</w:t>
      </w:r>
      <w:bookmarkEnd w:id="3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تثبت به العقيدة أو ما يوجب تثبيت عقيدة الآخرين راجح بالمعنى الأعم، وفي هذا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فَقَدْ رُوِيَ لنَا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أَفَتَدْرِي 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قُصَّاصُ مُخَالفِينَا، أَوَتَدْرِي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فَرَضَ اللهُ طَاعَتَهُمْ وأَوْجَبَ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أَوتَدْرِي مَا مَعْنَى قَوْلهِ أَوْ ليُقْبِل‏ بِوُجُوهِ النَّاسِ </w:t>
      </w:r>
      <w:bookmarkStart w:id="389" w:name="pg17148_231615"/>
    </w:p>
    <w:p>
      <w:pPr>
        <w:pStyle w:val="BookText"/>
        <w:rPr/>
      </w:pPr>
      <w:bookmarkEnd w:id="389"/>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واللهِ بِذَلكَ ادِّعَاءَ الإِمَامَةِ بِغَيْرِ حَقِّهَا ومَنْ فَعَل ذَلكَ فَهُوَ فِي النَّارِ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613714_2142443653"/>
      <w:bookmarkStart w:id="391" w:name="_Toc144"/>
      <w:bookmarkEnd w:id="390"/>
      <w:r>
        <w:rPr>
          <w:rtl w:val="true"/>
        </w:rPr>
        <w:t>الوقوف عند حدود الله</w:t>
      </w:r>
      <w:bookmarkEnd w:id="3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عند ما حدّه الله تعالى، ولعل النهي عن مس الصحيفة،كان لأجل أن تلك الدرة البيضاء كانت من الجنة، وكان اللمس والنظر مما يخصهم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تجز له إلا النظر من ظاهرها، أي من خلف الغلاف أو ظهر الصحيفة إلى باطنها، وذلك أمر ممكن في الجسم الشفاف كالزجاج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حُدُودُ اللهِ ومَنْ يَتَعَدَّ حُدُودَ اللهِ فَقَدْ ظَلمَ نَفْسَهُ 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392" w:name="pg17148_231616"/>
    </w:p>
    <w:p>
      <w:pPr>
        <w:pStyle w:val="Heading3"/>
        <w:numPr>
          <w:ilvl w:val="2"/>
          <w:numId w:val="1"/>
        </w:numPr>
        <w:rPr/>
      </w:pPr>
      <w:bookmarkStart w:id="393" w:name="__RefHeading___Toc5613716_2142443653"/>
      <w:bookmarkStart w:id="394" w:name="_Toc145"/>
      <w:bookmarkEnd w:id="392"/>
      <w:bookmarkEnd w:id="393"/>
      <w:r>
        <w:rPr>
          <w:rtl w:val="true"/>
        </w:rPr>
        <w:t>عدة مسائل</w:t>
      </w:r>
      <w:bookmarkEnd w:id="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تقديم الكنية على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هذا الحديث رجحان تقديم الكنية والاسم على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معرفة أسماء 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معرفة الفوارق بين ألقاب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معرفة سلسلة نسب أمهات وآباء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يحسين التعرف على مكارم أخلاق 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وربما وجب معرفة الجواب عن بعض الشبهات التي قد تثار حول أجداد بعض 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التعرف على وجه اختصاص كل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التعرف على وجه كون أمهات بعض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التعرف على بلاد 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نشأتهن فيها وطهرهن وعفافهن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معرفة الوجه في تعدد أسماء أمهات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التعرف على تعامل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زوجاتهم وأمهات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الراجح معرفة حياة أمهات المعصومين بعد زواجهن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استناداً إلى هذا الحديث تهنئة الرجال النساء بمولودهن، وكذلك العكس، بشرط رعاية الموازين الشرعية، مثل أن لا يكون بخضوع في القول، ولا تلذذ ولا ريبة، هذا مضافاً إلى عمومات التهنئة والتحية ونحوهما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نسب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اسم الأمهات، وذلك لعدم الالتباس</w:t>
      </w:r>
      <w:r>
        <w:rPr>
          <w:rFonts w:eastAsia="Amiri" w:cs="Amiri" w:ascii="Amiri" w:hAnsi="Amiri"/>
          <w:color w:val="111111"/>
          <w:sz w:val="28"/>
          <w:szCs w:val="28"/>
          <w:rtl w:val="true"/>
          <w:lang w:bidi="ar-SA"/>
        </w:rPr>
        <w:t xml:space="preserve">. </w:t>
      </w:r>
      <w:bookmarkStart w:id="395" w:name="pg17148_231618"/>
    </w:p>
    <w:p>
      <w:pPr>
        <w:pStyle w:val="Heading2"/>
        <w:numPr>
          <w:ilvl w:val="1"/>
          <w:numId w:val="1"/>
        </w:numPr>
        <w:rPr/>
      </w:pPr>
      <w:bookmarkStart w:id="396" w:name="__RefHeading___Toc5613718_2142443653"/>
      <w:bookmarkStart w:id="397" w:name="_Toc146"/>
      <w:bookmarkEnd w:id="395"/>
      <w:bookmarkEnd w:id="396"/>
      <w:r>
        <w:rPr>
          <w:rtl w:val="true"/>
        </w:rPr>
        <w:t>أنت الإمام والخليفة بعدي</w:t>
      </w:r>
      <w:bookmarkEnd w:id="397"/>
    </w:p>
    <w:p>
      <w:pPr>
        <w:pStyle w:val="Heading3"/>
        <w:numPr>
          <w:ilvl w:val="2"/>
          <w:numId w:val="1"/>
        </w:numPr>
        <w:rPr/>
      </w:pPr>
      <w:bookmarkStart w:id="398" w:name="__RefHeading___Toc5613720_2142443653"/>
      <w:bookmarkStart w:id="399" w:name="_Toc14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الإمام والخليفة بعدي، وأنت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 فابنك الحسن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الحسن فالحسين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الحسين فابنه علي بن الحسين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علي فابنه محمد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محمد فابنه جعفر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جعفر فابنه موسى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موسى فابنه علي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علي فابنه محمد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محمد فابنه علي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علي فابنه الحسن أولى بالمؤمنين من أنفسهم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مضى الحسن فالقائم المهدي أولى بالمؤمنين من أنفسهم، يفتح اللهتعالى به مشارق الأرض ومغاربها، فهم أئمة الحق وألسنة الصدق، منصور من </w:t>
      </w:r>
      <w:bookmarkStart w:id="400" w:name="pg17148_231619"/>
    </w:p>
    <w:p>
      <w:pPr>
        <w:pStyle w:val="BookText"/>
        <w:rPr/>
      </w:pPr>
      <w:bookmarkEnd w:id="400"/>
      <w:r>
        <w:rPr>
          <w:rFonts w:ascii="IRNazanin" w:hAnsi="IRNazanin" w:eastAsia="IRNazanin"/>
          <w:color w:val="111111"/>
          <w:sz w:val="28"/>
          <w:sz w:val="28"/>
          <w:szCs w:val="28"/>
          <w:rtl w:val="true"/>
          <w:lang w:bidi="fa-IR"/>
        </w:rPr>
        <w:t>نصرهم، مخذول من خذلهم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5613722_2142443653"/>
      <w:bookmarkStart w:id="402" w:name="_Toc148"/>
      <w:bookmarkEnd w:id="401"/>
      <w:r>
        <w:rPr>
          <w:rtl w:val="true"/>
        </w:rPr>
        <w:t>الإبلاغ المكرر</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صدور هذا القول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بدليل التأسي يدل على استحباب بيان ذلك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الإمام والخليفة قد يكون بلحاظ مادتي الكلمتين، فالإمام لوحظ باعتبار قيادة الأمة، والخليفة منسوباً لمن استخلفه أولاً، أي لمنشيء الاستخلاف، ثم للمستخلف عليهم، أي الناس ثانياً، وهناك فوارق أخرى بحسب المصطلح مذكورة في مظانها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بِالنُّبُوَّةِ وجَعَلنِي خَيْرَ البَرِيَّةِ إِنَّ وَصِيِّي لأَفْضَل الأَوْصِيَاءِ، وإِنَّهُ لحُجَّةُ اللهِ عَلى عِبَادِهِ وخَليفَتُهُ عَلى خَلقِهِ، ومِنْ وُلدِهِالأَئِمَّةُ الهُدَاةُ بَعْدِي بِهِمْ يَحْبِسُ اللهُ العَذَابَ عَنْ أَهْل الأَرْضِ، وبِهِمْ‏ يمْسِكُ السَّماءَ أَنْ تَقَعَ عَلى الأَرْضِ إِلا بِإِذْنِهِ، وبِهِمْ يُمْسِكُ الجِبَال أَنْ تَمِيدَ بِهِمْ، وبِهِمْ يَسْقِي خَلقَهُ الغَيْثَ وبِهِمْ يُخْرِجُ النَّبَاتَ، أُولئِكَ أَوْليَاءُ اللهِ حَقّاً وخُلفَائِي صِدْقاً، عِدَّتُهُمْ عِدَّةُ الشُّهُورِ وهِيَ اثْنا عَشَرَ شَهْراً، وعِدَّتُهُمْ عِدَّةُ نُقَبَاءِ مُوسَى بْنِ </w:t>
      </w:r>
      <w:bookmarkStart w:id="403" w:name="pg17148_231620"/>
    </w:p>
    <w:p>
      <w:pPr>
        <w:pStyle w:val="BookText"/>
        <w:rPr/>
      </w:pPr>
      <w:bookmarkEnd w:id="403"/>
      <w:r>
        <w:rPr>
          <w:rFonts w:ascii="Amiri" w:hAnsi="Amiri" w:eastAsia="Amiri" w:cs="Amiri"/>
          <w:color w:val="111111"/>
          <w:sz w:val="28"/>
          <w:sz w:val="28"/>
          <w:szCs w:val="28"/>
          <w:rtl w:val="true"/>
          <w:lang w:bidi="ar-SA"/>
        </w:rPr>
        <w:t xml:space="preserve">عِمْرَانَ،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أَتَقْدِرُ يَا ابْنَ عَبَّاسٍ إِنَّ اللهَ يُقْسِمُ بِالسَّمَاءِ ذَاتِ البُرُوجِ ويَعْنِي بِهِ السَّمَاءَ وبُرُوجَهَا،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السَّمَاءُ فَأَنَا، وأَمَّا البُرُوجُ فَالأَئِمَّةُ بَعْدِي، أَوَّلهُمْ عَليٌّ وآخِرُهُمْ المَهْدِيُّ صَلوَاتُ اللهِ عَليْهِمْ أَجْمَعِين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613724_2142443653"/>
      <w:bookmarkStart w:id="405" w:name="_Toc149"/>
      <w:bookmarkEnd w:id="404"/>
      <w:r>
        <w:rPr>
          <w:rtl w:val="true"/>
        </w:rPr>
        <w:t>مسائل في أولوية الإمام</w:t>
      </w:r>
      <w:bookmarkEnd w:id="4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من أنفسهم عامة لكل الأفراد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 الأفراد بما هم أفراد، بل تعمالجماعات بما هي جماعات كالعشائر والمنظمات والدول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لكل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لكل الظروف الاجتماعية ولمختلف التقلبات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وزان ودرجة 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هي نفس وزان ودرجة أولوية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حيث الآثار القانونية والشرعية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فاء التفريع أن الأولوية طولية وليست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هي بالجعل الإلهي، ومستندة إلى المصالح الواقعية، فإنهم أفضل وأكمل وأعقل وأحسن من يمكن أن تجعل له المولوية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للكفار أيضاً، وذكر المؤمنين إنما هولكونهم الأقرب للاستجابة وللإطاعة،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كأساس وقاعدة وحق، لا تستلزم إعمالها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ترك إعمالها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غير خاصة بدار الدنيا، بل هي شاملة لعالم الآخرة أيضاً، فإنهم سادات الدنيا والآخرة،</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كولايته في زمن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طاعتهم، ولزم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به فمن كنت أملك طاعته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w:t>
      </w:r>
      <w:bookmarkStart w:id="406" w:name="pg17148_231622"/>
    </w:p>
    <w:p>
      <w:pPr>
        <w:pStyle w:val="BookText"/>
        <w:rPr/>
      </w:pPr>
      <w:bookmarkEnd w:id="406"/>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الآيَةَ، فَلمَّا كَانَ يَوْمُ غَدِيرِ خُمٍّ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أَنِّي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5613726_2142443653"/>
      <w:bookmarkStart w:id="408" w:name="_Toc150"/>
      <w:bookmarkEnd w:id="407"/>
      <w:r>
        <w:rPr>
          <w:rtl w:val="true"/>
        </w:rPr>
        <w:t>الاعتقاد بكل الأئمة</w:t>
      </w:r>
      <w:bookmarkEnd w:id="4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بالأئمة الاثني عشر كما عينهم الباري عزوجل ونص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وذكرتهم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ويحرم القيام بما يسبب زعزعة هذا الاعتقاد الحق وزواله، كاستماع من لا حصانة له ولا معرفة إلى شبهات المشككين أو قراءته كتبهم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بعدي اثنا عشر، 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القائم، طاعتهم طاعتي، ومعصيتهم معصيتي، من‏ أنكر واحداً منهم فقد أنكرني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بِكُمْ وقَدِ اخْتَلفْتُمْ بَعْدِي فِي الخَلفِ مِنِّي، أَلا إِنَّ المُقِرَّ بِالأَئِمَّةِ بَعْدَ رَسُول اللهِ المُنْكِرَ لوَلدِي كَمَنْ أَقَرَّ بِجَمِيعِ الأَنْبِيَاءِ ورُسُلهِ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طَاعَةَ آخِرِنَا كَطَاعَةِ أَوَّلنَا، والمُنْكِرَ لآخِرِنَا كَالمُنْكِرِ لأَوَّلنَا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09" w:name="pg17148_231623"/>
    </w:p>
    <w:p>
      <w:pPr>
        <w:pStyle w:val="Heading3"/>
        <w:numPr>
          <w:ilvl w:val="2"/>
          <w:numId w:val="1"/>
        </w:numPr>
        <w:rPr/>
      </w:pPr>
      <w:bookmarkStart w:id="410" w:name="__RefHeading___Toc5613728_2142443653"/>
      <w:bookmarkStart w:id="411" w:name="_Toc151"/>
      <w:bookmarkEnd w:id="409"/>
      <w:bookmarkEnd w:id="410"/>
      <w:r>
        <w:rPr>
          <w:rtl w:val="true"/>
        </w:rPr>
        <w:t>ولاية الإمام</w:t>
      </w:r>
      <w:bookmarkEnd w:id="4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بالمؤمنين من أنفسهم، كما يجب إعلام الآخرين بهذه الحقيقة أو تذكيرهم بها، وقد ذكرنا بعض ما يرتبط بولاية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الرَّجُل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يَعْرِفَ مَنْ أَمَرَ اللهُ بِطَاعَتِهِ‏ وفَرَضَ‏ وَلايَتَهُ وجَعَلهُ حُجَّتَهُ فِي أَرْضِهِ وشَاهِدَهُ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وأَطِيعُواالرَّسُول وأُولي الأَمْرِ مِنْكُمْ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لي وفَرَّجْتَ عَنِّي وأَذْهَبْتَ كُل شَكٍّ كَانَ فِي قَلبِي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الأَوْصِيَاءِ إِنَّ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12" w:name="pg17148_231624"/>
    </w:p>
    <w:p>
      <w:pPr>
        <w:pStyle w:val="Heading3"/>
        <w:numPr>
          <w:ilvl w:val="2"/>
          <w:numId w:val="1"/>
        </w:numPr>
        <w:rPr/>
      </w:pPr>
      <w:bookmarkStart w:id="413" w:name="__RefHeading___Toc5613730_2142443653"/>
      <w:bookmarkStart w:id="414" w:name="_Toc152"/>
      <w:bookmarkEnd w:id="412"/>
      <w:bookmarkEnd w:id="413"/>
      <w:r>
        <w:rPr>
          <w:rtl w:val="true"/>
        </w:rPr>
        <w:t>النصرة والخذلان</w:t>
      </w:r>
      <w:bookmarkEnd w:id="4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نصرة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الحرام خذلانهم، بالقول والعمل، وبالمال وماء الوجه وغير ذلك، فإن المنصور من نصرهم والمخذول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كثيرين نصروهم وخُذلوا، أو خَذلوهم ولم يخُذلوا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في موضع آخر أن الدنيا لا تنفك عن الآخرة، فهما كالشيء الواحد، فلا يكون المعيار في خذلانهم هذه الحياة الدنيا فقط،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نسبة الدنيا إلى الآخرة نسبة ضئيلة جداً كقطرة في بحر لجي، أو حبة رمل واحدة في صحراء وسيعة، فالمنصور والمخذول يكون بلحاظ الجميع لا الدنيا فحسب،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الجميع لا الدنيا فقط، فلا يقال كيف لا نجد تطبيقاً لأمثال ما في هذا الحديث في الدنيا، في موارد عديدة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هذه المذكورات وغيرها من المقتضيات لا العلل التامة، كغالب القوانين الطبية ونحوها، وعدم التخلف إنما يكون في العلل التامة، إلا في الإعجاز كعدم إحراق نار نمرود، وعدم قطع سكين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من المعاجز التي قد تكون خرقاً لقوانين الطبيعة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15" w:name="pg17148_231625"/>
    </w:p>
    <w:p>
      <w:pPr>
        <w:pStyle w:val="Heading3"/>
        <w:numPr>
          <w:ilvl w:val="2"/>
          <w:numId w:val="1"/>
        </w:numPr>
        <w:rPr/>
      </w:pPr>
      <w:bookmarkStart w:id="416" w:name="__RefHeading___Toc5613732_2142443653"/>
      <w:bookmarkStart w:id="417" w:name="_Toc153"/>
      <w:bookmarkEnd w:id="415"/>
      <w:bookmarkEnd w:id="416"/>
      <w:r>
        <w:rPr>
          <w:rtl w:val="true"/>
        </w:rPr>
        <w:t>حياة المعصوم</w:t>
      </w:r>
      <w:bookmarkEnd w:id="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تفاصيل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وكناهم وألقابهم وأحوالهم، كما تستحب الكتابة عن كل ذلك، وتكون منه صناعة الأفلام الوثائقية ونظائرها التي تتطرق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عَزَّ وجَل عِبَادَةٌ، وذِكْرِي‏ عِبَادَةٌ، وذِكْرُ عَليٍّ عِبَادَةٌ، وذِكْرُ الأَئِمَّةِ مِنْ وُلدِهِ عِبَادَةٌ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5613734_2142443653"/>
      <w:bookmarkStart w:id="419" w:name="_Toc154"/>
      <w:bookmarkEnd w:id="418"/>
      <w:r>
        <w:rPr>
          <w:rtl w:val="true"/>
        </w:rPr>
        <w:t>التصريح بأسماء الأئمة</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بأسماء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وقد يجب بيان ذلك إذا توفقت معرفة الحق عليه، والروايات في هذا الباب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عِلمِي ومَعْدِنُ حُكْمِي والإِمَامُ بَعْدِي، فَإِذَا اسْتُشْهِدْتَ فَابْنُكَ الحَسَنُ، فَإِذَا اسْتُشْهِدَ الحَسَنُ فَابْنُكَ الحُسَيْنُ،فَإِذَا اسْتُشْهِدَ الحُسَيْنُ فَعَليٌّ ابْنُهُ، يَتْلوهُ تِسْعَةٌ مِنْ صُلبِ الحُسَيْنِ‏ أَئِمَّةٌ أَطْهَارٌ،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وجَعْفَرٌ ومُوسَى وعَليٌّ ومُحَمَّدٌ وعَليٌّ والحَسَنُ والمَهْدِيُّ، مِنْ صُلبِ الحُسَيْنِ يَمْلأُ اللهُ تَعَالى بِهِ الأَرْضَ قِسْطاً وعَدْلا كَمَا مُلئَتْ جَوْراً </w:t>
      </w:r>
      <w:bookmarkStart w:id="420" w:name="pg17148_231626"/>
    </w:p>
    <w:p>
      <w:pPr>
        <w:pStyle w:val="BookText"/>
        <w:rPr/>
      </w:pPr>
      <w:bookmarkEnd w:id="420"/>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حُجَّتِي عَلى الأَشْقِيَاءِ مِنْ أُمَّتِكَ مَنْ تَرَكَ وَلايَةَ عَليٍّ والأَوْصِيَاءِ مِنْ بَعْدِكَ، فَإِنَّ فِيهِمْ سُنَّتَكَ وسُنَّةَ الأَنْبِيَاءِ مِنْ قَبْلكَ، وهُمْ خُزَّانُ عِلمِي مِنْ بَعْدِكَ،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أَنْبَأَنِي جَبْرَئِيل بِأَسْمَائِهِمْ‏ وأَسْمَاءِ آبَائِهِمْ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مُثَنًّى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سَأَلتُهَا كَمْ خَليفَةً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بَعْدَهُ اثْنَاعَشَرَ خَليفَةً،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أَسْمَاؤُهُمْ عِنْدِي مَكْتُوبَةٌ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فَاعْرِضِيهِ،‏ فَأَبَت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613736_2142443653"/>
      <w:bookmarkStart w:id="422" w:name="_Toc155"/>
      <w:bookmarkEnd w:id="421"/>
      <w:r>
        <w:rPr>
          <w:rtl w:val="true"/>
        </w:rPr>
        <w:t>ملامح الحكومة المهدوية</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أحوال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يفتح الله تعالى به مشارق الأرض ومغاربها بدون استثناء، ويملؤها قسطاً وعدلاً بعد ما ملئت ظلما وجوراً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حكومته لا حدود مصطنعة جغرافية بل ستسقط هذه الحدود </w:t>
      </w:r>
      <w:bookmarkStart w:id="423" w:name="pg17148_231627"/>
    </w:p>
    <w:p>
      <w:pPr>
        <w:pStyle w:val="BookText"/>
        <w:rPr/>
      </w:pPr>
      <w:bookmarkEnd w:id="423"/>
      <w:r>
        <w:rPr>
          <w:rFonts w:ascii="Amiri" w:hAnsi="Amiri" w:eastAsia="Amiri" w:cs="Amiri"/>
          <w:color w:val="111111"/>
          <w:sz w:val="28"/>
          <w:sz w:val="28"/>
          <w:szCs w:val="28"/>
          <w:rtl w:val="true"/>
          <w:lang w:bidi="ar-SA"/>
        </w:rPr>
        <w:t>المزيفة بين الدول كافة، كما تسقط الجوازات والجنسيات والهويات والبطاقات ونظائرها من بدع الغرب والشرق، فيسافر الإنسان بكامل حريته من مختلف بقاع الأرض إلى مكة والمدينة وإلى كربلاء والنجف وغيرها بدون أي حد أو قيد، ولا تأشيرة ولا ضريبة ولا رسوم ولا كمارك، فإن الضرائب المبتدعة سترفع كلها، وكذلك كافة الآصار والأغلال التي وضعتها الحكومات أو الأعراف الجاهلية على أعناق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أرنا الطلعة الرشيدة والغرة الحميدة واكحل نواظرنا بنظرة منا إليه</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613738_2142443653"/>
      <w:bookmarkStart w:id="425" w:name="_Toc156"/>
      <w:bookmarkEnd w:id="424"/>
      <w:r>
        <w:rPr>
          <w:rtl w:val="true"/>
        </w:rPr>
        <w:t>الحكومة العالمية</w:t>
      </w:r>
      <w:bookmarkEnd w:id="4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التعرف على ملامح ومعالم حكومة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على الدنيا كلها، في اقتصاده وسياسته وأمنه ورفائه وعدله وإحسانه وشبه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ذَا القَرْنَيْنِ كَانَ عَبْداً صَالحاً جَعَلهُ اللهُ حُجَّةً عَلى عِبَادِهِ، فَدَعَا قَوْمَهُ إِلى اللهِ عَزَّ وَجَل وَأَمَرَهُمْ بِتَقْوَاهُ، فَضَرَبُوهُ عَلى قَرْنِهِ، فَغَابَ عَنْهُمْ زَمَاناً حَتَّى قِيل مَاتَ أَوْ هَلكَ بِأَيِّ وَادٍ سَلكَ، ثُمَّ ظَهَرَ وَرَجَعَ إِلى قَوْمِهِ فَضَرَبُوهُ عَلى قَرْنِهِ الآخَرِ، أَلا </w:t>
      </w:r>
      <w:bookmarkStart w:id="426" w:name="pg17148_231628"/>
    </w:p>
    <w:p>
      <w:pPr>
        <w:pStyle w:val="BookText"/>
        <w:rPr/>
      </w:pPr>
      <w:bookmarkEnd w:id="426"/>
      <w:r>
        <w:rPr>
          <w:rFonts w:ascii="Amiri" w:hAnsi="Amiri" w:eastAsia="Amiri" w:cs="Amiri"/>
          <w:color w:val="111111"/>
          <w:sz w:val="28"/>
          <w:sz w:val="28"/>
          <w:szCs w:val="28"/>
          <w:rtl w:val="true"/>
          <w:lang w:bidi="ar-SA"/>
        </w:rPr>
        <w:t>وَفِيكُمْ مَنْ هُوَ عَلى سُنَّتِهِ وَإِنَّ اللهَ عَزَّ وَجَل مَكَّنَ لهُ فِي الأَرْضِ وَآتَاهُ مِنْ كُل شَيْ‏ءٍ سَبَباً وَبَلغَ المَشْرِقَ وَالمَغْرِبَ، وَإِنَّ اللهَ تَبَارَكَ وَ تَعَالىسَيُجْرِي سُنَّتَهُ فِي القَائِمِ مِنْ وُلدِي، وَيُبَلغُهُ شَرْقَ الأَرْضِ وَغَرْبَهَا حَتَّى لا يَبْقَى سَهْل وَلا مَوْضِعٌ مِنْ سَهْل وَلا جَبَل وَطِئَهُ ذُو القَرْنَيْنِ إِلا وَطِئَهُ، وَيُظْهِرُ اللهُ لهُ كُنُوزَ الأَرْضِ وَمَعَادِنَهَا وَيَنْصُرُهُ بِالرُّعْبِ، يَمْلأُ الأَرْضَ قِسْطاً وَعَدْلا كَمَا مُلئَتْ جَوْراً وَ ظُلماً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الثَّانِي عَشَرَ مِنَّا، يُسَهِّل اللهُ تَعَالى لهُ كُل عُسْرٍ، وَيُذَلل لهُ كُل صَعْبٍ، وَيُظْهِرُ لهُ كُنُوزَ الأَرْضِ، وَيُقَرِّبُ عَليْهِ كُل بَعِيدٍ، وَيُبِيرُ بِهِ كُل جَبَّارٍ عَنِيدٍ، وَيُهْلكُ عَلى يَدِهِ كُل شَيْطَانٍ مَرِيدٍ، ذَلكَ ابْنُ سَيِّدَةِ الإِمَاءِ الذِي تَخْفَى عَلى النَّاسِ وِلادَتُهُ وَلا يَحِل لهُمْ تَسْمِيَتُهُ حَتَّى يُظْهِرَهُ اللهُ فَيَمْلأَ بِهِ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5613740_2142443653"/>
      <w:bookmarkStart w:id="428" w:name="_Toc157"/>
      <w:bookmarkEnd w:id="427"/>
      <w:r>
        <w:rPr>
          <w:rtl w:val="true"/>
        </w:rPr>
        <w:t>أئمة الحق</w:t>
      </w:r>
      <w:bookmarkEnd w:id="4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وألسنة الصدق، والفرق بين الحق والصدق هو أن الحق بلحاظ الواقع والعين والثبوت والمطابَقية، والصدق بلحاظ الإثبات والمطابِقية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الحق بقول مطلق، وألسنة الصدق كذلك بلا استثناء، فهم أئمة الحق في العقيدة والشريعة والسياسة والاقتصاد والاجتماع والفكر والثقافة والأخلاق والآداب وما يرتبط بالدنيا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مِنْ بَعْدِي فِتْنَةٌ، فَإِذَا كَانَ كَذَلكَ فَالزَمُوا عَليَّ بْنَ أَبِي طَالبٍ فَإِنَّهُ الفَارُوقُ‏ بَيْنَ‏ الحَقِ‏ والبَاطِل‏</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وصَدَّقَنِي، وأَنْتَ أَوَّل مَنْ يُصَافِحُنِي يَوْمَ القِيَامَةِ، وأَنْتَ الصِّدِّيقُ الأَكْبَرُ، وأَنْتَ الفَارُوقُ‏ بَيْنَ‏ الحَقِ‏ والبَاطِل‏، وأَنْتَ يَعْسُوبُ المُؤْمِنِينَ، والمَال يَعْسُوبُ الظَّلمَة‏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وسَأَلهُ سَلمَانُ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تِسْعَةٌ مِنْ صُلبِ الحُسَيْنِ، ومِنَّا مَهْدِيُّ هَذِهِ الأُمَّةِ، أَلا إِنَّهُمْ‏ مَعَ‏ الحَقِ‏والحَقُّ مَعَهُمْ، فَانْظُرُوا كَيْفَ تَخْلفُونِّي فِيهِمْ‏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29" w:name="pg17148_231630"/>
    </w:p>
    <w:p>
      <w:pPr>
        <w:pStyle w:val="Heading2"/>
        <w:numPr>
          <w:ilvl w:val="1"/>
          <w:numId w:val="1"/>
        </w:numPr>
        <w:rPr/>
      </w:pPr>
      <w:bookmarkStart w:id="430" w:name="__RefHeading___Toc5613742_2142443653"/>
      <w:bookmarkStart w:id="431" w:name="_Toc158"/>
      <w:bookmarkEnd w:id="429"/>
      <w:bookmarkEnd w:id="430"/>
      <w:r>
        <w:rPr>
          <w:rtl w:val="true"/>
        </w:rPr>
        <w:t>رجال الأعراف</w:t>
      </w:r>
      <w:bookmarkEnd w:id="431"/>
    </w:p>
    <w:p>
      <w:pPr>
        <w:pStyle w:val="Heading3"/>
        <w:numPr>
          <w:ilvl w:val="2"/>
          <w:numId w:val="1"/>
        </w:numPr>
        <w:rPr/>
      </w:pPr>
      <w:bookmarkStart w:id="432" w:name="__RefHeading___Toc5613744_2142443653"/>
      <w:bookmarkStart w:id="433" w:name="_Toc159"/>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وسبطاي وتسعة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رجال الأعراف، لا يدخل الجنة إلاّ من يعرفهم ويعرفونه، ولا يدخل النار إلاّ من أنكرهم وينكرونه، لا يعرف الله تعالى إلاّ بسبيل معرفتهم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5613746_2142443653"/>
      <w:bookmarkStart w:id="435" w:name="_Toc160"/>
      <w:bookmarkEnd w:id="434"/>
      <w:r>
        <w:rPr>
          <w:rtl w:val="true"/>
        </w:rPr>
        <w:t>مطالب عن الأعراف</w:t>
      </w:r>
      <w:bookmarkEnd w:id="435"/>
    </w:p>
    <w:p>
      <w:pPr>
        <w:pStyle w:val="BookText"/>
        <w:rPr/>
      </w:pPr>
      <w:r>
        <w:rPr>
          <w:rFonts w:ascii="Amiri" w:hAnsi="Amiri" w:eastAsia="Amiri" w:cs="Amiri"/>
          <w:color w:val="111111"/>
          <w:sz w:val="28"/>
          <w:sz w:val="28"/>
          <w:szCs w:val="28"/>
          <w:rtl w:val="true"/>
          <w:lang w:bidi="ar-SA"/>
        </w:rPr>
        <w:t>هنا مطالب عديدة عن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الأعراف هي مواضع مرتفعة كالتلال بين الجنة والنار،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كُثْبَانٌ بَيْنَ الجَنَّةِ وَالنَّارِ، وَالرِّجَال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يَقِفُونَ عَلى الأَعْرَافِ مَعَ شِيعَتِهِمْ، وَقَدْ سَبَقَ</w:t>
      </w:r>
    </w:p>
    <w:p>
      <w:pPr>
        <w:pStyle w:val="BookText"/>
        <w:rPr/>
      </w:pPr>
      <w:r>
        <w:rPr>
          <w:rFonts w:ascii="Amiri" w:hAnsi="Amiri" w:eastAsia="Amiri" w:cs="Amiri"/>
          <w:color w:val="111111"/>
          <w:sz w:val="28"/>
          <w:sz w:val="28"/>
          <w:szCs w:val="28"/>
          <w:rtl w:val="true"/>
          <w:lang w:bidi="ar-SA"/>
        </w:rPr>
        <w:t>المُؤْمِنُونَ إِلى الجَنَّةِ بِلا حِسَابٍ، فَيَقُولالأَئِمَّةُ لشِيعَتِهِمْ مِنْ أَصْحَابِ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إِخْوَانِكُمْ فِي الجَنَّةِ قَدْ سَبَقُوا إِليْهَا بِلا حِسَابٍ،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لمْ يَدْخُلوها وَهُمْ يَطْمَعُونَ</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أَعْدَائِكُمْ فِي النَّارِ،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أَغْنى‏ عَنْكُمْ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تَسْتَكْبِرُونَ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ثُمَّ يَقُول لمَنْ فِي النَّارِ مِنْ أَعْدَائِهِمْ هَؤُلاءِ شِيعَتِي وَإِخْوَانِيَ الذِينَ كُنْتُمْ أَنْتُمْ تَحْلفُونَ فِي الدُّنْيَا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يَنالهُمُ اللهُ بِرَحْمَةٍ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ثُمَّ يَقُول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أَصْحابُ النَّارِ أَصْحابَ الجَنَّةِ أَنْ أَفِيضُوا عَليْنا مِنَ الماءِ أَوْ مِمَّا رَزَقَكُمُ اللهُ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اشتقاق الأعراف إما من المعرفة، أو من العَرفبمعنى المكان العالي المرتفع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أكمل العارفين، وهم </w:t>
      </w:r>
    </w:p>
    <w:p>
      <w:pPr>
        <w:pStyle w:val="BookText"/>
        <w:rPr/>
      </w:pPr>
      <w:r>
        <w:rPr>
          <w:rFonts w:ascii="Amiri" w:hAnsi="Amiri" w:eastAsia="Amiri" w:cs="Amiri"/>
          <w:color w:val="111111"/>
          <w:sz w:val="28"/>
          <w:sz w:val="28"/>
          <w:szCs w:val="28"/>
          <w:rtl w:val="true"/>
          <w:lang w:bidi="ar-SA"/>
        </w:rPr>
        <w:t>المعرّفون إلى الله والأدلاء عليه في العوالم السابقة وفي هذا العالم، وفي العوالم اللاحقة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فسميت الأعراف بالأعراف لأنها تحملهم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من الزمن، أو لأنها المحل الذي يقفون فيه ليتعرفوا على أصحاب اليمين وأصحاب الشمال ويعرفونهم، فالعلاقة المصححة للتجوز هي علاقة الحال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منزلتهم ومقامهم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فكالسابق من حيث العلاقة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والوجه الآخر أنها سميت الأعراف لارتفاعها حساً في صحراء المحشر فلا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 الأعراف 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هذه الرواية عن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وروايات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وَالأَوْصِيَاءُ مِنْ بَعْدِكَ أَعْرَافٌ بَيْنَ الجَنَّةِ وَالنَّارِ، لا يَدْخُل الجَنَّةَ إِلا مَنْ عَرَفَكُمْ وَعَرَفْتُمُوهُ، وَلا يَدْخُلالنَّارَ إِلا مَنْ أَنْكَرَكُمْ وَأَنْكَرْتُمُوهُ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p>
    <w:p>
      <w:pPr>
        <w:pStyle w:val="BookText"/>
        <w:rPr/>
      </w:pPr>
      <w:r>
        <w:rPr>
          <w:rFonts w:ascii="Amiri" w:hAnsi="Amiri" w:eastAsia="Amiri" w:cs="Amiri"/>
          <w:color w:val="111111"/>
          <w:sz w:val="28"/>
          <w:sz w:val="28"/>
          <w:szCs w:val="28"/>
          <w:rtl w:val="true"/>
          <w:lang w:bidi="ar-SA"/>
        </w:rPr>
        <w:t>فِي هَذِهِ الأُمَّةِ، وَالرِّجَال هُمُ الأَئِمَّةُ مِنْ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بَيْنَ الجَنَّةِ وَالنَّارِ، فَمَنْ شُفِّعَ لهُ الأَئِمَّةُ مِنَّا مِنَ المُؤْمِنِينَ المُذْنِبِينَ نَجَا، وَمَنْ لمْ يُشَفَّعُوا لهُ هَوَى</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أُولئِكَ الرِّجَال، الأَئِمَّةُ مِنَّا يَعْرِفُونَ مَنْ يَدْخُل النَّارَ وَمَنْ يَدْخُل الجَنَّةَ، كَمَا تَعْرِفُونَ فِي قَبَائِلكُمْ الرَّجُل مِنْكُمْ يَعْرِفُ مَنْ فِيهَا مِنْ صَالحٍ أَوْ طَالحٍ</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الأعراف هم غير رجال الأعراف، ففي تفسير القمي وبصائر الدرجات عن الباقر ع أنه سئل عن أصحاب الأعراف فقال إنهم قوم استوت حسناتهم وسيئاتهم فقصرت بهم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 عن الصافي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البصائر،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مِنَّا أَهْل البَيْتِ فِي بَابٍ مِنْ يَاقُوتٍ أَحْمَرَ عَلى سُورِ الجَنَّةِ يَعْرِفُ كُل إِمَامٍ مِنَّا مَا </w:t>
      </w:r>
    </w:p>
    <w:p>
      <w:pPr>
        <w:pStyle w:val="BookText"/>
        <w:rPr/>
      </w:pP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إِنَّهَا أَعْرَافٌ لا يَدْخُل الجَنَّةَ إِلا مَنْ عَرَفَهُمْ وَعَرَفُوهُ، وَأَعْرَافٌ لا يَدْخُل النَّارَ إِلا مَنْ أَنْكَرَهُمْ وَأَنْكَرُوهُ، وَأَعْرَافٌ لا يُعْرَفُ اللهُ إِلا بِسَبِيل مَعْرِفَتِهِمْ، فَلا سَوَاءَ مَا اعْتَصَمَتْ بِهِ المُعْتَصِمَةُ وَمَنْ ذَهَبَ مَذْهَبَ النَّاسِ، ذَهَبَالنَّاسُ إِلى عَيْنٍ كَدِرَةٍ يَفْرَغُ بَعْضُهَا فِي بَعْضٍ، وَمَنْ أَتَى آل مُحَمَّدٍ أَتَى عَيْناً صَافِيَةً تَجْرِي بِعِلمِ اللهِ ليْسَ لهَا نَفَادٌ وَلا انْقِطَاعٌ، ذَلكَ بِأَنَّ اللهَ لوْ شَاءَ لأَرَاهُمْ شَخْصَهُ حَتَّى يَأْتُوهُ مِنْ بَابِهِ، لكِنْ جَعَل اللهُ مُحَمَّداً وَآل مُحَمَّدٍ الأَبْوَابَ التِي يُؤْتَى مِنْهَا،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36" w:name="pg17148_231635"/>
    </w:p>
    <w:p>
      <w:pPr>
        <w:pStyle w:val="Heading3"/>
        <w:numPr>
          <w:ilvl w:val="2"/>
          <w:numId w:val="1"/>
        </w:numPr>
        <w:rPr/>
      </w:pPr>
      <w:bookmarkStart w:id="437" w:name="__RefHeading___Toc5613748_2142443653"/>
      <w:bookmarkStart w:id="438" w:name="_Toc161"/>
      <w:bookmarkEnd w:id="436"/>
      <w:bookmarkEnd w:id="437"/>
      <w:r>
        <w:rPr>
          <w:rtl w:val="true"/>
        </w:rPr>
        <w:t>على الأعراف ومن في الأعراف</w:t>
      </w:r>
      <w:bookmarkEnd w:id="4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على الأعراف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فرز المؤمنين من غيرهم، وغير ذلك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في الأعراف أي سكنتها،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صلحاء الجن،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أقوام يكونون في الدرجة السافلة من أهل الثواب،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أقوام تساوت حسناتهم وسيئاتهم،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خرجوا إلى الغزو بغير إذن إمامهم،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مساكين أهل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الفساق من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فسدة الجن فيدخلون النار كما يدخلها فسدة الإنس، ولعل مراتب الجن والإنس في النار أيضاً مختلفة بحسب اختلاف طبائعهم كاختلاف مراتب الصلحاء منهما جنةً وأعرافاً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مانعة جمع بين الروايات، فإن الأعراف هو المكان الذي يقف عليه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مؤقتاً إلى أن يفروزا أهل الجنة والنار فيعطوا كتب أوليائهم بيمينهم وكتب أعدائهم بشمالهم، كما في الرواية، حيث يخاطب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شيعتهم من أصحاب الذنوب، كما أنه المكان الذي يستقر فيه من تساوت حسناته وسيئاته إن لم تنله الشفاعة، كما أنه مكان صلحاء الجن وهكذا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أُمَّةٍ يُحَاسِبَهَا إِمَامُ زَمَانِهَا، ويَعْرِفُ الأَئِمَّةُ أَوْليَاءَهُمْ وأَعْدَاءَهُمْ بِسِيمَاهُمْ،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الأَعْرافِ </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فَيُعْطُونَ أَوْليَاءَهُمْ كِتَابَهُمْ بِيَمِينِهِمْ، فَيَمُرُّونَ إِلى الجَنَّةِ بِلا حِسَابٍ، ويُعْطُونَ أَعْدَاءَهُمْ كِتَابَهُمْ بِشِمَالهِمْ فَيَمُرُّونَ إِلى النَّارِ بِلا حِسَاب، ٍفَإِذَا نَظَرَ أَوْليَاؤُهُمْ فِي كِتَابِهِمْ يَقُولونَ لإِخْوَانِهِمْ‏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أن سكنة الأعراف ممن تساوت حسناته وسئاته ومن صلحاء الجن، وإن أحسوا بكونهم أنزل من أهل الجنة ابتداءً، لكن لعل هذا الحس لا يستمر حتى يوجب تنغّص عيشهم، كما أن الأمر كذلك بالنسبة إلى درجات أهل الجنة، فإن هناك من هو أعلى مرتبة من الآخرين، لكن لا يحس الآخرون عنداستقرارهم بنقص وكآبة وبُئس فإنها دار السلام بكل معنى الكلمة،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محذور في إحساس أهل النار باختلاف المراتب، لأنها دار هوان، والإحساس المذكر لا ينافي الهوان المبتلى به أهل النار، كما هو واضح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439" w:name="pg17148_231637"/>
    </w:p>
    <w:p>
      <w:pPr>
        <w:pStyle w:val="BookText"/>
        <w:rPr/>
      </w:pPr>
      <w:bookmarkEnd w:id="439"/>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ثَلاثُ دَرَجَاتٍ، وَفِي النَّارِ ثَلاثُ‏ دَرَكَاتٍ،‏ فَأَعْلى دَرَجَاتِ الجَنَّةِ لمَنْ أَحَبَّنَا بِقَلبِهِ وَنَصَرَنَا بِلسَانِهِ وَيَدِهِ، وَفِي الدَّرَجَةِ الثَّانِيَةِ مَنْ أَحَبَّنَا بِقَلبِهِ وَنَصَرَنَا بِلسَانِهِ، وَفِي الدَّرَجَةِ الثَّالثَةِ مَنْ أَحَبَّنَا بِقَلبِهِ، وَفِي أَسْفَل دَرْكٍ مِنَ النَّارِ مَنْ أَبْغَضَنَا بِقَلبِهِ، وَأَعَانَ عَليْنَا بِلسَانِهِ وَيَدِهِ، وَفِي الدَّرْكِ الثَّانِيَةِ مِنَ النَّارِ مَنْ أَبْغَضَنَا بِقَلبِهِ وَأَعَانَ عَليْنَا بِلسَانِهِ، وَفِي الدَّرْكِ الثَّالثَةِ مِنَ النَّارِ مَنْ أَبْغَضَنَا بِقَلبِهِ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5613750_2142443653"/>
      <w:bookmarkStart w:id="441" w:name="_Toc162"/>
      <w:bookmarkEnd w:id="440"/>
      <w:r>
        <w:rPr>
          <w:rtl w:val="true"/>
        </w:rPr>
        <w:t>تفسير الآيات</w:t>
      </w:r>
      <w:bookmarkEnd w:id="4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تفسير الآيات الشريفة، كما يستحب السؤال عن تأويلها، كما سألت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ويجب ذلك وجوباً كفائياً إذا خيف اندثارها، كما يجب وجوباً عينياً لمن ابتلي بحكم تكليفي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 مَا أُوتِينَا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وأَحْكَامَهُ وعِلمَ تَغْيِيرِ الزَّمَانِ وحَدَثَانِهِ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في تفسير القرآن </w:t>
      </w:r>
      <w:bookmarkStart w:id="442" w:name="pg17148_231638"/>
    </w:p>
    <w:p>
      <w:pPr>
        <w:pStyle w:val="BookText"/>
        <w:rPr/>
      </w:pPr>
      <w:bookmarkEnd w:id="442"/>
      <w:r>
        <w:rPr>
          <w:rFonts w:ascii="Amiri" w:hAnsi="Amiri" w:eastAsia="Amiri" w:cs="Amiri"/>
          <w:color w:val="111111"/>
          <w:sz w:val="28"/>
          <w:sz w:val="28"/>
          <w:szCs w:val="28"/>
          <w:rtl w:val="true"/>
          <w:lang w:bidi="ar-SA"/>
        </w:rPr>
        <w:t>فأجابني، ثم سألته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أجبت في هذه المسألة بجواب غير هذا قبل‏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وللبطن ظهراً، يا جابر وليس شي‏ء أبعد من عقول الرجالمن تفسير القرآن، إن الآية لتكون أولها في شي‏ء وآخرها في شي‏ء وهو كلام متصل يتصرف على وجوه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أَعْلمُ بِالتَّوْرَاةِ مِنْ أَهْل التَّوْرَاةِ، وأَعْلمُ بِالإِنْجِيل مِنْ أَهْل الإِنْجِيل، وأَعْلمُ‏ بِالقُرْآنِ‏ مِنْ أَهْل القُرْآن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5613752_2142443653"/>
      <w:bookmarkStart w:id="444" w:name="_Toc163"/>
      <w:bookmarkEnd w:id="443"/>
      <w:r>
        <w:rPr>
          <w:rtl w:val="true"/>
        </w:rPr>
        <w:t>التخصص في التفسير</w:t>
      </w:r>
      <w:bookmarkEnd w:id="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كفائياً أن يتخصص من به الكفاية والكفاءة بتفسير القرآن الكريم تفسيراً يفي بمتطلبات كل عصر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القُرْآنِ خَزَائِنُ فَكُلمَا فَتَحْتَ‏ خِزَانَةً يَنْبَغِي لكَ أَنْتَنْظُرَ مَا فِيهَا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45" w:name="pg17148_231639"/>
    </w:p>
    <w:p>
      <w:pPr>
        <w:pStyle w:val="Heading3"/>
        <w:numPr>
          <w:ilvl w:val="2"/>
          <w:numId w:val="1"/>
        </w:numPr>
        <w:rPr/>
      </w:pPr>
      <w:bookmarkStart w:id="446" w:name="__RefHeading___Toc5613754_2142443653"/>
      <w:bookmarkStart w:id="447" w:name="_Toc164"/>
      <w:bookmarkEnd w:id="445"/>
      <w:bookmarkEnd w:id="446"/>
      <w:r>
        <w:rPr>
          <w:rtl w:val="true"/>
        </w:rPr>
        <w:t>تفسير المعصوم</w:t>
      </w:r>
      <w:bookmarkEnd w:id="4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تفسير القرآن بالرأي، بل يجب أن يرجع الإنسان في تفسير القرآن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منها تعليماً وإتماماً للحجة على الناس كي يتأسوا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يُؤْجَرْ وإِنْ أَخْطَأَ خَرَّ أَبْعَدَ مِنَ السَّمَاءِ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الحَقَّ فَقَدْ أَخْطَأَ</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عَنِ‏ القُرْآنِ‏، فَإِنَّ فِي القُرْآنِ بَيَانَ كُل شَيْ‏ءٍ وفِيهِ عِلمُ الأَوَّلينَ والآخِرِينَ، وإِنَّ القُرْآنَ لمْ يَدَعْ لقَائِل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ليْسُوا بِوَاحِدٍ، رَسُول اللهِ مِنْهُمْ، </w:t>
      </w:r>
      <w:bookmarkStart w:id="448" w:name="pg17148_231640"/>
    </w:p>
    <w:p>
      <w:pPr>
        <w:pStyle w:val="BookText"/>
        <w:rPr/>
      </w:pPr>
      <w:bookmarkEnd w:id="448"/>
      <w:r>
        <w:rPr>
          <w:rFonts w:ascii="Amiri" w:hAnsi="Amiri" w:eastAsia="Amiri" w:cs="Amiri"/>
          <w:color w:val="111111"/>
          <w:sz w:val="28"/>
          <w:sz w:val="28"/>
          <w:szCs w:val="28"/>
          <w:rtl w:val="true"/>
          <w:lang w:bidi="ar-SA"/>
        </w:rPr>
        <w:t xml:space="preserve">أَعْلمَهُ اللهُ إِيَّاهُ فَعَلمَنِيهِ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يَزَال فِي عَقِبِنَا إِلى يَوْمِ القِيَامَةِ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5613756_2142443653"/>
      <w:bookmarkStart w:id="450" w:name="_Toc165"/>
      <w:bookmarkEnd w:id="449"/>
      <w:r>
        <w:rPr>
          <w:rtl w:val="true"/>
        </w:rPr>
        <w:t>شأن النزول</w:t>
      </w:r>
      <w:bookmarkEnd w:id="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هذه الآية التي وردت في الحديث الشريف، نزلت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فضلهم، إضافة إلى شمولها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ذلك إن توقف إحقاق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ليَتَكَلمُ بِالكَلمَةِ فَيَكْتُبُ اللهُ بِهَا إِيمَاناً فِي قَلبِ آخَرَ فَيَغْفِرُ لهُمَاجَمِيعاً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عَنْ إِظْهَارِ الحَقِ‏ إِذَا وَجَدْتَ لهُ أَهْلا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5613758_2142443653"/>
      <w:bookmarkStart w:id="452" w:name="_Toc166"/>
      <w:bookmarkEnd w:id="451"/>
      <w:r>
        <w:rPr>
          <w:rtl w:val="true"/>
        </w:rPr>
        <w:t>معرفة المعصوم</w:t>
      </w:r>
      <w:bookmarkEnd w:id="4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الإنسان أن يعرف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وبأسمائهم، وقد سبق أن أهل البيت يشمل رب البيت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للمعرفة درجات، فينبغي أن يزداد الإنسان معرفة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 بعد يوم، أكثر فأكثر، فإنه كلما ازداد معرفةً بهم ازداد حباً لهم وازداد قرباً منهم وازداد عملاً بأقوالهم واتباعاً لتعاليمهم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زيادة المعرفة بهم قراءة أقوالهم وأحاديثهم والتدبر فيها، وملاحظة أحوالهم والتأمل فيها، والتضرع إلى الله تعالى ليزيدنا بهم معرفة ولهم اتباعاً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 ويَعْرِفُوا إِمَامَهُمْ، ويَسَعُهُمْ أَنْ يَأْخُذُوا بِمَا يَقُول وإِنْ كَانَ تَقِيَّةً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اللهَ عَزَّ وجَل ويَعْبُدُهُ مَنْ عَرَفَ اللهَ وعَرَفَ إِمَامَهُ مِنَّا أَهْل‏ البَيْتِ،‏ ومَنْ‏ لا يَعْرِفِ‏ اللهَ‏ عَزَّ وجَل ولا يَعْرِفِ الإِمَامَ مِنَّا أَهْل البَيْتِ فَإِنَّمَا يَعْرِفُ ويَعْبُدُ غَيْرَ اللهِ هَكَذَا واللهِ ضَلالا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453" w:name="pg17148_231642"/>
    </w:p>
    <w:p>
      <w:pPr>
        <w:pStyle w:val="Heading3"/>
        <w:numPr>
          <w:ilvl w:val="2"/>
          <w:numId w:val="1"/>
        </w:numPr>
        <w:rPr/>
      </w:pPr>
      <w:bookmarkStart w:id="454" w:name="__RefHeading___Toc5613760_2142443653"/>
      <w:bookmarkStart w:id="455" w:name="_Toc167"/>
      <w:bookmarkEnd w:id="453"/>
      <w:bookmarkEnd w:id="454"/>
      <w:r>
        <w:rPr>
          <w:rtl w:val="true"/>
        </w:rPr>
        <w:t>من هم أهل الجنة</w:t>
      </w:r>
      <w:bookmarkEnd w:id="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لا يدخل الجنة إلاّ من يعرفهم ويعرفونه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 ذلك، والمراد بمن يعرفونه أي يعرفونه بالإيمان والتشيع، فمن لم يعرفوه بذلك دل على أنه ليس كذلك، لمطابقة قطعهم للواقع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مَعْرِفَةِ اللهِ عَزَّ وجَل، وهُمَا صِرَاطَانِ صِرَاطٌ فِي الدُّنْيَا وصِرَاطٌ فِي الآخِرَةِ، وأَمَّا الصِّرَاطُ الذِي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613762_2142443653"/>
      <w:bookmarkStart w:id="457" w:name="_Toc168"/>
      <w:bookmarkEnd w:id="456"/>
      <w:r>
        <w:rPr>
          <w:rtl w:val="true"/>
        </w:rPr>
        <w:t>حرمة إنكارهم</w:t>
      </w:r>
      <w:bookmarkEnd w:id="4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إنكار أي واحد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إِلا مَنْأَنْكَرَكُمْ وأَنْكَرْتُمُوهُ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طَاعَةَ آخِرِنَا كَطَاعَةِ أَوَّلنَا، والمُنْكِرَ </w:t>
      </w:r>
      <w:bookmarkStart w:id="458" w:name="pg17148_231643"/>
    </w:p>
    <w:p>
      <w:pPr>
        <w:pStyle w:val="BookText"/>
        <w:rPr/>
      </w:pPr>
      <w:bookmarkEnd w:id="458"/>
      <w:r>
        <w:rPr>
          <w:rFonts w:ascii="Amiri" w:hAnsi="Amiri" w:eastAsia="Amiri" w:cs="Amiri"/>
          <w:color w:val="111111"/>
          <w:sz w:val="28"/>
          <w:sz w:val="28"/>
          <w:szCs w:val="28"/>
          <w:rtl w:val="true"/>
          <w:lang w:bidi="ar-SA"/>
        </w:rPr>
        <w:t>لآِخِرِنَا كَالمُنْكِرِ لأَوَّلنَا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ومَنْ‏ أَنْكَرَنَا كَانَ كَافِراً، ومَنْ لمْ يَعْرِفْنَا ولمْ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5613764_2142443653"/>
      <w:bookmarkStart w:id="460" w:name="_Toc169"/>
      <w:bookmarkEnd w:id="459"/>
      <w:r>
        <w:rPr>
          <w:rtl w:val="true"/>
        </w:rPr>
        <w:t>صراط الله واحد ولا نسبية في الحق</w:t>
      </w:r>
      <w:bookmarkEnd w:id="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لا يدخل النار إلاّ من أنكرهم وينكرونه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دليل على أن السبيل إلى الله واحدة، وأن الصراط المستقيم واحد، وأن ما عداه باطل وضلال، وأن القول بالصراطات المستقيمة المتعددة وأن كلها تؤدي إلى الله حتى الأهواء وما أشبه فهو باطل وضلال، بل هو خلاف نص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الأدلة على ذلك روايات أن فرقة واحدة هي الناجية والباقي في </w:t>
      </w:r>
      <w:bookmarkStart w:id="461" w:name="pg17148_231644"/>
    </w:p>
    <w:p>
      <w:pPr>
        <w:pStyle w:val="BookText"/>
        <w:rPr/>
      </w:pPr>
      <w:bookmarkEnd w:id="461"/>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إِحْدَى وَسَبْعِينَ فِرْقَةً، فِرْقَةٌ نَاجِيَةٌ وَالبَاقُونَ فِي النَّارِ، وَإِنَّ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اثْنَتَيْنِ وَسَبْعِينَ فِرْقَةً، فِرْقَةٌ نَاجِيَةٌ وَالبَاقُونَ  فِي النَّارِ، وَإِنَّ أُمَّتِي سَتَفْتَرِقُ عَلى ثَلاثٍ وَسَبْعِينَ فِرْقَةً، فِرْقَةٌ نَاجِيَةٌ وَالبَاقُونَ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بِمَا أَنْتَ عَليْهِ وَأَصْحَابُك‏</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وَسَبْعِينَ فِرْقَةً مِنْهَا فِرْقَةٌ نَاجِيَةٌ وَالبَاقُونَ هَالكُونَ، فَالنَّاجُونَ الذِينَ يَتَمَسَّكُونَ بِوَلايَتِكُمْ وَيَقْتَبِسُونَ مِنْ عِلمِكُمْ وَلا يَعْمَلونَ بِرَأْيِهِمْ، فَأُولئِكَ مَا عَليْهِمْ مِنْ سَبِيل، فَسَأَلتُ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5613766_2142443653"/>
      <w:bookmarkStart w:id="463" w:name="_Toc170"/>
      <w:bookmarkEnd w:id="462"/>
      <w:r>
        <w:rPr>
          <w:rtl w:val="true"/>
        </w:rPr>
        <w:t>العرفان الحقيقي</w:t>
      </w:r>
      <w:bookmarkEnd w:id="4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لا يُعرف الله إلاّ عن طريق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العرفان الحقيقي، وقد وردت بذلك روايات عديدة بل كثيرة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ثَلاثٌ أُقْسِمُ أَنَّهُنَّ حَقٌّ، إِنَّكَ والأَوْصِيَاءُ عُرَفَاءُ لا يُعْرَفُ اللهُ إِلا بِسَبِيل مَعْرِفَتِكُمْ، وعُرَفَاءُ لا يَدْخُل الجَنَّةَ إِلا مَنْ عَرَفَكُمْ‏ وعَرَفْتُمُوهُ،‏ وعُرَفَاءُ لا </w:t>
      </w:r>
    </w:p>
    <w:p>
      <w:pPr>
        <w:pStyle w:val="BookText"/>
        <w:rPr/>
      </w:pPr>
      <w:r>
        <w:rPr>
          <w:rFonts w:ascii="Amiri" w:hAnsi="Amiri" w:eastAsia="Amiri" w:cs="Amiri"/>
          <w:color w:val="111111"/>
          <w:sz w:val="28"/>
          <w:sz w:val="28"/>
          <w:szCs w:val="28"/>
          <w:rtl w:val="true"/>
          <w:lang w:bidi="ar-SA"/>
        </w:rPr>
        <w:t>يَدْخُل النَّارَ إِلا مَنْ أَنْكَرَكُمْ وأَنْكَرْتُمُوهُ</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إِنْ أَرَدْتَ العِلمَ الصَّحِيحَ فَعِنْدَنَا أَهْل البَيْتِ، فَإِنَّا وَرِثْنَا وَأُوتِينَا شَرْعَ الحِكْمَةِ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كُل مَنْ كَانَ مِنْ أَهْل البَيْتِ وَرِثَ مَا وَرِثْتَ مَنْ كَانَ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شَرٌّ عَليْكُمْ أَنْ تَقُولوا بِشَيْ‏ءٍ مَا لمْ تَسْمَعُوهُ مِنَّا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 وَأَنَّى 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الصِّرَاطُ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أَتَاكُمْ نَجَا وَمَنْ لمْ يَأْتِكُمْ هَلكَ، إِلى اللهِ تَدْعُونَ وَعَليْهِ تَدُلونَ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سَبِيلهِ تُرْشِدُونَ، وَبِقَوْلهِ تَحْكُمُونَ، سَعِدَ مَنْ وَالاكُمْ، وَهَلكَ مَنْ عَادَاكُمْ، وَخَابَ مَنْ جَحَدَكُمْ، وَضَل مَنْ فَارَقَكُمْ، وَفَازَ مَنْ تَمَسَّكَ بِكُمْ، وَأَمِنَ مَنْ لجَأَ إِليْكُمْ، وَسَلمَ مَنْ صَدَّقَكُمْ، وَهُدِيَ مَنِ اعْتَصَمَ بِكُمْ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الأَعْرَافُ الذِي لا يُعْرَفُ اللهُ عَزَّ وَ جَل إِلا بِسَبِيل مَعْرِفَتِنَا، وَنَحْنُ الأَعْرَافُ يُعَرِّفُنَا اللهُ عَزَّ وَ جَل يَوْمَ القِيَامَةِ عَلىالصِّرَاطِ فَلا يَدْخُل الجَنَّةَ إِلا مَنْ عَرَفَنَا وَعَرَفْنَاهُ، وَلا يَدْخُل النَّارَ إِلا مَنْ أَنْكَرَنَا وَأَنْكَرْنَاهُ، إِنَّ اللهَ تَبَارَكَ وَتَعَالى لوْ شَاءَ لعَرَّفَ العِبَادَ نَفْسَهُ، وَلكِنْ جَعَلنَا أَبْوَابَهُ وَصِرَاطَهُ وَسَبِيلهُ وَالوَجْهَ الذِي يُؤْتَى مِنْهُ، فَمَنْ عَدَل عَنْ وَلايَتِنَا أَوْ فَضَّل عَليْنَا غَيْرَنَا فَإِنَّهُمْ عَنِ الصِّرَاطِ لنَاكِبُونَ، فَلا سَوَاءٌ مَنِ اعْتَصَمَ النَّاسُ بِهِ وَلا سَوَاءٌ حَيْثُ ذَهَبَ النَّاسُ إِلى عُيُونٍ كَدِرَةٍ يَفْرَغُ بَعْضُهَا فِي بَعْضٍ، وَذَهَبَ مَنْ ذَهَبَ إِليْنَا إِلى عُيُونٍ صَافِيَةٍ تَجْرِي بِأَمْرِ رَبِّهَا لا نَفَادَ لهَا وَلا انْقِطَاعَ</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يدعيه أو يزعمه البعض ممن يسمي نفسه بالعارف، أو يسمونه به، فهو لا يسلك بالإنسان إلاّ إلى ما لا يرضي الله عزوجل، والتفصيل في المفصلات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العَلامَاتُ،‏ والنَّجْمُرَسُول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64" w:name="pg17148_231648"/>
    </w:p>
    <w:p>
      <w:pPr>
        <w:pStyle w:val="Heading2"/>
        <w:numPr>
          <w:ilvl w:val="1"/>
          <w:numId w:val="1"/>
        </w:numPr>
        <w:rPr/>
      </w:pPr>
      <w:bookmarkStart w:id="465" w:name="__RefHeading___Toc5613768_2142443653"/>
      <w:bookmarkStart w:id="466" w:name="_Toc171"/>
      <w:bookmarkEnd w:id="464"/>
      <w:bookmarkEnd w:id="465"/>
      <w:r>
        <w:rPr>
          <w:rtl w:val="true"/>
        </w:rPr>
        <w:t>الأوصياء من ولدي</w:t>
      </w:r>
      <w:bookmarkEnd w:id="466"/>
    </w:p>
    <w:p>
      <w:pPr>
        <w:pStyle w:val="Heading3"/>
        <w:numPr>
          <w:ilvl w:val="2"/>
          <w:numId w:val="1"/>
        </w:numPr>
        <w:rPr/>
      </w:pPr>
      <w:bookmarkStart w:id="467" w:name="__RefHeading___Toc5613770_2142443653"/>
      <w:bookmarkStart w:id="468" w:name="_Toc172"/>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وبين يديها لوح يكاد يغشي ضوؤه الأبصار، فيه ثلاثة أسماء في ظاهره، وثلاثة أسماء في باطنه، وثلاثة أسماء في  أحد طرفيه، وثلاثة أسماء في الطرف الآخر، يرى من ظاهره ما في باطنه، ويرى  من باطنه ما في ظاهره، فعددت الأسماء فإذا هي اثنا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أسماء الأوصياء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في ثلاثة مواضع</w:t>
      </w:r>
      <w:r>
        <w:rPr>
          <w:rStyle w:val="FootnoteAnchor"/>
          <w:rtl w:val="true"/>
        </w:rPr>
        <w:footnoteReference w:id="480"/>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وعلياً وعلياً وعلياً وعلياً في أربعة مواضع</w:t>
      </w:r>
      <w:r>
        <w:rPr>
          <w:rStyle w:val="FootnoteAnchor"/>
          <w:rtl w:val="true"/>
        </w:rPr>
        <w:footnoteReference w:id="481"/>
      </w:r>
      <w:r>
        <w:rPr>
          <w:rFonts w:ascii="IRNazanin" w:hAnsi="IRNazanin" w:eastAsia="IRNazanin"/>
          <w:color w:val="111111"/>
          <w:sz w:val="28"/>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469" w:name="pg17148_231649"/>
    </w:p>
    <w:p>
      <w:pPr>
        <w:pStyle w:val="Heading3"/>
        <w:numPr>
          <w:ilvl w:val="2"/>
          <w:numId w:val="1"/>
        </w:numPr>
        <w:rPr/>
      </w:pPr>
      <w:bookmarkStart w:id="470" w:name="__RefHeading___Toc5613772_2142443653"/>
      <w:bookmarkStart w:id="471" w:name="_Toc173"/>
      <w:bookmarkEnd w:id="469"/>
      <w:bookmarkEnd w:id="470"/>
      <w:r>
        <w:rPr>
          <w:rtl w:val="true"/>
        </w:rPr>
        <w:t>لوح الأسماء المباركة</w:t>
      </w:r>
      <w:bookmarkEnd w:id="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النظر إلى اللوح الذي يشتمل على الأسماء المباركة للأئمة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الكتاب المشتمل على أحوالهم وسيرتهم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تزيين مطلق الكتب والألواح بتلك الأسماء الطاهرة بما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النظر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ذُرِّيَّتِنَا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الأَئِمَّةِ مِنْكُمْ أَوِ النَّظَرُ إِلى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النَّظَرُ إِلى جَمِيعِ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 لمْ يُفَارِقُوا مِنْهَاجَهُ ولمْ يَتَلوَّثُوا بِالمَعَاصِي</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آل‏ مُحَمَّدٍ عِبَادَةٌ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5613774_2142443653"/>
      <w:bookmarkStart w:id="473" w:name="_Toc174"/>
      <w:bookmarkEnd w:id="472"/>
      <w:r>
        <w:rPr>
          <w:rtl w:val="true"/>
        </w:rPr>
        <w:t>تسمية الأولاد</w:t>
      </w:r>
      <w:bookmarkEnd w:id="4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تسمية الأولاد باسم محمد وعلي وسائر 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ذلك في بعض الأجزاء السابقة</w:t>
      </w:r>
      <w:r>
        <w:rPr>
          <w:rFonts w:eastAsia="Amiri" w:cs="Amiri" w:ascii="Amiri" w:hAnsi="Amiri"/>
          <w:color w:val="111111"/>
          <w:sz w:val="28"/>
          <w:szCs w:val="28"/>
          <w:rtl w:val="true"/>
          <w:lang w:bidi="ar-SA"/>
        </w:rPr>
        <w:t xml:space="preserve">. </w:t>
      </w:r>
      <w:bookmarkStart w:id="474" w:name="pg17148_231650"/>
    </w:p>
    <w:p>
      <w:pPr>
        <w:pStyle w:val="Heading3"/>
        <w:numPr>
          <w:ilvl w:val="2"/>
          <w:numId w:val="1"/>
        </w:numPr>
        <w:rPr/>
      </w:pPr>
      <w:bookmarkStart w:id="475" w:name="__RefHeading___Toc5613776_2142443653"/>
      <w:bookmarkStart w:id="476" w:name="_Toc175"/>
      <w:bookmarkEnd w:id="474"/>
      <w:bookmarkEnd w:id="475"/>
      <w:r>
        <w:rPr>
          <w:rtl w:val="true"/>
        </w:rPr>
        <w:t>تعدد الألواح</w:t>
      </w:r>
      <w:bookmarkEnd w:id="476"/>
    </w:p>
    <w:p>
      <w:pPr>
        <w:pStyle w:val="BookText"/>
        <w:rPr/>
      </w:pPr>
      <w:r>
        <w:rPr>
          <w:rFonts w:ascii="Amiri" w:hAnsi="Amiri" w:eastAsia="Amiri" w:cs="Amiri"/>
          <w:color w:val="111111"/>
          <w:sz w:val="28"/>
          <w:sz w:val="28"/>
          <w:szCs w:val="28"/>
          <w:rtl w:val="true"/>
          <w:lang w:bidi="ar-SA"/>
        </w:rPr>
        <w:t xml:space="preserve">سبق احتمال أن تكون القضايا متعددة وأن جابر دخل على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عديدة، وشاهد في كل مرة لوحاً يختلف عن نظائره في الخصوصيات ويشترك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اللوح واحداً، إلاّ أنه كانت له قابلية التلون والتشكل بألوان شتى، وكان يتضمن عبارات وجملاً متنوعة مختلفة، وذلك كألواح الإعلانات الكهربائية التي تختلف من لحظة إلى لحظة، وربما كان التغير حتى في جوهره وواقعه</w:t>
      </w:r>
      <w:r>
        <w:rPr>
          <w:rStyle w:val="FootnoteAnchor"/>
          <w:rtl w:val="true"/>
        </w:rPr>
        <w:footnoteReference w:id="485"/>
      </w:r>
      <w:r>
        <w:rPr>
          <w:rFonts w:ascii="IRNazanin" w:hAnsi="IRNazanin" w:eastAsia="IRNazanin"/>
          <w:color w:val="111111"/>
          <w:sz w:val="28"/>
          <w:sz w:val="28"/>
          <w:szCs w:val="28"/>
          <w:rtl w:val="true"/>
          <w:lang w:bidi="fa-IR"/>
        </w:rPr>
        <w:t>، والعلم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ذلك بالمستغرب من الإعجاز الإلهي، فإن البشر أمكنهم صنع أجهزة تتلون بضغطة زر أو تتشكل بأشكال بنوع بسيط من التصرف، كما وتتغير كتابتها بإشارة أو حركة أو إدخال رمز</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لوحاً واحداً له وجهان أو عدة وجوه، وجه كذا، ووجه كما ذكر، وهكذا</w:t>
      </w:r>
      <w:r>
        <w:rPr>
          <w:rFonts w:eastAsia="Amiri" w:cs="Amiri" w:ascii="Amiri" w:hAnsi="Amiri"/>
          <w:color w:val="111111"/>
          <w:sz w:val="28"/>
          <w:szCs w:val="28"/>
          <w:rtl w:val="true"/>
          <w:lang w:bidi="ar-SA"/>
        </w:rPr>
        <w:t xml:space="preserve">. </w:t>
      </w:r>
      <w:bookmarkStart w:id="477" w:name="pg17148_231651"/>
    </w:p>
    <w:p>
      <w:pPr>
        <w:pStyle w:val="Heading3"/>
        <w:numPr>
          <w:ilvl w:val="2"/>
          <w:numId w:val="1"/>
        </w:numPr>
        <w:rPr/>
      </w:pPr>
      <w:bookmarkStart w:id="478" w:name="__RefHeading___Toc5613778_2142443653"/>
      <w:bookmarkStart w:id="479" w:name="_Toc176"/>
      <w:bookmarkEnd w:id="477"/>
      <w:bookmarkEnd w:id="478"/>
      <w:r>
        <w:rPr>
          <w:rtl w:val="true"/>
        </w:rPr>
        <w:t>معرفة فلسفة الظواهر الغيبية والمادية</w:t>
      </w:r>
      <w:bookmarkEnd w:id="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البحث في الروايات وغيرها عن فلسفة ووجه الظواهر الغيبية والمادية، ومنها ما في هذه الرواية من وجه التربيع وتصنيف الأسماء إلى أربعة مجموعات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أسماء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ظهر الوجه فبها ونعمت، وإن احتمل وجه وجيه فيذكر كاحتمال، وإلا فيرد علمه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كَالتَّفَكُّرِ فِي‏ صَنْعَةِ اللهِ‏ عَزَّ وجَل</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480" w:name="pg17148_231652"/>
    </w:p>
    <w:p>
      <w:pPr>
        <w:pStyle w:val="Heading2"/>
        <w:numPr>
          <w:ilvl w:val="1"/>
          <w:numId w:val="1"/>
        </w:numPr>
        <w:rPr/>
      </w:pPr>
      <w:bookmarkStart w:id="481" w:name="__RefHeading___Toc5613780_2142443653"/>
      <w:bookmarkStart w:id="482" w:name="_Toc177"/>
      <w:bookmarkEnd w:id="480"/>
      <w:bookmarkEnd w:id="481"/>
      <w:r>
        <w:rPr>
          <w:rtl w:val="true"/>
        </w:rPr>
        <w:t>آخرهم القائم</w:t>
      </w:r>
      <w:bookmarkEnd w:id="482"/>
    </w:p>
    <w:p>
      <w:pPr>
        <w:pStyle w:val="Heading3"/>
        <w:numPr>
          <w:ilvl w:val="2"/>
          <w:numId w:val="1"/>
        </w:numPr>
        <w:rPr/>
      </w:pPr>
      <w:bookmarkStart w:id="483" w:name="__RefHeading___Toc5613782_2142443653"/>
      <w:bookmarkStart w:id="484" w:name="_Toc178"/>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منهم محمد، وثلاثة منهم علي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علياً من أولادها ثلاثة، إذ قيد في هذه الرواية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الرواية السابقة فقد أطلق، فأولادها ممن سموا بعلي مضافاً إلى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فلا تضارب بين الروايتين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613784_2142443653"/>
      <w:bookmarkStart w:id="486" w:name="_Toc179"/>
      <w:bookmarkEnd w:id="485"/>
      <w:r>
        <w:rPr>
          <w:rtl w:val="true"/>
        </w:rPr>
        <w:t>من أحكام النساء</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الحضور والدخول على النساء حسب الموازين الشرعية، ومنها عدم الخلوة بالأجنبية، وعدم التكلم بغنج ودلال وخضوع في القول وعدم الريبة والافتتان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البيت كان بعض الأولاد أوالنساء</w:t>
      </w:r>
      <w:r>
        <w:rPr>
          <w:rStyle w:val="FootnoteAnchor"/>
          <w:rtl w:val="true"/>
        </w:rPr>
        <w:footnoteReference w:id="490"/>
      </w:r>
      <w:r>
        <w:rPr>
          <w:rFonts w:ascii="Amiri" w:hAnsi="Amiri" w:eastAsia="Amiri" w:cs="Amiri"/>
          <w:color w:val="111111"/>
          <w:sz w:val="28"/>
          <w:sz w:val="28"/>
          <w:szCs w:val="28"/>
          <w:rtl w:val="true"/>
          <w:lang w:bidi="ar-SA"/>
        </w:rPr>
        <w:t xml:space="preserve">، وربما كان الباب مفتوحاً </w:t>
      </w:r>
      <w:bookmarkStart w:id="487" w:name="pg17148_231653"/>
    </w:p>
    <w:p>
      <w:pPr>
        <w:pStyle w:val="BookText"/>
        <w:rPr/>
      </w:pPr>
      <w:bookmarkEnd w:id="487"/>
      <w:r>
        <w:rPr>
          <w:rFonts w:ascii="Amiri" w:hAnsi="Amiri" w:eastAsia="Amiri" w:cs="Amiri"/>
          <w:color w:val="111111"/>
          <w:sz w:val="28"/>
          <w:sz w:val="28"/>
          <w:szCs w:val="28"/>
          <w:rtl w:val="true"/>
          <w:lang w:bidi="ar-SA"/>
        </w:rPr>
        <w:t xml:space="preserve">إلى المسجد حيث إن باب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يشرع إلى المسجد أيضاً، أو كان الباب مفتوحاً إلى الشارع، إذ كان لبيتها بابان باب إلى المسجد وآخر إلى الشارع، أو ما أشبه ذلك مما لا ينافي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مجلس عام في أوقات محددة، أو كان لها مجلس يأذن فيه بالدخول عليها في مناسبات معينة، ولعل الأظهر أن ذلك كان لأيام منذ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أذن للناس أو لمجموعة منهم إذناً عاماً بزيارتها للتهنئة في ساعات محددة كل يوم، ولعل جابر دخل عليها مراراً في أيام أو في يوم، والله العالم بحقائق الأمور</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613786_2142443653"/>
      <w:bookmarkStart w:id="489" w:name="_Toc180"/>
      <w:bookmarkEnd w:id="488"/>
      <w:r>
        <w:rPr>
          <w:rtl w:val="true"/>
        </w:rPr>
        <w:t>فائدة</w:t>
      </w:r>
      <w:bookmarkEnd w:id="489"/>
    </w:p>
    <w:p>
      <w:pPr>
        <w:pStyle w:val="BookText"/>
        <w:rPr/>
      </w:pPr>
      <w:r>
        <w:rPr>
          <w:rFonts w:ascii="Amiri" w:hAnsi="Amiri" w:eastAsia="Amiri" w:cs="Amiri"/>
          <w:color w:val="111111"/>
          <w:sz w:val="28"/>
          <w:sz w:val="28"/>
          <w:szCs w:val="28"/>
          <w:rtl w:val="true"/>
          <w:lang w:bidi="ar-SA"/>
        </w:rPr>
        <w:t xml:space="preserve">قد يسأل عن السبب في تحديد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بالاثني عشر؟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والسبب يكمن فيالمعدود أولاً، وأما العدد فهو منتزع منه، ولذا كان أوصياء الأنبياء اثني عشر، وكانت البروج اثنى عشر، وبذلك يظهر أن الخصوصية ذاتية في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 كلاً منهم كان له دور متميز متفرد به، وأنهم بمجموع تلك الأدوار وفّروا للعالمين الأسوة التامة والشاملة والكاملة لمختلف الظروف على سبيل البدل، مما لم تكن معه حاجة للأكثر بل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ما ذكرناه في بعض كتبنا من خواص العدد نفسه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اثْنَتَا عَشْرَةَ سَاعَةً، والنَّهَارُ اثْنَتَا عَشْرَةَ سَاعَةً، والشُّهُورُ اثْنَا عَشَرَ شَهْراً، والأَئِمَّةُ اثْنَا عَشَرَ إِمَاماً، </w:t>
      </w:r>
    </w:p>
    <w:p>
      <w:pPr>
        <w:pStyle w:val="BookText"/>
        <w:rPr/>
      </w:pPr>
      <w:r>
        <w:rPr>
          <w:rFonts w:ascii="Amiri" w:hAnsi="Amiri" w:eastAsia="Amiri" w:cs="Amiri"/>
          <w:color w:val="111111"/>
          <w:sz w:val="28"/>
          <w:sz w:val="28"/>
          <w:szCs w:val="28"/>
          <w:rtl w:val="true"/>
          <w:lang w:bidi="ar-SA"/>
        </w:rPr>
        <w:t>والنُّقَبَاءُ اثْنَا عَشَرَ نَقِيباً، وإِنَّ عَليّاً سَاعَةٌ مِنَ اثْنَتَيْ عَشْرَةَ سَاعَةً،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السَّنَةَ اثْنَيْ عَشَرَ شَهْراً، وجَعَل الليْل اثْنَتَيْ عَشْرَةَ سَاعَةً، وجَعَل النَّهَارَ اثْنَتَيْ عَشْرَةَ سَاعَةً، ومِنَّا اثْنَيْ عَشَرَ مُحَدَّثاً،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90" w:name="pg17148_231655"/>
    </w:p>
    <w:p>
      <w:pPr>
        <w:pStyle w:val="Heading2"/>
        <w:numPr>
          <w:ilvl w:val="1"/>
          <w:numId w:val="1"/>
        </w:numPr>
        <w:rPr/>
      </w:pPr>
      <w:bookmarkStart w:id="491" w:name="__RefHeading___Toc5613788_2142443653"/>
      <w:bookmarkStart w:id="492" w:name="_Toc181"/>
      <w:bookmarkEnd w:id="490"/>
      <w:bookmarkEnd w:id="491"/>
      <w:r>
        <w:rPr>
          <w:rtl w:val="true"/>
        </w:rPr>
        <w:t>إنه أبو الأئمة</w:t>
      </w:r>
      <w:bookmarkEnd w:id="492"/>
    </w:p>
    <w:p>
      <w:pPr>
        <w:pStyle w:val="Heading3"/>
        <w:numPr>
          <w:ilvl w:val="2"/>
          <w:numId w:val="1"/>
        </w:numPr>
        <w:rPr/>
      </w:pPr>
      <w:bookmarkStart w:id="493" w:name="__RefHeading___Toc5613790_2142443653"/>
      <w:bookmarkStart w:id="494" w:name="_Toc182"/>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ولدتك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فناولتك إياه في خرقة صفراء، فرمى بها، وأخذ خرقة بيضاء لفّك فيها، وأذّن في أذنك الأيمن، وأقام في أذنك الأيسر،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خذيه فإنه أبو الأئمة، تسعة من ولده أئمة أبرار والتاسع مهديهم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613792_2142443653"/>
      <w:bookmarkStart w:id="496" w:name="_Toc183"/>
      <w:bookmarkEnd w:id="495"/>
      <w:r>
        <w:rPr>
          <w:rtl w:val="true"/>
        </w:rPr>
        <w:t>تاريخ الأسرة</w:t>
      </w:r>
      <w:bookmarkEnd w:id="4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نقل كل ما فيه الفائدة من تاريخ الأولاد والأسرة للأبناء وسائر أفراد العائلة، وذلك لأنه نوع تربية وطريق إرشاد، كما أنه يوجب تماسك الأسرة وتحاببهم وتوادهم أكثر فأكثر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لابنها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تاريخه حين ولادته</w:t>
      </w:r>
      <w:r>
        <w:rPr>
          <w:rFonts w:eastAsia="Amiri" w:cs="Amiri" w:ascii="Amiri" w:hAnsi="Amiri"/>
          <w:color w:val="111111"/>
          <w:sz w:val="28"/>
          <w:szCs w:val="28"/>
          <w:rtl w:val="true"/>
          <w:lang w:bidi="ar-SA"/>
        </w:rPr>
        <w:t xml:space="preserve">. </w:t>
      </w:r>
      <w:bookmarkStart w:id="497" w:name="pg17148_231656"/>
    </w:p>
    <w:p>
      <w:pPr>
        <w:pStyle w:val="BookText"/>
        <w:rPr/>
      </w:pPr>
      <w:bookmarkEnd w:id="497"/>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يَرَى أَحَدُكُمْ أَنَّ شَيْئاً بَعْدَ القُرْآنِ أَشْفَى لهُ مِنْ‏ ذِكْرِنَا أَهْل البَيْتِ ومِنَ الصَّلاةِ عَليْنَا، فَإِنَّ اللهَ عَزَّ وجَل جَعَل ذِكْرَنَا أَهْل البَيْتِ شِفَاءً للصُّدُورِ، وجَعَل الصَّلوَاتِ عَليْنَا مَاحِيَةً للأَوْزَارِ والذُّنُوبِ، ومُطَهِّرَةً مِنَ العُيُوبِ ومُضَاعِفَةً للحَسَنَاتِ</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المَجَالسُ أُحِبُّهَا فَأَحْيُوا أَمْرَنَا، يَا فُضَيْل فَرَحِمَ اللهُ مَنْ أَحْيَا أَمْرَنَا، يَا فُضَيْل مَنْ‏ ذَكَرَنَا أَوْ ذُكِرْنَا عِنْدَهُ فَخَرَجَ مِنْ عَيْنِهِ مِثْل جَنَاحِ الذُّبَابِ غَفَرَ اللهُ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5613794_2142443653"/>
      <w:bookmarkStart w:id="499" w:name="_Toc184"/>
      <w:bookmarkEnd w:id="498"/>
      <w:r>
        <w:rPr>
          <w:rtl w:val="true"/>
        </w:rPr>
        <w:t>الأذان والإقامة في أذن الطفل</w:t>
      </w:r>
      <w:bookmarkEnd w:id="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الأذان في أذن المولود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علمياً أن ذهن المولود كالشريط، فكل شيء يلقى فيه يأخذهويعمل به في المستقبل تلقائياً لأنه يدخل في لا وعيه، كل ذلك على نحو المقتضي وليس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الإقامة في أذن المولود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وفي غيرها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تخصيص الأذان باليمنى والإقامة باليسرى، فقد يكون لأن الأذان مقدّم </w:t>
      </w:r>
      <w:bookmarkStart w:id="500" w:name="pg17148_231657"/>
    </w:p>
    <w:p>
      <w:pPr>
        <w:pStyle w:val="BookText"/>
        <w:rPr/>
      </w:pPr>
      <w:bookmarkEnd w:id="500"/>
      <w:r>
        <w:rPr>
          <w:rFonts w:ascii="Amiri" w:hAnsi="Amiri" w:eastAsia="Amiri" w:cs="Amiri"/>
          <w:color w:val="111111"/>
          <w:sz w:val="28"/>
          <w:sz w:val="28"/>
          <w:szCs w:val="28"/>
          <w:rtl w:val="true"/>
          <w:lang w:bidi="ar-SA"/>
        </w:rPr>
        <w:t xml:space="preserve">على الإقامة، والأيمن مقدّم على الأيسر، كما ورد في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يبدأ بالميامن في كل شيء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5613796_2142443653"/>
      <w:bookmarkStart w:id="502" w:name="_Toc185"/>
      <w:bookmarkEnd w:id="501"/>
      <w:r>
        <w:rPr>
          <w:rtl w:val="true"/>
        </w:rPr>
        <w:t>الطفل والتربية الدينية</w:t>
      </w:r>
      <w:bookmarkEnd w:id="5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الراجح أن يقرأ القرآن الكريم والأدعية الشرعية بالمقدارالمناسب في أذن المولود، ومنه تشغيل جهاز المسجلة في أوقات مختلفة مع مراعاة مختلف الموازين، كي ينطبع ذلك في ذهن الصبي، إضافة إلى ما في تلاوة القرآن الكريم أو بثه في البيت من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التربية الدينية والتي يلزم أن تكون مستمرة بالحكمة والموعظة الحسنة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 لقَدْ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فَيَأْمُرُنَا بِالذِّكْرِ حَتَّى تَطْلعَ الشَّمْسُ، ويَأْمُرُ بِالقِرَاءَةِ مَنْ كَانَ يَقْرَأُ مِنَّا، ومَنْ كَانَ لا يَقْرَأُ مِنَّا أَمَرَهُ بِالذِّكْرِ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03" w:name="pg17148_231658"/>
    </w:p>
    <w:p>
      <w:pPr>
        <w:pStyle w:val="Heading3"/>
        <w:numPr>
          <w:ilvl w:val="2"/>
          <w:numId w:val="1"/>
        </w:numPr>
        <w:rPr/>
      </w:pPr>
      <w:bookmarkStart w:id="504" w:name="__RefHeading___Toc5613798_2142443653"/>
      <w:bookmarkStart w:id="505" w:name="_Toc186"/>
      <w:bookmarkEnd w:id="503"/>
      <w:bookmarkEnd w:id="504"/>
      <w:r>
        <w:rPr>
          <w:rtl w:val="true"/>
        </w:rPr>
        <w:t>من آداب المولود</w:t>
      </w:r>
      <w:bookmarkEnd w:id="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يعطى المولود إلى العظيم، أو كبير القوم كالجد مثلاً، ليؤذّن ويقيم في أذنيه،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ناولت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في ذلك من توقير الكبير وتعظيمه في الله وهو مطلوب شرعاً، وما فيه من تكريم الصغير وهو مطلوب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مَوْلودٌ فَليُؤَذِّنْ فِي أُذُنِهِ‏ اليُمْنَى‏ بِأَذَانِ‏ الصَّلاةِ، وَليُقِمْ فِي اليُسْرَى، فَإِنَّهَا عِصْمَةٌ مِنَ الشَّيْطَانِ الرَّجِيمِ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إِجْلال اللهِ عَزَّ وجَل إِجْلال الشَّيْخِ الكَبِيرِ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فَضْلكَبِيرٍ لسِنِّهِ فَوَقَّرَهُ آمَنَهُ اللهُ مِنْ فَزَعِ يَوْمِ القِيَامَةِ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ذَا شَيْبَةٍ فِي الإِسْلامِ آمَنَهُ اللهُ عَزَّ وجَل مِنْ فَزَعِ يَوْمِ القِيَامَةِ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506" w:name="pg17148_231659"/>
    </w:p>
    <w:p>
      <w:pPr>
        <w:pStyle w:val="BookText"/>
        <w:rPr/>
      </w:pPr>
      <w:bookmarkEnd w:id="506"/>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يَزِدِ اللهُ فِي عُمُرِكَ، وإِنِ اسْتَطَعْتَ أَنْ تَكُونَ بِالليْل والنَّهَارِ عَلى طَهَارَةٍ فَافْعَل، فَإِنَّكَ تَكُونُ إِذَا مِتَّ عَلى الطَّهَارَةِ شَهِيداً، وصَل صَلاةَ الزَّوَال فَإِنَّهَا صَلاةُ الأَوَّابِينَ، وأَكْثِرْ مِنَ التَّطَوُّعِ تُحِبَّكَ الحَفَظَةُ، وسَلمْ عَلى مَنْ لقِيتَ يَزِدِ اللهُ فِي حَسَنَاتِكَ، وسَلمْ فِي بَيْتِكَ يَزِدِ اللهُ فِي بَرَكَتِكَ، ووَقِّرْ كَبِيرَ المُسْلمِينَ  وارْحَمْ صَغِيرَهُمْ أَجِئْ أَنَا وأَنْتَ يَوْمَ القِيَامَةِ كَهَاتَيْنِ، وجَمَعَ بَيْنَ الوُسْطَى والمُسَبِّحَة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أَبُوهُ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وارْحَمْ‏مِنْ‏ أَهْلكَ‏ الصَّغِيرَ، ووَقِّرِ مِنْهُمُ الكَبِير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5613800_2142443653"/>
      <w:bookmarkStart w:id="508" w:name="_Toc187"/>
      <w:bookmarkEnd w:id="507"/>
      <w:r>
        <w:rPr>
          <w:rtl w:val="true"/>
        </w:rPr>
        <w:t>الرسول وسبطه</w:t>
      </w:r>
      <w:bookmarkEnd w:id="5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قد أذّن وأقام في 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فَاطِمَةُ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أَنْ يَلفُّوهُ فِي خِرْقَةٍ بَيْضَاءَ فَلفُّوهُ فِي صَفْرَاءَ، 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وقَبَّلهُ وأَدْخَل لسَانَهُ فِي فِيهِ، فَجَعَل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يَمَصُّهُ، 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bookmarkStart w:id="509" w:name="pg17148_231660"/>
    </w:p>
    <w:p>
      <w:pPr>
        <w:pStyle w:val="BookText"/>
        <w:rPr/>
      </w:pPr>
      <w:bookmarkEnd w:id="509"/>
      <w:r>
        <w:rPr>
          <w:rFonts w:ascii="Amiri" w:hAnsi="Amiri" w:eastAsia="Amiri" w:cs="Amiri"/>
          <w:color w:val="111111"/>
          <w:sz w:val="28"/>
          <w:sz w:val="28"/>
          <w:szCs w:val="28"/>
          <w:rtl w:val="true"/>
          <w:lang w:bidi="ar-SA"/>
        </w:rPr>
        <w:t>أَتَقَدَّمْ إِليْكُمْ أَلا تَلفُّوهُ فِي خِرْقَةٍ صَفْرَاءَ فَدَعَا بِخِرْقَةٍ بَيْضَاءَ فَلفَّهُ فِيهَا ورَمَى الصَّفْرَاءَ، وأَذَّنَ فِي أُذُنِهِ اليُمْنَى، وأَقَامَ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إِليْهِمُ النَّبِيُّ فَفَعَل بِهِ كَمَا فَعَل بِالحَسَنِ عليه السلام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5613802_2142443653"/>
      <w:bookmarkStart w:id="511" w:name="_Toc188"/>
      <w:bookmarkEnd w:id="510"/>
      <w:r>
        <w:rPr>
          <w:rtl w:val="true"/>
        </w:rPr>
        <w:t>الأئمة الأبرار</w:t>
      </w:r>
      <w:bookmarkEnd w:id="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الأئمة، والتسعة من ولده هم أئمة أبرار، والتاسع مهديهم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قَيْسٍ الهِلاليِّ،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الحُسَيْنُ عَلى فَخِذَيْهِ وهُوَ يُقَبِّل‏ عَيْنَيْهِ‏ ويَلثِمُ فَاهُ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أَنْتَ إِمَامٌ ابْنُ إِمَامٍ، أَبُو الأَئِمَّةِ، أَنْتَ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مَنْ‏ خَلقَ‏ اللهُ‏ عَزَّ وجَل، وأَنَا خَيْرٌ مِنْ جَبْرَئِيل ومِيكَائِيل وإِسْرَافِيل وحَمَلةِ العَرْشِ وجَمِيعِ مَلائِكَةِ اللهِ المُقَرَّبِينَ وأَنْبِيَاءِ اللهِ المُرْسَلينَ، وأَنَا صَاحِبُ الشَّفَاعَةِ والحَوْضِالشَّرِيفِ، وأَنَا وعَليٌّ أَبَوَا هَذِهِ الأُمَّةِ، مَنْ عَرَفَنَا فَقَدْ عَرَفَ اللهَ عَزَّ وجَل، ومَنْ أَنْكَرَنَا فَقَدْ أَنْكَرَ اللهَ عَزَّ وجَل، </w:t>
      </w:r>
      <w:bookmarkStart w:id="512" w:name="pg17148_231661"/>
    </w:p>
    <w:p>
      <w:pPr>
        <w:pStyle w:val="BookText"/>
        <w:rPr/>
      </w:pPr>
      <w:bookmarkEnd w:id="512"/>
      <w:r>
        <w:rPr>
          <w:rFonts w:ascii="Amiri" w:hAnsi="Amiri" w:eastAsia="Amiri" w:cs="Amiri"/>
          <w:color w:val="111111"/>
          <w:sz w:val="28"/>
          <w:sz w:val="28"/>
          <w:szCs w:val="28"/>
          <w:rtl w:val="true"/>
          <w:lang w:bidi="ar-SA"/>
        </w:rPr>
        <w:t>ومِنْ عَليٍّ سِبْطَا أُمَّتِي وسَيِّدَا شَبَابِ أَهْل الجَنَّةِ الحَسَنُ والحُسَيْنُ، ومِنْ وُلدِ  الحُسَيْنِ تِسْعَةُ أَئِمَّةٍ طَاعَتُهُمْ طَاعَتِي ومَعْصِيَتُهُمْ مَعْصِيَتِي، تَاسِعُهُمْ قَائِمُهُمْ ومَهْدِيُّهُمْ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5613804_2142443653"/>
      <w:bookmarkStart w:id="514" w:name="_Toc189"/>
      <w:bookmarkEnd w:id="513"/>
      <w:r>
        <w:rPr>
          <w:rtl w:val="true"/>
        </w:rPr>
        <w:t>أوصاف الأئمة</w:t>
      </w:r>
      <w:bookmarkEnd w:id="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وصف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وصفهم به الله تعالى في القرآن الكريم والأحاديث القدسية، وبما وصفهم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وصفوا به أنفسهم، أو وصف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والأبرار والبررة جمع بَرّ بالفتح، والبر والبار هو فاعل البِر بالكسر، أي الخير، وأولياء الله المطيعون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والكرامالبررة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المطيعون لله المطهرون من الذنوب والآثام، كما أن البَر هو الذي من عادته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الأَتْقِيَاءِ عَليٍّ سَيِّدِ الأَبْرَارِ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بَيْتِي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515" w:name="pg17148_231662"/>
    </w:p>
    <w:p>
      <w:pPr>
        <w:pStyle w:val="BookText"/>
        <w:rPr/>
      </w:pPr>
      <w:bookmarkEnd w:id="515"/>
      <w:r>
        <w:rPr>
          <w:rFonts w:ascii="Amiri" w:hAnsi="Amiri" w:eastAsia="Amiri" w:cs="Amiri"/>
          <w:color w:val="111111"/>
          <w:sz w:val="28"/>
          <w:sz w:val="28"/>
          <w:szCs w:val="28"/>
          <w:rtl w:val="true"/>
          <w:lang w:bidi="ar-SA"/>
        </w:rPr>
        <w:t>وتِسْعَةٌ مِنْ صُلبِ الحُسَيْنِ أَئِمَّةُ الأَبْرَارِ، هُمْ عِتْرَتِي مِنْ لحْمِي ودَمِي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5613806_2142443653"/>
      <w:bookmarkStart w:id="517" w:name="_Toc190"/>
      <w:bookmarkEnd w:id="516"/>
      <w:r>
        <w:rPr>
          <w:rtl w:val="true"/>
        </w:rPr>
        <w:t>المولود والخرقة الصفراء</w:t>
      </w:r>
      <w:bookmarkEnd w:id="5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لف المولود في خرقة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الكراهة أن اللون الأصفر ينشط عمل الدماغ ويبقيه في حالة يقظة تامة، كما يقوله بعض العلماء</w:t>
      </w:r>
      <w:r>
        <w:rPr>
          <w:rStyle w:val="FootnoteAnchor"/>
          <w:rtl w:val="true"/>
        </w:rPr>
        <w:footnoteReference w:id="512"/>
      </w:r>
      <w:r>
        <w:rPr>
          <w:rFonts w:ascii="Amiri" w:hAnsi="Amiri" w:eastAsia="Amiri" w:cs="Amiri"/>
          <w:color w:val="111111"/>
          <w:sz w:val="28"/>
          <w:sz w:val="28"/>
          <w:szCs w:val="28"/>
          <w:rtl w:val="true"/>
          <w:lang w:bidi="ar-SA"/>
        </w:rPr>
        <w:t>، مع أنالرضيع يحتاج إلى استرخاء وراحة وهدوء بعد عملية الانتقال الصعب من الرحم إلى دار الدنيا، فإنها قد تكون من أعظم مراحل تحولات حياة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وجه الكراهة أن اللون الأصفر كان شعار الحرب، حيث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قباءً أصفر في الحروب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يحتمل أن يكون وجه الكراهة هو أن الصفرة توجب الكآبة، كما يشاهد ذلك في أيام الخريف عند البعض حيث اصفرار الأوراق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الصفرة للمولود توجب منقصةً له أو شدة أو غير ذلك مما ذكره </w:t>
      </w:r>
      <w:bookmarkStart w:id="518" w:name="pg17148_231663"/>
    </w:p>
    <w:p>
      <w:pPr>
        <w:pStyle w:val="BookText"/>
        <w:rPr/>
      </w:pPr>
      <w:bookmarkEnd w:id="518"/>
      <w:r>
        <w:rPr>
          <w:rFonts w:ascii="Amiri" w:hAnsi="Amiri" w:eastAsia="Amiri" w:cs="Amiri"/>
          <w:color w:val="111111"/>
          <w:sz w:val="28"/>
          <w:sz w:val="28"/>
          <w:szCs w:val="28"/>
          <w:rtl w:val="true"/>
          <w:lang w:bidi="ar-SA"/>
        </w:rPr>
        <w:t>علماء الألوان في مباحث مفصلة فإن كل لون يوجب شيئاً ويبعث على شيء على نحو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لم لفّت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الصفراء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للتعليم حتىيأتي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بما قام به ويتعلم الناس، فإن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لتعليم الآخرين، كما أن أقوالهم وتقريراتهم كذلك، وقد قرر بأن كل فعل وقول وتقرير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613808_2142443653"/>
      <w:bookmarkStart w:id="520" w:name="_Toc191"/>
      <w:bookmarkEnd w:id="519"/>
      <w:r>
        <w:rPr>
          <w:rtl w:val="true"/>
        </w:rPr>
        <w:t>المولود والخرقة البيضاء</w:t>
      </w:r>
      <w:bookmarkEnd w:id="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لف المولود بالخرقة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والبياض يوجب الفرح في النفس، فقد ثبت علمياً أنه أكثر الألوان راحة للنفس، وأنه يخفف التوتر والقلق، ولذا نشاهد أنه حينما ينزل الثلج من السماء تفرح النفوس المنقبضة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قالوا في النظر إلى الملابس البيضاء وكل شيء أبيض، ومن هنا أخذاعتماده كلون أساس في ملابس الأطباء وفي المستشفيات، كما أنه ينقي الجسم من السموم، ويقوي جهازه المناعة في الإنسان، وهو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نور </w:t>
      </w:r>
    </w:p>
    <w:p>
      <w:pPr>
        <w:pStyle w:val="BookText"/>
        <w:rPr/>
      </w:pPr>
      <w:r>
        <w:rPr>
          <w:rFonts w:ascii="Amiri" w:hAnsi="Amiri" w:eastAsia="Amiri" w:cs="Amiri"/>
          <w:color w:val="111111"/>
          <w:sz w:val="28"/>
          <w:sz w:val="28"/>
          <w:szCs w:val="28"/>
          <w:rtl w:val="true"/>
          <w:lang w:bidi="ar-SA"/>
        </w:rPr>
        <w:t>البصر، وليس كالأسود يجمع النور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للإنسان أن يلبس البياض فإنه خير الألوان للأحياء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يَلبَسُ‏ إِلا البَيَاضَ أَكْثَرَ مَا يَلبَسُ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تَكْفِينُ المَوْتَى</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ثِيَابِكُمُ‏ البَيَاضُ،‏ فَليَلبَسْهُ أَحْيَاؤُكُمْ، وكَفِّنُوا فِيهِ مَوْتَاكُمْ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لبَاسِكُمْ‏ شَيْ‏ءٌ أَحْسَنَ مِنَ البَيَاضِ فَأَلبِسُوهُمَوْتَاكُمْ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العِيدَيْنِ والجُمُعَةِ يَغْتَسِل ويَلبَسُ‏ ثِيَاباً بِيضاً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21" w:name="pg17148_231665"/>
    </w:p>
    <w:p>
      <w:pPr>
        <w:pStyle w:val="Heading2"/>
        <w:numPr>
          <w:ilvl w:val="1"/>
          <w:numId w:val="1"/>
        </w:numPr>
        <w:rPr/>
      </w:pPr>
      <w:bookmarkStart w:id="522" w:name="__RefHeading___Toc5613810_2142443653"/>
      <w:bookmarkStart w:id="523" w:name="_Toc192"/>
      <w:bookmarkEnd w:id="521"/>
      <w:bookmarkEnd w:id="522"/>
      <w:r>
        <w:rPr>
          <w:rtl w:val="true"/>
        </w:rPr>
        <w:t>عدد نقباء بني إسرائيل</w:t>
      </w:r>
      <w:bookmarkEnd w:id="523"/>
    </w:p>
    <w:p>
      <w:pPr>
        <w:pStyle w:val="Heading3"/>
        <w:numPr>
          <w:ilvl w:val="2"/>
          <w:numId w:val="1"/>
        </w:numPr>
        <w:rPr/>
      </w:pPr>
      <w:bookmarkStart w:id="524" w:name="__RefHeading___Toc5613812_2142443653"/>
      <w:bookmarkStart w:id="525" w:name="_Toc193"/>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روى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5613814_2142443653"/>
      <w:bookmarkStart w:id="527" w:name="_Toc194"/>
      <w:bookmarkEnd w:id="526"/>
      <w:r>
        <w:rPr>
          <w:rtl w:val="true"/>
        </w:rPr>
        <w:t>عدد الأئمة</w:t>
      </w:r>
      <w:bookmarkEnd w:id="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بيان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لوجوب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المعرفة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بيان أسمائهم، وذكر أحوالهم، على نحو الوجوب عيناً أو كفايةً،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سبقت الإشارة إلى خصوصية الاثني عشر كعدد الشهور ونحوها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الرئيس الذي يتقدم قومه،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النبي كان قد جعل ليلة العقبة كل واحد من الجماعةالذين بايعوه نقيباً على قومه وجماعته </w:t>
      </w:r>
    </w:p>
    <w:p>
      <w:pPr>
        <w:pStyle w:val="BookText"/>
        <w:rPr/>
      </w:pPr>
      <w:r>
        <w:rPr>
          <w:rFonts w:ascii="Amiri" w:hAnsi="Amiri" w:eastAsia="Amiri" w:cs="Amiri"/>
          <w:color w:val="111111"/>
          <w:sz w:val="28"/>
          <w:sz w:val="28"/>
          <w:szCs w:val="28"/>
          <w:rtl w:val="true"/>
          <w:lang w:bidi="ar-SA"/>
        </w:rPr>
        <w:t xml:space="preserve">ليأخذوا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ويعرفوهم شرائطه، وكانوا اثني عشر نقيا كلهم من الأنصار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والنقيب الذي ينقب عن مكنون الضمائر، ويسمى نقيباً لأنه يعرف دخيلة أمر القوم وطريق إصلاحهم ومعرفة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اللهُ عَليْهِمْ مِنَ النَّبِيِّينَ‏ أَنَا، والصِّدِّيقِينَ‏ عَليُّ بْنُ أَبِي طَالبٍ،‏ والشُّهَداءِ الحَسَنُ والحُسَيْنُ وحَمْزَةُ، وحَسُنَ أُولئِكَ رَفِيقاً الأَئِمَّةُ الاثْنَا عَشَرَ بَعْدِي</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إِنَّهَا تَكُونُ لعَليِّ بْنِ أَبِي طَالبٍ ووُلدِهِ الأَحَدَ عَشَرَ بَعْدِي‏</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28" w:name="pg17148_231668"/>
    </w:p>
    <w:p>
      <w:pPr>
        <w:pStyle w:val="Heading2"/>
        <w:numPr>
          <w:ilvl w:val="1"/>
          <w:numId w:val="1"/>
        </w:numPr>
        <w:rPr/>
      </w:pPr>
      <w:bookmarkStart w:id="529" w:name="__RefHeading___Toc5613816_2142443653"/>
      <w:bookmarkStart w:id="530" w:name="_Toc195"/>
      <w:bookmarkEnd w:id="528"/>
      <w:bookmarkEnd w:id="529"/>
      <w:r>
        <w:rPr>
          <w:rtl w:val="true"/>
        </w:rPr>
        <w:t>تاسع الأئمة</w:t>
      </w:r>
      <w:bookmarkEnd w:id="530"/>
    </w:p>
    <w:p>
      <w:pPr>
        <w:pStyle w:val="Heading3"/>
        <w:numPr>
          <w:ilvl w:val="2"/>
          <w:numId w:val="1"/>
        </w:numPr>
        <w:rPr/>
      </w:pPr>
      <w:bookmarkStart w:id="531" w:name="__RefHeading___Toc5613818_2142443653"/>
      <w:bookmarkStart w:id="532" w:name="_Toc196"/>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دخل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فناولته إياه في خرقة صفراء، فرمى بها وأخذ خرقة بيضاء ولفه فيها،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يا فاطمة، فإنه إمام ابن إمام، أبو الأئمة التسعة، من صلبه أئمة أبرار والتاسع قائمهم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613820_2142443653"/>
      <w:bookmarkStart w:id="534" w:name="_Toc197"/>
      <w:bookmarkEnd w:id="533"/>
      <w:r>
        <w:rPr>
          <w:rtl w:val="true"/>
        </w:rPr>
        <w:t>لف الطفل في قماش</w:t>
      </w:r>
      <w:bookmarkEnd w:id="5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لف الطفل في خرقة أو قماش وعدم تركه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والخرقة هي القطعة من الثوب</w:t>
      </w:r>
      <w:r>
        <w:rPr>
          <w:rStyle w:val="FootnoteAnchor"/>
          <w:rtl w:val="true"/>
        </w:rPr>
        <w:footnoteReference w:id="528"/>
      </w:r>
      <w:r>
        <w:rPr>
          <w:rFonts w:ascii="Amiri" w:hAnsi="Amiri" w:eastAsia="Amiri" w:cs="Amiri"/>
          <w:color w:val="111111"/>
          <w:sz w:val="28"/>
          <w:sz w:val="28"/>
          <w:szCs w:val="28"/>
          <w:rtl w:val="true"/>
          <w:lang w:bidi="ar-SA"/>
        </w:rPr>
        <w:t>، والجمع خِرَق، مثل سدرة وسدر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أصل اللف في الخرقة والثوب وما أشبه عقلائي قبل أن يكون شرعياً، ومن الواضح أن الأمر الجاري عند الناس إذا قرره الشارع وأمضاه</w:t>
      </w:r>
      <w:r>
        <w:rPr>
          <w:rStyle w:val="FootnoteAnchor"/>
          <w:rtl w:val="true"/>
        </w:rPr>
        <w:footnoteReference w:id="529"/>
      </w:r>
      <w:r>
        <w:rPr>
          <w:rFonts w:ascii="Amiri" w:hAnsi="Amiri" w:eastAsia="Amiri" w:cs="Amiri"/>
          <w:color w:val="111111"/>
          <w:sz w:val="28"/>
          <w:sz w:val="28"/>
          <w:szCs w:val="28"/>
          <w:rtl w:val="true"/>
          <w:lang w:bidi="ar-SA"/>
        </w:rPr>
        <w:t xml:space="preserve">يكون </w:t>
      </w:r>
      <w:bookmarkStart w:id="535" w:name="pg17148_231669"/>
    </w:p>
    <w:p>
      <w:pPr>
        <w:pStyle w:val="BookText"/>
        <w:rPr/>
      </w:pPr>
      <w:bookmarkEnd w:id="535"/>
      <w:r>
        <w:rPr>
          <w:rFonts w:ascii="Amiri" w:hAnsi="Amiri" w:eastAsia="Amiri" w:cs="Amiri"/>
          <w:color w:val="111111"/>
          <w:sz w:val="28"/>
          <w:sz w:val="28"/>
          <w:szCs w:val="28"/>
          <w:rtl w:val="true"/>
          <w:lang w:bidi="ar-SA"/>
        </w:rPr>
        <w:t>شرعياً أيضاً، وله ثواب الواجب أو المستحب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أمر المكروه والحزازة، كما أن المباح الشرعي كذلك لو كان مباحاً عقلياً، والإباحة الشرعية أيضاً لها موازينها،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يأخذ برخصه كما يحب أن يأخذ بعزائمه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5613822_2142443653"/>
      <w:bookmarkStart w:id="537" w:name="_Toc198"/>
      <w:bookmarkEnd w:id="536"/>
      <w:r>
        <w:rPr>
          <w:rtl w:val="true"/>
        </w:rPr>
        <w:t>المكروه من ثياب المولود</w:t>
      </w:r>
      <w:bookmarkEnd w:id="5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كراهة الخرقة الصفراء للطفل حديث الولادة، هل يدور الأمر بحسب هذا الدليل بين الصفراء والبيضاء كراهةً واستحباباً، أو أن كل لون مشبع مكروه ولو كان خرقة سوداء أو حمراء أو ما أشبه، وفي المقابل يستحب كل لون بهيج ولو كان أخضر أو أشبه، احتمالان، والظاهر الرجوع إلى الأدلة العامة في الألوان، ولا مناط منقح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جَنَّاتُ عَدْنٍ تَجْري مِنْ تَحْتِهِمُالأَنْهارُ يُحَلوْنَ فيها مِنْ أَساوِرَ مِنْ ذَهَبٍ ويَلبَسُونَ ثِياباً خُضْراً مِنْ سُنْدُسٍ وإِسْتَبْرَقٍ مُتَّكِئينَ فيها عَلى الأَرائِكِ نِعْمَ الثَّوابُ وحَسُنَتْ مُرْتَفَقاً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عاليَهُمْ ثِيابُ سُندُسٍ خُضْرٌ وإِسْتَبْرَقٌ وحُلوا أَساوِرَ مِنْ فِضَّةٍ وسَقاهُمْ رَبُّهُمْ شَراباً طَهُوراً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538" w:name="pg17148_231670"/>
    </w:p>
    <w:p>
      <w:pPr>
        <w:pStyle w:val="Heading3"/>
        <w:numPr>
          <w:ilvl w:val="2"/>
          <w:numId w:val="1"/>
        </w:numPr>
        <w:rPr/>
      </w:pPr>
      <w:bookmarkStart w:id="539" w:name="__RefHeading___Toc5613824_2142443653"/>
      <w:bookmarkStart w:id="540" w:name="_Toc199"/>
      <w:bookmarkEnd w:id="538"/>
      <w:bookmarkEnd w:id="539"/>
      <w:r>
        <w:rPr>
          <w:rtl w:val="true"/>
        </w:rPr>
        <w:t>زيارة والدة الطفل</w:t>
      </w:r>
      <w:bookmarkEnd w:id="5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تزار الوالدة التي أولدت طفلاً، كما هو المتعارف حيث تزار من قبل القريبات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الاستحباب في مثل الأب والجد، وقد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الكافي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وَأَئِمَّةٌ يُقْتَدَى بِهِمْ، وَهُمْ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فَهُمْ مِنْ شَأْنِهِمْ شُهَدَاءُ بِالحَقِّ وَمُخْبِرٌ صَادِقٌ، لا يُخَالفُونَ الحَقَّ وَلا يَخْتَلفُونَ فِيهِ، قَدْ خَلتْ لهُمْ مِنَ اللهِ السَّابِقَةُ، وَمَضَى فِيهِمْ مِنَ اللهِ عَزَّ وَ جَل حُكْمٌصَادِقٌ، وَفِي ذَلكَ ذِكْرَى للذَّاكِرِينَ، فَاعْقِلوا الحَقَّ إِذَا سَمِعْتُمُوهُ عَقْل رِعَايَةٍ، وَلا تَعْقِلوهُ عَقْل </w:t>
      </w:r>
      <w:bookmarkStart w:id="541" w:name="pg17148_231671"/>
    </w:p>
    <w:p>
      <w:pPr>
        <w:pStyle w:val="BookText"/>
        <w:rPr/>
      </w:pPr>
      <w:bookmarkEnd w:id="541"/>
      <w:r>
        <w:rPr>
          <w:rFonts w:ascii="Amiri" w:hAnsi="Amiri" w:eastAsia="Amiri" w:cs="Amiri"/>
          <w:color w:val="111111"/>
          <w:sz w:val="28"/>
          <w:sz w:val="28"/>
          <w:szCs w:val="28"/>
          <w:rtl w:val="true"/>
          <w:lang w:bidi="ar-SA"/>
        </w:rPr>
        <w:t>رِوَايَةٍ، فَإِنَّ رُوَاةَ الكِتَابِ كَثِيرٌ وَرُعَاتَهُ قَليل، وَاللهُ المُسْتَعَان‏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5613826_2142443653"/>
      <w:bookmarkStart w:id="543" w:name="_Toc200"/>
      <w:bookmarkEnd w:id="542"/>
      <w:r>
        <w:rPr>
          <w:rtl w:val="true"/>
        </w:rPr>
        <w:t>للقائم إطلاقان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أطلق انصرف إليه، وإن كان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في البرية بالقسط</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كما في الرواية، وجاء في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فَالإِمَامُ هُوَ المُنْتَجَبُ المُرْتَضَى وَ الهَادِي المُنْتَجَى وَ القَائِمُ المُرْتَجَى اصْطَفَاهُ اللهُ بِذَلك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بِيَدِهِ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قَائِمُ آلمُحَمَّدٍ، 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إِمَامٍ هُوَ القَائِمَ بَعْدَ الإِمَامِ الذِي كَانَ قَبْلهُ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544" w:name="pg17148_231672"/>
    </w:p>
    <w:p>
      <w:pPr>
        <w:pStyle w:val="Heading2"/>
        <w:numPr>
          <w:ilvl w:val="1"/>
          <w:numId w:val="1"/>
        </w:numPr>
        <w:rPr/>
      </w:pPr>
      <w:bookmarkStart w:id="545" w:name="__RefHeading___Toc5613828_2142443653"/>
      <w:bookmarkStart w:id="546" w:name="_Toc201"/>
      <w:bookmarkEnd w:id="544"/>
      <w:bookmarkEnd w:id="545"/>
      <w:r>
        <w:rPr>
          <w:rtl w:val="true"/>
        </w:rPr>
        <w:t>الشفقة على السبطين</w:t>
      </w:r>
      <w:bookmarkEnd w:id="546"/>
    </w:p>
    <w:p>
      <w:pPr>
        <w:pStyle w:val="Heading3"/>
        <w:numPr>
          <w:ilvl w:val="2"/>
          <w:numId w:val="1"/>
        </w:numPr>
        <w:rPr/>
      </w:pPr>
      <w:bookmarkStart w:id="547" w:name="__RefHeading___Toc5613830_2142443653"/>
      <w:bookmarkStart w:id="548" w:name="_Toc202"/>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أبوكما الذي كان أشد الناس شفقةً عليكما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5613832_2142443653"/>
      <w:bookmarkStart w:id="550" w:name="_Toc203"/>
      <w:bookmarkEnd w:id="549"/>
      <w:r>
        <w:rPr>
          <w:rtl w:val="true"/>
        </w:rPr>
        <w:t>الشفة على الأحفاد</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شفقة الجد على أحفاده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حب مع حذر على المحبوب، والحب المؤدي إلى الخوف على المحبوب، أو المصحوب به أو العناية المختلطة بالخوف</w:t>
      </w:r>
      <w:r>
        <w:rPr>
          <w:rStyle w:val="FootnoteAnchor"/>
          <w:rtl w:val="true"/>
        </w:rPr>
        <w:footnoteReference w:id="540"/>
      </w:r>
      <w:r>
        <w:rPr>
          <w:rFonts w:ascii="Amiri" w:hAnsi="Amiri" w:eastAsia="Amiri" w:cs="Amiri"/>
          <w:color w:val="111111"/>
          <w:sz w:val="28"/>
          <w:sz w:val="28"/>
          <w:szCs w:val="28"/>
          <w:rtl w:val="true"/>
          <w:lang w:bidi="ar-SA"/>
        </w:rPr>
        <w:t>، فمن أشفق على قريب أو صديق أو من أشبه وحذر عليه من أن يقع في مشكلة فهو شفيق</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مُشْفِقُونَ مِنْها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الكلام من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ندبة وعزاء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فَخِذِهِ الأَيْسَرِ ابْنُهُ إِبْرَاهِيمُ وعَلى فَخِذِهِ الأَيْمَنِ الحُسَيْنُ بْنُ عَليٍّ، وهُوَ تَارَةً يُقَبِّل‏ هَذَا وتَارَةً يُقَبِّل‏ هَذَا، إِذْ هَبَطَ جَبْرَئِيل بِوَحْيٍ مِنْ رَبِّ العَالمِينَ،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 فَنَظَرَ النَّبِيُّ إِلى إِبْرَاهِيمَ فَبَكَى، ونَظَرَ إِلى الحُسَيْنِ فَبَكَى، 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 يُقْبَضُ إِبْرَاهِيمَ فَدَيْتُهُ بِالحُسَيْنِ،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إِذَا رَأَى الحُسَيْنَ مُقْبِلا قَبَّلهُ وضَمَّهُ إِلى صَدْرِهِ ورَشَّفَ ثَنَايَاهُ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يَوْماً إِذْ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فِي 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لي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وفَاطِمَةُ، والحَسَنُ والحُسَيْنُ وهُمَا صَبِيَّانِ صَغِيرَانِ،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الصَّبِيَّيْنِ فَوَضَعَهُمَا فِي حَجْرِهِ فَقَبَّلهُمَا، واعْتَنَقَ عَليّاً بِإِحْدَى يَدَيْهِ وفَاطِمَةَ بِاليَدِ الأُخْرَى وقَبَّل فَاطِمَةَ وأَغْدَفَ عَليْهِمْ‏ خَمِيصَةً 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 أَنْتِ عَلى خَيْرٍ</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551" w:name="pg17148_231674"/>
    </w:p>
    <w:p>
      <w:pPr>
        <w:pStyle w:val="Heading3"/>
        <w:numPr>
          <w:ilvl w:val="2"/>
          <w:numId w:val="1"/>
        </w:numPr>
        <w:rPr/>
      </w:pPr>
      <w:bookmarkStart w:id="552" w:name="__RefHeading___Toc5613834_2142443653"/>
      <w:bookmarkStart w:id="553" w:name="_Toc204"/>
      <w:bookmarkEnd w:id="551"/>
      <w:bookmarkEnd w:id="552"/>
      <w:r>
        <w:rPr>
          <w:rtl w:val="true"/>
        </w:rPr>
        <w:t>الشفة على العترة الطاهرة</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الشفقة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كما تستحب وربما وجبت الشفقة على ذراريهم من السادة والعلويات، والشفقة عليهم تشمل الشفقة لشؤون الآخرة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الشفقة في شؤون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فبالتحوط عليهم من كل ما يهدد دينهم وورعهم وخلوص نواياهم أو مكارم أخلاقهم وحميد صفاتهم من حسن خلق وسعة صدر وتواضع وشببها، أو عقائدهم وثقافتهم وأفكارهم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الشفقة عليهم في شؤون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فرعايتهم والاهتمام بهم وقضاء حوائجهم، وتوفير السكن المناسب لهم، وهكذا الملبس والمطعم والمشرب والمركب وما أشبه ذلك مما تقوم به حياتهم ويناسب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التي تحث على إكرام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والسادة بقول مطلق وتوقيرهم وقضاء حوائجهم عديدة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سَأَشْفَعُ فِي يَوْمِ القِيَامَةِ لأَرْبَعِ طَوَائِفَ ولوْ كَانَ لهُمْ مِثْل ذُنُوبِ أَهْل الدُّنْيَا، الأَوَّل مَنْ سَل‏ سَيْفَهُ‏ لذُرِّيَّتِي ونَصَرَهُمْ، الثَّانِيَةُمَنْ أَعَانَهُمْ فِي حَال فَقْرِهِمْ وفَاقَتِهِمْ بِمَا يَقْدِرُ عَليْهِ مِنَ المَال، الثَّالثَةُ مَنْ أَحَبَّهُمْ بِقَلبِهِ ولسَانِهِ، والرَّابِعَةُ مَنْ قَضَى حَوَائِجَهُمْ إِذَا اضْطُرُّوا إِليْهَا وسَعَى فِيهَا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554" w:name="pg17148_231675"/>
    </w:p>
    <w:p>
      <w:pPr>
        <w:pStyle w:val="BookText"/>
        <w:rPr/>
      </w:pPr>
      <w:bookmarkEnd w:id="554"/>
      <w:r>
        <w:rPr>
          <w:rFonts w:ascii="Amiri" w:hAnsi="Amiri" w:eastAsia="Amiri" w:cs="Amiri"/>
          <w:color w:val="111111"/>
          <w:sz w:val="28"/>
          <w:sz w:val="28"/>
          <w:szCs w:val="28"/>
          <w:rtl w:val="true"/>
          <w:lang w:bidi="ar-SA"/>
        </w:rPr>
        <w:t xml:space="preserve">وعَنْ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 المُكْرِمُ‏ لذُرِّيَّتِي‏ مِنْ بَعْدِي، والقَاضِي لهُمْ حَوَائِجَهُمْ، والسَّاعِي لهُمْ فِي أُمُورِهِمْ عِنْدَ مَا اضْطُرُّوا إِليْهِ، والمُحِبُّ لهُمْ بِقَلبِهِ ولسَانِهِ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يخفى أن بعض الروايات الواردة في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يشمل من تلاهم، لكن بعضها عام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إكرام كل مؤمن أو شيعي أو محب، لإيمانه وحبه وتشيعه حسنمثاب عليه، إلا أن إكرام السادة وقضاء حوائجهم له أجر أكبر وثواب أعظم، نظراً لقربهم وانتسابهم إلى رسول الله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الموالي يوجد فيه عنوان مرجح لإكرامه وقضاء حوائجه، والسيد منهم فيه عنوانان مرجحان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613836_2142443653"/>
      <w:bookmarkStart w:id="556" w:name="_Toc205"/>
      <w:bookmarkEnd w:id="555"/>
      <w:r>
        <w:rPr>
          <w:rtl w:val="true"/>
        </w:rPr>
        <w:t>رثاء الأب</w:t>
      </w:r>
      <w:bookmarkEnd w:id="5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للبنت أن ترثي أباها، كما مر في ما سبق من الروايات، والرثاء أنواع وأقسام، فكلما صدق عليه عرفاً أنه رثاء عليهم فهو مستحب، بشرط أن لا يشتمل على ما يخالف الشرع صورة كالغناء، أو مادة كقول باطل</w:t>
      </w:r>
      <w:r>
        <w:rPr>
          <w:rFonts w:eastAsia="Amiri" w:cs="Amiri" w:ascii="Amiri" w:hAnsi="Amiri"/>
          <w:color w:val="111111"/>
          <w:sz w:val="28"/>
          <w:szCs w:val="28"/>
          <w:rtl w:val="true"/>
          <w:lang w:bidi="ar-SA"/>
        </w:rPr>
        <w:t xml:space="preserve">. </w:t>
      </w:r>
      <w:bookmarkStart w:id="557" w:name="pg17148_231676"/>
    </w:p>
    <w:p>
      <w:pPr>
        <w:pStyle w:val="BookText"/>
        <w:rPr/>
      </w:pPr>
      <w:bookmarkEnd w:id="557"/>
      <w:r>
        <w:rPr>
          <w:rFonts w:ascii="Amiri" w:hAnsi="Amiri" w:eastAsia="Amiri" w:cs="Amiri"/>
          <w:color w:val="111111"/>
          <w:sz w:val="28"/>
          <w:sz w:val="28"/>
          <w:szCs w:val="28"/>
          <w:rtl w:val="true"/>
          <w:lang w:bidi="ar-SA"/>
        </w:rPr>
        <w:t xml:space="preserve">وقد أنشدت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رزينا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والأعراق والنسب‏</w:t>
      </w:r>
    </w:p>
    <w:p>
      <w:pPr>
        <w:pStyle w:val="BookText"/>
        <w:rPr/>
      </w:pPr>
      <w:r>
        <w:rPr>
          <w:rFonts w:ascii="Amiri" w:hAnsi="Amiri" w:eastAsia="Amiri" w:cs="Amiri"/>
          <w:color w:val="111111"/>
          <w:sz w:val="28"/>
          <w:sz w:val="28"/>
          <w:szCs w:val="28"/>
          <w:rtl w:val="true"/>
          <w:lang w:bidi="ar-SA"/>
        </w:rPr>
        <w:t xml:space="preserve">و 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الحجب‏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الحجب‏</w:t>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ولاعرب‏</w:t>
      </w:r>
    </w:p>
    <w:p>
      <w:pPr>
        <w:pStyle w:val="BookText"/>
        <w:rPr/>
      </w:pPr>
      <w:r>
        <w:rPr>
          <w:rFonts w:ascii="Amiri" w:hAnsi="Amiri" w:eastAsia="Amiri" w:cs="Amiri"/>
          <w:color w:val="111111"/>
          <w:sz w:val="28"/>
          <w:sz w:val="28"/>
          <w:szCs w:val="28"/>
          <w:rtl w:val="true"/>
          <w:lang w:bidi="ar-SA"/>
        </w:rPr>
        <w:t xml:space="preserve">ضاقت علي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 xml:space="preserve">فأنت والله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حيث الصدق والكذب‏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r>
        <w:rPr>
          <w:rStyle w:val="FootnoteAnchor"/>
          <w:rtl w:val="true"/>
        </w:rPr>
        <w:footnoteReference w:id="547"/>
      </w:r>
    </w:p>
    <w:p>
      <w:pPr>
        <w:pStyle w:val="Heading3"/>
        <w:numPr>
          <w:ilvl w:val="2"/>
          <w:numId w:val="1"/>
        </w:numPr>
        <w:rPr/>
      </w:pPr>
      <w:bookmarkStart w:id="558" w:name="__RefHeading___Toc5613838_2142443653"/>
      <w:bookmarkStart w:id="559" w:name="_Toc206"/>
      <w:bookmarkEnd w:id="558"/>
      <w:r>
        <w:rPr>
          <w:rtl w:val="true"/>
        </w:rPr>
        <w:t>الأشد شفقة</w:t>
      </w:r>
      <w:bookmarkEnd w:id="5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الناس شفقةً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وينبغي شفع ذلك بالأدلة والشواهد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وذُرِّيَّتَهُمَا مُخْلصاً لمْ تَلفَحِ النَّارُ وَجْهَهُ ولوْ كَانَتْ ذُنُوبُهُ بِعَدَدِ رَمْل عَالجٍ إِلا أَنْ يَكُونَ ذَنْبُهُ ذَنْباً يُخْرِجُهُ مِنَ </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يصلي بالناس، وأقبل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غلامان يثبان على ظهره إذا سجد، وأقبل الناس ينحونهما عنه،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دعوهما بأبي وأمي هما، من‏ أحبني‏ فليحبب‏ هذين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 وأَحْبِبْ مَنْ أَحَبَّهُمَا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 ومَنْ أَحْبَبْتُهُ أَحَبَّهُ اللهُ، ومَنْ أَحَبَّهُ اللهُ أَدْخَلهُ الجَنَّةَ، ومَنْ أَبْغَضَهُمَا أَبْغَضْتُهُ، ومَنْ أَبْغَضْتُهُ أَبْغَضَهُ اللهُ، ومَنْ أَبْغَضَهُ اللهُ خَلدَهُ النَّار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560" w:name="pg17148_231678"/>
    </w:p>
    <w:p>
      <w:pPr>
        <w:pStyle w:val="Heading3"/>
        <w:numPr>
          <w:ilvl w:val="2"/>
          <w:numId w:val="1"/>
        </w:numPr>
        <w:rPr/>
      </w:pPr>
      <w:bookmarkStart w:id="561" w:name="__RefHeading___Toc5613840_2142443653"/>
      <w:bookmarkStart w:id="562" w:name="_Toc207"/>
      <w:bookmarkEnd w:id="560"/>
      <w:bookmarkEnd w:id="561"/>
      <w:r>
        <w:rPr>
          <w:rtl w:val="true"/>
        </w:rPr>
        <w:t>مطلق الشفقة</w:t>
      </w:r>
      <w:bookmarkEnd w:id="5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الشفقة مطلقاً، فإنها من مصاديق الرحمة وأنواعها، بل وردت بعض الروايات في الشفقة بعنوانها،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حُسْنُ خُلقِ  المُؤْمِنِ مِنَ التَّوَاضُعِ، وَجَمَالهُ التَّعَفُّفُ، وَشَرَفُهُ الشَّفَقَةُ، وَعِزُّهُ تَرْكُ القَال وَالقِيل</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نَزَل بِكَ كَلبُ الزَّمَانِ وَقَحْطُ الدَّهْرِ، فَعَليْكَ بِذَوِي الأُصُول الثَّابِتَةِ، وَالفُرُوعِ النَّابِتَةِ، مِنْ  أَهْل الرَّحْمَةِ وَالإِيْثَارِ وَالشَّفَقَةِ، فَإِنَّهُمْ أَقْضَى للحَاجَاتِ، وَأَمْضَى لدَفْعِ المُلمَّاتِ</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مَنْ كُنَّ فِيهِ بَنَى اللهُ تَعَالى لهُ بَيْتاً  فِي الجَنَّةِ، مَنْ آوَى اليَتِيمَ ورَحِمَ الضَّعِيفَوأَشْفَقَ‏ عَلى وَالدَيْهِ ورَفَقَ بِمَمْلوكِه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563" w:name="pg17148_231679"/>
    </w:p>
    <w:p>
      <w:pPr>
        <w:pStyle w:val="Heading2"/>
        <w:numPr>
          <w:ilvl w:val="1"/>
          <w:numId w:val="1"/>
        </w:numPr>
        <w:rPr/>
      </w:pPr>
      <w:bookmarkStart w:id="564" w:name="__RefHeading___Toc5613842_2142443653"/>
      <w:bookmarkStart w:id="565" w:name="_Toc208"/>
      <w:bookmarkEnd w:id="563"/>
      <w:bookmarkEnd w:id="564"/>
      <w:r>
        <w:rPr>
          <w:rtl w:val="true"/>
        </w:rPr>
        <w:t>تعويذة السبطين</w:t>
      </w:r>
      <w:bookmarkEnd w:id="565"/>
    </w:p>
    <w:p>
      <w:pPr>
        <w:pStyle w:val="Heading3"/>
        <w:numPr>
          <w:ilvl w:val="2"/>
          <w:numId w:val="1"/>
        </w:numPr>
        <w:rPr/>
      </w:pPr>
      <w:bookmarkStart w:id="566" w:name="__RefHeading___Toc5613844_2142443653"/>
      <w:bookmarkStart w:id="567" w:name="_Toc20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ويعلمهما هؤلاء الكلمات، كما يعلمها السورة من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شر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5613846_2142443653"/>
      <w:bookmarkStart w:id="569" w:name="_Toc210"/>
      <w:bookmarkEnd w:id="568"/>
      <w:r>
        <w:rPr>
          <w:rtl w:val="true"/>
        </w:rPr>
        <w:t>تعويذ الأولاد</w:t>
      </w:r>
      <w:bookmarkEnd w:id="5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تعويذ الأولاد بالأدعية والآيات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الرواية أيضاً على استحباب هذا التعويذ ونظائره مطلقاً لكل أحد بمعونة إلغاء الخصوصية، وإحراز الملاك ودليل الأسوة وما أشبه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عائذ بالله ومتعوذ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مستجير بالله،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لجأت إليه واعتصمت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المستعصم بك الملتجئ إليكالمستجير 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 يعوذ عوذاً وعياذاً ومعاذاً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يلجأ ملجأً</w:t>
      </w:r>
      <w:r>
        <w:rPr>
          <w:rFonts w:eastAsia="Amiri" w:cs="Amiri" w:ascii="Amiri" w:hAnsi="Amiri"/>
          <w:color w:val="111111"/>
          <w:sz w:val="28"/>
          <w:szCs w:val="28"/>
          <w:rtl w:val="true"/>
          <w:lang w:bidi="ar-SA"/>
        </w:rPr>
        <w:t xml:space="preserve">. </w:t>
      </w:r>
      <w:bookmarkStart w:id="570" w:name="pg17148_231680"/>
    </w:p>
    <w:p>
      <w:pPr>
        <w:pStyle w:val="BookText"/>
        <w:rPr/>
      </w:pPr>
      <w:bookmarkEnd w:id="570"/>
      <w:r>
        <w:rPr>
          <w:rFonts w:ascii="Amiri" w:hAnsi="Amiri" w:eastAsia="Amiri" w:cs="Amiri"/>
          <w:color w:val="111111"/>
          <w:sz w:val="28"/>
          <w:sz w:val="28"/>
          <w:szCs w:val="28"/>
          <w:rtl w:val="true"/>
          <w:lang w:bidi="ar-SA"/>
        </w:rPr>
        <w:t>والظاهر أن التعويذ مطلقاً مستحب، وهذه التعويذات المذكورة في الروايات من باب تعدد المطلوب والاستحباب في الاستحباب، كما قالوا في باب المستحبات والمكروهات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تهمّ بالإنسان لأذيته، ولذا جيء بها مؤنثاً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الحاسدة وما أشبه، كأنها تلم بالإنسان وتحتوشه وتجمع فتنةً وفساداً وشراً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613848_2142443653"/>
      <w:bookmarkStart w:id="572" w:name="_Toc211"/>
      <w:bookmarkEnd w:id="571"/>
      <w:r>
        <w:rPr>
          <w:rtl w:val="true"/>
        </w:rPr>
        <w:t>تجنب العين</w:t>
      </w:r>
      <w:bookmarkEnd w:id="5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يتجنب الإنسان ما يوجب أن يصاب بالعين، ومن ذلك تجنب التفاخر والتظاهر وإظهار الغنى أو سائر النعم إذا كان الآخر لا يتحمل، فيصيبه بعين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ذلك أن يتجنب ويجنّب أهله وأولاده ما لا يتحمله الناس من الملابس الفاخرة أو الدور المزينة أو المركب الخلاب، خشية أن يصاب بعين أو يبتلى بحاسد أو 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ينفق هذا المال في بناء مسجد أو تشييد حسينية أو مدرسة أومشفى أو صندوق إقراض خيري أو ما أشبه، فإن ذلك أبقى وأزكى وأولى وأنمى، وقد أنفق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على الفقراء، فقالت إحدى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إلاّ الرقبة،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يفن إلا الرقبة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ذَبَحَ شَاةً فِي حُجْرَةِ عَائِشَةَ فَاطَّلعَ عَليْهَا فُقَرَاءُ المَدِينَةِ فَجَاءُوا وسَأَلوا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يُعْطِيهِمْ فَلمَّا </w:t>
      </w:r>
    </w:p>
    <w:p>
      <w:pPr>
        <w:pStyle w:val="BookText"/>
        <w:rPr/>
      </w:pPr>
      <w:r>
        <w:rPr>
          <w:rFonts w:ascii="Amiri" w:hAnsi="Amiri" w:eastAsia="Amiri" w:cs="Amiri"/>
          <w:color w:val="111111"/>
          <w:sz w:val="28"/>
          <w:sz w:val="28"/>
          <w:szCs w:val="28"/>
          <w:rtl w:val="true"/>
          <w:lang w:bidi="ar-SA"/>
        </w:rPr>
        <w:t>دَخَل الليْل لمْ يَبْقَ مِنْهَا إِلا رَقَبَتُهَا، فَسَأَل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مِنْهَا إِلا رَقَبَتُهَا،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بَقِيَ‏ كُلهَا إِلا رَقَبَتَهَا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ذبحوا شاة،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منها إلاّ كتفها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كلها غير كتفها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وَقَدِّمُوا لأَنْفُسِكُمْ وَاتَّقُوا اللهَ وَاعْلمُواأَنَّكُمْ مُلاقُوهُ وَبَشِّرِ المُؤْمِنينَ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573" w:name="pg17148_231682"/>
    </w:p>
    <w:p>
      <w:pPr>
        <w:pStyle w:val="Heading3"/>
        <w:numPr>
          <w:ilvl w:val="2"/>
          <w:numId w:val="1"/>
        </w:numPr>
        <w:rPr/>
      </w:pPr>
      <w:bookmarkStart w:id="574" w:name="__RefHeading___Toc5613850_2142443653"/>
      <w:bookmarkStart w:id="575" w:name="_Toc212"/>
      <w:bookmarkEnd w:id="573"/>
      <w:bookmarkEnd w:id="574"/>
      <w:r>
        <w:rPr>
          <w:rtl w:val="true"/>
        </w:rPr>
        <w:t>تعليم العوذات</w:t>
      </w:r>
      <w:bookmarkEnd w:id="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تعليم الأولاد العوذات، فإن تعليمها مطلقاً مستحب، والمأثور خص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التعويذ أن مفاتيح الكون كلها بيد الله تعالى، ولا يضر أحد أحداً وشيء شيئاً إلاّ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576" w:name="pg17148_231683"/>
    </w:p>
    <w:p>
      <w:pPr>
        <w:pStyle w:val="Heading3"/>
        <w:numPr>
          <w:ilvl w:val="2"/>
          <w:numId w:val="1"/>
        </w:numPr>
        <w:rPr/>
      </w:pPr>
      <w:bookmarkStart w:id="577" w:name="__RefHeading___Toc5613852_2142443653"/>
      <w:bookmarkStart w:id="578" w:name="_Toc213"/>
      <w:bookmarkEnd w:id="576"/>
      <w:bookmarkEnd w:id="577"/>
      <w:r>
        <w:rPr>
          <w:rtl w:val="true"/>
        </w:rPr>
        <w:t>تعليم الأولاد سور القرآن</w:t>
      </w:r>
      <w:bookmarkEnd w:id="5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تعليم الأولاد سور القرآن الكريم، وفيه روايات عديدة، وللمعلم والمتعلم والباعث على التعليم أجر، كما في قصة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ولداً له عند المعلم في المدينة يسمى بعبد الرحمن السلمي</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السُّلمِيَّ عَلمَ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فَلمَّا قَرَأَهَا عَلى أَبِيهِ أَعْطَاهُ أَلفَ دِينَارٍ وَأَلفَ حُلةٍ وَحَشَا فَاهُ دُرّاً،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يَقَعُ هَذَا مِنْ عَطَائِهِ يَعْنِي تَعْليمَهُ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بحاجة إلى التعلم من سائر الناس، وكذلك الحال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ذلك فهو من باب التأسي ولتعليم الآخرين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حال ما ورد من تعلم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معلم</w:t>
      </w:r>
      <w:r>
        <w:rPr>
          <w:rStyle w:val="FootnoteAnchor"/>
          <w:rtl w:val="true"/>
        </w:rPr>
        <w:footnoteReference w:id="569"/>
      </w:r>
      <w:r>
        <w:rPr>
          <w:rFonts w:ascii="IRNazanin" w:hAnsi="IRNazanin" w:eastAsia="IRNazanin"/>
          <w:color w:val="111111"/>
          <w:sz w:val="28"/>
          <w:sz w:val="28"/>
          <w:szCs w:val="28"/>
          <w:rtl w:val="true"/>
          <w:lang w:bidi="fa-IR"/>
        </w:rPr>
        <w:t xml:space="preserve">، مع </w:t>
      </w:r>
    </w:p>
    <w:p>
      <w:pPr>
        <w:pStyle w:val="BookText"/>
        <w:rPr/>
      </w:pPr>
      <w:r>
        <w:rPr>
          <w:rFonts w:ascii="Amiri" w:hAnsi="Amiri" w:eastAsia="Amiri" w:cs="Amiri"/>
          <w:color w:val="111111"/>
          <w:sz w:val="28"/>
          <w:sz w:val="28"/>
          <w:szCs w:val="28"/>
          <w:rtl w:val="true"/>
          <w:lang w:bidi="ar-SA"/>
        </w:rPr>
        <w:t xml:space="preserve">أنمريم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عارفة بأنه نبي مرتبط بعالم الغيب، غني عن تعليم الناس، كيف لا وقد شهدته يكلم الناس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 ولم يقل سيؤتيني الكتاب وسيجعلني نبياً، إلى آخره، كما يشهد له أيضاً كون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زمانها، فالوضع عند المعلم كان ليتخذ أسوة في وضع الأطفال عند الصالحين لكي يتعلموا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فِي طَلبِ العِلمِ، فَوَ الذِي نَفْسِي بِيَدِهِ لحَدِيثٌ وَاحِدٌ فِي حَلال وحَرَامٍ تَأْخُذُهُ عَنْ صَادِقٍ خَيْرٌ مِنَ الدُّنْيَا ومَا حَمَلتْ مِنْ ذَهَبٍ وفِضَّةٍ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ليَهُمُّ بِعَذَابِ أَهْل الأَرْضِ جَمِيعاً حَتَّى لا يُحَاشِيَ مِنْهُمْ أَحَداً إِذَا عَمِلوا بِالمَعَاصِي واجْتَرَحُوا السَّيِّئَاتِ، فَإِذَا نَظَرَ إِلى الشِّيبِ نَاقِلي أَقْدَامِهِمْ إِلى الصَّلوَاتِ، والوِلدَانِ‏ يَتَعَلمُونَ‏ القُرْآنَ،‏ رَحِمَهُمْ فَأَخَّرَ ذَلكَ عَنْهُمْ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579" w:name="pg17148_231685"/>
    </w:p>
    <w:p>
      <w:pPr>
        <w:pStyle w:val="Heading3"/>
        <w:numPr>
          <w:ilvl w:val="2"/>
          <w:numId w:val="1"/>
        </w:numPr>
        <w:rPr/>
      </w:pPr>
      <w:bookmarkStart w:id="580" w:name="__RefHeading___Toc5613854_2142443653"/>
      <w:bookmarkStart w:id="581" w:name="_Toc214"/>
      <w:bookmarkEnd w:id="579"/>
      <w:bookmarkEnd w:id="580"/>
      <w:r>
        <w:rPr>
          <w:rtl w:val="true"/>
        </w:rPr>
        <w:t>التعوذ بالله</w:t>
      </w:r>
      <w:bookmarkEnd w:id="5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التعوذ بالله تعالى مطلقاً من كل شر وسوء وبلاء وفتنة، ومن كل عدو إنسي أو جني، ظاهر أو خفي، كما يستحب التعوذ في كل الأزمان وفي كل الحالات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هذا الدعاء للتعوذ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الأدعية المأثور في التعوذ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 بِالصَّلاةَ جَامِعَةً، فَاجْتَمَعَ النَّاسُ وخَرَجَ حَتَّى رَقِيَ المِنْبَرَ، وكَانَ 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مِنَ‏الشَّيْطَانِ‏ الرَّجِيمِ، بِسْمِ اللهِ الرَّحْمنِ الرَّحِيمِ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يَضَعُ رِجْلهُ اليُمْنَى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وعَلى اللهِ تَوَكَّلتُ ولا حَوْل ولا قُوَّةَ إِلا بِاللهِ، وإِذَا خَرَجَ يَضَعُ رِجْلهُ اليُسْرَى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العَبْدُ المَسْجِدَ وقَال أَعُوذُ بِاللهِ‏ مِنَ‏ الشَّيْطَانِ‏ الرَّجِيمِ، قَال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ظَهْرِي</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التَّعْوِيذِ يُعَلقُ‏ عَلى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مَا شِئْتُمْ إِذَا كَانَ فِيهِ ذِكْرُ اللهِ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إِنْأَرَدْتَ أَنْ لا يُصِيبَكَ شَرُّهُمْ ولا يَنَالكَ مَكْرُهُمْ فَقُل إِذَا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يُعِيذُكَ  مِنْ شَرِّهِمْ، فَإِنَّهُمْ 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82" w:name="pg17148_231687"/>
    </w:p>
    <w:p>
      <w:pPr>
        <w:pStyle w:val="Heading3"/>
        <w:numPr>
          <w:ilvl w:val="2"/>
          <w:numId w:val="1"/>
        </w:numPr>
        <w:rPr/>
      </w:pPr>
      <w:bookmarkStart w:id="583" w:name="__RefHeading___Toc5613856_2142443653"/>
      <w:bookmarkStart w:id="584" w:name="_Toc215"/>
      <w:bookmarkEnd w:id="582"/>
      <w:bookmarkEnd w:id="583"/>
      <w:r>
        <w:rPr>
          <w:rtl w:val="true"/>
        </w:rPr>
        <w:t>التعوذ بغير الله</w:t>
      </w:r>
      <w:bookmarkEnd w:id="5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يتعوذ الإنسان بغير الله تعالى ومن أذن بالاستعاذة به، وإلا ازداد شقاءً على شقاء،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يَعُوذُونَ بِرِجال مِنَ الجِنِّ فَزادُوهُمْ رَهَقاً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ينطلق إلى الكاهن الذي يوحي إليه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لشيطانك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عاذ بك</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613858_2142443653"/>
      <w:bookmarkStart w:id="586" w:name="_Toc216"/>
      <w:bookmarkEnd w:id="585"/>
      <w:r>
        <w:rPr>
          <w:rtl w:val="true"/>
        </w:rPr>
        <w:t>أنواع التعوذ</w:t>
      </w:r>
      <w:bookmarkEnd w:id="58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التعوذ بالله قولي وقلبي وعملي، والقولي ما سبق من الدعاء ونظائره، والقلبي أن لا يعقد قلبه إلا على الله تعالى ومن ندب جل اسمه إلى الالتجاء إليه، إذ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والعملي أن يكون سلوكه سلوك المستغني عن غير الله تعالى، فلا يجترح المعاصي ولا يرتكب الآثام رغبة في شيء من حطام الدنيا وزخرفها أو في الرئاسة والشهرة ونظاهرها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 الرَّجُل أَنْ يَقُول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وذُرِّيَّتِي وأَهْل بَيْتِي ومَالي بِكَلمَاتِ اللهِ التَّامَّاتِ،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الذِي عَوَّذَ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 التَّامَّةِ مِنْ‏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 بَعْدَ التَّوَجُّهِ‏ مِنَ الشَّيْطَانِ تَقُول 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اللهِالتَّامَّاتِ وأَسْمَائِهِ الحُسْنَى كُلهَا عَامَّةً مِنْ‏ شَرِّ السَّامَّةِ والهَامَّةِ ومِنْ شَرِّ كُل عَيْنٍ لامَّةٍ ومِنْ شَرِّ حاسِدٍ إِذا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87" w:name="pg17148_231689"/>
    </w:p>
    <w:p>
      <w:pPr>
        <w:pStyle w:val="Heading2"/>
        <w:numPr>
          <w:ilvl w:val="1"/>
          <w:numId w:val="1"/>
        </w:numPr>
        <w:rPr/>
      </w:pPr>
      <w:bookmarkStart w:id="588" w:name="__RefHeading___Toc5613860_2142443653"/>
      <w:bookmarkStart w:id="589" w:name="_Toc217"/>
      <w:bookmarkEnd w:id="587"/>
      <w:bookmarkEnd w:id="588"/>
      <w:r>
        <w:rPr>
          <w:rtl w:val="true"/>
        </w:rPr>
        <w:t>ليس في بيتنا شيء</w:t>
      </w:r>
      <w:bookmarkEnd w:id="589"/>
    </w:p>
    <w:p>
      <w:pPr>
        <w:pStyle w:val="Heading3"/>
        <w:numPr>
          <w:ilvl w:val="2"/>
          <w:numId w:val="1"/>
        </w:numPr>
        <w:rPr/>
      </w:pPr>
      <w:bookmarkStart w:id="590" w:name="__RefHeading___Toc5613862_2142443653"/>
      <w:bookmarkStart w:id="591" w:name="_Toc218"/>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ابناي؟ يعني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يذوقه ذائق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89"/>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وليس عندك شيء، فذهب بهما إلى فلان اليهودي</w:t>
      </w:r>
      <w:r>
        <w:rPr>
          <w:rStyle w:val="FootnoteAnchor"/>
          <w:rtl w:val="true"/>
        </w:rPr>
        <w:footnoteReference w:id="590"/>
      </w:r>
      <w:r>
        <w:rPr>
          <w:rFonts w:ascii="Amiri" w:hAnsi="Amiri" w:eastAsia="Amiri" w:cs="Amiri"/>
          <w:color w:val="111111"/>
          <w:sz w:val="28"/>
          <w:sz w:val="28"/>
          <w:szCs w:val="28"/>
          <w:rtl w:val="true"/>
          <w:lang w:bidi="ar-SA"/>
        </w:rPr>
        <w:t xml:space="preserve">، فوجّه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فوجدهما يلعبان في مشربة،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تقلب</w:t>
      </w:r>
      <w:r>
        <w:rPr>
          <w:rStyle w:val="FootnoteAnchor"/>
          <w:rtl w:val="true"/>
        </w:rPr>
        <w:footnoteReference w:id="591"/>
      </w:r>
      <w:r>
        <w:rPr>
          <w:rFonts w:ascii="Amiri" w:hAnsi="Amiri" w:eastAsia="Amiri" w:cs="Amiri"/>
          <w:color w:val="111111"/>
          <w:sz w:val="28"/>
          <w:sz w:val="28"/>
          <w:szCs w:val="28"/>
          <w:rtl w:val="true"/>
          <w:lang w:bidi="ar-SA"/>
        </w:rPr>
        <w:t>ابني قبل أن يشتد الحر عليهما؟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فلو جلست يا رسول الله حتى أجمع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تمرات،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ينزع لليهودي كل دلو بتمرة، حتى اجتمع له شيء من تمر فجعله في حجزته</w:t>
      </w:r>
      <w:r>
        <w:rPr>
          <w:rStyle w:val="FootnoteAnchor"/>
          <w:rtl w:val="true"/>
        </w:rPr>
        <w:footnoteReference w:id="592"/>
      </w:r>
      <w:r>
        <w:rPr>
          <w:rFonts w:ascii="Amiri" w:hAnsi="Amiri" w:eastAsia="Amiri" w:cs="Amiri"/>
          <w:color w:val="111111"/>
          <w:sz w:val="28"/>
          <w:sz w:val="28"/>
          <w:szCs w:val="28"/>
          <w:rtl w:val="true"/>
          <w:lang w:bidi="ar-SA"/>
        </w:rPr>
        <w:t xml:space="preserve">، ثم أقبل فحمل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Style w:val="FootnoteAnchor"/>
          <w:rtl w:val="true"/>
        </w:rPr>
        <w:footnoteReference w:id="593"/>
      </w:r>
      <w:r>
        <w:rPr>
          <w:rFonts w:ascii="Amiri" w:hAnsi="Amiri" w:eastAsia="Amiri" w:cs="Amiri"/>
          <w:color w:val="111111"/>
          <w:sz w:val="28"/>
          <w:sz w:val="28"/>
          <w:szCs w:val="28"/>
          <w:rtl w:val="true"/>
          <w:lang w:bidi="ar-SA"/>
        </w:rPr>
        <w:t xml:space="preserve">وحمل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حتى أقلبهما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592" w:name="pg17148_231690"/>
    </w:p>
    <w:p>
      <w:pPr>
        <w:pStyle w:val="Heading3"/>
        <w:numPr>
          <w:ilvl w:val="2"/>
          <w:numId w:val="1"/>
        </w:numPr>
        <w:rPr/>
      </w:pPr>
      <w:bookmarkStart w:id="593" w:name="__RefHeading___Toc5613864_2142443653"/>
      <w:bookmarkStart w:id="594" w:name="_Toc219"/>
      <w:bookmarkEnd w:id="592"/>
      <w:bookmarkEnd w:id="593"/>
      <w:r>
        <w:rPr>
          <w:rtl w:val="true"/>
        </w:rPr>
        <w:t>بعض مسائل العلاقة مع الكفار</w:t>
      </w:r>
      <w:bookmarkEnd w:id="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للكافر، لأن أصل العمل جائز، واحتمال أنه سبيل من الكافر على المؤمن المنهي عنه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منفي، لوضوح أنه ليس من السبيل عرفاً وشرعاً</w:t>
      </w:r>
      <w:r>
        <w:rPr>
          <w:rStyle w:val="FootnoteAnchor"/>
          <w:rtl w:val="true"/>
        </w:rPr>
        <w:footnoteReference w:id="596"/>
      </w:r>
      <w:r>
        <w:rPr>
          <w:rFonts w:ascii="Amiri" w:hAnsi="Amiri" w:eastAsia="Amiri" w:cs="Amiri"/>
          <w:color w:val="111111"/>
          <w:sz w:val="28"/>
          <w:sz w:val="28"/>
          <w:szCs w:val="28"/>
          <w:rtl w:val="true"/>
          <w:lang w:bidi="ar-SA"/>
        </w:rPr>
        <w:t xml:space="preserve">، مضافاً إلى احتمال أن يراد بالسبيل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 أو غير ذلك</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كان المتعارف في بلاد الإسلام العمل في متاجر الكفار، كما شاهدناه في العراق من غير نكير من الفقهاء، وكذلك في لبنان حيث يعملون للمسيحيين، أو في الهند يعملون للسيك وما أشبه، والعمدة في الدليل هو الإطلاقات وبعض أمثال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هناك أضرار علىالمسلمين فتلاحظ العناوين الثانوية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w:t>
      </w:r>
      <w:bookmarkStart w:id="595" w:name="pg17148_231691"/>
    </w:p>
    <w:p>
      <w:pPr>
        <w:pStyle w:val="BookText"/>
        <w:rPr/>
      </w:pPr>
      <w:bookmarkEnd w:id="595"/>
      <w:r>
        <w:rPr>
          <w:rFonts w:ascii="Amiri" w:hAnsi="Amiri" w:eastAsia="Amiri" w:cs="Amiri"/>
          <w:color w:val="111111"/>
          <w:sz w:val="28"/>
          <w:sz w:val="28"/>
          <w:szCs w:val="28"/>
          <w:rtl w:val="true"/>
          <w:lang w:bidi="ar-SA"/>
        </w:rPr>
        <w:t>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5613866_2142443653"/>
      <w:bookmarkStart w:id="597" w:name="_Toc220"/>
      <w:bookmarkEnd w:id="596"/>
      <w:r>
        <w:rPr>
          <w:rtl w:val="true"/>
        </w:rPr>
        <w:t>الجمع بين الأعمال</w:t>
      </w:r>
      <w:bookmarkEnd w:id="5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يتعلم الجمع بين عدة أعمال في وقت واحد، كي يكون وقته ذا فائدة أكبر، وهذا 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الحسنين من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عوناً لها بذلك، ثم تركهما يلعبان في المزرعة وهذا أمر، وقام بنزح الدلاء وإعطاهما بعض التمر ليشبع به جوعتهما وهذا أمر آخر</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613868_2142443653"/>
      <w:bookmarkStart w:id="599" w:name="_Toc221"/>
      <w:bookmarkEnd w:id="598"/>
      <w:r>
        <w:rPr>
          <w:rtl w:val="true"/>
        </w:rPr>
        <w:t>زيارة البنت</w:t>
      </w:r>
      <w:bookmarkEnd w:id="5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يأتي الأب لزيارة ابنته مطلقاً، كما أتاها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بمعونة فهم تعدد المطلوب</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إكرام البنت المستحب شرعاً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الجَارُودِ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أَنَّهُ </w:t>
      </w:r>
      <w:bookmarkStart w:id="600" w:name="pg17148_231692"/>
    </w:p>
    <w:p>
      <w:pPr>
        <w:pStyle w:val="BookText"/>
        <w:rPr/>
      </w:pPr>
      <w:bookmarkEnd w:id="600"/>
      <w:r>
        <w:rPr>
          <w:rFonts w:ascii="Amiri" w:hAnsi="Amiri" w:eastAsia="Amiri" w:cs="Amiri"/>
          <w:color w:val="111111"/>
          <w:sz w:val="28"/>
          <w:sz w:val="28"/>
          <w:szCs w:val="28"/>
          <w:rtl w:val="true"/>
          <w:lang w:bidi="ar-SA"/>
        </w:rPr>
        <w:t xml:space="preserve">وُلدَ لكَ ابْنَةٌ فَتُسْخِطُهَا، ومَا عَليْكَ مِنْهَا، رَيْحَانَةٌ تَشَمُّهَا، وقَدْ كُفِيتَ رِزْقَهَا،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بَنَاتٍ</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الوَلدُ البَنَاتُ،‏ مُلطِفَاتٌ مُجَهِّزَاتٌ مُونِسَاتٌ مُبَارَكَاتٌ مُفَليَاتٌ</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فَإِنَّمَا يُثَابُ عَلى الحَسَنَاتِ ويُسْأَل عَنِ النِّعْمَةِ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5613870_2142443653"/>
      <w:bookmarkStart w:id="602" w:name="_Toc222"/>
      <w:bookmarkEnd w:id="601"/>
      <w:r>
        <w:rPr>
          <w:rtl w:val="true"/>
        </w:rPr>
        <w:t>صلة الرحم</w:t>
      </w:r>
      <w:bookmarkEnd w:id="6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صلة الرحم مطلقاً،بمعونة إلغاء الخصوصية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الرَّحِمِ‏ تُزَكِّي‏ الأَعْمَال،‏ وتُنْمِي الأَمْوَال، وتُيَسِّرُ الحِسَابَ، وتَدْفَعُ البَلوَى، وتَزِيدُ فِي الرِّزْقِ</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الرَّحِمِ والبِرَّ ليُهَوِّنَانِ‏ الحِسَابَ،‏ ويَعْصِمَانِ‏ مِنَ‏ الذُّنُوب،ِ‏ فَصِلوا أَرْحَامَكُمْ وبَرُّوا بِإِخْوَانِكُمْ، ولوْ بِحُسْنِ السَّلامِ ورَدِّ الجَوَابِ</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603" w:name="pg17148_231693"/>
    </w:p>
    <w:p>
      <w:pPr>
        <w:pStyle w:val="BookText"/>
        <w:rPr/>
      </w:pPr>
      <w:bookmarkEnd w:id="603"/>
      <w:r>
        <w:rPr>
          <w:rFonts w:ascii="Amiri" w:hAnsi="Amiri" w:eastAsia="Amiri" w:cs="Amiri"/>
          <w:color w:val="111111"/>
          <w:sz w:val="28"/>
          <w:sz w:val="28"/>
          <w:szCs w:val="28"/>
          <w:rtl w:val="true"/>
          <w:lang w:bidi="ar-SA"/>
        </w:rPr>
        <w:t>القَوْمَ ليَكُونُونَ فَجَرَةً ولا يَكُونُونَ‏ بَرَرَةً فَيَصِلونَ‏ أَرْحَامَهُمْ فَتَنْمِي أَمْوَالهُمْ وتَطُول أَعْمَارُهُمْ، فَكَيْفَ إِذَا كَانُوا أَبْرَاراً بَرَرَةً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أَعْجَل‏ الخَيْرِثَوَاباً صِلةُ الرَّحِمِ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ولوْ بِشَرْبَةٍ مِنْ مَاءٍ، وأَفْضَل مَا تُوصَل بِهِ الرَّحِمُ كَفُّ الأَذَى عَنْهَا، وصِلةُ الرَّحِمِ مَنْسَأَةٌ فِي الأَجَل مَحْبَبَةٌ فِي الأَهْل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5613872_2142443653"/>
      <w:bookmarkStart w:id="605" w:name="_Toc223"/>
      <w:bookmarkEnd w:id="604"/>
      <w:r>
        <w:rPr>
          <w:rtl w:val="true"/>
        </w:rPr>
        <w:t>خطاب الجد لأحفاده</w:t>
      </w:r>
      <w:bookmarkEnd w:id="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للجد أن يخاطب أولاد ابنته بأبنائه،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قصد الإنسان من ذلك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إلى جوار ثواب صلة الرحم، أجر التأسي وإحياء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العِبَادِ إِلى اللهِ تَعَالى المُتَأَسِّي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 أَثَرَه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بِهُدَى نَبِيِّكُمْ، فَإِنَّهُ أَصْدَقُ الهُدَى، واسْتَنُّوا بِسُنَّتِهِ فَإِنَّهَا أَهْدَىالسُّنَنِ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06" w:name="pg17148_231694"/>
    </w:p>
    <w:p>
      <w:pPr>
        <w:pStyle w:val="BookText"/>
        <w:rPr/>
      </w:pPr>
      <w:bookmarkEnd w:id="606"/>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صرح به القرآن الكريم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5613874_2142443653"/>
      <w:bookmarkStart w:id="608" w:name="_Toc224"/>
      <w:bookmarkEnd w:id="607"/>
      <w:r>
        <w:rPr>
          <w:rtl w:val="true"/>
        </w:rPr>
        <w:t>زهد العترة</w:t>
      </w:r>
      <w:bookmarkEnd w:id="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زهد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وإنفاقهم ما عندهم في سبيل الله حتى أنه كثيراً ما لم يبق في بيتهم شيء يذوقه ذائق، وذلك رغم كثرة ما كان يحصل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فما أكثر سهمه من الغنائم وغيرها، لكنه كان ينفقهها كلها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هَل تَدْرِي كَمْ بَعَثَ اللهُ مِنْ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مِائَةَ أَلفِ نَبِيٍّ وأَرْبَعَةً وأَرْبَعِينَ أَلفَ نَبِيٍّ، ومِثْلهُمْ أَوْصِيَاءَ، بِصِدْقِ الحَدِيثِ وأَدَاءِ الأَمَانَةِ والزُّهْدِ فِي‏ الدُّنْيَا، ومَا بَعَثَ‏ اللهُنَبِيّاً خَيْراً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وَصِيّاً خَيْراً مِنْ وَصِيِّه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فِي‏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الرَّاغِبُونَ فِي الآخِرَةِ، فَهَتَفَ بِهِ هَاتِفٌ مِنْ نَاحِيَةِ البَقِيعِ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الحُسَيْنِ عليه السلام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يَشْرَبُ فِي‏ قَدَحٍ‏ مِنْ‏ خَزَفٍ‏</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الذِي كَانَ يُصَلي‏ فِيهِ‏، فَإِذَا ليْسَ‏ فِي البَيْتِ شَيْ‏ءٌ إِلا خَصَفَةٌ وسَيْفٌ مُعَلقٌومُصْحَفٌ‏</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 اللهِ مَا لبَاسُهُ‏ إِلا الغَليظُ، ولا طَعَامُهُ إِلا الجَشِبُ</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الثُّمَاليِّ، عَنْ بَعْضِ مَنْ حَدَّثَهُ،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أَصْحَابِهِ فِي مَسْجِدِ الكُوفَةِ،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إِنِّي لأَتَعَجَّبُ مِنْ هَذِهِ الدُّنْيَا التِي فِي أَيْدِي هَؤُلاءِ القَوْمِ‏ وليْسَتْ‏ عِنْدَكُمْ،‏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أَتَرَى أَنَّا نُرِيدُ الدُّنْيَا فَلا نُعْطَاهَا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 قَبْضَةً مِنَ الحَصَى فَإِذَا هِيَ 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أَجْوَدِ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أَرَدْنَاهُ لكَانَ ولكِنْ لا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بِالحَصَى فَعَادَتْ كَمَا كَانَتْ‏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609" w:name="pg17148_231696"/>
    </w:p>
    <w:p>
      <w:pPr>
        <w:pStyle w:val="BookText"/>
        <w:rPr/>
      </w:pPr>
      <w:bookmarkEnd w:id="609"/>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تِبَاعَا حَتَّى لحِقَ بِاللهِ عَزَّ وجَل‏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613876_2142443653"/>
      <w:bookmarkStart w:id="611" w:name="_Toc225"/>
      <w:bookmarkEnd w:id="610"/>
      <w:r>
        <w:rPr>
          <w:rtl w:val="true"/>
        </w:rPr>
        <w:t>مساعدة الزوجة</w:t>
      </w:r>
      <w:bookmarkEnd w:id="6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مساعدة الزوجة في إدارة الأطفال ورعايتهم، كما صنع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أتخوف أن يبكيا عليك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 على مساعدتها في شؤون المنزل عظيم، وقد ورد في الرواية أن له بكل شعرة على بدنه ثواب عبادة سنة، ففي جامع الأخبار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القِدْرِ وَأَنَا أُنَقِّي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أَقُول إِلا مَا أَمَرَ رَبِّي، مَا مِنْ رَجُل يُعِينُ امْرَأَتَهُ فِي بَيْتِهَا إِلا كَانَ لهُ بِكُل شَعْرَةٍ عَلى بَدَنِهِ عِبَادَةُ سَنَةٍ، صِيَامُ نَهَارِهَا وَقِيَامُ ليْلهَا، وَأَعْطَاهُ اللهُ مِنَ الثَّوَابِ مَا أَعْطَاهُ اللهُ الصَّابِرِينَ، وَدَاوُدَ النَّبِيَّ وَيَعْقُوبَ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كَانَ فِي خِدْمَةِ العِيَال فِي البَيْتِ وَلمْ يَأْنَفْ كَتَبَ اللهُ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سَاعَةٌ فِي خِدْمَةِ العِيال خَيْرٌ مِنْ عِبَادَةِ أَلفِ سَنَةٍ، وَأَلفِ حَجٍّ وَأَلفِ عُمْرَةٍ، وَخَيْرٌ مِنْ عِتْقِ أَلفِ رَقَبَةٍ، وَأَلفِ غَزْوَةٍ وَأَلفِ عِيادَةِ مَرِيضٍ، وَأَلفِ جُمُعَةٍ </w:t>
      </w:r>
      <w:bookmarkStart w:id="612" w:name="pg17148_231697"/>
    </w:p>
    <w:p>
      <w:pPr>
        <w:pStyle w:val="BookText"/>
        <w:rPr/>
      </w:pPr>
      <w:bookmarkEnd w:id="612"/>
      <w:r>
        <w:rPr>
          <w:rFonts w:ascii="Amiri" w:hAnsi="Amiri" w:eastAsia="Amiri" w:cs="Amiri"/>
          <w:color w:val="111111"/>
          <w:sz w:val="28"/>
          <w:sz w:val="28"/>
          <w:szCs w:val="28"/>
          <w:rtl w:val="true"/>
          <w:lang w:bidi="ar-SA"/>
        </w:rPr>
        <w:t>وَأَلفِ جَنَازَةٍ، وَأَلفِ جَائِعٍ يُشْبِعُهُمْ، وَأَلفِ عَارٍ يَكْسُوهُمْ، وَأَلفِ فَرَسٍ يُوَجِّهُها فِي سَبِيل اللهِ، وَخَيْرٌ لهُ مِنْ أَلفِ دِينَارٍ يَتَصَدَّقُ عَلى المَسَاكِينِ، وَخَيْرٌ لهُ مِنْ أَنْ يَقْرَأَ التَّوْرَاةَ وَالإِنْجِيل وَالزَّبُورَ وَالفُرْقَانَ، وَمِنْ أَلفِ أَسِيرٍ أُسِّرَ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5613878_2142443653"/>
      <w:bookmarkStart w:id="614" w:name="_Toc226"/>
      <w:bookmarkEnd w:id="613"/>
      <w:r>
        <w:rPr>
          <w:rtl w:val="true"/>
        </w:rPr>
        <w:t>الأطفال واللعب</w:t>
      </w:r>
      <w:bookmarkEnd w:id="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السماح للأطفال باللعبوعدم منعهم عنه، كما ورد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فوجدهما يلعبان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ظاهر في إذن الإمام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باللعب من قبل، إن لم يكن قد حبذ إليهما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حسن اللعب للأطفال بعض الآيات والروايات،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 غَداً يَرْتَعْ وَ يَلعَبْ وَإِنَّا لهُ لحافِظُون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وتقرير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bookmarkStart w:id="615" w:name="pg17148_231698"/>
    </w:p>
    <w:p>
      <w:pPr>
        <w:pStyle w:val="BookText"/>
        <w:rPr/>
      </w:pPr>
      <w:bookmarkEnd w:id="615"/>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ابْنَكَ يَلعَبُ سَبْعَ سِنِينَ، وَأَلزِمْهُ نَفْسَكَ سَبْعاً، فَإِنْ أَفْلحَ وَإِلا فَإِنَّهُ مِمَّنْ لا خَيْرَ فِيهِ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يَلعَبُ سَبْعَ سِنِينَ، وَيَتَعَلمُ الكِتَابَ سَبْعَ سِنِينَ، وَيَتَعَلمُ الحَلال وَالحَرَامَ سَبْعَ سِنِينَ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5613880_2142443653"/>
      <w:bookmarkStart w:id="617" w:name="_Toc227"/>
      <w:bookmarkEnd w:id="616"/>
      <w:r>
        <w:rPr>
          <w:rtl w:val="true"/>
        </w:rPr>
        <w:t>الكد على العيال</w:t>
      </w:r>
      <w:bookmarkEnd w:id="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الكد على العيال، وفيه روايات كثيرة،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إلى غيره مما يجده الطالب في الوسائل والمستدرك والبحار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أن ن  أن الكاد كالمجاهد، أن المجاهد يحفظ الثغور الخارجية والكاد على عياله يحفظ الثغور الداخلية، فإن الأهل والأولاد يحفظون بالإنفاق عليهم من الفقر والمرض والفساد والجريمة وشبهها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يَطْلبُ مِنْ فَضْل اللهِ عَزَّ وَجَل مَا يَكُفُّ بِهِ عِيَالهُ أَعْظَمُ أَجْراً مِنَ المُجَاهِدِ فِي سَبِيل اللهِ عَزَّ وَجَل</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18" w:name="pg17148_231699"/>
    </w:p>
    <w:p>
      <w:pPr>
        <w:pStyle w:val="BookText"/>
        <w:rPr/>
      </w:pPr>
      <w:bookmarkEnd w:id="618"/>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الرَّبِيعِ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 وابْدَأْ بِمَنْ‏ تَعُول</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يَجِبُ عَليْهِ التَّوْسِعَةُ عَنْ‏ عِيَالهِ‏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أَدْخُل‏ السُّوقَ‏ ومَعِي‏ دَرَاهِمُ‏ أَبْتَاعُ‏ بِهِ‏ لعِيَالي‏ لحْماً وقَدْ قَرِمُوا أَحَبُّ إِليَّ مِنْ أَنْ أُعْتِقَ نَسَمَةً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عَزَّوجَل صَدَقَةٌ عَليْهِ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5613882_2142443653"/>
      <w:bookmarkStart w:id="620" w:name="_Toc228"/>
      <w:bookmarkEnd w:id="619"/>
      <w:r>
        <w:rPr>
          <w:rtl w:val="true"/>
        </w:rPr>
        <w:t>حفظ الأولاد</w:t>
      </w:r>
      <w:bookmarkEnd w:id="62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حفظ الأولاد من الحر والبر، خاصة ما  كان يضر بحالهما، هذا بالإضافة إلى الأدلة العامة الدالة على توقيتهم من كل </w:t>
      </w:r>
      <w:bookmarkStart w:id="621" w:name="pg17148_231700"/>
    </w:p>
    <w:p>
      <w:pPr>
        <w:pStyle w:val="BookText"/>
        <w:rPr/>
      </w:pPr>
      <w:bookmarkEnd w:id="621"/>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 فَالإِمَامُ رَاعٍ وهُوَ المَسْئُول عَنْ رَعِيَّتِهِ، والرَّجُل فِي أَهْلهِ رَاعٍ وهُوَ مَسْئُول عَنْ رَعِيَّتِهِ، والمَرْأَةُ فِي بَيْتِ زَوْجِهَا رَاعِيَةٌ وهِيَ مَسْئُولةٌ عَنْ رَعِيَّتِهَا، والخَادِمُ فِي مَال سَيِّدِهِ رَاعٍ وهُوَ مَسْئُول عَنْ رَعِيَّتِهِ، والرَّجُل فِي مَال أَبِيهِ رَاعٍ وهُوَ مَسْئُول عَنْ رَعِيَّتِهِ، وكُلكُمْ‏ رَاعٍ‏ وكُلكُمْ مَسْئُول عَنْ رَعِيَّتِه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613884_2142443653"/>
      <w:bookmarkStart w:id="623" w:name="_Toc229"/>
      <w:bookmarkEnd w:id="622"/>
      <w:r>
        <w:rPr>
          <w:rtl w:val="true"/>
        </w:rPr>
        <w:t>حمل الأطفال</w:t>
      </w:r>
      <w:bookmarkEnd w:id="6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للوالد والجد حمل الأطفال، كما يستحب ذلك لسائر الأقرباء، بل لسائر الناس، لأنه نوع من الإحسان والتحنن وهو مستحب بالإطلاقات،وقبلها بالدليل العقلي</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مما يورث الصحة النفسية للحامل والمحمول، والطمأنينة والسكون والاستقرار، ويسبب القوة الجسمية، كما أنه من أسباب تماسك الأسرة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624" w:name="pg17148_231701"/>
    </w:p>
    <w:p>
      <w:pPr>
        <w:pStyle w:val="Heading2"/>
        <w:numPr>
          <w:ilvl w:val="1"/>
          <w:numId w:val="1"/>
        </w:numPr>
        <w:rPr/>
      </w:pPr>
      <w:bookmarkStart w:id="625" w:name="__RefHeading___Toc5613886_2142443653"/>
      <w:bookmarkStart w:id="626" w:name="_Toc230"/>
      <w:bookmarkEnd w:id="624"/>
      <w:bookmarkEnd w:id="625"/>
      <w:r>
        <w:rPr>
          <w:rtl w:val="true"/>
        </w:rPr>
        <w:t>ورثهما</w:t>
      </w:r>
      <w:bookmarkEnd w:id="626"/>
    </w:p>
    <w:p>
      <w:pPr>
        <w:pStyle w:val="Heading3"/>
        <w:numPr>
          <w:ilvl w:val="2"/>
          <w:numId w:val="1"/>
        </w:numPr>
        <w:rPr/>
      </w:pPr>
      <w:bookmarkStart w:id="627" w:name="__RefHeading___Toc5613888_2142443653"/>
      <w:bookmarkStart w:id="628" w:name="_Toc231"/>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هذين لم تورثهما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فله هيبتي وسؤددي، وأما الحسين فله جرأتي وجودي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5613890_2142443653"/>
      <w:bookmarkStart w:id="630" w:name="_Toc232"/>
      <w:bookmarkEnd w:id="629"/>
      <w:r>
        <w:rPr>
          <w:rtl w:val="true"/>
        </w:rPr>
        <w:t>توريث الصفات إعجازاً أو بالأسباب</w:t>
      </w:r>
      <w:bookmarkEnd w:id="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الصفات الحسنة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أن يكون المراد في هذا الحديث التوريث الإعجازي بالولاية التكوينية، ويحتمل أن يكون كناية عن وجود تلك الصفات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لصفاتهما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الأنفس الكبيرة تتمكن من التصرف في الكون بمجرد النية والقصد أو بواسطة اللفظ أو ما أشبه</w:t>
      </w:r>
      <w:r>
        <w:rPr>
          <w:rStyle w:val="FootnoteAnchor"/>
          <w:rtl w:val="true"/>
        </w:rPr>
        <w:footnoteReference w:id="638"/>
      </w:r>
      <w:r>
        <w:rPr>
          <w:rFonts w:ascii="Amiri" w:hAnsi="Amiri" w:eastAsia="Amiri" w:cs="Amiri"/>
          <w:color w:val="111111"/>
          <w:sz w:val="28"/>
          <w:sz w:val="28"/>
          <w:szCs w:val="28"/>
          <w:rtl w:val="true"/>
          <w:lang w:bidi="ar-SA"/>
        </w:rPr>
        <w:t>، ومعنى الحديث على جمع الاحتمالين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كان لديهما ذاتاً </w:t>
      </w:r>
    </w:p>
    <w:p>
      <w:pPr>
        <w:pStyle w:val="BookText"/>
        <w:rPr/>
      </w:pPr>
      <w:r>
        <w:rPr>
          <w:rFonts w:ascii="Amiri" w:hAnsi="Amiri" w:eastAsia="Amiri" w:cs="Amiri"/>
          <w:color w:val="111111"/>
          <w:sz w:val="28"/>
          <w:sz w:val="28"/>
          <w:szCs w:val="28"/>
          <w:rtl w:val="true"/>
          <w:lang w:bidi="ar-SA"/>
        </w:rPr>
        <w:t xml:space="preserve">من الهيبة والسؤدد، ومن الجرأة والجود،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يزدادون فضلاً وحسناً وإيماناً وعلماً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أو مَثلي أقول للشيء كن فيكون وتقول للشيء كن فيكون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أطاعوا الله‏ فأطاعهم‏ يقولون للشي‏ء بأمره‏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فمعنى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لم تورثهما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هذا عدم التوريث من هذا القبيل، وإلا فالتوريث التكويني الطبيعي موجود قطعاً، فإن الولد على سر أبيه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كانا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تعلما منه الشيء الكثير</w:t>
      </w:r>
      <w:r>
        <w:rPr>
          <w:rStyle w:val="FootnoteAnchor"/>
          <w:rtl w:val="true"/>
        </w:rPr>
        <w:footnoteReference w:id="641"/>
      </w:r>
      <w:r>
        <w:rPr>
          <w:rFonts w:ascii="Amiri" w:hAnsi="Amiri" w:eastAsia="Amiri" w:cs="Amiri"/>
          <w:color w:val="111111"/>
          <w:sz w:val="28"/>
          <w:sz w:val="28"/>
          <w:szCs w:val="28"/>
          <w:rtl w:val="true"/>
          <w:lang w:bidi="ar-SA"/>
        </w:rPr>
        <w:t xml:space="preserve">، بالإضافة إلى ما كانا يعلمانه غيباً وبالعلم اللدني وما أشبه، حيث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الماء والطين</w:t>
      </w:r>
      <w:r>
        <w:rPr>
          <w:rStyle w:val="FootnoteAnchor"/>
          <w:rtl w:val="true"/>
        </w:rPr>
        <w:footnoteReference w:id="642"/>
      </w:r>
      <w:r>
        <w:rPr>
          <w:rFonts w:ascii="Amiri" w:hAnsi="Amiri" w:eastAsia="Amiri" w:cs="Amiri"/>
          <w:color w:val="111111"/>
          <w:sz w:val="28"/>
          <w:sz w:val="28"/>
          <w:szCs w:val="28"/>
          <w:rtl w:val="true"/>
          <w:lang w:bidi="ar-SA"/>
        </w:rPr>
        <w:t xml:space="preserve">، فعلمهم كعلم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خلقهم الله أنواراً </w:t>
      </w:r>
    </w:p>
    <w:p>
      <w:pPr>
        <w:pStyle w:val="BookText"/>
        <w:rPr/>
      </w:pPr>
      <w:r>
        <w:rPr>
          <w:rFonts w:ascii="Amiri" w:hAnsi="Amiri" w:eastAsia="Amiri" w:cs="Amiri"/>
          <w:color w:val="111111"/>
          <w:sz w:val="28"/>
          <w:sz w:val="28"/>
          <w:szCs w:val="28"/>
          <w:rtl w:val="true"/>
          <w:lang w:bidi="ar-SA"/>
        </w:rPr>
        <w:t>فكانوا بعرشه محدقين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أحاديث متواترة، لأنهم أول خلق الله قبل خلق آدم بآلاف السنين</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المَخْلوقَاتِ بِأَرْبَعَةَ عَشَرَ أَلفَ سَنَةٍ وخَلقَ مَعَهُ اثْنَيْ عَشَرَ حِجَاباً والمُرَادُ بِالحُجُبِ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من عدم توريثهما مالاً، فقد يستبعد، إذ لا يرث الأحفاد والأسباط مع وجود الطبقة الأولى، إلاّ أن يوجه بأن القصد منه أن يجيب بما أجاب ليعرف مقامهما أكثر فأكثر</w:t>
      </w:r>
      <w:r>
        <w:rPr>
          <w:rFonts w:eastAsia="Amiri" w:cs="Amiri" w:ascii="Amiri" w:hAnsi="Amiri"/>
          <w:color w:val="111111"/>
          <w:sz w:val="28"/>
          <w:szCs w:val="28"/>
          <w:rtl w:val="true"/>
          <w:lang w:bidi="ar-SA"/>
        </w:rPr>
        <w:t xml:space="preserve">. </w:t>
      </w:r>
      <w:bookmarkStart w:id="631" w:name="pg17148_231704"/>
    </w:p>
    <w:p>
      <w:pPr>
        <w:pStyle w:val="Heading3"/>
        <w:numPr>
          <w:ilvl w:val="2"/>
          <w:numId w:val="1"/>
        </w:numPr>
        <w:rPr/>
      </w:pPr>
      <w:bookmarkStart w:id="632" w:name="__RefHeading___Toc5613892_2142443653"/>
      <w:bookmarkStart w:id="633" w:name="_Toc233"/>
      <w:bookmarkEnd w:id="631"/>
      <w:bookmarkEnd w:id="632"/>
      <w:r>
        <w:rPr>
          <w:rtl w:val="true"/>
        </w:rPr>
        <w:t>علم الإمام اللاحق</w:t>
      </w:r>
      <w:bookmarkEnd w:id="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سواء، وفي الفضل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ثبوتاً وفي عالم الإمكان، بل وإثباتاً ووقوعاً في أن يكون لكل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على الآخر بخصوصية يمتاز بها، فإن فضل الله وكرمه لا ينتهي إلى حد، وفي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يزدادون علماً كل جمعة، وورد بالنسبة إلى الآخرة إنهم يزدادون نعيماً باستمرار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وَأَوَّلُنَا وَآخِرُنَا فِي‏ الْعِلْمِ‏ سَوَاءٌ،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وكَانَ لا يُكَنِّينِي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 ليْلةُ الجُمُعَةِ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ووَافَى الأَئِمَّةُ مَعَهُ ووَافَيْنَا مَعَهُمْ فَلا تُرَدُّ أَرْوَاحُنَا إِلى أَبْدَانِنَا إِلا بِعِلمٍ مُسْتَفَادٍ، ولوْ لا ذَلكَ‏ لنَفِدَ مَا عِنْدَنَا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فِي كُل ليْلةِ الجُمُعَةِ وَفْدَةً إِلى رَبَّنَا فَلا نَنْزِل‏ إِلا بِعِلمٍ‏ مُسْتَطْرَفٍ</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أَرْوَاحَنَا وأَرْوَاحَ النَّبِيِّينَ تُوَافِي العَرْشَ كُل‏ ليْلةِ جُمُعَةٍ فَتُصْبِحُ‏ الأَوْصِيَاءُ وقَدْ زِيدَ فِي عِلمِهِمْ مِثْل جَمِّ الغَفِيرِ مِنَ العِلمِ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أن كل ما يعلمهالإمام اللاحق مما يزيده الله به ويمنحه أيام إمامته، يعطى أولاً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للإمام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يصل للإمام الحي، ومن الروايات ما جاء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أَنَّا نَزْدَادُ لأَنْفَدْنَا،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لا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كَانَ ذَلكَ 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الأَمْرُ إِليْنَا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يَخْرُجُ شَيْ‏ءٌ مِنْ عِنْدِ اللهِ عَزَّ وَجَل حَتَّى يَبْدَأَ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بِوَاحِدٍ بَعْدَ وَاحِدٍ لكَيْلا يَكُونَ آخِرُنَا أَعْلمَ مِنْ أَوَّلنَا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634" w:name="pg17148_231706"/>
    </w:p>
    <w:p>
      <w:pPr>
        <w:pStyle w:val="Heading3"/>
        <w:numPr>
          <w:ilvl w:val="2"/>
          <w:numId w:val="1"/>
        </w:numPr>
        <w:rPr/>
      </w:pPr>
      <w:bookmarkStart w:id="635" w:name="__RefHeading___Toc5613894_2142443653"/>
      <w:bookmarkStart w:id="636" w:name="_Toc234"/>
      <w:bookmarkEnd w:id="634"/>
      <w:bookmarkEnd w:id="635"/>
      <w:r>
        <w:rPr>
          <w:rtl w:val="true"/>
        </w:rPr>
        <w:t>التأسي بالمعصوم في صفاته</w:t>
      </w:r>
      <w:bookmarkEnd w:id="6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الاتصاف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والسؤدد والجرأة والجود ونحوها، بالاكتساب والإيحاء وغير ذلك، إضافة إلى ما فيها من العزة التي ينبغي أن يتميز بها 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اكتساب مطلق الصفات الحسنة والإقتداء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الأمور من أهم المستحبات، وقد يجب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الذِينَ‏ قَال اللهُ أُولئِكَ الذِينَ هَدَى اللهُ فَبِهُداهُمُ اقْتَدِهْ فَسَل عَمَّا شِئْتَ</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637" w:name="pg17148_231707"/>
    </w:p>
    <w:p>
      <w:pPr>
        <w:pStyle w:val="Heading3"/>
        <w:numPr>
          <w:ilvl w:val="2"/>
          <w:numId w:val="1"/>
        </w:numPr>
        <w:rPr/>
      </w:pPr>
      <w:bookmarkStart w:id="638" w:name="__RefHeading___Toc5613896_2142443653"/>
      <w:bookmarkStart w:id="639" w:name="_Toc235"/>
      <w:bookmarkEnd w:id="637"/>
      <w:bookmarkEnd w:id="638"/>
      <w:r>
        <w:rPr>
          <w:rtl w:val="true"/>
        </w:rPr>
        <w:t>طلب الحاجات من المعصوم</w:t>
      </w:r>
      <w:bookmarkEnd w:id="6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يطلب الإنسان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حاجاته، وأن يوسطهم لدى الله تعالى، وكان طلب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وتعليمياً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وسيلته، وأنا وولدي ذريته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5613898_2142443653"/>
      <w:bookmarkStart w:id="641" w:name="_Toc236"/>
      <w:bookmarkEnd w:id="640"/>
      <w:r>
        <w:rPr>
          <w:rtl w:val="true"/>
        </w:rPr>
        <w:t>من مصاديق تربية الأولاد</w:t>
      </w:r>
      <w:bookmarkEnd w:id="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نقل الإنسان صفاته المجيدة وكمالاته المعنوية إلى أولاده، بل وإلى غيرهم، فالحسن عام لكل ناقلومنقول إليه، والطرق إلى ذلك متنوعة متعددة، وقد ذكر الكثير منها في الروايات، ومنها الأدعية ومنها الأغذية، ومنها الإيحاء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اسْمَهُ‏ وأَدَبَهُ‏ وضَعْهُ مَوْضِعاً حَسَناً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أَوْلادَكُمْ، وأَحْسِنُوا أَدَبَهُمْ،‏ يُغْفَرْ لكُم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يُؤَدِّبَ أَحَدُكُمْ‏ وُلدَهُ‏ خَيْرٌ لهُ مِنْ أَنْ يَتَصَدَّقَ بِنِصْفِ صَاعٍ كُل يَوْمٍ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بَيْنَ‏ أَوْلادِكُمْ‏ فِي المَضَاجِعِ إِذَا بَلغُوا سَبْعَ سِنِين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إِذَا كَانُوا أَبْنَاءَ عَشْرِسِنِينَ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يُؤْمَرُ الصَّبِيُّ بِالصَّلاةِ إِذَا عَقَل، وبِالصَّوْمِ‏ إِذَا أَطَاق</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642" w:name="pg17148_231709"/>
    </w:p>
    <w:p>
      <w:pPr>
        <w:pStyle w:val="Heading3"/>
        <w:numPr>
          <w:ilvl w:val="2"/>
          <w:numId w:val="1"/>
        </w:numPr>
        <w:rPr/>
      </w:pPr>
      <w:bookmarkStart w:id="643" w:name="__RefHeading___Toc5613900_2142443653"/>
      <w:bookmarkStart w:id="644" w:name="_Toc237"/>
      <w:bookmarkEnd w:id="642"/>
      <w:bookmarkEnd w:id="643"/>
      <w:r>
        <w:rPr>
          <w:rtl w:val="true"/>
        </w:rPr>
        <w:t>الهيبة والسؤدد</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ذا هيبة وسؤدد، وأن لا يكون مبتذلاً في مزاحه وحديثه وأخذه وعطائه، من غير أن ينافي ذلك التواضع، فالجمع بين المهابة والتواضع هو المطلوب، وهو أشبه في بادئ النظر بالجمع بين الأضداد، لكن الهيبة تنشأ من قوة النفس ورجاحة العقل وموفور العلم ورزانة الحلم، أما التواضع فينشأ من أن لا يرى لنفسه امتيازاً على الآخرين وإن كان متميزاً فإنه بفضل الله تعالى وكرمه، ومظهره السلوك والممارسة وكيفية التعامل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تُسْقِطُ الهَيْبَةَ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الهَيْبَةِ المِزَاحُ</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بِالوَقَارِ يَكْثُرُ الهَيْبَةُ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عُرِفَ بِالحِكْمَةِ لحَظَتْهُ العُيُونُ بِالوَقَارِوَالهَيْبَة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613902_2142443653"/>
      <w:bookmarkStart w:id="646" w:name="_Toc238"/>
      <w:bookmarkEnd w:id="645"/>
      <w:r>
        <w:rPr>
          <w:rtl w:val="true"/>
        </w:rPr>
        <w:t>الجرأة والشجاعة</w:t>
      </w:r>
      <w:bookmarkEnd w:id="64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الجرأة في مواردها، وهي لا تختص بميادين القتال بل هي مطلوبة في كل خير، فإن تأسيس المؤسسات مثلاً يحتاج إلى جرأة، حيث لا مال </w:t>
      </w:r>
    </w:p>
    <w:p>
      <w:pPr>
        <w:pStyle w:val="BookText"/>
        <w:rPr/>
      </w:pPr>
      <w:r>
        <w:rPr>
          <w:rFonts w:ascii="Amiri" w:hAnsi="Amiri" w:eastAsia="Amiri" w:cs="Amiri"/>
          <w:color w:val="111111"/>
          <w:sz w:val="28"/>
          <w:sz w:val="28"/>
          <w:szCs w:val="28"/>
          <w:rtl w:val="true"/>
          <w:lang w:bidi="ar-SA"/>
        </w:rPr>
        <w:t>ولا تجربة ولا أعوان، ولكن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الحركة ومن الله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امتلك الجرأة للإقدام والعمل، فخطط واستشار، وطالع وفكّر، وجدّ وثابر، لاكتسب النجاح وحصل على الخبرة والمال والأعوان وما يستلزمه الأمر، وإن كان بنوع من المشقة فإنها تزيده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 فَإِنَّ شِدَّةَ تَوَقِّيهِ أَشَدُّ مِنَ الوُقُوعِ فِيهِ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عِزٌّ ظَاهِرٌ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نُصْرَةٌ حَاضِرَةٌ وفَضِيلةٌ ظَاهِرَةٌ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البَصَرَ النَّافِذَ عِنْدَ مَجِي‏ءِ الشَّهَوَاتِ، والعَقْل الكَامِل عِنْدَ نُزُول الشُّبُهَاتِ، ويُحِبُّ السَّمَاحَةَ ولوْ عَلى تَمَرَاتٍ، ويُحِبُّ الشَّجَاعَةَ ولوْ عَلى قَتْل حَيَّة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647" w:name="pg17148_231711"/>
    </w:p>
    <w:p>
      <w:pPr>
        <w:pStyle w:val="Heading3"/>
        <w:numPr>
          <w:ilvl w:val="2"/>
          <w:numId w:val="1"/>
        </w:numPr>
        <w:rPr/>
      </w:pPr>
      <w:bookmarkStart w:id="648" w:name="__RefHeading___Toc5613904_2142443653"/>
      <w:bookmarkStart w:id="649" w:name="_Toc239"/>
      <w:bookmarkEnd w:id="647"/>
      <w:bookmarkEnd w:id="648"/>
      <w:r>
        <w:rPr>
          <w:rtl w:val="true"/>
        </w:rPr>
        <w:t>الجود والكرم</w:t>
      </w:r>
      <w:bookmarkEnd w:id="6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الجود والكرم، ولا يختص الجود ببذل المال، بل يشمل الجود بالوقت في قضاء حاجة المؤمن وشبه ذلك، وببذل ماء الوجه، لإصلاح ذات البين وشبه ذلك،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النَّاسِ‏ عَلى النَّاسِ مَنْ كَانَ خَيْرُهُ عَليْهِمْ فَائِضاً، وكَانَ عَنْهُمْ مُسْتَغْنِياً مُتَعَفِّفاً، وأَكْرَمُ‏ النَّاسِ‏ بَعْدَهُ عَليْهِمْ مَنْ كَانَ عَنْهُمْ مُتَعَفِّفاً، وإِنْ كَانَ إِليْهِمْ مُحْتَاجاً، فَإِنَّمَا أَهْل الدُّنْيَا يَعْشَقُونَ الأَمْوَال، فَمَنْ لمْ يُزَاحِمْهُمْ فِيمَا يَعْشَقُونَهُ كَرُمَ عَليْهِمْ، ومَنْ لمْ يُزَاحِمْهُمْ فِيهَا ومَكَّنَهُمْ مِنْهَا أَوْ مِنْ بَعْضِهَا، كَانَ أَعَزَّ عَليْهِمْ وأَكْرَمَ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النَّاسِ‏ فِي‏ الدُّنْيَا الأَسْخِيَاءُ وفِي الآخِرَةِالأَتْقِيَاءُ</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ابْذُل‏ مَعْرُوفَكَ للنَّاسِ كَافَّةً، فَإِنَّ فَضِيلةَ المَعْرُوفِ لا يَعْدِلهَا عِنْدَ اللهِ سُبْحَانَهُ شَيْ‏ءٌ</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650" w:name="pg17148_231712"/>
    </w:p>
    <w:p>
      <w:pPr>
        <w:pStyle w:val="Heading2"/>
        <w:numPr>
          <w:ilvl w:val="1"/>
          <w:numId w:val="1"/>
        </w:numPr>
        <w:rPr/>
      </w:pPr>
      <w:bookmarkStart w:id="651" w:name="__RefHeading___Toc5613906_2142443653"/>
      <w:bookmarkStart w:id="652" w:name="_Toc240"/>
      <w:bookmarkEnd w:id="650"/>
      <w:bookmarkEnd w:id="651"/>
      <w:r>
        <w:rPr>
          <w:rtl w:val="true"/>
        </w:rPr>
        <w:t>نحلة الأبناء</w:t>
      </w:r>
      <w:bookmarkEnd w:id="652"/>
    </w:p>
    <w:p>
      <w:pPr>
        <w:pStyle w:val="Heading3"/>
        <w:numPr>
          <w:ilvl w:val="2"/>
          <w:numId w:val="1"/>
        </w:numPr>
        <w:rPr/>
      </w:pPr>
      <w:bookmarkStart w:id="653" w:name="__RefHeading___Toc5613908_2142443653"/>
      <w:bookmarkStart w:id="654" w:name="_Toc241"/>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أنحل ابني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 الحسن المهابة والحلم، وأنحل الحسين السماحة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نحلت هذا الكبير المهابة والحلم، ونحلت الصغير المحبة والرضا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613910_2142443653"/>
      <w:bookmarkStart w:id="656" w:name="_Toc242"/>
      <w:bookmarkEnd w:id="655"/>
      <w:r>
        <w:rPr>
          <w:rtl w:val="true"/>
        </w:rPr>
        <w:t>تعدد القضايا</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مثل هذه الأحاديث واختلاف المقولات والخصوصيات وما أشبه، أن القضية كانت متعددة كما في غيرها من الموارد، فمرة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والسؤدد والجرأة والجود، وأخرى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المهابة والحلم والسماحة والرحمة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التعدد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طلبت توريثهما، وأخرىطلبت أن ينحلهما، والنحلة هي العطية والهبة من طيب نفس بلا توقع </w:t>
      </w:r>
      <w:bookmarkStart w:id="657" w:name="pg17148_231713"/>
    </w:p>
    <w:p>
      <w:pPr>
        <w:pStyle w:val="BookText"/>
        <w:rPr/>
      </w:pPr>
      <w:bookmarkEnd w:id="657"/>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يدل على التعدد أيضاً تعدد المعطَى، إذ أورث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والجود، كما في الرواية السابقة، ونحله السماحة والرحمة، وأما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أورثه الهيبة والسؤدد كما في الحديث السابق، ونحله المهابة والحلم، فالمتكرر فقط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المهابة والهيبة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بها في كل مرة نوعاً منها أو درجة منها، كما يحتمل أن تكون هذه القضية طلباً ابتدائياً لا في خصوص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تلك</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613912_2142443653"/>
      <w:bookmarkStart w:id="659" w:name="_Toc243"/>
      <w:bookmarkEnd w:id="658"/>
      <w:r>
        <w:rPr>
          <w:rtl w:val="true"/>
        </w:rPr>
        <w:t>النحلة المعنوية</w:t>
      </w:r>
      <w:bookmarkEnd w:id="6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النحلة المعنوية للأولاد، فإن طلب الفضيلة مادياً كان أو معنوياً حسن، كما أن عطاءه حسن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ومُنَّ عَليَّ بِبَقَاءِ وُلدِي وبِإِصْلاحِهِمْ لي وبِإِمْتَاعِي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امْدُدْ لي فِي أَعْمَارِهِمْ، وزِدْ لي فِي آجَالهِمْ، ورَبِّ لي صَغِيرَهُمْ، وقَوِّ لي ضَعِيفَهُمْ، وأَصِحَّ لي أَبْدَانَهُمْ وأَدْيَانَهُمْ وأَخْلاقَهُمْ، وعَافِهِمْ فِي أَنْفُسِهِمْ وفِي جَوَارِحِهِمْ وفِي كُل مَاعُنِيتُ بِهِ مِنْ أَمْرِهِمْ، وأَدْرِرْ لي وعَلى يَدِي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 أَبْرَاراً أَتْقِيَاءَ بُصَرَاءَ سَامِعِينَ مُطِيعِينَ لكَ، ولأَوْليَائِكَ مُحِبِّينَ مُنَاصِحِينَ، ولجَمِيعِ أَعْدَائِكَ مُعَانِدِينَ ومُبْغِضِينَ،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660" w:name="pg17148_231714"/>
    </w:p>
    <w:p>
      <w:pPr>
        <w:pStyle w:val="Heading3"/>
        <w:numPr>
          <w:ilvl w:val="2"/>
          <w:numId w:val="1"/>
        </w:numPr>
        <w:rPr/>
      </w:pPr>
      <w:bookmarkStart w:id="661" w:name="__RefHeading___Toc5613914_2142443653"/>
      <w:bookmarkStart w:id="662" w:name="_Toc244"/>
      <w:bookmarkEnd w:id="660"/>
      <w:bookmarkEnd w:id="661"/>
      <w:r>
        <w:rPr>
          <w:rtl w:val="true"/>
        </w:rPr>
        <w:t>استحباب الحلم</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الحلم، فإنه جماع المكارم،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الحليم أن يكون نبياً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طرق الحلم هو التحلم،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فإن التطبع يودي إلى تحوله طبعاً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الحَيِيَ‏ الحَليمَ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خَلطَ عِلمَهُ‏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يَفْعَل شَيْئاً مِنَ الحَقِّ رِيَاءً ولا يَتْرُكُهُ حَيَاءً</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زَيَّنَ‏ شِيعَتَنَا بِالحِلمِ،وغَشَّاهُمْ بِالعِلمِ، لعِلمِهِ بِهِمْ قَبْل أَنْ يَخْلقَ آدَمَ عليه السلام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663" w:name="pg17148_231715"/>
    </w:p>
    <w:p>
      <w:pPr>
        <w:pStyle w:val="Heading3"/>
        <w:numPr>
          <w:ilvl w:val="2"/>
          <w:numId w:val="1"/>
        </w:numPr>
        <w:rPr/>
      </w:pPr>
      <w:bookmarkStart w:id="664" w:name="__RefHeading___Toc5613916_2142443653"/>
      <w:bookmarkStart w:id="665" w:name="_Toc245"/>
      <w:bookmarkEnd w:id="663"/>
      <w:bookmarkEnd w:id="664"/>
      <w:r>
        <w:rPr>
          <w:rtl w:val="true"/>
        </w:rPr>
        <w:t>استحباب الرحمة</w:t>
      </w:r>
      <w:bookmarkEnd w:id="6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الرحمة،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الله خلقنا ليرحمنا،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رَحِيمٌ‏ يُحِبُ‏ كُل رَحِيمٍ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الرَّحْمَنُ يَوْمَ القِيَامَةِ، ارْحَمْ‏ مَنْ‏ فِي‏ الأَرْضِ يَرْحَمْكَ مَنْفِي السَّمَاءِ</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666" w:name="pg17148_231716"/>
    </w:p>
    <w:p>
      <w:pPr>
        <w:pStyle w:val="Heading3"/>
        <w:numPr>
          <w:ilvl w:val="2"/>
          <w:numId w:val="1"/>
        </w:numPr>
        <w:rPr/>
      </w:pPr>
      <w:bookmarkStart w:id="667" w:name="__RefHeading___Toc5613918_2142443653"/>
      <w:bookmarkStart w:id="668" w:name="_Toc246"/>
      <w:bookmarkEnd w:id="666"/>
      <w:bookmarkEnd w:id="667"/>
      <w:r>
        <w:rPr>
          <w:rtl w:val="true"/>
        </w:rPr>
        <w:t>استحباب المحبة</w:t>
      </w:r>
      <w:bookmarkEnd w:id="6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المحبة، والمراد من المحبة إما المحبة في قلوب المؤمنين، فيكون على اسم المفعول، أي أن يكون محبوباً، وإما أن يكون محباً للآخرين، فالمحبة لله وللمؤمنين ولسائر الخلق، فيكون على اسم الفاعل أي كونه محباً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المَحَبَّةَ للهِ هِيَ المَحَبَّةُ للفُقَرَاءِ وَالتَّقَرُّبُ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رَضُوا بِالقَليل، وَصَبَرُوا عَلى الجُوعِ، وَشَكَرُوا عَلى الرَّخَاءِ، وَلمْ يَشْكُوا جُوعَهُمْ وَلا ظَمَأَهُمْ، وَلمْ يَكْذِبُوا بِأَلسِنَتِهِمْ، وَلمْ يَغْضَبُوا عَلى رَبِّهِمْ، وَلمْ يَغْتَمُّوا عَلى مَا فَاتَهُمْ،</w:t>
      </w:r>
    </w:p>
    <w:p>
      <w:pPr>
        <w:pStyle w:val="BookText"/>
        <w:rPr/>
      </w:pPr>
      <w:r>
        <w:rPr>
          <w:rFonts w:ascii="Amiri" w:hAnsi="Amiri" w:eastAsia="Amiri" w:cs="Amiri"/>
          <w:color w:val="111111"/>
          <w:sz w:val="28"/>
          <w:sz w:val="28"/>
          <w:szCs w:val="28"/>
          <w:rtl w:val="true"/>
          <w:lang w:bidi="ar-SA"/>
        </w:rPr>
        <w:t>وَلمْ يَفْرَحُوا بِمَا آتَاهُمْ، يَا أَحْمَدُ مَحَبَّتِي مَحَبَّةُ الفُقَرَاءِ، فَأَدْنِ الفُقَرَاءَ وَقَرِّبْ مَجْلسَهُمْ مِنْكَ، وَبَعِّدِ الأَغْنِيَاءَ وَبَعِّدْ مَجْلسَهُمْ فَإِنَّ الفُقَرَاءَ أَحِبَّائِي</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الأغنياء الذين يبعدون الإنسان عن الله تعالى ويوقعونه فيالمعصية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669" w:name="pg17148_231717"/>
    </w:p>
    <w:p>
      <w:pPr>
        <w:pStyle w:val="BookText"/>
        <w:rPr/>
      </w:pPr>
      <w:bookmarkEnd w:id="669"/>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مَحَبَّتِي للمُتَحَابِّينَ‏ فِيَ‏ والمُتَجَالسِينَ فِيَّ والمُتَبَاذِلينَ فِي</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عَمُوداً مِنْ زَبَرْجَدٍ أَعْلاهُ مَعْقُودٌ بِالعَرْشِ، وأَسْفَلهُ فِي تُخُومِ الأَرَضِينَ السَّابِعَةِ، عَليْهِ سَبْعُونَ أَلفَ قَصْرٍ، فِي كُل قَصْرٍ سَبْعُونَ أَلفَ مَقْصُورَةٍ، فِي كُل مَقْصُورَةٍ سَبْعُونَ أَلفَ حَوْرَاءَ، قَدْ أَعَدَّ اللهُ ذَلكَ للمُتَحَابِّينَ‏ فِي‏ اللهِ، والمُتَبَاغِضِينَ فِي اللهِ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يَلتَقِيَانِ‏ فَأَفْضَلهُمَا أَشَدُّهُمَاحُبّاً لصَاحِبِهِ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5613920_2142443653"/>
      <w:bookmarkStart w:id="671" w:name="_Toc247"/>
      <w:bookmarkEnd w:id="670"/>
      <w:r>
        <w:rPr>
          <w:rtl w:val="true"/>
        </w:rPr>
        <w:t>استحباب الرضا</w:t>
      </w:r>
      <w:bookmarkEnd w:id="6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الرضا، والمراد منه الرضا بقضاء الله تعالى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طَاعَةِ اللهِ الصَّبْرُ وَالرِّضَا عَنِ اللهِ فِيمَا أَحَبَّ العَبْدُ أَوْ كَرِهَ، وَلا يَرْضَى عَبْدٌ عَنِ اللهِ فِيمَا أَحَبَّ أَوْ كَرِهَ إِلا كَانَ خَيْراً لهُ فِيمَا أَحَبَّ أَوْ كَرِهَ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أَعْلمَ النَّاسِ بِاللهِ أَرْضَاهُمْ بِقَضَاءِ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 لا أَصْرِفُهُ فِي شَيْ‏ءٍ إِلا جَعَلتُهُ خَيْراً لهُ، فَليَرْضَ بِقَضَائِي، وَليَصْبِرْ عَلى بَلائِي، وَليَشْكُرْ نَعْمَائِي، أَكْتُبْهُ يَا مُحَمَّدُ مِنَ الصِّدِّيقِينَ عِنْدِي</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للمَرْءِ المُسْلمِ لا يَقْضِي اللهُ عَزَّ وَجَل لهُ قَضَاءً إِلا كَانَ خَيْراً لهُ، وَإِنْ قُرِّضَ بِالمَقَارِيضِ كَانَ خَيْراً لهُ، وَإِنْ مَلكَ مَشَارِقَ الأَرْضِ وَمَغَارِبَهَا كَانَ خَيْراً لهُ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خَلقِ اللهِ أَنْ يُسَلمَ لمَا قَضَى اللهُ عَزَّ وَجَل مَنْ عَرَفَ اللهَ عَزَّ وَجَل، وَمَنْ رَضِيَ بِالقَضَاءِ أَتَى عَليْهِ القَضَاءُ وَعَظَّمَ اللهُ أَجْرَهُ، وَمَنْ سَخِطَ القَضَاءَ مَضَى عَليْهِ القَضَاءُ وَأَحْبَطَ اللهُ أَجْرَه‏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672" w:name="pg17148_231719"/>
    </w:p>
    <w:p>
      <w:pPr>
        <w:pStyle w:val="Heading2"/>
        <w:numPr>
          <w:ilvl w:val="1"/>
          <w:numId w:val="1"/>
        </w:numPr>
        <w:rPr/>
      </w:pPr>
      <w:bookmarkStart w:id="673" w:name="__RefHeading___Toc5613922_2142443653"/>
      <w:bookmarkStart w:id="674" w:name="_Toc248"/>
      <w:bookmarkEnd w:id="672"/>
      <w:bookmarkEnd w:id="673"/>
      <w:r>
        <w:rPr>
          <w:rtl w:val="true"/>
        </w:rPr>
        <w:t>أشعار للطفل</w:t>
      </w:r>
      <w:bookmarkEnd w:id="674"/>
    </w:p>
    <w:p>
      <w:pPr>
        <w:pStyle w:val="Heading3"/>
        <w:numPr>
          <w:ilvl w:val="2"/>
          <w:numId w:val="1"/>
        </w:numPr>
        <w:rPr/>
      </w:pPr>
      <w:bookmarkStart w:id="675" w:name="__RefHeading___Toc5613924_2142443653"/>
      <w:bookmarkStart w:id="676" w:name="_Toc249"/>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حكي عن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وأخلع عن الحق الرسن</w:t>
      </w:r>
    </w:p>
    <w:p>
      <w:pPr>
        <w:pStyle w:val="BookText"/>
        <w:rPr/>
      </w:pPr>
      <w:r>
        <w:rPr>
          <w:rFonts w:ascii="Amiri" w:hAnsi="Amiri" w:eastAsia="Amiri" w:cs="Amiri"/>
          <w:color w:val="111111"/>
          <w:sz w:val="28"/>
          <w:sz w:val="28"/>
          <w:szCs w:val="28"/>
          <w:rtl w:val="true"/>
          <w:lang w:bidi="ar-SA"/>
        </w:rPr>
        <w:t xml:space="preserve">واعبد إلهاً ذا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توالي ذا الأحن</w:t>
      </w:r>
    </w:p>
    <w:p>
      <w:pPr>
        <w:pStyle w:val="BookText"/>
        <w:rPr/>
      </w:pPr>
      <w:r>
        <w:rPr>
          <w:rFonts w:ascii="Amiri" w:hAnsi="Amiri" w:eastAsia="Amiri" w:cs="Amiri"/>
          <w:color w:val="111111"/>
          <w:sz w:val="28"/>
          <w:sz w:val="28"/>
          <w:szCs w:val="28"/>
          <w:rtl w:val="true"/>
          <w:lang w:bidi="ar-SA"/>
        </w:rPr>
        <w:t xml:space="preserve">وقالت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شبيه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الشبه التام، فإن الشبه مختلف بالاعتبار</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5613926_2142443653"/>
      <w:bookmarkStart w:id="678" w:name="_Toc250"/>
      <w:bookmarkEnd w:id="677"/>
      <w:r>
        <w:rPr>
          <w:rtl w:val="true"/>
        </w:rPr>
        <w:t>تشبيه الأولاد بالأجداد</w:t>
      </w:r>
      <w:bookmarkEnd w:id="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يقول الإنسان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شبيه بفلان من أجداده أو أقربائه، إذا لم يكن فيه محذور، كما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بفلان، إذا لم يكن فيه محذور آخر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فينفي الشبه وإثباته الشباهة التامة، أو </w:t>
      </w:r>
    </w:p>
    <w:p>
      <w:pPr>
        <w:pStyle w:val="BookText"/>
        <w:rPr/>
      </w:pPr>
      <w:r>
        <w:rPr>
          <w:rFonts w:ascii="Amiri" w:hAnsi="Amiri" w:eastAsia="Amiri" w:cs="Amiri"/>
          <w:color w:val="111111"/>
          <w:sz w:val="28"/>
          <w:sz w:val="28"/>
          <w:szCs w:val="28"/>
          <w:rtl w:val="true"/>
          <w:lang w:bidi="ar-SA"/>
        </w:rPr>
        <w:t xml:space="preserve">الشبه الأكثر، أو بلحاظ بعض الجهات كالشكل الظاهري، فإن الشبه مختلف بالاعتبار واللحاظ والنسبة، وإلاّ فلا شك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شبيهين بالرسول وبعلي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أباك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شبيه بالنبي، لست شبيهاً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يكون إشارة إلى بعض أدوار حياتهما المستقبلية إخباراً، بل وإنشاءً،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أباك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مشابهة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العام من الغاصبين للخلافة، فكما كان له من الموقف تجاه ابن أبي قحافة وابن الخطاب وعثمان،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تجاه معاوية طوال عشر سنين، وكما ابتدأ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بالسعي لاسترداد حقه وطلب الأنصار للنهوض في مقابل 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شهادته، كذلك فعل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جيش الجيش ثم صالح، أو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فعل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خلافته،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شبيه بالنبي لست شبيهاً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لعكس الجملةالسابقة، إذ كانت وظيفة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والقيام والثورة العسكرية في مقابل أولئك القوم، كما كانت وظيفة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والجهاد في قبال المشركين، والله العالم</w:t>
      </w:r>
      <w:r>
        <w:rPr>
          <w:rFonts w:eastAsia="Amiri" w:cs="Amiri" w:ascii="Amiri" w:hAnsi="Amiri"/>
          <w:color w:val="111111"/>
          <w:sz w:val="28"/>
          <w:szCs w:val="28"/>
          <w:rtl w:val="true"/>
          <w:lang w:bidi="ar-SA"/>
        </w:rPr>
        <w:t xml:space="preserve">. </w:t>
      </w:r>
      <w:bookmarkStart w:id="679" w:name="pg17148_231721"/>
    </w:p>
    <w:p>
      <w:pPr>
        <w:pStyle w:val="Heading3"/>
        <w:numPr>
          <w:ilvl w:val="2"/>
          <w:numId w:val="1"/>
        </w:numPr>
        <w:rPr/>
      </w:pPr>
      <w:bookmarkStart w:id="680" w:name="__RefHeading___Toc5613928_2142443653"/>
      <w:bookmarkStart w:id="681" w:name="_Toc251"/>
      <w:bookmarkEnd w:id="679"/>
      <w:bookmarkEnd w:id="680"/>
      <w:r>
        <w:rPr>
          <w:rtl w:val="true"/>
        </w:rPr>
        <w:t>روايات في بيان الشبه</w:t>
      </w:r>
      <w:bookmarkEnd w:id="681"/>
    </w:p>
    <w:p>
      <w:pPr>
        <w:pStyle w:val="BookText"/>
        <w:rPr/>
      </w:pPr>
      <w:r>
        <w:rPr>
          <w:rFonts w:ascii="Amiri" w:hAnsi="Amiri" w:eastAsia="Amiri" w:cs="Amiri"/>
          <w:color w:val="111111"/>
          <w:sz w:val="28"/>
          <w:sz w:val="28"/>
          <w:szCs w:val="28"/>
          <w:rtl w:val="true"/>
          <w:lang w:bidi="ar-SA"/>
        </w:rPr>
        <w:t>في المقاتل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وَبَرَزَ مِنْ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 عَليْهِمْ دَمَعَتْ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كُنْتَ أَنْتَ الشَّهِيدَ عَليْهِمْ فَقَدْ بَرَزَ ابْنُ رَسُولكَ وأَشْبَهُ‏ النَّاسِ‏ وَجْهاً وسَمْتاً بِه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سبابته نحو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بِمُوسَى بْنِ عِمْرَانَ مَا بَيْنَ رَأْسِهِ إِلى سُرَّتِهِ،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بِمُوسَى بْنِ عِمْرَانَ مَا بَيْنَ سُرَّتِهِ إِلى قَدَمِهِ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إِسْحَاقَ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يُخْرِجْنِي مِنَ الدُّنْيَا حَتَّى أَرَانِيَ الخَلفَ مِنْ بَعْدِي ما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يَحْفَظُهُ اللهُ تَبَارَكَ وتَعَالى فِي غَيْبَتِهِ، ويُظْهِرُهُ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682" w:name="pg17148_231722"/>
    </w:p>
    <w:p>
      <w:pPr>
        <w:pStyle w:val="BookText"/>
        <w:rPr/>
      </w:pPr>
      <w:bookmarkEnd w:id="682"/>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ثُمَّ يُقْبِل كَالشِّهَابِ الثَّاقِبِ 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5613930_2142443653"/>
      <w:bookmarkStart w:id="684" w:name="_Toc252"/>
      <w:bookmarkEnd w:id="683"/>
      <w:r>
        <w:rPr>
          <w:rtl w:val="true"/>
        </w:rPr>
        <w:t>خطاب الطفل</w:t>
      </w:r>
      <w:bookmarkEnd w:id="6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يخاطب الطفل عطوفةً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الكثيرة فيالعطف على الأولاد وحسن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وَعَدْتُمُ‏ الصِّغَارَ فَأَوْفُوا لهُمْ، فَإِنَّهُمْ يَرَوْنَ أَنَّكُمْ أَنْتُمُ الذِينَ تَرْزُقُونَهُمْ، وإِنَّ اللهَ عَزَّ وجَل ليْسَ يَغْضَبُ لشَيْ‏ءٍ كَغَضَبِهِ للنِّسَاءِ والصِّبْيَانِ، وبِإِدْخَال الفَاكِهَةِ عَليْهِمْ خُصُوصاً فِي الجُمَعِ</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5613932_2142443653"/>
      <w:bookmarkStart w:id="686" w:name="_Toc253"/>
      <w:bookmarkEnd w:id="685"/>
      <w:r>
        <w:rPr>
          <w:rtl w:val="true"/>
        </w:rPr>
        <w:t>الطفل وعبادة الله</w:t>
      </w:r>
      <w:bookmarkEnd w:id="6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تربية الطفل على عبادة الله، وبيان أن الله تعالى ذو منن عليه، وذلك بشرحها له وتعدادها بلغة مبسطة في شتى المناسبات، وهذه من </w:t>
      </w:r>
    </w:p>
    <w:p>
      <w:pPr>
        <w:pStyle w:val="BookText"/>
        <w:rPr/>
      </w:pPr>
      <w:r>
        <w:rPr>
          <w:rFonts w:ascii="Amiri" w:hAnsi="Amiri" w:eastAsia="Amiri" w:cs="Amiri"/>
          <w:color w:val="111111"/>
          <w:sz w:val="28"/>
          <w:sz w:val="28"/>
          <w:szCs w:val="28"/>
          <w:rtl w:val="true"/>
          <w:lang w:bidi="ar-SA"/>
        </w:rPr>
        <w:t>ضمن مجموعة برامج لتربية الأطفال أكد عليها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رَيْحَانَةُ القُرْآنِ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أَوْلادَكُمُ‏ الصَّلاةَ لسَبْعٍ، وخُذُوهُمْ بِهَا إِذَابَلغُوا الحُلمَ</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يُرْوَى شِعْرُ أَبِي طَالبٍ وأَنْ يُدَوَّنَ،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وعَلمُوا أَوْلادَكُمْ‏ فَإِنَّهُ كَانَ عَلى دِينِ اللهِ وفِيهِ عِلمٌ كَثِير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مِنْصِيَامِ اليَوْمِ إِنْ كَانَ إِلى نِصْفِ النَّهَارِ أَوْ أَكْثَرَ مِنْ ذَلكَ أَوْ أَقَل، فَإِذَا غَلبَهُمُ العَطَشُ والغَرَثُ </w:t>
      </w:r>
      <w:bookmarkStart w:id="687" w:name="pg17148_231724"/>
    </w:p>
    <w:p>
      <w:pPr>
        <w:pStyle w:val="BookText"/>
        <w:rPr/>
      </w:pPr>
      <w:bookmarkEnd w:id="687"/>
      <w:r>
        <w:rPr>
          <w:rFonts w:ascii="Amiri" w:hAnsi="Amiri" w:eastAsia="Amiri" w:cs="Amiri"/>
          <w:color w:val="111111"/>
          <w:sz w:val="28"/>
          <w:sz w:val="28"/>
          <w:szCs w:val="28"/>
          <w:rtl w:val="true"/>
          <w:lang w:bidi="ar-SA"/>
        </w:rPr>
        <w:t>أَفْطَرُوا حَتَّى يَتَعَوَّدُوا الصَّوْمَ ويُطِيقُوهُ،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5613934_2142443653"/>
      <w:bookmarkStart w:id="689" w:name="_Toc254"/>
      <w:bookmarkEnd w:id="688"/>
      <w:r>
        <w:rPr>
          <w:rtl w:val="true"/>
        </w:rPr>
        <w:t>لا توال ذا الإحن</w:t>
      </w:r>
      <w:bookmarkEnd w:id="6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تربية الطفل على أن لا يوالي ذا الأحن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والإحن جمع إحنة، وهي الحقد والضغينة والشحناء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الإِحَنَ‏ حَصَدَ المِحَنَ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 الشَّرِّ الحِقْدُ</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الحَسَدَ والكَذِبَ‏ والحِقْدَ، فَإِنَّهُنَّ ثَلاثَةٌ تَشِينُ الدِّينَ وتُهْلكُ الرَّجُل</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5613936_2142443653"/>
      <w:bookmarkStart w:id="691" w:name="_Toc255"/>
      <w:bookmarkEnd w:id="690"/>
      <w:r>
        <w:rPr>
          <w:rtl w:val="true"/>
        </w:rPr>
        <w:t>تحريك الصبي</w:t>
      </w:r>
      <w:bookmarkEnd w:id="6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الأخذ بالصبي وتحريكه مما يوجب أنسه وسروره وفرحه وانشراحه، مع رعاية الموازين الشرعية، بما لا يكون رقصاً، وما ورد في بعض النصوص من ترقيصه يراد به تحريكه كما ذكر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يسبب تأذي الصبي، وإلا فلا يجوز، فإن إيذاء الناس قريباً كان </w:t>
      </w:r>
      <w:bookmarkStart w:id="692" w:name="pg17148_231725"/>
    </w:p>
    <w:p>
      <w:pPr>
        <w:pStyle w:val="BookText"/>
        <w:rPr/>
      </w:pPr>
      <w:bookmarkEnd w:id="692"/>
      <w:r>
        <w:rPr>
          <w:rFonts w:ascii="Amiri" w:hAnsi="Amiri" w:eastAsia="Amiri" w:cs="Amiri"/>
          <w:color w:val="111111"/>
          <w:sz w:val="28"/>
          <w:sz w:val="28"/>
          <w:szCs w:val="28"/>
          <w:rtl w:val="true"/>
          <w:lang w:bidi="ar-SA"/>
        </w:rPr>
        <w:t>أو غير قريب حرام،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 إِثْماً مُبيناً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نعم يخرج من ذلك ما علم من السيرة أو الأدلة الأخرى خروجه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الرقص إذا كان مشتملاً على محرم فلا يجوز، كرقص الرجال للنساء، والنساء للرجال، أما مجرد الرقص بلا اشتماله على حرام فقد قال بعض الفقهاء بأنه مكروه، وإن أشكل فيهآخرون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5613938_2142443653"/>
      <w:bookmarkStart w:id="694" w:name="_Toc256"/>
      <w:bookmarkEnd w:id="693"/>
      <w:r>
        <w:rPr>
          <w:rtl w:val="true"/>
        </w:rPr>
        <w:t>قراءة الشعر للطفل</w:t>
      </w:r>
      <w:bookmarkEnd w:id="6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إنشاء الأشعار للطفل وكذلك الإنشاد له، وهكذا بالنسبة إلى النثر الموجب لتفريحه وأنسه، وفي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أريد به الإنشاء لا الأخبار، والإنشاء غير بعيد،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الحكم ما وجد إليه سبيلاً،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w:t>
      </w:r>
    </w:p>
    <w:p>
      <w:pPr>
        <w:pStyle w:val="BookText"/>
        <w:rPr/>
      </w:pPr>
      <w:r>
        <w:rPr>
          <w:rFonts w:ascii="Amiri" w:hAnsi="Amiri" w:eastAsia="Amiri" w:cs="Amiri"/>
          <w:color w:val="111111"/>
          <w:sz w:val="28"/>
          <w:sz w:val="28"/>
          <w:szCs w:val="28"/>
          <w:rtl w:val="true"/>
          <w:lang w:bidi="ar-SA"/>
        </w:rPr>
        <w:t xml:space="preserve">رَسُول إِلاَّ ليُطاعَ بِإِذْنِ اللهِ </w:t>
      </w:r>
      <w:r>
        <w:rPr>
          <w:rStyle w:val="FootnoteAnchor"/>
          <w:rtl w:val="true"/>
        </w:rPr>
        <w:footnoteReference w:id="720"/>
      </w:r>
      <w:r>
        <w:rPr>
          <w:rFonts w:ascii="Amiri" w:hAnsi="Amiri" w:eastAsia="Amiri" w:cs="Amiri"/>
          <w:color w:val="111111"/>
          <w:sz w:val="28"/>
          <w:sz w:val="28"/>
          <w:szCs w:val="28"/>
          <w:rtl w:val="true"/>
          <w:lang w:bidi="ar-SA"/>
        </w:rPr>
        <w:t xml:space="preserve">، وملاكه موجود في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الرواية كما عن الصدوق،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منكان عنده صبي فليتصاب له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695" w:name="pg17148_231727"/>
    </w:p>
    <w:p>
      <w:pPr>
        <w:pStyle w:val="Heading2"/>
        <w:numPr>
          <w:ilvl w:val="1"/>
          <w:numId w:val="1"/>
        </w:numPr>
        <w:rPr/>
      </w:pPr>
      <w:bookmarkStart w:id="696" w:name="__RefHeading___Toc5613940_2142443653"/>
      <w:bookmarkStart w:id="697" w:name="_Toc257"/>
      <w:bookmarkEnd w:id="695"/>
      <w:bookmarkEnd w:id="696"/>
      <w:r>
        <w:rPr>
          <w:rtl w:val="true"/>
        </w:rPr>
        <w:t>أنا بتسكيته أرفق</w:t>
      </w:r>
      <w:bookmarkEnd w:id="697"/>
    </w:p>
    <w:p>
      <w:pPr>
        <w:pStyle w:val="Heading3"/>
        <w:numPr>
          <w:ilvl w:val="2"/>
          <w:numId w:val="1"/>
        </w:numPr>
        <w:rPr/>
      </w:pPr>
      <w:bookmarkStart w:id="698" w:name="__RefHeading___Toc5613942_2142443653"/>
      <w:bookmarkStart w:id="699" w:name="_Toc258"/>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إما أطحن الشعير، أو أسكت 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بتسكيته أرفق</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5613944_2142443653"/>
      <w:bookmarkStart w:id="701" w:name="_Toc259"/>
      <w:bookmarkEnd w:id="700"/>
      <w:r>
        <w:rPr>
          <w:rtl w:val="true"/>
        </w:rPr>
        <w:t>استحباب العمل</w:t>
      </w:r>
      <w:bookmarkEnd w:id="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الإسلام بشكل مطلق بين مستحب وواجب، إلا ما استثني، وفي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الكبير والفضل الكثير للعمل، وقد أمر القرآن الكريم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قَوْمِ اعْمَلوا عَلى‏ مَكانَتِكُمْ إِنِّيعامِل</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702" w:name="pg17148_231728"/>
    </w:p>
    <w:p>
      <w:pPr>
        <w:pStyle w:val="BookText"/>
        <w:rPr/>
      </w:pPr>
      <w:bookmarkEnd w:id="702"/>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ليس الأمر بالعمل مستقلاً عن الأمر بأنواعه ومصاديقه، كالصلاة والجهاد، فلا يتعدد العقاب أو الثواب بترك نوع أو فعله</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5613946_2142443653"/>
      <w:bookmarkStart w:id="704" w:name="_Toc260"/>
      <w:bookmarkEnd w:id="703"/>
      <w:r>
        <w:rPr>
          <w:rtl w:val="true"/>
        </w:rPr>
        <w:t>العمل اليدوي</w:t>
      </w:r>
      <w:bookmarkEnd w:id="7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اليدوي، ومنه طحن الشعير لمن لا يجد وسيلة أفضل، مستحب، وهو مضافاً إلى استحبابه يمنح الإنسان الصحة الجسمية والنفسية ويزيده قوة، كما أن العمل يمنع سرعة الشيخوخة، كما يحول دون الكثير من المفاسد والأمراض والأعراض، فإنه تفريغ للطاقة البدنية بشكل إيجابي،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ويَسْتَقِي‏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فِي حَائِطٍ لهُ بِيَدِهِ مِسْحَاةٌ وهُوَ يَفْتَحُ بِهَا المَاءَ وعَليْهِ قَمِيصٌ شِبْهَ الكَرَابِيسِ كَأَنَّهُ مَخِيطٌ عَليْهِ مِنْ ضِيقِهِ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يَعْمَل فِي حَائِطٍ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دَعْنَا نَعْمَل لكَ أَوْ تَعْمَلهُ الغِلمَانُ،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دَعُونِي فَإِنِّي أَشْتَهِي أَنْ يَرَانِيَ اللهُ عَزَّوجَل أَعْمَل‏ بِيَدِي‏ وأَطْلبُ الحَلال فِي أَذَى نَفْسِي</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المِغْزَل‏ فِي‏ يَدِ المَرْأَةِ الصَّالحَةِ كَالرُّمْحِ فِي يَدِ الغَازِي المُرِيدِ وَجْهَ الله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نِسَاءَكُمْ بِالغَزْل‏ فَإِنَّهُ‏ خَيْرٌ لهُنَّ وأَزْيَن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اللهْوُالمِغْزَل‏ للمَرْأَةِ الصَّالحَةِ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الحَسَنِ النَّخَعِيَّةِ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تَصْنَعِينَ يَا 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أَحَل الكَسْبِ</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إِبْرَاهِيمُ النَّخَعِيُّ عَلى امْرَأَةٍ وهِيَ جَالسَةٌ عَلى بَابِ دَارِهَا بُكْرَةً وكَانَ يُقَال لهَا أُمُّ بَكْرٍ وفِي يَدِهَا مِغْزَل تَغْزِل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بَكْرٍ أَمَا كَبِرْتِ، أَمَا آنَ لكِ أَنْ تَضَعِي هَذَا المِغْزَل،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أَضَعُهُ وقَدْ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705" w:name="pg17148_231730"/>
    </w:p>
    <w:p>
      <w:pPr>
        <w:pStyle w:val="Heading3"/>
        <w:numPr>
          <w:ilvl w:val="2"/>
          <w:numId w:val="1"/>
        </w:numPr>
        <w:rPr/>
      </w:pPr>
      <w:bookmarkStart w:id="706" w:name="__RefHeading___Toc5613948_2142443653"/>
      <w:bookmarkStart w:id="707" w:name="_Toc261"/>
      <w:bookmarkEnd w:id="705"/>
      <w:bookmarkEnd w:id="706"/>
      <w:r>
        <w:rPr>
          <w:rtl w:val="true"/>
        </w:rPr>
        <w:t>الأُم وتربية الطفل</w:t>
      </w:r>
      <w:bookmarkEnd w:id="7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تربية الأُم للطفل وإدارة شؤونه مباشرة، وتفويض عمل البيت إلى الغير لو تعارضا،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تربية الأُم المؤمنة لولدها تربية حسنة من أفضل الأعمال، اقتداءً بالصديقة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تكن الأُم مرباة هي بنفسها، وكان الغير مربياً صالحاً فالأفضل التفويض، وذلك للأدلة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ولآبَائِنَا ولأُمَّهَاتِنَا كَمَا رَبَّوْنَا صِغَاراً، وأَدَّبُونَا كِبَاراً، اللهُمَّ أَعْطِنَا وإِيَّاهُمْ مِنْ رَحْمَتِكَ أَسْنَاهَا وأَوْسَعَهَا، ومِنْ جِنَانِكَ أَعْلاهَا وأَرْفَعَهَا، وأَوْجِبْ لنَا مِنْ رِضَاكَ عَنَّا مَا تُقِرُّ بِهِ عُيُونَنَا، وتُذْهِبُ لنَا حُزْنَنَا، وأَذْهِبْ عَنَّا هُمُومَنَا وغُمُومَنَا فِي أَمْرِ دِينِنَا ودُنْيَانَا، وقَنِّعْنَا فِيهَا بِتَيْسِيرِ رِزْقِكَ عِنْدَنَا، واعْفُ عَنَّا وعَافِنَا أَبَداً مَا أَبْقَيْتَنَا، وآتِنا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وَبُشْرى‏ للمُؤْمِنِينَ‏</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أَنَّالقُرْآنَ يَأْتِي يَوْمَ القِيَامَةِ بِالرَّجُل الشَّابِ‏ يَقُول لرَبِّهِ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أَظْمَأْتُ نَهَارَهُ وأَسْهَرْتُ ليْلهُ وقَوَّيْتُ فِي رَحْمَتِكَ طَمَعَهُ وفَسَحْتُ فِي رَحْمَتِكَ أَمَلهُ فَكُنْ عِنْدَ ظَنِّي فِيكَ وظَنِّهِ،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المُلكَ بِيَمِينِهِ والخُلدَ بِشِمَالهِ واقْرِنُوهُ بِأَزْوَاجِهِ مِنَ الحُورِ العِينِ واكْسُوا وَالدَيْهِ حُلةً </w:t>
      </w:r>
      <w:bookmarkStart w:id="708" w:name="pg17148_231731"/>
    </w:p>
    <w:p>
      <w:pPr>
        <w:pStyle w:val="BookText"/>
        <w:rPr/>
      </w:pPr>
      <w:bookmarkEnd w:id="708"/>
      <w:r>
        <w:rPr>
          <w:rFonts w:ascii="Amiri" w:hAnsi="Amiri" w:eastAsia="Amiri" w:cs="Amiri"/>
          <w:color w:val="111111"/>
          <w:sz w:val="28"/>
          <w:sz w:val="28"/>
          <w:szCs w:val="28"/>
          <w:rtl w:val="true"/>
          <w:lang w:bidi="ar-SA"/>
        </w:rPr>
        <w:t>لا تَقُومُ لهَا الدُّنْيَا بِمَا فِيهَا فَيَنْظُرُ إِليْهِمَا الخَلائِقُ، فَيُعَظِّمُونَهُمَا ويَنْظُرَانِ إِلى أَنْفُسِهِمَا فَيَعْجَبَانِ مِنْهُمَا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أَنَّى لنَا هَذِهِ ولمْ تَبْلغْهَا أَعْمَالنَا،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تَاجُ الكَرَامَةِ لمْ يَرَ مِثْلهُ الرَّاءُونَ ولمْ يَسْمَعْ بِمِثْلهِ السَّامِعُونَ ولا يَتَفَكَّرُ فِي مِثْلهِ المُتَفَكِّرُونَ،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بِتَعْليمِكُمَا وَلدَكُمَا القُرْآنَ، وبِتَبْصِيرِكُمَا إِيَّاهُ بِدِينِ الإِسْلامِ، وبِرِيَاضَتِكُمَا إِيَّاهُ عَلى حُبِّ مُحَمَّدٍ رَسُول اللهِ وعَليٍّ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وتَفَقُّهِكُمَا إِيَّاهُ بِفِقْهِهِمَا، لأَنَّهُمَا اللذَانِ لا يَقْبَل اللهُ لأَحَدٍ عَمَلا إِلا بِوَلايَتِهِمَا ومُعَادَاةِ أَعْدَائِهِمَا وإِنْ كَانَ مَا بَيْنَ الثَّرَى إِلى العَرْشِ ذَهَباً يَتَصَدَّقُ بِهِ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5613950_2142443653"/>
      <w:bookmarkStart w:id="710" w:name="_Toc262"/>
      <w:bookmarkEnd w:id="709"/>
      <w:r>
        <w:rPr>
          <w:rtl w:val="true"/>
        </w:rPr>
        <w:t>خدمة الآخرين</w:t>
      </w:r>
      <w:bookmarkEnd w:id="7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يعرض الإنسان على الغير خدمته بوجه ما، كما صنع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الأفضل أن يترك للغير اختيار نوع العمل ، إلاّ لو كان هو أخبر بالصلاح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خِدْمَةُ المُؤْمِنِ‏ لأَخِيهِ‏ المُؤْمِنِ دَرَجَةٌ لا يُدْرَكُ فَضْلهَا إِلا بِمِثْلهَا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يَكُونُونَ خَدَماً بَعْضُهُمْ لبَعْضٍ،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711" w:name="pg17148_231732"/>
    </w:p>
    <w:p>
      <w:pPr>
        <w:pStyle w:val="BookText"/>
        <w:rPr/>
      </w:pPr>
      <w:bookmarkEnd w:id="711"/>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وليْسَ فَوْقَهُمَا خَيْرٌ مِنْهُمَا، الإِيمَانُ بِاللهِ والنَّفْعُ‏ لعِبَادِ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وخَصْلتَانِ ليْسَ فَوْقَهُمَا شَرٌّ، الشِّرْكُ بِاللهِ والإِضْرَارُ لعِبَادِ الله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عِبَادِ اللهِ إِلى اللهِ تَعَالى أَنْفَعُهُمْ‏لعِبَادِهِ‏ وأَوْفَاهُمْ بِعَهْدِهِ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أَنْفَعُ‏ النَّاسِ‏ للنَّاس</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5613952_2142443653"/>
      <w:bookmarkStart w:id="713" w:name="_Toc263"/>
      <w:bookmarkEnd w:id="712"/>
      <w:r>
        <w:rPr>
          <w:rtl w:val="true"/>
        </w:rPr>
        <w:t>تفويض عمل البيت</w:t>
      </w:r>
      <w:bookmarkEnd w:id="7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تفويض عمل البيت إلى الغير، والجواز هنا بالمعنى الأعم</w:t>
      </w:r>
      <w:r>
        <w:rPr>
          <w:rStyle w:val="FootnoteAnchor"/>
          <w:rtl w:val="true"/>
        </w:rPr>
        <w:footnoteReference w:id="744"/>
      </w:r>
      <w:r>
        <w:rPr>
          <w:rFonts w:ascii="Amiri" w:hAnsi="Amiri" w:eastAsia="Amiri" w:cs="Amiri"/>
          <w:color w:val="111111"/>
          <w:sz w:val="28"/>
          <w:sz w:val="28"/>
          <w:szCs w:val="28"/>
          <w:rtl w:val="true"/>
          <w:lang w:bidi="ar-SA"/>
        </w:rPr>
        <w:t>، سواء عمل الغير مجاناً أو بأجرة، وسواء طلب هو العمل أم لم يطلب، وذلك للأدلة العامة، بالإضافة إلى هذا الحديث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كل من التفويض والتوكيل والإذن والإجارة والمصالحة وشبه ذلك على أعمال البيت، وإن كان الأفضل قيام الإنسان بنفسه بما يناسبه ويتمكن منه ولا يزاحمه الأهم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القِدْرِ وأَنَا أُنَقِّيالعَدَسَ،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أَقُول إِلا مَا أَمَرَ رَبِّي، مَا مِنْ رَجُل يُعِينُ‏ امْرَأَتَهُ‏ فِي‏ بَيْتِهَا إِلا كَانَ لهُ بِكُل شَعْرَةٍ عَلى بَدَنِهِ عِبَادَةُ سَنَةٍ، صِيَامُ نَهَارِهَا وقِيَامُ ليْلهَا، وأَعْطَاهُ اللهُ مِنَ الثَّوَابِ مَا أَعْطَاهُ اللهُ الصَّابِرِينَ ودَاوُدَ النَّبِيَّ ويَعْقُوبَ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مَنْ كَانَ فِي خِدْمَةِ عِيَالهِ فِي البَيْتِ ولمْ يَأْنَفْ كَتَبَ اللهُ اسْمَهُ فِي دِيوَانِ الشُّهَدَاءِ، وكَتَبَ اللهُ لهُ بِكُل يَوْمٍ وليْلةٍ ثَوَابَ أَلفِ شَهِيدٍ، وكَتَبَ لهُ بِكُل قَدَمٍ ثَوَابَ حَجَّةٍ وعُمْرَةٍ، وأَعْطَاهُ اللهُ تَعَالى بِكُل عِرْقٍ فِي جَسَدِهِ مَدِينَةً فِي الجَنَّة، يَا عَليُ‏ سَاعَةٌ فِي‏ خِدْمَةِ البَيْتِ‏ خَيْرٌ مِنْ عِبَادَةِ أَلفِ سَنَةٍ، وأَلفِ حَجٍّ وأَلفِ عُمْرَةٍ، وخَيْرٌ مِنْ عِتْقِ أَلفِ رَقَبَةٍ وأَلفِ غَزْوَةٍ، وأَلفِ مَرِيضٍ عَادَهُ، وأَلفِ جُمُعَةٍ وأَلفِ جَنَازَةٍ، وأَلفِ جَائِعٍ يُشْبِعُهُمْ، وأَلفِ عَارٍ يَكْسُوهُمْ، وأَلفِ فَرَسٍ يُوَجِّهُهُ فِي سَبِيل اللهِ، وخَيْرٌ لهُ مِنْ أَلفِ دِينَارٍ يَتَصَدَّقُ عَلى المَسَاكِينِ، وخَيْرٌ لهُ مِنْ أَنْ يَقْرَأَ التَّوْرَاةَ والإِنْجِيل والزَّبُورَ والفُرْقَانَ، ومِنْ أَلفِ أَسِيرٍ اشْتَرَاهَا فَأَعْتَقَهَا، وخَيْرٌ لهُ مِنْ أَلفِ بَدَنَةٍ يُعْطِي للمَسَاكِينِ، ولا يَخْرُجُ مِنَ الدُّنْيَا حَتَّى يَرَى مَكَانَهُ مِنَ الجَنَّةِ، يَا عَليُّ مَنْ لمْ يَأْنَفْ مِنْ خِدْمَةِ العِيَال دَخَل الجَنَّةَ بِغَيْرِ حِسَابٍ، يَا عَليُّ خِدْمَةُ العِيَال كَفَّارَةٌ للكَبَائِرِ، ويُطْفِئُغَضَبَ الرَّبِّ، ومُهُورُ حُورِ العِينِ، ويَزِيدُ فِي الحَسَنَاتِ والدَّرَجَاتِ، 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تَمْراً بِالكُوفَةِ فَحَمَلهُ فِي طَرَفِ رِدَائِهِ، فَتَبَادَرَ النَّاسُ إِلى حَمْلهِ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نَحْمِلهُ،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14" w:name="pg17148_231734"/>
    </w:p>
    <w:p>
      <w:pPr>
        <w:pStyle w:val="BookText"/>
        <w:rPr/>
      </w:pPr>
      <w:bookmarkEnd w:id="714"/>
      <w:r>
        <w:rPr>
          <w:rFonts w:ascii="Amiri" w:hAnsi="Amiri" w:eastAsia="Amiri" w:cs="Amiri"/>
          <w:color w:val="111111"/>
          <w:sz w:val="28"/>
          <w:sz w:val="28"/>
          <w:szCs w:val="28"/>
          <w:rtl w:val="true"/>
          <w:lang w:bidi="ar-SA"/>
        </w:rPr>
        <w:t xml:space="preserve">وروي أنه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التَّمْرَ والمِلحَ بِيَدِهِ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مِنْ نَفْع إِلى عِيَاله‏</w:t>
      </w:r>
      <w:r>
        <w:rPr>
          <w:rStyle w:val="FootnoteAnchor"/>
          <w:rtl w:val="true"/>
        </w:rPr>
        <w:footnoteReference w:id="747"/>
      </w:r>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715" w:name="__RefHeading___Toc5613954_2142443653"/>
      <w:bookmarkStart w:id="716" w:name="_Toc264"/>
      <w:bookmarkEnd w:id="715"/>
      <w:r>
        <w:rPr>
          <w:rtl w:val="true"/>
        </w:rPr>
        <w:t>الرفق المطلق</w:t>
      </w:r>
      <w:bookmarkEnd w:id="7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الرفق مطلقاً، وقد وردت بذلك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عليك بالرفق فإن الرفق يمن، والخرق شؤم، إن الرفق والبر وحسن الخلق يعمر الديار ويزيد في الرزق</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يُؤَدِّي إِلى السِّلمِ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مِفْتَاحُ الصَّوَابِ</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أَعْمَلهُمْ بِالرِّفْقِ‏، وأَكْيَسُهُمْ أَصْبَرُهُمْ عَلى الحَقِّ</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بِالرِّفْقِ‏ تَهُونُ الصِّعَابُ</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717" w:name="pg17148_231735"/>
    </w:p>
    <w:p>
      <w:pPr>
        <w:pStyle w:val="BookText"/>
        <w:rPr/>
      </w:pPr>
      <w:bookmarkEnd w:id="71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5613956_2142443653"/>
      <w:bookmarkStart w:id="719" w:name="_Toc265"/>
      <w:bookmarkEnd w:id="718"/>
      <w:r>
        <w:rPr>
          <w:rtl w:val="true"/>
        </w:rPr>
        <w:t>الرفق مع الطفل</w:t>
      </w:r>
      <w:bookmarkEnd w:id="7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الرفق في تسكيت الطفل، ويكره الخرق، وقد يحرم، سواء بقول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الرفق نصح الأطفال إذا أثاروا الضوضاء والضجيج والصخب، أو آذوا، بهدوء وحكمة، لا مواجهتهم بالصراخ والتهديد والعقوبات، أو التعامل معهم بأعصاب متوترة متشنجة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شَيْبَةَ عَنْ أَبِيهِ،‏ أَنَّهُ دُعِيَ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فَوَضَعَهُ النَّبِيُّ مُقَابِل جَنْبِهِ وصَلى، فَلمَّا سَجَدَ أَطَال السُّجُودَ، فَرَفَعْتُ رَأْسِي مِنْ بَيْنِ القَوْمِ فَإِذَا الحَسَنُ عَلى 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سَجَدْتَ فِي صَلاتِكَ هَذِهِ سَجْدَةً مَا كُنْتَ تَسْجُدُهَا كَأَنَّمَا يُوحَى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يُوحَ إِليَّ ولكِنَّ ابْنِي كَانَ عَلى كَتِفِي فَكَرِهْتُ أَنْ أُعَجِّلهُ حَتَّى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شَدَّادٍ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ارْتَحَلنِي فَكَرِهْتُ أَنْ أُعَجِّلهُ حَتَّى يَقْضِيَ حَاجَتَه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فَجَاءَهُ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فَارْتَدَفَاهُ‏، فَلمَّا رَفَعَ رَأْسَهُ أَخَذَهُمَا أَخْذاً رَفِيقاً، فَلمَّا عَادَ </w:t>
      </w:r>
      <w:bookmarkStart w:id="720" w:name="pg17148_231736"/>
    </w:p>
    <w:p>
      <w:pPr>
        <w:pStyle w:val="BookText"/>
        <w:rPr/>
      </w:pPr>
      <w:bookmarkEnd w:id="720"/>
      <w:r>
        <w:rPr>
          <w:rFonts w:ascii="Amiri" w:hAnsi="Amiri" w:eastAsia="Amiri" w:cs="Amiri"/>
          <w:color w:val="111111"/>
          <w:sz w:val="28"/>
          <w:sz w:val="28"/>
          <w:szCs w:val="28"/>
          <w:rtl w:val="true"/>
          <w:lang w:bidi="ar-SA"/>
        </w:rPr>
        <w:t>عَادَا، فَلمَّا انْصَرَفَ أَجْلسَ هَذَا عَلى فَخِذِهِ وهَذَا عَلى فَخِذِهِ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5613958_2142443653"/>
      <w:bookmarkStart w:id="722" w:name="_Toc266"/>
      <w:bookmarkEnd w:id="721"/>
      <w:r>
        <w:rPr>
          <w:rtl w:val="true"/>
        </w:rPr>
        <w:t>الطلب الحكيم</w:t>
      </w:r>
      <w:bookmarkEnd w:id="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طلب الحاجة من الغير بالأسلوب الأكثر حكمة، والأكثر احتراماً للآخر، ومنه أن يكون الطلب غير مباشر، اقتداءً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بتسكيته أرفق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تطلب منه طحن الشعير مباشرة، وهذا من الأدب الديني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مُسْتَوْصٍ‏ إِنْ أَنَا أَوْصَيْتُكَ، حَتَّى قَال لهُ ذَلكَ ثَلاثاً، وفِي كُلهَا يَقُول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إِذَا أَنْتَ‏ هَمَمْتَ‏ بِأَمْرٍ فَتَدَبَّرْ عَاقِبَتَهُ، فَإِنْ يَكُ رُشْداً فَامْضِهِ وإِنْ يَكُغَيّاً فَانْتَهِ عَنْهُ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723" w:name="pg17148_231737"/>
    </w:p>
    <w:p>
      <w:pPr>
        <w:pStyle w:val="Heading3"/>
        <w:numPr>
          <w:ilvl w:val="2"/>
          <w:numId w:val="1"/>
        </w:numPr>
        <w:rPr/>
      </w:pPr>
      <w:bookmarkStart w:id="724" w:name="__RefHeading___Toc5613960_2142443653"/>
      <w:bookmarkStart w:id="725" w:name="_Toc267"/>
      <w:bookmarkEnd w:id="723"/>
      <w:bookmarkEnd w:id="724"/>
      <w:r>
        <w:rPr>
          <w:rtl w:val="true"/>
        </w:rPr>
        <w:t>انتخاب الأرفق</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انتخاب الأرفق فيما يرتبط بالأطفال، إذا دار الأمر بين ما هو رفق وما أرفق منه، ومن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تُوَفَّقْ</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بِالرِّفْقِ‏، فَمَنْ رَفَقَ‏ فِي أَفْعَالهِ تَمَّ أَمْرُهُ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الرِّفْقَ‏ اسْتَدَرَّ الرِّزْقَ</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726" w:name="pg17148_231738"/>
    </w:p>
    <w:p>
      <w:pPr>
        <w:pStyle w:val="Heading2"/>
        <w:numPr>
          <w:ilvl w:val="1"/>
          <w:numId w:val="1"/>
        </w:numPr>
        <w:rPr/>
      </w:pPr>
      <w:bookmarkStart w:id="727" w:name="__RefHeading___Toc5613962_2142443653"/>
      <w:bookmarkStart w:id="728" w:name="_Toc268"/>
      <w:bookmarkEnd w:id="726"/>
      <w:bookmarkEnd w:id="727"/>
      <w:r>
        <w:rPr>
          <w:rtl w:val="true"/>
        </w:rPr>
        <w:t>شاطئ الفرات</w:t>
      </w:r>
      <w:bookmarkEnd w:id="728"/>
    </w:p>
    <w:p>
      <w:pPr>
        <w:pStyle w:val="Heading3"/>
        <w:numPr>
          <w:ilvl w:val="2"/>
          <w:numId w:val="1"/>
        </w:numPr>
        <w:rPr/>
      </w:pPr>
      <w:bookmarkStart w:id="729" w:name="__RefHeading___Toc5613964_2142443653"/>
      <w:bookmarkStart w:id="730" w:name="_Toc269"/>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مِنْ‏ وُلدِي‏ سَبْعَةٌ بِشَطِّ الفُرَاتِ لمْ يَسْبِقْهُمُ الأَوَّلونَ ولمْ يُدْرِكْهُمُ الآخِرُون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5613966_2142443653"/>
      <w:bookmarkStart w:id="732" w:name="_Toc270"/>
      <w:bookmarkEnd w:id="731"/>
      <w:r>
        <w:rPr>
          <w:rtl w:val="true"/>
        </w:rPr>
        <w:t>رواية الحديث</w:t>
      </w:r>
      <w:bookmarkEnd w:id="7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كفائياً فيما يرتبط بشؤون العقيدة أو الشريعة، من إنشاء أو إخبار، وأما غيرهما كالأمور الطبية والاقتصادية والأخلاقية، أو إخباراته المستقبلية فهي أمر مستحب إلاّ إذا توقف عليه واجب آخر، كما لو صار من شعائر الله، وخاصة ما يرتبط بذريته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تحديده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بالسبعة مع أن القتلى من آل البيتأكثر، فإنه</w:t>
      </w:r>
      <w:r>
        <w:rPr>
          <w:rFonts w:eastAsia="Amiri" w:cs="Amiri" w:ascii="Amiri" w:hAnsi="Amiri"/>
          <w:color w:val="111111"/>
          <w:sz w:val="28"/>
          <w:szCs w:val="28"/>
          <w:rtl w:val="true"/>
          <w:lang w:bidi="ar-SA"/>
        </w:rPr>
        <w:t xml:space="preserve">: </w:t>
      </w:r>
      <w:bookmarkStart w:id="733" w:name="pg17148_231739"/>
    </w:p>
    <w:p>
      <w:pPr>
        <w:pStyle w:val="BookText"/>
        <w:rPr/>
      </w:pPr>
      <w:bookmarkEnd w:id="733"/>
      <w:r>
        <w:rPr>
          <w:rFonts w:ascii="Amiri" w:hAnsi="Amiri" w:eastAsia="Amiri" w:cs="Amiri"/>
          <w:color w:val="111111"/>
          <w:sz w:val="28"/>
          <w:sz w:val="28"/>
          <w:szCs w:val="28"/>
          <w:rtl w:val="true"/>
          <w:lang w:bidi="ar-SA"/>
        </w:rPr>
        <w:t xml:space="preserve">من المحتمل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بالسبعة مع الوصف المذكور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أهل بيته، فإنهم وإن كانوا أكثر لكن الذين لم يسبقهم الأولون ولم يدركهم الآخرون هم سبعة منهم، هذا بالإضافة إلى أنه لا مفهوم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ورد في الحديث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يسبقهم الأولون ولم يدركهم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على شاكلتهم لا على نحو الإطلاق، لأن المتعارف في أمثال هذه الكلمات النسبية لا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يسبقهم الأولون إلى مثل تلك الفضائل التي اختصوا بها، من الشهادة بين يدي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بخصوصياته وخصوصياتها</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5613968_2142443653"/>
      <w:bookmarkStart w:id="735" w:name="_Toc271"/>
      <w:bookmarkEnd w:id="734"/>
      <w:r>
        <w:rPr>
          <w:rtl w:val="true"/>
        </w:rPr>
        <w:t>الإخبار بمقتل الذرية الطاهرة</w:t>
      </w:r>
      <w:bookmarkEnd w:id="7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الإخبار بمقتل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الفرات، والإخبار على أنواع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بكتابة التاريخ، وقد يكون بسردها بالشعر، وقد يكون بواسطة المنبر والمحاضرات، وقد يكون برسماللوحات والرسوم المعبرة، وقد يكون بصناعة الأفلام الوثائقية والتاريخية، وقد يكون بالتمثيل، وقد يكون بتدريسها وتحليلها واستقاء العبر منها، وقد يكون بغير ذلك، ويمكن تغيير آلياته بتطور العلم والصنعة وما أشبه</w:t>
      </w:r>
      <w:r>
        <w:rPr>
          <w:rFonts w:eastAsia="Amiri" w:cs="Amiri" w:ascii="Amiri" w:hAnsi="Amiri"/>
          <w:color w:val="111111"/>
          <w:sz w:val="28"/>
          <w:szCs w:val="28"/>
          <w:rtl w:val="true"/>
          <w:lang w:bidi="ar-SA"/>
        </w:rPr>
        <w:t xml:space="preserve">. </w:t>
      </w:r>
      <w:bookmarkStart w:id="736" w:name="pg17148_231740"/>
    </w:p>
    <w:p>
      <w:pPr>
        <w:pStyle w:val="Heading3"/>
        <w:numPr>
          <w:ilvl w:val="2"/>
          <w:numId w:val="1"/>
        </w:numPr>
        <w:rPr/>
      </w:pPr>
      <w:bookmarkStart w:id="737" w:name="__RefHeading___Toc5613970_2142443653"/>
      <w:bookmarkStart w:id="738" w:name="_Toc272"/>
      <w:bookmarkEnd w:id="736"/>
      <w:bookmarkEnd w:id="737"/>
      <w:r>
        <w:rPr>
          <w:rtl w:val="true"/>
        </w:rPr>
        <w:t>فضل شهداء الفرات</w:t>
      </w:r>
      <w:bookmarkEnd w:id="7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فضل من قُتِل من ولد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الفرات، بحيث لم يسبقهم الأولون، ولم يدركهم الآخرون، وبيان الوجه في ذلك بحيث يدفع الشبهات ويزيد في الاطمئنان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أَعْلمُ أَصْحَاباً أَوْفَى ولا خَيْراً مِنْ‏ أَصْحَابِي‏، ولا أَهْل بَيْتٍ أَبَرَّ ولا أَوْصَل مِنْ أَهْل بَيْتِي، فَجَزَاكُمُ اللهُ عَنِّي خَيْراً، أَلا وإِنِّي لأَظُنُّ أَنَّهُ آخِرُ يَوْمٍ لنَا مِنْ هَؤُلاءِ، أَلا وإِنِّي قَدْ أَذِنْتُ لكُمْ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بْنِ عُمَارَةَ،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وإِقْدَامِهِمْ عَلى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كُشِفَ‏ لهُمُ‏ الغِطَاءُ حَتَّى رَأَوْا مَنَازِلهُمْ مِنَ الجَنَّةِ، فَكَانَ الرَّجُل مِنْهُمْ يُقْدِمُ عَلى القَتْل ليُبَادِرَ إِلى حَوْرَاءَ يُعَانِقُهَا وإِلى مَكَانِهِ مِنَ الجَنَّة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5613972_2142443653"/>
      <w:bookmarkStart w:id="740" w:name="_Toc273"/>
      <w:bookmarkEnd w:id="739"/>
      <w:r>
        <w:rPr>
          <w:rtl w:val="true"/>
        </w:rPr>
        <w:t>فائدة</w:t>
      </w:r>
      <w:r>
        <w:rPr>
          <w:rtl w:val="true"/>
        </w:rPr>
        <w:t>:</w:t>
      </w:r>
      <w:bookmarkEnd w:id="7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فائدة جديدة 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بها روايات كثيرة، والفائدة هي دفع احتمال أنهم نقلوا إلى موضع آخر ودفنوا فيه، كما نقلت </w:t>
      </w:r>
    </w:p>
    <w:p>
      <w:pPr>
        <w:pStyle w:val="BookText"/>
        <w:rPr/>
      </w:pPr>
      <w:r>
        <w:rPr>
          <w:rFonts w:ascii="Amiri" w:hAnsi="Amiri" w:eastAsia="Amiri" w:cs="Amiri"/>
          <w:color w:val="111111"/>
          <w:sz w:val="28"/>
          <w:sz w:val="28"/>
          <w:szCs w:val="28"/>
          <w:rtl w:val="true"/>
          <w:lang w:bidi="ar-SA"/>
        </w:rPr>
        <w:t xml:space="preserve">رؤوسهم الطاهرة إلى الشام، نعم أعيد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مع الجسد الطاهر بكربلاء، ومن المحتمل إعادة بعض الرؤوس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أيضاً تأكيد محورية أرض كربلاء المقدسة وبقاع دفنهم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بِقَاعَ الأَرْضِ تَفَاخَرَتْ فَفَخَرَتِ الكَعْبَةُ عَلى‏ البُقْعَةِ بِكَرْبَلاءَ،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ولا تَفْخَرِي عَليْهَا، فَإِنَّهَا البُقْعَةُ المُبَارَكَةُ التِي نُودِيَ مُوسَى مِنْهَا مِنَ الشَّجَرَةِ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الغَاضِرِيَّةُ هِيَ‏ البُقْعَةُ التِي كَلمَ اللهُ فِيهَا مُوسَى بْنَ عِمْرَانَ، ونَاجَى نُوحاً فِيهَا، وهِيَأَكْرَمُ أَرْضِ اللهِ عَليْهِ، ولوْلا ذَلكَ مَا اسْتَوْدَعَ اللهُ فِيهَا أَوْليَاءَهُ وأَنْبِيَاءَهُ، فَزُورُوا قُبُورَنَا بِالغَاضِرِيَّةِ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741" w:name="pg17148_231742"/>
    </w:p>
    <w:p>
      <w:pPr>
        <w:pStyle w:val="Heading2"/>
        <w:numPr>
          <w:ilvl w:val="1"/>
          <w:numId w:val="1"/>
        </w:numPr>
        <w:rPr/>
      </w:pPr>
      <w:bookmarkStart w:id="742" w:name="__RefHeading___Toc5613974_2142443653"/>
      <w:bookmarkStart w:id="743" w:name="_Toc274"/>
      <w:bookmarkEnd w:id="741"/>
      <w:bookmarkEnd w:id="742"/>
      <w:r>
        <w:rPr>
          <w:rtl w:val="true"/>
        </w:rPr>
        <w:t>من صفات الشيعة</w:t>
      </w:r>
      <w:bookmarkEnd w:id="743"/>
    </w:p>
    <w:p>
      <w:pPr>
        <w:pStyle w:val="Heading3"/>
        <w:numPr>
          <w:ilvl w:val="2"/>
          <w:numId w:val="1"/>
        </w:numPr>
        <w:rPr/>
      </w:pPr>
      <w:bookmarkStart w:id="744" w:name="__RefHeading___Toc5613976_2142443653"/>
      <w:bookmarkStart w:id="745" w:name="_Toc275"/>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اذهبي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 أو لست من شيعتكم؟ فسألتها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تعمل بما أمرناك، وتنتهي عما زجرناك عنه، فأنت من شيعتنا،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ومن ينفك من الذنوب والخطايا، فأنا إذن خالد في النار، فإن من ليس من شيعتهم فهو خالد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المرأة فقالت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لها زوجها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فإن شيعتنا من خيار أهل الجنة، وكل محبينا وموالي أوليائنا، ومعادي أعدائنا، والمسلم بقلبه ولسانه لنا، ليسوا من شيعتنا إذا خالفوا أوامرنا ونواهينا في سائر الموبقات، وهم مع ذلك في الجنة، ولكن بعد ما يطهّرون من ذنوبهم بالبلايا والرزايا، وفي عرصات القيامة بأنواع شدائدها، أو في الطبق الأعلى من جهنم بعذابها، إلى أن نستنقذهم بحبنا</w:t>
      </w:r>
      <w:r>
        <w:rPr>
          <w:rStyle w:val="FootnoteAnchor"/>
          <w:rtl w:val="true"/>
        </w:rPr>
        <w:footnoteReference w:id="766"/>
      </w:r>
      <w:r>
        <w:rPr>
          <w:rFonts w:ascii="IRNazanin" w:hAnsi="IRNazanin" w:eastAsia="IRNazanin"/>
          <w:color w:val="111111"/>
          <w:sz w:val="28"/>
          <w:sz w:val="28"/>
          <w:szCs w:val="28"/>
          <w:rtl w:val="true"/>
          <w:lang w:bidi="fa-IR"/>
        </w:rPr>
        <w:t>منها، وننقلهم إلى حضرتنا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bookmarkStart w:id="746" w:name="pg17148_231743"/>
    </w:p>
    <w:p>
      <w:pPr>
        <w:pStyle w:val="Heading3"/>
        <w:numPr>
          <w:ilvl w:val="2"/>
          <w:numId w:val="1"/>
        </w:numPr>
        <w:rPr/>
      </w:pPr>
      <w:bookmarkStart w:id="747" w:name="__RefHeading___Toc5613978_2142443653"/>
      <w:bookmarkStart w:id="748" w:name="_Toc276"/>
      <w:bookmarkEnd w:id="746"/>
      <w:bookmarkEnd w:id="747"/>
      <w:r>
        <w:rPr>
          <w:rtl w:val="true"/>
        </w:rPr>
        <w:t>الخوف من الله</w:t>
      </w:r>
      <w:bookmarkEnd w:id="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على المؤمن الخوف من الله تعالى ومن عذاب النار، وحيث إن الإنسان ربما يغفل عن ذلك فلابد أن يذكر نفسه بالنار وعذابها دائماً، وذلك بحفظ وتلاوة آيات العذاب والنار، والروايات الشريفة في ذلك، وتتبع القصص المرتبطة، والاعتبار من كل ما يذكر بعذاب النار من مرض أو سجن أو حر أو عطش أو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 عَزَّ وجَل</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الخوف من الله هو أعلى درجة من الخوف من النار، مع لزوم الخوف من النار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يُعَاتِبُ عَبْداً يَوْمَ القِيَامَةِ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خِفْتَ مِنَ النَّارِ ومَا خِفْتَ مِنِّي، أَمَا تَسْتَحْيِي، فَيُطْرِقُ‏ العَبْدُ رَأْسَهُ‏ حَيَاءً مِنَ الله</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فالعتاب هنا لخوفه من النار فقط</w:t>
      </w:r>
      <w:r>
        <w:rPr>
          <w:rFonts w:eastAsia="IRNazanin" w:cs="IRNazanin"/>
          <w:color w:val="111111"/>
          <w:sz w:val="28"/>
          <w:szCs w:val="28"/>
          <w:rtl w:val="true"/>
          <w:lang w:bidi="fa-IR"/>
        </w:rPr>
        <w:t xml:space="preserve">. </w:t>
      </w:r>
      <w:bookmarkStart w:id="749" w:name="pg17148_231744"/>
    </w:p>
    <w:p>
      <w:pPr>
        <w:pStyle w:val="Heading3"/>
        <w:numPr>
          <w:ilvl w:val="2"/>
          <w:numId w:val="1"/>
        </w:numPr>
        <w:rPr/>
      </w:pPr>
      <w:bookmarkStart w:id="750" w:name="__RefHeading___Toc5613980_2142443653"/>
      <w:bookmarkStart w:id="751" w:name="_Toc277"/>
      <w:bookmarkEnd w:id="749"/>
      <w:bookmarkEnd w:id="750"/>
      <w:r>
        <w:rPr>
          <w:rtl w:val="true"/>
        </w:rPr>
        <w:t>موالاة أولياء الأئمة</w:t>
      </w:r>
      <w:bookmarkEnd w:id="7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الإنسان أن يوالي أيضاً أولياء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مضافاً إلى موالاتهم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موالاتهم هي موالاة لهم، وهي من شعبها وفروعها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موالاة الأولياء مما يدل عليها العقل والنقل أيضاً، ومنه هذه الرواية إذ صرحت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وأما كونها عقلية فللارتباطية بينهما والتلازم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شِيعَتَنَا فَقَدْ عَادَانَا، ومَنْ‏ وَالاهُمْ‏ فَقَدْ وَالانَا، لأَنَّهُمْ مِنَّا خُلقُوا مِنْ طِينَتِنَا، مَنْ أَحَبَّهُمْ فَهُوَ مِنَّا، ومَنْ أَبْغَضَهُمْ فَليْسَ مِنَّا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عَليْهِمْ فَقَدْ رَدَّ عَلى اللهِ، ومَنْ طَعَنَ عَليْهِمْ فَقَدْ طَعَنَ عَلى اللهِ، لأَنَّهُمْ عِبَادُ اللهِ حَقّاً وأَوْليَاؤُهُ صِدْقاً، واللهِ وإِنَّ أَحَدَهُمْ ليَشْفَعُ فِي مِثْل رَبِيعَةَ ومُضَرَ فَيُشَفِّعُهُ اللهُ فِيهِمْ لكَرَامَتِهِ عَلى اللهِ عَزَّ وجَل</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أَحِبُّوا مَوَاليَنَا مَعَ حُبِّكُمْ لآلنَا، هَذَا زَيْدُ بْنُ حَارِثَةَ وابْنُهُ أُسَامَةُ مِنْ خَوَاصِّ مَوَالينَا فَأَحِبُّوهُمَا، فَوَ الذِي بَعَثَ مُحَمَّداً بِالحَقِّ نَبِيّاً ليَنْفَعُكُمْ 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يَنْفَعُنَا حُبُّهُمَا،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يَأْتِيَانِ يَوْمَ القِيَامَةِ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عَظِيمٍ مِنْ مُحِبِّيهِمَا أَكْثَرَ مِنْ رَبِيعَةَ </w:t>
      </w:r>
      <w:bookmarkStart w:id="752" w:name="pg17148_231745"/>
    </w:p>
    <w:p>
      <w:pPr>
        <w:pStyle w:val="BookText"/>
        <w:rPr/>
      </w:pPr>
      <w:bookmarkEnd w:id="752"/>
      <w:r>
        <w:rPr>
          <w:rFonts w:ascii="Amiri" w:hAnsi="Amiri" w:eastAsia="Amiri" w:cs="Amiri"/>
          <w:color w:val="111111"/>
          <w:sz w:val="28"/>
          <w:sz w:val="28"/>
          <w:szCs w:val="28"/>
          <w:rtl w:val="true"/>
          <w:lang w:bidi="ar-SA"/>
        </w:rPr>
        <w:t>ومُضَرَ بِعَدَدِ كُل وَاحِدٍ مِنْهُمْ،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هَؤُلاءِ أَحَبُّونَا بِحُبِّ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عَلى الصِّرَاطِ، فَيَعْبُرُونَ عَليْهِ ويَرِدُونَ الجَنَّةَ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أَحَداً لا يَدْخُل الجَنَّةَ مِنْ سَائِرِ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بِجَوَازٍ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أَرَدْتُمُ الجَوَازَ عَلى الصِّرَاطِ سَالمِينَ، ودُخُول الجِنَانِ غَانِمِينَ، فَأَحِبُّوا بَعْدَ حُبِّ مُحَمَّدٍ وآلهِ مَوَاليَهُ، ثُمَّ إِنْ أَرَدْتُمْ أَنْ يُعَظِّمَ مُحَمَّدٌ وَعَليٌ عِنْدَ اللهِ تَعَالى مَنَازِلكُمْ فَأَحِبُّوا شِيعَةَ مُحَمَّدٍ وعَليٍّ، وجِدُّوا فِي قَضَاءِ حَوَائِجِ‏ إِخْوَانِكُمُ المُؤْمِنِينَ، فَإِنَّ اللهَ‏ تَعَالى إِذَا أَدْخَلكُمُ الجَنَّةَ مَعَاشِرَ شِيعَتِنَا ومُحِبِّينَا نَادَى مُنَادِيهِ فِي تِلكَ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دَخَلتُمْ يَا عِبَادِيَ الجَنَّةَ بِرَحْمَتِي، فَتَقَاسَمُوهَا عَلى قَدْرِ حُبِّكُمْ لشِيعَةِ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وقَضَائِكُمْ لحُقُوقِ إِخْوَانِكُمُ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كَانَ للشِّيعَةِ أَشَدَّ حُبّاً، ولحُقُوقِ إِخْوَانِهِ المُؤْمِنِينَ أَحْسَنَ قَضَاءً كَانَتْ دَرَجَاتُهُ فِي الجِنَانِ أَعْلى‏، حَتَّى إِنَّ فِيهِمْ مَنْ يَكُونُ أَرْفَعَ مِنَ الآخَرِ بِمَسِيرَةِ مِائَةِ أَلفِ سَنَةٍ تَرَابِيعَ‏ قُصُورٍ وجِنَانٍ‏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5613982_2142443653"/>
      <w:bookmarkStart w:id="754" w:name="_Toc278"/>
      <w:bookmarkEnd w:id="753"/>
      <w:r>
        <w:rPr>
          <w:rtl w:val="true"/>
        </w:rPr>
        <w:t>طاعة العترة في الأمر والنهي</w:t>
      </w:r>
      <w:bookmarkEnd w:id="7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بل يلزم على الشيعي أن يكون مطيعاً لأوامر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ومنتهياً عن نواهيهم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ذلك روايات كثيرة، وحيث إن إطاعة أوامرهم والانتهاء عن نواهيهم تتوقف على معرفتها كان الواجب مقدمياً ـ على المشهور ـ التعرف على أوامرهم ونواهيهم بالسؤال والاسترشاد أو المطالعة والاجتهاد، نعم ذهب بعض كالمقدس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التعلم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الواجب والمستحب، فإن الإطاعة فيالواجب واجبة، وفي المستحبات مستحبة،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الرجحان وتستعمل في الواجب والمستحب إذا وردت في الإيجاب، وإذا وردت في السلب أفادت المرجوحية وربما الحرمة أو الكراهة حسب مناسبات الحكم والموضوع وغيرها،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أي لا يجوز ولا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 يَنْظُرُ إِلى حَرَمِ جَارِهِ فَإِنْ أَمْكَنَهُ مُوَاقَعَةُ حَرَامٍ لمْ يَرْعَ عَنْهُ،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مِنْ شِيعَتِكُمْ مِمَّنْ يَعْتَقِدُ مُوَالاتَكَ وَمُوَالاةَ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وَيَبْرَأُ مِنْ أَعْدَائِكُمَا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إِنَّهُ مِنْ شِيعَتِنَا فَإِنَّهُ كَذِبٌ، إِنَّ شِيعَتَنَا مَنْ شَيَّعَنَا وَتَبِعَنَا فِي أَعْمَالنَا وَليْسَ هَذَا الذِي ذَكَرْتَهُ فِي هَذَا الرَّجُل مِنْ أَعْمَالنَا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لأَمِيرِ المُؤْمِنِينَ وَإِمَامِ المُتَّقِينَ وَيَعْسُوبِ الدِّينِ وَقَائِدِ الغُرِّ المُحَجَّلينَ </w:t>
      </w:r>
      <w:bookmarkStart w:id="755" w:name="pg17148_231747"/>
    </w:p>
    <w:p>
      <w:pPr>
        <w:pStyle w:val="BookText"/>
        <w:rPr/>
      </w:pPr>
      <w:bookmarkEnd w:id="755"/>
      <w:r>
        <w:rPr>
          <w:rFonts w:ascii="Amiri" w:hAnsi="Amiri" w:eastAsia="Amiri" w:cs="Amiri"/>
          <w:color w:val="111111"/>
          <w:sz w:val="28"/>
          <w:sz w:val="28"/>
          <w:szCs w:val="28"/>
          <w:rtl w:val="true"/>
          <w:lang w:bidi="ar-SA"/>
        </w:rPr>
        <w:t xml:space="preserve">وَوَصِيِّ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سَرَفَ عَلى نَفْسِهِ بِالذُّنُوبِ المُوبِقَاتِ وَهُوَ مَعَ ذَلكَ مِنْ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كُتِبَتْ عَليْكَ كَذِبَةٌ أَوْ كَذِبَتَانِ، إِنْ كَانَ مُسْرِفاً بِالذُّنُوبِ عَلى نَفْسِهِ يُحِبُّنَا وَيُبْغِضُ أَعْدَاءَنَا فَهُوَ كَذِبَةٌ وَاحِدَةٌ، لأَنَّهُ مِنْ مُحِبِّينَا لا مِنْ شِيعَتِنَا، وَإِنْ كَانَ يُوَالي أَوْليَاءَنَا وَيُعَادِي أَعْدَاءَنَا وَليْسَ بِمُسْرِفٍ عَلى نَفْسِهِ كَمَا ذَكَرْتَ فَهُوَ مِنْكَ كَذِبَةٌ، لأَنَّهُ لا يُسْرِفُ فِي الذُّنُوبِ وَإِنْ كَانَ يُسْرِفُ فِي الذُّنُوبِ وَلا يُوَالينَا وَلا يُعَادِي أَعْدَاءَنَا فَهُوَ مِنْكَ كَذِبَتَانِ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5613984_2142443653"/>
      <w:bookmarkStart w:id="757" w:name="_Toc279"/>
      <w:bookmarkEnd w:id="756"/>
      <w:r>
        <w:rPr>
          <w:rtl w:val="true"/>
        </w:rPr>
        <w:t>الشيعي حقاً</w:t>
      </w:r>
      <w:bookmarkEnd w:id="7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حقاً هو الذي يعمل بأوامر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عما زجروا عنه، ويستحب بيان ذلك، فإن ظاهر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تعمل بما أمرناك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الاستغراق، وإلاّ كان عاملاً ببعض ما أمروه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قَال بِلسَانِهِ وَخَالفَنَا فِي أَعْمَالنَا وَآثَارِنَا، وَلكِنْشِيعَتُنَا مَنْ وَافَقَنَا بِلسَانِهِ وَقَلبِهِ، وَاتَّبَعَ آثَارَنَا وَ عَمِل بِأَعْمَالنَا، أُولئِكَ شِيعَتُنَا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بأوامر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أوامر الله تعالى وأوامر نبيه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إليها، وأوامر الله الأصل في وجوب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شِيعَتِكُمْ، 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كُنْتَ لنَا فِي أَوَامِرِنَا وَزَوَاجِرِنَا مُطِيعاً فَقَدْ صَدَقْتَ، وَإِنْ كُنْتَ بِخِلافِ ذَلكَ فَلا تَزِدْ فِي ذُنُوبِكَ بِدَعْوَاكَ مَرْتَبَةً شَرِيفَةً لسْتَ مِنْ أَهْلهَا، لا تَقُل لنَا أَنَا مِنْ شِيعَتِكُمْ وَلكِنْ قُل أَنَا مِنْ مُوَاليكُمْ وَمُحِبِّيكُمْ وَمُعَادِي أَعْدَائِكُمْ وَأَنْتَ فِي خَيْرٍ وَإِلى خَيْرٍ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مِنْ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وَلا تَدَّعِيَنَّ شَيْئاً يَقُول اللهُ لكَ كَذَبْتَ وَفَجَرْتَ فِي دَعْوَاكَ، إِنَّ شِيعَتَنَا مَنْ سَلمَتْ قُلوبُهُمْ مِنْ كُل غِشٍّ وَغِل وَدَغَل، وَلكِنْقُل أَنَا مِنْ مُوَاليكُمْ وَمُحِبِّيكُمْ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مِنْ شِيعَتِكُمُ الخُلصِ،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فَإِذاً أَنْتَ كَإِبْرَاهِيمَ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 إِذْ جاءَ رَبَّهُ بِقَلبٍ سَليمٍ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فَإِنْ كَانَ قَلبُكَ كَقَلبِهِ فَأَنْتَ مِنْ شِيعَتِنَا، وَإِنْ لمْ يَكُنْ قَلبُكَ كَقَلبِهِ وَهُوَ طَاهِرٌ مِنَ الغِشِّ وَالغِل فَأَنْتَ مِنْ مُحِبِّينَا، وَإِلا فَإِنَّكَ إِنْ عَرَفْتَ أَنَّكَ بِقَوْلكَ كَاذِبٌ فِيهِ إِنَّكَ لمُبْتَلى بِفَالجٍ لا يُفَارِقُكَ إِلى المَوْتِ أَوْ جُذَامٍ ليَكُونَ كَفَّارَةً لكَذِبِكَ هَذَا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فَخَرَ عَلى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أَتُفَاخِرُنِي وَأَنَا مِنْ شِيعَةِ آل مُحَمَّدٍ الطَّيِّبِينَ،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فَخَرْتَ عَليْهِ وَ رَبِّ الكَعْبَةِ وَغُبِنَ مِنْكَ عَلى الكَذِبِ، يَا عَبْدَ اللهِ أَمَالكَ مَعَكَ تُنْفِقُهُ عَلى نَفْسِكَ أَحَبُّ إِليْكَ أَمْ تُنْفِقُهُ عَلى إِخْوَانِكَ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أُنْفِقُهُ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شِيعَتِنَا، فَإِنَّنَا نَحْنُ مَا نُنْفِقُ عَلىالمُنْتَحِلينَ مِنْ إِخْوَانِنَا أَحَبُّ إِليْنَا، وَلكِنْ قُل أَنَا مِنْ مُحِبِّيكُمْ وَمِنَ الرَّاجِينَ النَّجَاةَ بِمَحَبَّتِكُمْ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الدُّهْنِيَّ شَهِدَ اليَوْمَ عِنْدَ ابْنِ أَبِي ليْلى قَاضِيَ الكُوفَةِ بِشَهَادَةٍ،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فَقَدْ عَرَفْنَاكَ لا تُقْبَل شَهَادَتُكَ لأَنَّكَ رَافِضِيٌّ، فَقَامَ عَمَّارٌ وَقَدِ ارْتَعَدَتْ فَرَائِصُهُ وَاسْتَفْرَغَهُ البُكَاءُ،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أَهْل العِلمِ وَالحَدِيثِ إِنْ كَانَ يَسُوؤُكَ أَنْ يُقَال لكَ رَافِضِيٌّ فَتَبَرَّأْ مِنَ الرَّفْضِ فَأَنْتَ مِنْ إِخْوَانِنَا،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ذَهَبْتَ وَاللهِ حَيْثُ ذَهَبْتَ وَ لكِنْ بَكَيْتُ عَليْكَ وَعَليَّ، أَمَّا بُكَائِي عَلى نَفْسِي فَإِنَّكَ نَسَبْتَنِي إِلى رُتْبَةٍ شَرِيفَةٍ لسْتُ مِنْ أَهْلهَا، زَعَمْتَ أَنِّي رَافِضِيٌّ، وَيْحَكَ لقَدْ حَدَّثَنِي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سُمِّيَ الرَّفَضَةَ السَّحَرَةُ الذِينَ لمَّا شَاهَدُوا آيَةَ مُوسَى فِي عَصَاهُ آمَنُوا بِهِ وَاتَّبَعُوهُ وَرَفَضُوا أَمْرَ فِرْعَوْنَ وَاسْتَسْلمُوا لكُل مَا نَزَل بِهِمْ فَسَمَّاهُمْ فِرْعَوْنُ الرَّافِضَةَ لمَا رَفَضُوا دِينَهُ، فَالرَّافِضِيُّ كُل مَنْ رَفَضَ جَمِيعَ مَا كَرِهَ اللهُ، وَفَعَل كُل مَا أَمَرَهُ اللهُ، فَأَيْنَ فِي هَذَا الزَّمَانِ مِثْل هَذِهِ، وَإِنَّمَا بَكَيْتُعَلى نَفْسِي خَشْيَةَ أَنْ يَطَّلعَ اللهُ عَزَّ وَجَل عَلى قَلبِي وَقَدْ تَلقَّبْتُ هَذَا الاسْمَ الشَّرِيفَ عَلى نَفْسِي فَيُعَاتِبَنِي رَبِّي عَزَّ وَجَل وَيَقُول يَا عَمَّارُ أَ كُنْتَ رَافِضاً للأَبَاطِيل عَامِلا </w:t>
      </w:r>
    </w:p>
    <w:p>
      <w:pPr>
        <w:pStyle w:val="BookText"/>
        <w:rPr/>
      </w:pPr>
      <w:r>
        <w:rPr>
          <w:rFonts w:ascii="Amiri" w:hAnsi="Amiri" w:eastAsia="Amiri" w:cs="Amiri"/>
          <w:color w:val="111111"/>
          <w:sz w:val="28"/>
          <w:sz w:val="28"/>
          <w:szCs w:val="28"/>
          <w:rtl w:val="true"/>
          <w:lang w:bidi="ar-SA"/>
        </w:rPr>
        <w:t>بِالطَّاعَاتِ كَمَا قَال لكَ فَيَكُونَ ذَلكَ بِي مُقَصِّراً فِي الدَّرَجَاتِ إِنْ سَامَحَنِي، وَمُوجِباً لشَدِيدِ العِقَابِ عَليَّ إِنْ نَاقَشَنِي إِلا أَنْ يَتَدَارَكَنِي مَوَاليَّ بِشَفَاعَتِهِمْ، وَأَمَّا بُكَائِي عَليْكَ فَلعِظَمِ كَذِبِكَ فِي تَسْمِيَتِي بِغَيْرِ اسْمِي وَشَفَقَتِي الشَّدِيدَةِ عَليْكَ مِنْ عَذَابِ اللهِ تعالى إِنْ صَرَفْتَ أَشْرَفَ الأَسْمَاءِ إِليَّ، وَإِنْ جَعَلتَهُ مِنْ أَرْذَلهَا كَيْفَ يَصْبِرُ بَدَنُكَ عَلى عَذَابِ كَلمَتِكَ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عَلى عَمَّارٍ مِنَ الذُّنُوبِ مَا هُوَ أَعْظَمُ مِنَ السَّمَاوَاتِ وَالأَرَضِينَ لمُحِيَتْ عَنْهُ بِهَذِهِ الكَلمَاتِ، وَإِنَّهَا لتَزِيدُ فِي حَسَنَاتِهِ عِنْدَ رَبِّهِ عَزَّ وَ جَل حَتَّى يُجْعَل كُل خَرْدَلةٍ مِنْهَا أَعْظَمَ مِنَ الدُّنْيَا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بِرَجُل فِي السُّوقِ وَهُوَ يُنَادِي أَنَا مِنْ شِيعَةِ مُحَمَّدٍ وَ آل مُحَمَّدٍ الخُلصِ، وَهُوَ يُنَادِي عَلى ثِيَابٍ يَبِيعُهَا مَنْ يَزِيدُ،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 وَ لا ضَاعَ امْرُؤٌ عَرَفَ قَدْرَ نَفْسِهِ، أَتَدْرُونَ مَا مَثَل هَذَا، هَذَا شَخْصٌ قَال أَنَا مِثْل سَلمَانَ وَأَبِي ذَرٍّ وَالمِقْدَادِ وَعَمَّارٍ وَهُوَ مَعَ ذَلكَ يُبَاخِسُ فِيبَيْعِهِ وَيُدَلسُ عُيُوبَ المَبِيعِ عَلى مُشْتَرِيهِ، وَيَشْتَرِي الشَّيْ‏ءَ بِثَمَنٍ فَيُزَايِدُ الغَرِيبَ يَطْلبُهُ فَيُوجِبُ لهُ ثُمَّ إِذَا غَابَ المُشْتَرِي قَال لا أُرِيدُهُ إِلا بِكَذَا بِدُونِ مَا كَانَ طَلبَهُ مِنْهُ، أَيَكُونُ هَذَا كَسَلمَانَ وَأَبِي ذَرٍّ وَالمِقْدَادِ وَعَمَّارٍ، حَاشَ للهِ أَنْ يَكُونَ هَذَا كَهُمْ، وَلكِنْ مَا يَمْنَعُهُ مِنْ أَنْ يَقُول إِنِّي مِنْ مُحِبِّي مُحَمَّدٍ وَآل مُحَمَّدٍ وَمَنْ يُوَالي أَوْليَاءَهُمْ وَيُعَادِي أَعْدَاءَهُمْ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المَأْمُونُ إِلى عَليِّ بْنِ مُوسَى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دَخَل عَليْهِ آذِنُهُ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بِالبَابِ يَسْتَأْذِنُونَ عَليْكَ يَقُولونَ نَحْنُ شِيعَةُ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مَشْغُول فَاصْرِفْهُمْ، فَصَرَفَهُمْ فَلمَّا كَانَ مِنَ اليَوْمِ الثَّانِي جَاءُوا وَقَالوا كَذَلكَ مِثْلهَا، فَصَرَفَهُمْ إِلى أَنْ جَاءُوا هَكَذَا يَقُولونَ وَيَصْرِفُهُمْ شَهْرَيْنِ، ثُمَّ أَيِسُوا مِنَ الوُصُول وَقَالوا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شِيعَةُ أَبِيكَ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شَمِتَ بِنَا أَعْدَاؤُنَا فِي حِجَابِكَ لنَا وَنَحْنُ نَنْصَرِفُ هَذِهِ الكَرَّةَ وَنَهْرَبُ مِنْ بَلدِنَا خَجِلا وَأَنَفَةً مِمَّا لحِقَنَا، وَعَجْزاً عَنِ احْتِمَال مَضَضِ مَا يَلحَقُنَابِشَمَاتَةِ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 فَدَخَلوا عَليْهِ فَسَلمُوا عَليْهِ فَلمْ يَرُدَّ عَليْهِمْ وَلمْ يَأْذَنْ لهُمْ بِالجُلوسِ، فَبَقُوا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الجَفَاءُ العَظِيمُ وَالاسْتِخْفَافُ بَعْدَ هَذَا الحِجَابِ الصَّعْبِ، أَيُّ بَاقِيَةٍ تَبْقَى مِنَّا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مَا اقْتَدَيْتُ إِلا بِرَبِّي عَزَّ وَجَل فِيكُمْ،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وَمَنْ بَعْدَهُ مِنْ آبَائِيَ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عَتَبُوا عَليْكُمْ فَاقْتَدَيْتُ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يَا ابْنَ رَسُول اللهِ؟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لدَعْوَاكُمْ أَنَّكُمْ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إِنَّمَا شِيعَتُهُ الحَسَنُ وَالحُسَيْنُ وَأَبُو ذَرٍّ وَسَلمَانُ وَالمِقْدَادُ وَعَمَّارٌ وَمُحَمَّدُ بْنُ أَبِي بَكْرٍ الذِينَ لمْ يُخَالفُوا شَيْئاً مِنْ أَوَامِرِهِ، وَلمْ يَرْكَبُوا شَيْئاً مِنْ فُنُونِ زَوَاجِرِهِ، </w:t>
      </w:r>
    </w:p>
    <w:p>
      <w:pPr>
        <w:pStyle w:val="BookText"/>
        <w:rPr/>
      </w:pPr>
      <w:r>
        <w:rPr>
          <w:rFonts w:ascii="Amiri" w:hAnsi="Amiri" w:eastAsia="Amiri" w:cs="Amiri"/>
          <w:color w:val="111111"/>
          <w:sz w:val="28"/>
          <w:sz w:val="28"/>
          <w:szCs w:val="28"/>
          <w:rtl w:val="true"/>
          <w:lang w:bidi="ar-SA"/>
        </w:rPr>
        <w:t>فَأَمَّا أَنْتُمْ إِذَا قُلتُمْ إِنَّكُمْ شِيعَتُهُ وَأَنْتُمْ فِي أَكْثَرِ أَعْمَالكُمْ لهُ مُخَالفُونَ، مُقَصِّرُونَ فِي كَثِيرٍ مِنَ الفَرَائِضِ، مُتَهَاوِنُونَ بِعَظِيمِ حُقُوقِ إِخْوَانِكُمْ فِي اللهِ،وَتَتَّقُونَ حَيْثُ لا يَجِبُ التَّقِيَّةُ، وَتَتْرُكُونَ التَّقِيَّةَ حَيْثُ لا بُدَّ مِنَ التَّقِيَّةِ، فَلوْ قُلتُمْ إِنَّكُمْ مُوَالوهُ وَمُحِبُّوهُ وَالمُوَالونَ لأَوْليَائِهِ وَالمُعَادُونَ لأَعْدَائِهِ لمْ أُنْكِرْهُ مِنْ قَوْلكُمْ، وَلكِنْ هَذِهِ مَرْتَبَةٌ شَرِيفَةٌ ادَّعَيْتُمُوهَا، إِنْ لمْ تُصَدِّقُوا قَوْلكُمْ بِفِعْلكُمْ هَلكْتُمْ، إِلا أَنْ تَتَدَارَكَكُمْ رَحْمَةٌ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فَإِنَّا نَسْتَغْفِرُ اللهَ وَنَتُوبُ إِليْهِ مِنْ قَوْلنَا بَل نَقُول كَمَا عَلمَنَا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مُحِبُّوكُمْ وَمُحِبُّو أَوْليَائِكُمْ وَمُعَادُو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فَمَرْحَباً بِكُمْ يَا إِخْوَانِي وَأَهْل وُدِّي، ارْتَفِعُوا ارْتَفِعُوا ارْتَفِعُوا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يَرْفَعُهُمْ حَتَّى أَلصَقَهُمْ بِنَفْسِهِ، ثُمَّ قَال لحَاجِبِهِ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مَرَّةً حَجَبْتَهُمْ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 فَقَال لحَاجِبِهِ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إِليْهِمْ سِتِّينَ مَرَّةً مُتَوَاليَةً فَسَلمْ عَليْهِمْ وَأَقْرِئْهُمْ سَلامِي، فَقَدْ مَحَوْا مَا كَانَ مِنْ ذُنُوبِهِمْ بِاسْتِغْفَارِهِمْ وَتَوْبَتِهِمْ وَاسْتَحَقُّوا الكَرَامَةَ لمَحَبَّتِهِمْ لنَا وَمُوَالاتِهِمْ وَتَفَقَّدْ أُمُورَهُمْ وَأُمُورَ عِيَالاتِهِمْ، فَأَوْسِعْهُمْ بِنَفَقَاتٍ وَمَبَرَّاتٍ وَصِلاتٍ وَرَفْعِ مُعَرَّاتٍ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رَجُل عَلى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مَسْرُورٌ،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أَبَاكَ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يَوْمٍ بِأَنْ يُسَرَّ العَبْدُ فِيهِ يَوْمٌ يَرْزُقُهُ اللهُ صَدَقَاتٍ وَمَبَرَّاتٍ وَمَدْخَلاتٍ مِنْ إِخْوَانٍ لهُ مُؤْمِنِينَ، فَإِنَّهُ قَصَدَنِيَ اليَوْمَ عَشَرَةٌ مِنْ إِخْوَانِيَ الفُقَرَاءِ لهُمْ عِيَالاتٌ فَقَصَدُونِي مِنْ بَلدِ كَذَا وَكَذَا فَأَعْطَيْتُ كُل وَاحِدٍ مِنْهُمْ فَلهَذَا سُرُورِي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إِنَّكَ حَقِيقٌ بِأَنْ تُسَرَّ إِنْ لمْ تَكُنْ أَحْبَطْتَهُ أَوْ لمْ تُحْبِطْهُ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فَكَيْفَ أَحْبَطْتُهُ وَأَنَا مِنْ شِيعَتِكُمُ الخُلصِ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 قَدْ أَبْطَلتَ بِرَّكَ بِإِخْوَانِكَ وَصَدَقَاتِكَ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مَنَنْتُ عَلى القَوْمِ الذِينَ تَصَدَّقْتُ عَليْهِمْ وَلا آذَيْتُهُمْ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بِالمَنِّ عَلى مَنْ تَتَصَدَّقُونَ عَليْهِ وَبِالأَذَى لمَنْ تَتَصَدَّقُونَ عَليْهِ، وَهُوَ كُل أَذًى، أَفَتَرَى أَذَاكَ القَوْمَ الذِينَتَصَدَّقْتَ عَليْهِمْ أَعْظَمُ أَمْ أَذَاكَ لحَفَظَتِكَ وَمَلائِكَةِ اللهِ المُقَرَّبِينَ حَوَاليْكَ، أَمْ أَذَاكَ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آذَيْتَنِي وَآذَيْتَهُمْ وَأَبْطَلتَ صَدَقَتَكَ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 أَنَا مِنْ شِيعَتِكُمُ الخُلصِ،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مَنْ شِيعَتُنَا الخُلصُ</w:t>
      </w:r>
      <w:r>
        <w:rPr>
          <w:rFonts w:eastAsia="Amiri" w:cs="Amiri" w:ascii="Amiri" w:hAnsi="Amiri"/>
          <w:color w:val="111111"/>
          <w:sz w:val="28"/>
          <w:szCs w:val="28"/>
          <w:rtl w:val="true"/>
          <w:lang w:bidi="ar-SA"/>
        </w:rPr>
        <w:t xml:space="preserve">. </w:t>
      </w:r>
      <w:bookmarkStart w:id="758" w:name="pg17148_231754"/>
    </w:p>
    <w:p>
      <w:pPr>
        <w:pStyle w:val="BookText"/>
        <w:rPr/>
      </w:pPr>
      <w:bookmarkEnd w:id="7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شِيعَتَنَا الخُلصَ حِزْبِيل المُؤْمِنُ مُؤْمِنُ آل فِرْعَوْنَ، وَصَاحِبُ يس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أَقْصَا المَدِينَةِ رَجُل يَسْعَى</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وَسَلمَانُ وَأَبُو ذَرٍّ وَالمِقْدَادُ وَعَمَّارٌ، سَوَّيْتَ نَفْسَكَ بِهَؤُلاءِ، أَمَا آذَيْتَ بِهَذَا المَلائِكَةَ وَآذَيْتَنَا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فَكَيْفَ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 وَمُحِبِّيكَ وَمُعَادِي أَعْدَائِكَ وَمُوَالي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أَقُول، وَكَذَلكَ أَنَا يَا ابْنَ رَسُول اللهِ وَقَدْ تُبْتُ مِنَ القَوْل الذِيأَنْكَرْتَهُ وَأَنْكَرَتْهُ المَلائِكَةُ، فَمَا أَنْكَرْتُمْ ذَلكَ إِلا لإِنْكَارِ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قَدْ عَادَتْ إِليْكَ مَثُوبَاتُ صَدَقَاتِكَ وَزَال عَنْهَا الإِحْبَاط</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5613986_2142443653"/>
      <w:bookmarkStart w:id="760" w:name="_Toc280"/>
      <w:bookmarkEnd w:id="759"/>
      <w:r>
        <w:rPr>
          <w:rtl w:val="true"/>
        </w:rPr>
        <w:t>السؤال مفتاح المعرفة</w:t>
      </w:r>
      <w:bookmarkEnd w:id="7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سؤال العالم عما يهم من أمور الدين والدنيا، فإن السؤال مفتاح المعرفة، والحياء في السؤال مفتاح الحرمان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وَالمَفَاتِيحُ السُّؤَال، فَاسْأَلوا يَرْحَمُكُمُ اللهُ، فَإِنَّهُ يُؤْجَرُ فِي العِلمِ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وَالمُتَكَلمُ وَالمُسْتَمِعُ وَالمُحِبُّ </w:t>
      </w:r>
      <w:bookmarkStart w:id="761" w:name="pg17148_231755"/>
    </w:p>
    <w:p>
      <w:pPr>
        <w:pStyle w:val="BookText"/>
        <w:rPr/>
      </w:pPr>
      <w:bookmarkEnd w:id="761"/>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5613988_2142443653"/>
      <w:bookmarkStart w:id="763" w:name="_Toc281"/>
      <w:bookmarkEnd w:id="762"/>
      <w:r>
        <w:rPr>
          <w:rtl w:val="true"/>
        </w:rPr>
        <w:t>السؤال عن نفسه</w:t>
      </w:r>
      <w:bookmarkEnd w:id="7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أن يسأل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شيعتهم أم لا، ولافرق في السؤال مباشرة أو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بالواسطة من يصل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بوسائط حساً كما في زمن الحضور، أو الغيبة الصغرى، أو حدساً كمن يعرف الضوابط على حسب رواياتهم كالمحدثين والفقهاء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5613990_2142443653"/>
      <w:bookmarkStart w:id="765" w:name="_Toc282"/>
      <w:bookmarkEnd w:id="764"/>
      <w:r>
        <w:rPr>
          <w:rtl w:val="true"/>
        </w:rPr>
        <w:t>خيار أهل الجنة</w:t>
      </w:r>
      <w:bookmarkEnd w:id="7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الشيعة من خيار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بوجهين، فقد ذكرت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شيعتنا من خيار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السبب في ذلك أن للشيعة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شيعتهم المتأخرين زمناً عنهم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الأمم السابقة ممن يتشيعون لأهل البيت ويوالونهم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كما دلت عليه بعض الآيات والروايات،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w:t>
      </w:r>
    </w:p>
    <w:p>
      <w:pPr>
        <w:pStyle w:val="BookText"/>
        <w:rPr/>
      </w:pP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يتشيعون بعد الموت من الأمم السابقة، إذ يعلمهم الله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حينذاك ويختبرون بالولاية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الجُعْفِيُّ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 وَرَأَى إِلى جَنْبِهِ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مُحِبَّهَا مِنَ النَّارِ، وَنُورُ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وَأَرَى تِسْعَةَ أَنْوَارٍ قَدْ حَفُّوا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الأَئِمَّةُ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وَخَمْسِينَ، وَالجَهْرِ بِبِسْمِ اللهِ الرَّحْمنِ الرَّحِيمِ، وَالقُنُوتِ قَبْل الرُّكُوعِ، وَالتَّخَتُّمِ بِاليَمِينِ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766" w:name="pg17148_231757"/>
    </w:p>
    <w:p>
      <w:pPr>
        <w:pStyle w:val="Heading3"/>
        <w:numPr>
          <w:ilvl w:val="2"/>
          <w:numId w:val="1"/>
        </w:numPr>
        <w:rPr/>
      </w:pPr>
      <w:bookmarkStart w:id="767" w:name="__RefHeading___Toc5613992_2142443653"/>
      <w:bookmarkStart w:id="768" w:name="_Toc283"/>
      <w:bookmarkEnd w:id="766"/>
      <w:bookmarkEnd w:id="767"/>
      <w:r>
        <w:rPr>
          <w:rtl w:val="true"/>
        </w:rPr>
        <w:t>حب العترة</w:t>
      </w:r>
      <w:bookmarkEnd w:id="7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وقد سبق أنه اختياري باختيارية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مُعَتِّبٍ مَوْلى أَبِي عَبْدِ اللهِ،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للجَنَّةِ مِنْ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يَقُولهَا العَبْدُ مُخْلصاً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بُعِثْتُ بِهِ فِي حَقِّهِ وحُبُ‏ أَهْل‏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وإِنَّ حُبَّ أَهْل البَيْتِ لمِنْ حَقِّهَا،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حُبَّهُمْ لأَعْظَمُ حَقِّهَا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5613994_2142443653"/>
      <w:bookmarkStart w:id="770" w:name="_Toc284"/>
      <w:bookmarkEnd w:id="769"/>
      <w:r>
        <w:rPr>
          <w:rtl w:val="true"/>
        </w:rPr>
        <w:t>وجوب الموالاة</w:t>
      </w:r>
      <w:bookmarkEnd w:id="7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موالاة أولياء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البِقَاعِ مَا بَيْنَ الرُّكْنِ والمَقَامِ، ولوْ أَنَّ رَجُلا عُمِّرَ مَا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أَلفَ سَنَةٍ إِلا خَمْسِينَ عاماً، يَصُومُ نَهَاراً ويَقُومُ ليْلا فِي ذَلكَ المَقَامِ، ثُمَّ لقِيَ اللهَ عَزَّ وجَل بِغَيْرِ وَلايَتِنَا لمْ‏ يَنْتَفِعْ‏ بِذَلكَ‏ شَيْئاً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771" w:name="pg17148_231758"/>
    </w:p>
    <w:p>
      <w:pPr>
        <w:pStyle w:val="BookText"/>
        <w:rPr/>
      </w:pPr>
      <w:bookmarkEnd w:id="771"/>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المَيِّتُ فِي قَبْرِهِ عَنْ خَمْسٍ، عَنْ صَلاتِهِ وزَكَاتِهِ وحَجِّهِ وصِيَامِهِ ووَلايَتِهِ‏ إِيَّانَا أَهْل‏ البَيْتِ،‏ فَتَقُول الوَلايَةُ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5613996_2142443653"/>
      <w:bookmarkStart w:id="773" w:name="_Toc285"/>
      <w:bookmarkEnd w:id="772"/>
      <w:r>
        <w:rPr>
          <w:rtl w:val="true"/>
        </w:rPr>
        <w:t>وجوب المعاداة</w:t>
      </w:r>
      <w:bookmarkEnd w:id="7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معاداة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وأعداؤهم يعم إبليس والشياطين والظلمة والمجرمين والمخالفين الجاحدين والمنافقين والكافرين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 أَفَتَتَّخِذُونَهُ وَذُرِّيَّتَهُ أَوْلياءَ مِنْ دُوني‏ وَهُمْ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 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774" w:name="pg17148_231759"/>
    </w:p>
    <w:p>
      <w:pPr>
        <w:pStyle w:val="BookText"/>
        <w:rPr/>
      </w:pPr>
      <w:bookmarkEnd w:id="77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المُجْرِمينَ وَكَفى‏ بِرَبِّكَ هادِياً وَنَصيراً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 الجِنِّ يُوحي‏ بَعْضُهُمْ إِلى‏ بَعْضٍ زُخْرُفَ القَوْل غُرُوراً وَ لوْ شاءَ رَبُّكَ ما فَعَلوهُ فَذَرْهُمْ وَما يَفْتَرُونَ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5613998_2142443653"/>
      <w:bookmarkStart w:id="776" w:name="_Toc286"/>
      <w:bookmarkEnd w:id="775"/>
      <w:r>
        <w:rPr>
          <w:rtl w:val="true"/>
        </w:rPr>
        <w:t>التسليم المطلق</w:t>
      </w:r>
      <w:bookmarkEnd w:id="7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التسليم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واللسان،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777" w:name="pg17148_231760"/>
    </w:p>
    <w:p>
      <w:pPr>
        <w:pStyle w:val="BookText"/>
        <w:rPr/>
      </w:pPr>
      <w:bookmarkEnd w:id="777"/>
      <w:r>
        <w:rPr>
          <w:rFonts w:ascii="Amiri" w:hAnsi="Amiri" w:eastAsia="Amiri" w:cs="Amiri"/>
          <w:color w:val="111111"/>
          <w:sz w:val="28"/>
          <w:sz w:val="28"/>
          <w:szCs w:val="28"/>
          <w:rtl w:val="true"/>
          <w:lang w:bidi="ar-SA"/>
        </w:rPr>
        <w:t xml:space="preserve">ويكون التسليم باللسان بالتصريح بذلك، وعدم إثارة الشبهات في أذهان الناس حول أقوالهم وأفعالهم وأحكامهم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لهُ أَرْكَانٌ أَرْبَعَةٌ، التَّوَكُّل عَلى اللهِ، وتَفْوِيضُ الأَمْرِ إِلى اللهِ، والرِّضَا بِقَضَاءِ اللهِ،والتَّسْليمُ‏ لأَمْرِ اللهِ‏ عَزَّوجَل</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 المُؤْمِنُ أَنَّهُ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بِالتَّسْليمِ‏ للهِ‏ فِي كُل مَا وَرَدَ عَليْهِ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يَنْزِل‏ مِنَ‏ السَّمَاءِ شَيْ‏ءٌ أَقَل ولا أَعَزُّ مِنْ ثَلاثَةِ أَشْيَاءَ، التَّسْليمِ والبِرِّ واليَقِين‏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5614000_2142443653"/>
      <w:bookmarkStart w:id="779" w:name="_Toc287"/>
      <w:bookmarkEnd w:id="778"/>
      <w:r>
        <w:rPr>
          <w:rtl w:val="true"/>
        </w:rPr>
        <w:t>إنقاذ المحبين</w:t>
      </w:r>
      <w:bookmarkEnd w:id="7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ينقذون محبيهم من النار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دفع الشبهات عن ذلك ونظائره بالبراهين العقلية والنقلية، مما فصل في مبحث الشفاعة ومبحث التبديل</w:t>
      </w:r>
      <w:r>
        <w:rPr>
          <w:rStyle w:val="FootnoteAnchor"/>
          <w:rtl w:val="true"/>
        </w:rPr>
        <w:footnoteReference w:id="807"/>
      </w:r>
      <w:r>
        <w:rPr>
          <w:rFonts w:ascii="IRNazanin" w:hAnsi="IRNazanin" w:eastAsia="IRNazanin"/>
          <w:color w:val="111111"/>
          <w:sz w:val="28"/>
          <w:sz w:val="28"/>
          <w:szCs w:val="28"/>
          <w:rtl w:val="true"/>
          <w:lang w:bidi="fa-IR"/>
        </w:rPr>
        <w:t>ومبحث الحبط</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780" w:name="pg17148_231761"/>
    </w:p>
    <w:p>
      <w:pPr>
        <w:pStyle w:val="BookText"/>
        <w:rPr/>
      </w:pPr>
      <w:bookmarkEnd w:id="780"/>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 اللهُ حُبَّ الأَئِمَّةِ مِنْ أَهْل بَيْتِي فَقَدْ أَصَابَ خَيْرَ الدُّنْيَا والآخِرَةِ، فَلا يَشُكَّنَّ أَحَدٌ أَنَّهُ فِي الجَنَّةِ، فَإِنَّ فِي حُبِ‏ أَهْل‏ بَيْتِي‏ عِشْرِينَ خَصْلةً، عَشْرٌ مِنْهَا فِي الدُّنْيَا، وعَشْرٌ مِنْهَا فِي الآخِرَةِ، 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فَالزُّهْدُ والحِرْصُ عَلى العَمَل والوَرَعُ فِي الدِّينِ والرَّغْبَةُ فِي العِبَادَةِ والتَّوْبَةُ قَبْل المَوْتِ والنَّشَاطُ فِي قِيَامِ الليْل واليَأْسُ مِمَّا فِي أَيْدِي النَّاسِ والحِفْظُ لأَمْرِ اللهِ ونَهْيِهِ عَزَّ وجَل والتَّاسِعَةُ بُغْضُ الدُّنْيَا والعَاشِرَةُالسَّخَاءُ، 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يُنْشَرُ لهُ دِيوَانٌ ولا يُنْصَبُ لهُ مِيزَانٌ ويُعْطَى‏ كِتابَهُ بِيَمِينِهِ‏ ويُكْتَبُ لهُ بَرَاءَةٌ مِنَ النَّارِ ويَبْيَضُّ وَجْهُهُ ويُكْسَى مِنْ حُلل الجَنَّةِ ويَشْفَعُ فِي مِائَةٍ مِنْ أَهْل بَيْتِهِ ويَنْظُرُ اللهُ عَزَّ وجَل إِليْهِ بِالرَّحْمَةِ ويُتَوَّجُ مِنْ تِيجَانِ الجَنَّةِ والعَاشِرَةُ يَدْخُل الجَنَّةَ بِغَيْرِ حِسَابٍ، فَطُوبَى لمُحِبِّي أَهْل بَيْتِي</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5614002_2142443653"/>
      <w:bookmarkStart w:id="782" w:name="_Toc288"/>
      <w:bookmarkEnd w:id="781"/>
      <w:r>
        <w:rPr>
          <w:rtl w:val="true"/>
        </w:rPr>
        <w:t>من فلسفة البلايا</w:t>
      </w:r>
      <w:bookmarkEnd w:id="7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إلفات الناس إلى أنه قد تكون البلايا والرزايا لتطهير الإنسان من المعاصي والذنوب، كما أنه قد تكون لترفيع الدرجات، فإن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البلايا بالنسبة إليهم لترفيع الدرجات، لوضوح أنهم معصومون عن الحرام والمكروه، ومسلمية أن بعضهم كالرسول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معصومين حتى عن ترك الأولى</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كانت اختباراً للإنسان أو غيره، وفتنة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البلايا والرزايا مما توجب ترفيع الدرجات من دون أن تكون تطهيراً، ولا من قبيل بلايا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كما إذا أصيب الإنسان ببلية أو رزية لا يستحقها وإنما كانت تلك بضرب القانون الكوني العام،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 وَ اعْلمُوا أَنَّ اللهَ شَديدُ العِقابِ</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إلى ذلك فيما سبق، فإن الله عزوجل جعل النعيم والمصائب في الدنيا حسب القانون العام، لا أن من يصيبه شيء أو يحصل على شيء يكون بالضرورة أهلاً لذلك في نفسه لولا القانون العام، نعم من أصابه شيء بضرب القانون العام فإنه سيزيده درجة إن لم يكن مذنباً، وسيوجب الحط من ذنوبه إن كان، فيوجب ذلك عدم إصابته ببلية خاصة بنفس النسبة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النَّبِيُّونَ ثُمَّ الوَصِيُّونَ ثُمَّ الأَمْثَل فَالأَمْثَل، وإِنَّمَا يُبْتَلى المُؤْمِنُ عَلى قَدْرِ أَعْمَالهِ الحَسَنَةِ، فَمَنْ صَحَّ دِينُهُ وحَسُنَ عَمَلهُ اشْتَدَّ بَلاؤُهُ، وذَلكَ أَنَّ اللهَ عَزَّ وجَل لمْ يَجْعَل الدُّنْيَا ثَوَاباً لمُؤْمِنٍ ولا عُقُوبَةً لكَافِرٍ، ومَنْ سَخُفَ دِينُهُ وضَعُفَ عَمَلهُ قَل بَلاؤُهُ، وأَنَّ البَلاءَ أَسْرَعُ إِلى المُؤْمِنِ التَّقِيِّ مِنَ المَطَرِ إِلى قَرَارِ الأَرْضِ</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783" w:name="pg17148_231763"/>
    </w:p>
    <w:p>
      <w:pPr>
        <w:pStyle w:val="BookText"/>
        <w:rPr/>
      </w:pPr>
      <w:bookmarkEnd w:id="783"/>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أَحَبَ‏ عَبْداً غَتَّهُ‏ بِالبَلاءِ غَتّاً، وثَجَّهُ بِالبَلاءِ ثَجّاً،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لئِنْ عَجَّلتُ لكَ  مَا سَأَلتَ إِنِّي عَلى ذَلكَ لقَادِرٌ، ولئِنِ ادَّخَرْتُ لكَ فَمَا ادَّخَرْتُ لكَ فَهُوَ خَيْرٌ لكَ</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5614004_2142443653"/>
      <w:bookmarkStart w:id="785" w:name="_Toc289"/>
      <w:bookmarkEnd w:id="784"/>
      <w:r>
        <w:rPr>
          <w:rtl w:val="true"/>
        </w:rPr>
        <w:t>الحمد على البلايا</w:t>
      </w:r>
      <w:bookmarkEnd w:id="7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حمد الله تعالى على البلية والرزية، كما يستحب شكره على آثارها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يُدْعَى‏ إِلى‏ الجَنَّةِ الحَمَّادُونَ، الذِينَ يَحْمَدُونَ اللهَ فِي السَّرَّاءِ والضَّرَّاء</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ليَعْجَبُ مِنَ الرَّجُل يَمُوتُ وَلدُهُ وهُوَ يَحْمَدُ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أَخَذْتُ‏ نَفْسَهُ‏ وهُوَ يَحْمَدُنِي</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يَجْعَل‏ مُصِيبَتِي‏ فِي دِينِي، والحَمْدُ للهِ الذِي لوْ شَاءَ </w:t>
      </w:r>
      <w:bookmarkStart w:id="786" w:name="pg17148_231764"/>
    </w:p>
    <w:p>
      <w:pPr>
        <w:pStyle w:val="BookText"/>
        <w:rPr/>
      </w:pPr>
      <w:bookmarkEnd w:id="786"/>
      <w:r>
        <w:rPr>
          <w:rFonts w:ascii="Amiri" w:hAnsi="Amiri" w:eastAsia="Amiri" w:cs="Amiri"/>
          <w:color w:val="111111"/>
          <w:sz w:val="28"/>
          <w:sz w:val="28"/>
          <w:szCs w:val="28"/>
          <w:rtl w:val="true"/>
          <w:lang w:bidi="ar-SA"/>
        </w:rPr>
        <w:t>أَنْ يَجْعَل مُصِيبَتِي أَعْظَمَ مِمَّا كَانَتْ، والحَمْدُ للهِ عَلى الأَمْرِ الذِي شَاءَ أَنْ يَكُونَ فَكَانَ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ثَلاثَ مَرَّاتٍ إِذَا نَظَرْتَ إِلى المُبْتَلى مِنْ غَيْرِ أَنْ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ولوْ شَاءَفَعَل،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لمْ يُصِبْهُ ذَلكَ البَلاءُ أَبَداً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5614006_2142443653"/>
      <w:bookmarkStart w:id="788" w:name="_Toc290"/>
      <w:bookmarkEnd w:id="787"/>
      <w:r>
        <w:rPr>
          <w:rtl w:val="true"/>
        </w:rPr>
        <w:t>تطهير المذنبين</w:t>
      </w:r>
      <w:bookmarkEnd w:id="7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المذنب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سيخضع لعملية التطهير، إما في الدنيا أو في الآخرة أو في عرصات القيامة أو في الطابق الأعلى من جهنم فإنها أهون 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تفسير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مَعَاشِرَ الشِّيعَةِ، فَإِنَّ الجَنَّةَ لنْ تَفُوتَكُمْ وَإِنْ أَبْطَأَتْ بِهَا عَنْكُمْ قَبَائِحُ أَعْمَالكُمْ، فَتَنَافَسُوا فِي دَرَجَاتِهَا،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يَدْخُل جَهَنَّمَ أَحَدٌ مِنْ مُحِبِّيكَ وَمُحِبِّي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قَذِرَ نَفْسُهُ بِمُخَالفَةِ مُحَمَّدٍ وَعَليٍّ وَوَاقَعَ المُحَرَّمَاتِ وَظَلمَ المُؤْمِنِينَ وَالمُؤْمِنَاتِ وَخَالفَ مَا رُسِمَ لهُ مِنَ الشَّرِيعَاتِ جَاءَ يَوْمَ القِيَامَةِ قَذِراً طَفِساً يَقُول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أَنْتَ قَذِرٌ طَفِسٌ لا تَصْلحُ لمُرَافَقَةِ مَوَاليكَ الأَخْيَارِ وَلا لمُعَانَقَةِ الحُورِ الحِسَانِ وَلا المَلائِكَةِ المُقَرَّبِينَ، لا تَصِل إِلى مَا هُنَاكَ إِلا </w:t>
      </w:r>
      <w:bookmarkStart w:id="789" w:name="pg17148_231765"/>
    </w:p>
    <w:p>
      <w:pPr>
        <w:pStyle w:val="BookText"/>
        <w:rPr/>
      </w:pPr>
      <w:bookmarkEnd w:id="789"/>
      <w:r>
        <w:rPr>
          <w:rFonts w:ascii="Amiri" w:hAnsi="Amiri" w:eastAsia="Amiri" w:cs="Amiri"/>
          <w:color w:val="111111"/>
          <w:sz w:val="28"/>
          <w:sz w:val="28"/>
          <w:szCs w:val="28"/>
          <w:rtl w:val="true"/>
          <w:lang w:bidi="ar-SA"/>
        </w:rPr>
        <w:t>بِأَنْ تَطْهُرَ عَنْكَ مَا هَاهُنَا، يَعْنِي مَا عَليْكَ مِنَ الذُّنُوبِ، فَيَدْخُل إِلى الطَّبَقِ الأَعْلى مِنْ جَهَنَّمَ فَيُعَذَّبُ بِبَعْضِ ذُنُوبِهِ، وَمِنْهُمْ مَنْ يُصِيبُهُ الشَّدَائِدُ فِي المَحْشَرِ بِبَعْضِ ذُنُوبِهِ ثُمَّ يَلقُطُهُ مِنْ هُنَا وَمِنْ هُنَا مَنْ يَبْعَثُهُمْ إِليْهِ مَوَاليهِ مِنْ خِيَارِ شِيعَتِهِمْ كَمَا يَلقُطُ الطَّيْرُ الحَبَّ، وَمِنْهُمْ مَنْ يَكُونُ ذُنُوبُهُ أَقَل وَأَخَفَّ فَيُطَهَّرُ مِنْهَا بِالشَّدَائِدِ وَالنَّوَائِبِ مِنَ السَّلاطِينِ وَغَيْرِهِمْ، وَمِنَ الآفَاتِ فِي الأَبْدَانِ فِي الدُّنْيَا ليُدْلى فِي قَبْرِهِ وَهُوَ طَاهِرٌ، وَمِنْهُمْ مَنْ يَقْرُبُ مَوْتُهُ وَقَدْ بَقِيَتْ عَليْهِ سَيِّئَةٌ فَيُشْتَدُّ نَزْعُهُ وَيُكَفَّرُ بِهِ عَنْهُ، فَإِنْ بَقِيَ شَيْ‏ءٌ وَقَوِيَتْ عَليْهِ يَكُونُ لهُ بَطَرٌ وَاضْطِرَابٌ فِي يَوْمِ مَوْتِهِ فَيَقِل مَنْ بِحَضْرَتِهِ فَيَلحَقُهُ بِهِ الذُّل فَيُكَفَّرُ عَنْهُ، فَإِنْ بَقِيَ شَيْ‏ءٌ أُتِيَ بِهِ وَلمَّا يُلحَدْ فَيُوضَعُ فَيَتَفَرَّقُونَ عَنْهُ فَيُطَهَّرُ، فَإِنْ كَانَ ذُنُوبُهُ أَعْظَمَ وَأَكْثَرَ طَهُرَ مِنْهَا بِشَدَائِدِ عَرَصَاتِ يَوْمِ القِيَامَةِ، فَإِنْ كَانَتْ أَكْثَرَ وَأَعْظَمَ طَهُرَ مِنْهَا فِي الطَّبَقِ الأَعْلى مِنْ جَهَنَّمَ، وَهَؤُلاءِ أَشَدُّ مُحِبِّينَا عَذَاباً وَأَعْظَمُهُمْ ذُنُوباً، ليْسَ هَؤُلاءِ يُسَمَّوْنَ بِشِيعَتِنَا وَلكِنَّهُمْ يُسَمَّوْنَ بِمُحِبِّينَا وَالمُوَالينَ لأَوْليَائِنَا وَالمُعَادِينَ لأَعْدَائِنَا، إِنَّ شِيعَتَنَا مَنْ شَيَّعَنَا وَاتَّبَعَ آثَارَنَا وَاقْتَدَى بِأَعْمَالنَا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5614008_2142443653"/>
      <w:bookmarkStart w:id="791" w:name="_Toc291"/>
      <w:bookmarkEnd w:id="790"/>
      <w:r>
        <w:rPr>
          <w:rtl w:val="true"/>
        </w:rPr>
        <w:t>الجنة أخيراً</w:t>
      </w:r>
      <w:bookmarkEnd w:id="7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الشيعي سيدخل الجنة في نهاية المطاف ولو بعد التمحيص، ولكن لا يخفى أن ذلك مشروط بأن يبقى شيعياً حتى الموت، ولا ينقلب عن موالاته في أيام حياته أو في لحظات الاحتضار، وقد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آخذ بعضها بعنق بعض حتى تدخل العبد الجنة، وإن السيئات </w:t>
      </w:r>
    </w:p>
    <w:p>
      <w:pPr>
        <w:pStyle w:val="BookText"/>
        <w:rPr/>
      </w:pPr>
      <w:r>
        <w:rPr>
          <w:rFonts w:ascii="IRNazanin" w:hAnsi="IRNazanin" w:eastAsia="IRNazanin"/>
          <w:color w:val="111111"/>
          <w:sz w:val="28"/>
          <w:sz w:val="28"/>
          <w:szCs w:val="28"/>
          <w:rtl w:val="true"/>
          <w:lang w:bidi="fa-IR"/>
        </w:rPr>
        <w:t>بعضها آخذ بعنق بعض حتى تدخل العبد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يعني أن السيئة الواحدة قد تجر إلى سيئة ثانية فثالثة فرابعة وهكذا إلى أن تسبب له أن تزل قدمه في امتحان المال أو الشهرة أو الرياسة أو غيرها فيسلب إيمانه وولاؤه، فينضوي تحت لواء الكفار أو المخالفين، ويمكن أن يسلب إيمانه عند احتضاره، فقد ورد في أحاديث عديدة أن بعض الناس يسلب إيمانهم وقت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المستقر الإيمان الثابت، والمستودع‏ المعار</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يسأل عن مستقر ومستودع‏،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مستقر في الرحم، ومستودع‏ في الصلب، وقد يكون مستودع‏ الإيمان ثم ينزع منه، ولقد مشى الزبير في ضوء الإيمان ونوره 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مشى بالسيف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مُسْتَقَرٌّ وَمُسْتَوْدَعٌ‏، فَعَلمْنِي شَيْئاً إِذَا قُلتُهُ اسْتَكْمَلتُ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رَضِيتُ بِاللهِ رَبّاً وَبِمُحَمَّدٍ نَبِيّاً وَبِالإِسْلامِ دِيناً وَبِالقُرْآنِ كِتَاباً وَبِالكَعْبَةِ قِبْلةً وَبِعَليٍّ وَليّاً وَإِمَاماً </w:t>
      </w:r>
      <w:bookmarkStart w:id="792" w:name="pg17148_231767"/>
    </w:p>
    <w:p>
      <w:pPr>
        <w:pStyle w:val="BookText"/>
        <w:rPr/>
      </w:pPr>
      <w:bookmarkEnd w:id="792"/>
      <w:r>
        <w:rPr>
          <w:rFonts w:ascii="Amiri" w:hAnsi="Amiri" w:eastAsia="Amiri" w:cs="Amiri"/>
          <w:color w:val="111111"/>
          <w:sz w:val="28"/>
          <w:sz w:val="28"/>
          <w:szCs w:val="28"/>
          <w:rtl w:val="true"/>
          <w:lang w:bidi="ar-SA"/>
        </w:rPr>
        <w:t xml:space="preserve">، وَبِالحَسَنِ وَ 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بِهِمْ أَئِمَّةً فَارْضَنِي لهُمْ إِنَّكَ عَلى كُل شَيْ‏ءٍ قَدِيرٌ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5614010_2142443653"/>
      <w:bookmarkStart w:id="794" w:name="_Toc292"/>
      <w:bookmarkEnd w:id="793"/>
      <w:r>
        <w:rPr>
          <w:rtl w:val="true"/>
        </w:rPr>
        <w:t>الشفاعة لكل شيعي</w:t>
      </w:r>
      <w:bookmarkEnd w:id="7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الشفاعة تنالكل شيعي ومحب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لذلك من الأثر التربوي عكس ما يتوهمه بعض الناس، فإن الشفاعة باب أمل فتحه الله لعبيده، ومتى عرف العبد أن باب التوبة والمغفرة مفتوح بالشفاعة أو الاستغفار أو العمل الصالح شجعه ذلك على إصلاح نفسه، إذ اليأس من التوبة والمغفرة يوجب التمادي الأكثر في الذنوب حيث يرى الباب مغلقاً مهما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من وجوه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أن وجود الشفاعة ومعرفة الناس بها من أكبر أسباب ارتباط الإنسان بالرسل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له أكبر الأثر في شد الناس إلى الدين وتمسكهم به، وعدم اتخاذ أئمة الضلال الداعين إلى النار أسوة وقدوة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حَرْبِ بْنِ شُرَيْحٍ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795" w:name="pg17148_231768"/>
    </w:p>
    <w:p>
      <w:pPr>
        <w:pStyle w:val="BookText"/>
        <w:rPr/>
      </w:pPr>
      <w:bookmarkEnd w:id="795"/>
      <w:r>
        <w:rPr>
          <w:rFonts w:ascii="Amiri" w:hAnsi="Amiri" w:eastAsia="Amiri" w:cs="Amiri"/>
          <w:color w:val="111111"/>
          <w:sz w:val="28"/>
          <w:sz w:val="28"/>
          <w:szCs w:val="28"/>
          <w:rtl w:val="true"/>
          <w:lang w:bidi="ar-SA"/>
        </w:rPr>
        <w:t>آيَةٍ فِي كِتَابِ اللهِ أَرْجَى،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فِيهَا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أَهْل البَيْتِ لا 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تَقُولونَ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الشَّفَاعَةَ واللهِ‏ الشَّفَاعَةَ واللهِ‏ الشَّفَاعَة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5614012_2142443653"/>
      <w:bookmarkStart w:id="797" w:name="_Toc293"/>
      <w:bookmarkEnd w:id="796"/>
      <w:r>
        <w:rPr>
          <w:rtl w:val="true"/>
        </w:rPr>
        <w:t>فائدة</w:t>
      </w:r>
      <w:bookmarkEnd w:id="797"/>
    </w:p>
    <w:p>
      <w:pPr>
        <w:pStyle w:val="BookText"/>
        <w:rPr/>
      </w:pPr>
      <w:r>
        <w:rPr>
          <w:rFonts w:ascii="Amiri" w:hAnsi="Amiri" w:eastAsia="Amiri" w:cs="Amiri"/>
          <w:color w:val="111111"/>
          <w:sz w:val="28"/>
          <w:sz w:val="28"/>
          <w:szCs w:val="28"/>
          <w:rtl w:val="true"/>
          <w:lang w:bidi="ar-SA"/>
        </w:rPr>
        <w:t>المستفاد من الروايات بالإضافة إلى الدليل العقلي أن لجهنم نوعين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للجنة كذلك نوعين من المثوبات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الدرجات والارتفاعات المادية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الدرجات والارتفاعات المعنوية الكيفية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يجتمع نفران في مكان واحد في النار لكن يكون أحدهما أكثر عذاباً، أو يجتمعان في الجنة لكن أحدهما يكون أكثر تنعماً، كما نشاهد من جمع صحيح </w:t>
      </w:r>
    </w:p>
    <w:p>
      <w:pPr>
        <w:pStyle w:val="BookText"/>
        <w:rPr/>
      </w:pPr>
      <w:r>
        <w:rPr>
          <w:rFonts w:ascii="Amiri" w:hAnsi="Amiri" w:eastAsia="Amiri" w:cs="Amiri"/>
          <w:color w:val="111111"/>
          <w:sz w:val="28"/>
          <w:sz w:val="28"/>
          <w:szCs w:val="28"/>
          <w:rtl w:val="true"/>
          <w:lang w:bidi="ar-SA"/>
        </w:rPr>
        <w:t>المزاج والمريض في مكان واحد مع اختلافهما في التنعم والتأذي، وكذلك جمع المريضين أوالصحيحين على اختلاف درجاتهما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كبيراً من النعيم والعذاب يكون بواسطة المنافذ وما يحس به، فمن فقد منفذاً فقد فقد طريقاً من طرق النعيم أو وسيلة من وسائل العذاب، فمن فقد حاسة السمع مثلاً فإنه لا يلتذ بصوت القرآن أو صوت حفيف الأشجار وخرير المياه أو صوت المحبوب، كما أنه لا يوحشه الأصوات الموحشة ولا تزعجه إذ أنه لا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وجه من وجوه اختلاف تنعم وعذاب شخصين في مكان واحد من الجنة أو النار، فإن المنافذ هي أكثر من خمسة، بل لعلها لا تحصى كثرة، فكلما أراد الله بعبد من عبادة نعمة أكبر فتح له نافذة أخرى، وكذا لو أراد الله بعبد من عبيده المزيد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المنافذ المادية، وكذلك الأمر في المنافذ المعنوية الباطنة، كما أنه كذلك بالنسبة إلى القوى العقلية والإدراكات وما أشبه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 وجَل بِعَبْدٍ خَيْراً فَأَذْنَبَ ذَنْباً تَبِعَهُ بِنَقِمَةٍ ويُذَكِّرُهُ الاسْتِغْفَارَ، وإِذَا أَرَادَ اللهُ‏ بِعَبْدٍ شَرّاً فَأَذْنَبَ ذَنْباً تَبِعَهُ بِنِعْمَةٍ ليُنْسِيَهُ الاسْتِغْفَارَ ويَتَمَادَى بِهِ،وهُوَ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نَكَتَ فِي قَلبِهِ نُكْتَةً بَيْضَاءَ، فَجَال القَلبُ يَطْلبُ الحَقَّ، ثُمَّ هُوَ إِلى أَمْرِكُمْ أَسْرَعُ مِنَ الطَّيْرِ إِلى وَكْرِهِ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اللهَ تَبَارَكَ وتَعَالى إِذَا أَرَادَ بِعَبْدٍ خَيْراً جَعَل الذُّنُوبَ بَيْنَ عَيْنَيْهِ مُمَثَّلةً، والإِثْمَ عَليْهِ ثَقِيلا وَبِيلا، وإِذَا أَرَادَ اللهُ‏ بِعَبْدٍ شَرّاً أَنْسَاهُ ذُنُوبَه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798" w:name="pg17148_231771"/>
    </w:p>
    <w:p>
      <w:pPr>
        <w:pStyle w:val="Heading2"/>
        <w:numPr>
          <w:ilvl w:val="1"/>
          <w:numId w:val="1"/>
        </w:numPr>
        <w:rPr/>
      </w:pPr>
      <w:bookmarkStart w:id="799" w:name="__RefHeading___Toc5614014_2142443653"/>
      <w:bookmarkStart w:id="800" w:name="_Toc294"/>
      <w:bookmarkEnd w:id="798"/>
      <w:bookmarkEnd w:id="799"/>
      <w:r>
        <w:rPr>
          <w:rtl w:val="true"/>
        </w:rPr>
        <w:t>في صفات المؤمنين</w:t>
      </w:r>
      <w:bookmarkEnd w:id="800"/>
    </w:p>
    <w:p>
      <w:pPr>
        <w:pStyle w:val="Heading3"/>
        <w:numPr>
          <w:ilvl w:val="2"/>
          <w:numId w:val="1"/>
        </w:numPr>
        <w:rPr/>
      </w:pPr>
      <w:bookmarkStart w:id="801" w:name="__RefHeading___Toc5614016_2142443653"/>
      <w:bookmarkStart w:id="802" w:name="_Toc295"/>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جاء رجل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هل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شيئاً تطرفينيه</w:t>
      </w:r>
      <w:r>
        <w:rPr>
          <w:rStyle w:val="FootnoteAnchor"/>
          <w:rtl w:val="true"/>
        </w:rPr>
        <w:footnoteReference w:id="833"/>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 تلك الحريرة</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فطلبتها فلم تجدها،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اطلبيها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فطلبتها فإذا هي قد قممتها في قمامتها</w:t>
      </w:r>
      <w:r>
        <w:rPr>
          <w:rStyle w:val="FootnoteAnchor"/>
          <w:rtl w:val="true"/>
        </w:rPr>
        <w:footnoteReference w:id="835"/>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المؤمنين من لم يأمن جاره بوائقه، ومن كان يؤمن بالله واليوم الآخر فلا يؤذي جاره، ومن كان يؤمن بالله واليوم الآخر فليقل خيراً أو يسكت، إن الله يحب الخيّر الحليم المتعفف، ويبغض الفاحش الضنين السئال الملحف، إن الحياء من الإيمان، والإيمان في الجنة، وإن الفحش من البذاء، والبذاء في النار</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5614018_2142443653"/>
      <w:bookmarkStart w:id="804" w:name="_Toc296"/>
      <w:bookmarkEnd w:id="803"/>
      <w:r>
        <w:rPr>
          <w:rtl w:val="true"/>
        </w:rPr>
        <w:t>معنى العبارة</w:t>
      </w:r>
      <w:bookmarkEnd w:id="8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اطلبيها فإنها تعدل عندي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pStyle w:val="BookText"/>
        <w:rPr/>
      </w:pPr>
      <w:r>
        <w:rPr>
          <w:rFonts w:ascii="IRNazanin" w:hAnsi="IRNazanin" w:eastAsia="IRNazanin"/>
          <w:color w:val="111111"/>
          <w:sz w:val="28"/>
          <w:sz w:val="28"/>
          <w:szCs w:val="28"/>
          <w:rtl w:val="true"/>
          <w:lang w:bidi="fa-IR"/>
        </w:rPr>
        <w:t>عدم صحتها</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تعدل عندي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سلمة أو شقيق، وعلى فرض الصحة فقد ذكر الإمام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ومحامل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ولو فرض صدورالرواية هكذا وكونها كما نقل، فله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للقرآن وهو عدل للعترة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مجازاً، حيث أرادت بيان أهمية تلك الحريرةوما كتب عليها، فلا يراد التعديل الحقيقي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يكون بلحاظ الكلي الشامل لهما، إذ المعادلات قد تكون حقيقية، وقد تكون بلحاظٍ واعتبارٍ كالجامع، فالحريرة وما كتب عليها مهم لها كما في أصل الأهمية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الخصوصيات</w:t>
      </w:r>
      <w:r>
        <w:rPr>
          <w:rFonts w:eastAsia="Amiri" w:cs="Amiri" w:ascii="Amiri" w:hAnsi="Amiri"/>
          <w:color w:val="111111"/>
          <w:sz w:val="28"/>
          <w:szCs w:val="28"/>
          <w:rtl w:val="true"/>
          <w:lang w:bidi="ar-SA"/>
        </w:rPr>
        <w:t xml:space="preserve">. </w:t>
      </w:r>
      <w:bookmarkStart w:id="805" w:name="pg17148_231773"/>
    </w:p>
    <w:p>
      <w:pPr>
        <w:pStyle w:val="Heading3"/>
        <w:numPr>
          <w:ilvl w:val="2"/>
          <w:numId w:val="1"/>
        </w:numPr>
        <w:rPr/>
      </w:pPr>
      <w:bookmarkStart w:id="806" w:name="__RefHeading___Toc5614020_2142443653"/>
      <w:bookmarkStart w:id="807" w:name="_Toc297"/>
      <w:bookmarkEnd w:id="805"/>
      <w:bookmarkEnd w:id="806"/>
      <w:r>
        <w:rPr>
          <w:rtl w:val="true"/>
        </w:rPr>
        <w:t>الاهتمام بالأحكام</w:t>
      </w:r>
      <w:bookmarkEnd w:id="8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الاهتمام بالأحكام القرآنية والمستفادة من الروايات الشريفة، فإن القرآن وأحكامه تعادل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وتراثه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والأحكام القرآنية لا تعني الصلاة والصوم والحج والخمس والزكاة ونظائرها فحسب، بل تشمل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والأخوة والحريات والعدل والإحسان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 وأَرْوَاحُهُمَا مِنْ رُوحٍ وَاحِدَةٍ، وإِنَّ رُوحَ المُؤْمِنِ 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النَّاسِ‏ رَأْياً مَنْ لمْ يَسْتَغْنِ عَنْ </w:t>
      </w:r>
      <w:bookmarkStart w:id="808" w:name="pg17148_231774"/>
    </w:p>
    <w:p>
      <w:pPr>
        <w:pStyle w:val="BookText"/>
        <w:rPr/>
      </w:pPr>
      <w:bookmarkEnd w:id="808"/>
      <w:r>
        <w:rPr>
          <w:rFonts w:ascii="Amiri" w:hAnsi="Amiri" w:eastAsia="Amiri" w:cs="Amiri"/>
          <w:color w:val="111111"/>
          <w:sz w:val="28"/>
          <w:sz w:val="28"/>
          <w:szCs w:val="28"/>
          <w:rtl w:val="true"/>
          <w:lang w:bidi="ar-SA"/>
        </w:rPr>
        <w:t>مُشِيرٍ</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5614022_2142443653"/>
      <w:bookmarkStart w:id="810" w:name="_Toc298"/>
      <w:bookmarkEnd w:id="809"/>
      <w:r>
        <w:rPr>
          <w:rtl w:val="true"/>
        </w:rPr>
        <w:t>الرجوع إلى المعصوم</w:t>
      </w:r>
      <w:bookmarkEnd w:id="8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الرجوع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ينتهي قوله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كالمرأة الصالحة الرواية لأخبارهم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 ذلك الرجل إلى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لرضاها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فاللازم الرجوع إلى أحاديثها أو من يحملها من الرجال الصالحين والنساء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 يَا عَليُّ مِمَّنْ تَأْخُذُ مَعَالمَ دِينِكَ، لا تَأْخُذَنَ‏ مَعَالمَ‏ دِينِكَ‏عَنْ‏ غَيْرِ شِيعَتِنَا، فَإِنَّكَ إِنْ تَعَدَّيْتَهُمْ أَخَذْتَ دِينَكَ عَنِ الخَائِنِينَ الذِينَ خَانُوا اللهَ ورَسُولهُ وخَانُوا أَمَانَاتِهِمْ، إِنَّهُمُ اؤْتُمِنُوا عَلى كِتَابِ اللهِ فَحَرَّفُوهُ وبَدَّلوهُ، فَعَليْهِمْ لعْنَةُ اللهِ ولعْنَةُ رَسُولهِ ولعْنَةُ مَلائِكَتِهِ ولعْنَةُ آبَائِيَ الكِرَامِ البَرَرَةِ ولعْنَتِي ولعْنَةُ شِيعَتِي إِلى يَوْمِ القِيَامَةِ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فَوَرَدَ التَّوْقِيعُ بِخَطِّ مَوْلانَا </w:t>
      </w:r>
      <w:bookmarkStart w:id="811" w:name="pg17148_231775"/>
    </w:p>
    <w:p>
      <w:pPr>
        <w:pStyle w:val="BookText"/>
        <w:rPr/>
      </w:pPr>
      <w:bookmarkEnd w:id="811"/>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 أَبِيهِ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ثِقَتِي وكِتَابُهُ كِتَابِي</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أَحْمَدَ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يَعْنِي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دِينِي،‏ وكَتَبَ أَخُوهُ أَيْضاً بِذَلكَ، فَكَتَبَ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ذَكَرْتُمَا فَاصْمِدَا فِي دِينِكُمَا عَلى كُل مُسِنٍّ فِي حُبِّنَا، وكُل كَثِيرِ القَدَمِ فِي أَمْرِنَا، فَإِنَّهُمَا كَافُوكُمَا إِنْ شَاءَ اللهُ تَعَالى</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5614024_2142443653"/>
      <w:bookmarkStart w:id="813" w:name="_Toc299"/>
      <w:bookmarkEnd w:id="812"/>
      <w:r>
        <w:rPr>
          <w:rtl w:val="true"/>
        </w:rPr>
        <w:t>كراهة الإهمال وحرمته</w:t>
      </w:r>
      <w:bookmarkEnd w:id="81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الإهمال إن أدى إلى تضييع الحقوق والواجبات فحرام، وإلا فهو رذيلة أخلاقية، ومن المحرم إهمال الأمانات حتى تضيع، أو التصرف في ملك الغير بدون رعاية الاحتياط اللازم، كما صنعت الجارية إذ قممت الحريرة في المقامة دون فحص واحتياط، ولذا عاتبتها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الأصل فيها رغم تعدد الأقوال</w:t>
      </w:r>
      <w:r>
        <w:rPr>
          <w:rFonts w:eastAsia="Amiri" w:cs="Amiri" w:ascii="Amiri" w:hAnsi="Amiri"/>
          <w:color w:val="111111"/>
          <w:sz w:val="28"/>
          <w:szCs w:val="28"/>
          <w:rtl w:val="true"/>
          <w:lang w:bidi="ar-SA"/>
        </w:rPr>
        <w:t xml:space="preserve">. </w:t>
      </w:r>
      <w:bookmarkStart w:id="814" w:name="pg17148_231776"/>
    </w:p>
    <w:p>
      <w:pPr>
        <w:pStyle w:val="BookText"/>
        <w:rPr/>
      </w:pPr>
      <w:bookmarkEnd w:id="814"/>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أَهْمَل‏ نَفْسَهُ أَهْلكَهَا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أَهْمَل‏ نَفْسَهُ فِي لذَّاتِهَا شَقِيَ وبَعُدَ</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أَهْمَل‏ نَفْسَهُ أَضَاعَ أَمْرَهُ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5614026_2142443653"/>
      <w:bookmarkStart w:id="816" w:name="_Toc300"/>
      <w:bookmarkEnd w:id="815"/>
      <w:r>
        <w:rPr>
          <w:rtl w:val="true"/>
        </w:rPr>
        <w:t>الجار وحقوقه</w:t>
      </w:r>
      <w:bookmarkEnd w:id="8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إيذاء أحد وظلمه وإيصال الشر إليه، خصوصاً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غوائله وشروره</w:t>
      </w:r>
      <w:r>
        <w:rPr>
          <w:rStyle w:val="FootnoteAnchor"/>
          <w:rtl w:val="true"/>
        </w:rPr>
        <w:footnoteReference w:id="850"/>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بوائقه،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 وغَشْمُهُ</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تفسير بالمصداق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يدخل الجنة من يؤذي جاره ومن لم يأمن جاره بوائقه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للجار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وحق الجوار، كما أنه إذا كان كافراً كان له حق الجار، والبعيد المؤمن له حق الإيمان وإن لم يكن له حق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روضة الواعظين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ثَلاثَةٌ، فَمِنْهُمْ مَنْ لهُ ثَلاثَةُ حُقُوقٍ، حَقُّ الإِسْلامِ وَحَقُّ الجِوَارِ وَحَقُّ القَرَابَةِ، وَمِنْهُمْ مَنْ لهُ حَقَّانِ حَقُّ الإِسْلامِ وَحَقُّ الجِوَارِ، وَمِنْهُمْ مَنْ لهُ حَقٌّ وَاحِدٌ الكَافِرُ لهُ حَقُّ الجِوَارِ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واليوم الآخر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أنه إذا آذى جارهلم يكن كامل الإيمان عملاً، فإن أركان الإيمان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واللسان والجوارح كما حقق في محله ودلت عليه الروايات،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الوجه كما يقال في الواجبات فإنه يقال في المستحبات أيضاً،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فليكتحل</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فإن المراد كمال الإيمان، إذ الإيمان له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والوسط والأصل وهو أدنى الدرجات وأولها، فقد يطلق الإيمان في مقابل من لا إيمان له إطلاقاً، أو في مقابل من له إيمان ولكنه يعمل المحرمات، أو في مقابل من له إيمان ولا يعمل المحرمات ولكنه يترك المستحبات أو يأتي بالمكروهات وما أشبه</w:t>
      </w:r>
      <w:r>
        <w:rPr>
          <w:rFonts w:eastAsia="Amiri" w:cs="Amiri" w:ascii="Amiri" w:hAnsi="Amiri"/>
          <w:color w:val="111111"/>
          <w:sz w:val="28"/>
          <w:szCs w:val="28"/>
          <w:rtl w:val="true"/>
          <w:lang w:bidi="ar-SA"/>
        </w:rPr>
        <w:t xml:space="preserve">. </w:t>
      </w:r>
      <w:bookmarkStart w:id="817" w:name="pg17148_231778"/>
    </w:p>
    <w:p>
      <w:pPr>
        <w:pStyle w:val="Heading3"/>
        <w:numPr>
          <w:ilvl w:val="2"/>
          <w:numId w:val="1"/>
        </w:numPr>
        <w:rPr/>
      </w:pPr>
      <w:bookmarkStart w:id="818" w:name="__RefHeading___Toc5614028_2142443653"/>
      <w:bookmarkStart w:id="819" w:name="_Toc301"/>
      <w:bookmarkEnd w:id="817"/>
      <w:bookmarkEnd w:id="818"/>
      <w:r>
        <w:rPr>
          <w:rtl w:val="true"/>
        </w:rPr>
        <w:t>القول الخير أو السكوت</w:t>
      </w:r>
      <w:bookmarkEnd w:id="8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يتكلم الإنسان بشرٍّ، بل يقول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والمتكلم بالشر ليس ممن يؤمن بالله واليوم الآخر إيماناً كاملاً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يكب الناس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أسئلة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العون الصمت في مواطن كثيرة وإن كنت فصيحا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قلة المنطق حكم عظيم، فعليكم بالصمت، فإنه دعة حسنة وقلة وزر وخفة من الذنوب</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الشر الذي ينبغي أن يتجنبه الإنسان ولا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الغيبةوالتهمة والنميمة، وسب المؤمنين وإهانتهم وجرحهم، واستعمال الكلمة القبيحة، والنكات غير اللائقة، والقصص المشينة بالأخلاق، وكذا التشجيع على الإثم والعدوان والتثبيط عن العمل الصالح أو عن الإيمان والاعتقاد وشبه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لعِبادي يَقُولوا التي‏ هِيَ أَحْسَنُ إِنَّ الشَّيْطانَ يَنْزَغُ بَيْنَهُمْ </w:t>
      </w:r>
      <w:bookmarkStart w:id="820" w:name="pg17148_231779"/>
    </w:p>
    <w:p>
      <w:pPr>
        <w:pStyle w:val="BookText"/>
        <w:rPr/>
      </w:pPr>
      <w:bookmarkEnd w:id="820"/>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5614030_2142443653"/>
      <w:bookmarkStart w:id="822" w:name="_Toc302"/>
      <w:bookmarkEnd w:id="821"/>
      <w:r>
        <w:rPr>
          <w:rtl w:val="true"/>
        </w:rPr>
        <w:t>الإنسان الخيّر</w:t>
      </w:r>
      <w:bookmarkEnd w:id="8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خيّراً، ورجل خيّر أي ذو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أعم من الخير الذاتي والمتعدي</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الإنسان إذا أراد أن يحبه الله أكثر فأكثر أن يزداد خيراً وخيّرية، ومن المشاهد في المجتمع أن بعض الناس يوصف بأنه خيّر، فليكن كل منا منهم، بل من خيار خيّريهم</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5614032_2142443653"/>
      <w:bookmarkStart w:id="824" w:name="_Toc303"/>
      <w:bookmarkEnd w:id="823"/>
      <w:r>
        <w:rPr>
          <w:rtl w:val="true"/>
        </w:rPr>
        <w:t>الإنسان الحليم</w:t>
      </w:r>
      <w:bookmarkEnd w:id="8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حليماً، والحلم إضافةً إلى كونه زينةً ووقاراً، مما يوجب هدوء النفس وسكونها، وراحة البال وطمأنينتها، ويبعد عن الإنسان التوتر والقلق، ويجنب الإنسان الكثير من المعاصي القولية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أيضاً من أهم أسس تماسك المجتمع، ومما يمهد للتعاون على البر والتقوى، لأنه يوجب تقارب النفوس وتواددها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كله ولنظائره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الخيّر الحليم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حِجَابٌ مِنَ الآفَاتِ</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مِنْ عِوَضِ الحَليمِ عَنْ حِلمِهِ‏ أَنَّ النَّاسَ كُلهُمْ أَنْصَارُهُ عَلى خَصْمِهِ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أَخْلاقِالرِّجَال الحِلمُ‏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الغَضَبِ الانْتِصَارُ فَفِي الحِلمِ‏ حُسْنُ العَافِيَةِ</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حَلمَ‏ لمْ يُفَرِّطْ فِي الأُمُورِ وعَاشَ حَمِيداً فِي النَّاسِ</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الحِلمِ‏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825" w:name="pg17148_231781"/>
    </w:p>
    <w:p>
      <w:pPr>
        <w:pStyle w:val="Heading3"/>
        <w:numPr>
          <w:ilvl w:val="2"/>
          <w:numId w:val="1"/>
        </w:numPr>
        <w:rPr/>
      </w:pPr>
      <w:bookmarkStart w:id="826" w:name="__RefHeading___Toc5614034_2142443653"/>
      <w:bookmarkStart w:id="827" w:name="_Toc304"/>
      <w:bookmarkEnd w:id="825"/>
      <w:bookmarkEnd w:id="826"/>
      <w:r>
        <w:rPr>
          <w:rtl w:val="true"/>
        </w:rPr>
        <w:t>الإنسان العفيف</w:t>
      </w:r>
      <w:bookmarkEnd w:id="8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عفيفاً متعففاً، والمتعفف هو المتحرز عن الحرام، وعما فيه شبهة وعن سؤال الناس</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الخيّر وإن كان يشمل الحليم والمتعفف إلا أن تخصيص ذكرهما من باب أهميتهما، كذكر الخاص بعد العام، كما أنه قد يعكس فيذكر الخاص أولاً والعام ثانياً، فقد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العراق وذهبت إلى النجف الأشرف، وقد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تجولت في أرجاء النجف الأشرف وتجولت في أنحاء العراق، وهذا من أبواب البلاغة، كما ذكره البلغاء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828" w:name="pg17148_231782"/>
    </w:p>
    <w:p>
      <w:pPr>
        <w:pStyle w:val="Heading3"/>
        <w:numPr>
          <w:ilvl w:val="2"/>
          <w:numId w:val="1"/>
        </w:numPr>
        <w:rPr/>
      </w:pPr>
      <w:bookmarkStart w:id="829" w:name="__RefHeading___Toc5614036_2142443653"/>
      <w:bookmarkStart w:id="830" w:name="_Toc305"/>
      <w:bookmarkEnd w:id="828"/>
      <w:bookmarkEnd w:id="829"/>
      <w:r>
        <w:rPr>
          <w:rtl w:val="true"/>
        </w:rPr>
        <w:t>حرمة الفحش</w:t>
      </w:r>
      <w:bookmarkEnd w:id="8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يكون الإنسان فاحشاً، بمعنى المرتكب للفاحشة، والفاحشة هي كلما يشتد قبحه من 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والفُحْشَ، فَإِنَّ اللهَ لا يُحِبُّ الفَاحِشَ المُتَفَحِّشَ</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أَمَامِي،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والتَّفَحُّشُ‏ ليْسَا مِنَ الإِسْلامِ فِي شَيْءٍ، وإِنَّ أَحْسَنَ النَّاسِ إِسْلاماً أَحْسَنُهُمْ أَخْلاقاً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عَرَضَتْ‏ لهُ‏فَاحِشَةٌ أَوْ شَهْوَةٌ فَاجْتَنَبَهَا مِنْ مَخَافَةِ اللهِ عَزَّ وجَل، حَرَّمَ اللهُ عَليْهِ النَّارَ، وآمَنَهُ مِنَ الفَزَعِ الأَكْبَرِ، وأَنْجَزَ لهُ مَا </w:t>
      </w:r>
      <w:bookmarkStart w:id="831" w:name="pg17148_231783"/>
    </w:p>
    <w:p>
      <w:pPr>
        <w:pStyle w:val="BookText"/>
        <w:rPr/>
      </w:pPr>
      <w:bookmarkEnd w:id="831"/>
      <w:r>
        <w:rPr>
          <w:rFonts w:ascii="Amiri" w:hAnsi="Amiri" w:eastAsia="Amiri" w:cs="Amiri"/>
          <w:color w:val="111111"/>
          <w:sz w:val="28"/>
          <w:sz w:val="28"/>
          <w:szCs w:val="28"/>
          <w:rtl w:val="true"/>
          <w:lang w:bidi="ar-SA"/>
        </w:rPr>
        <w:t>وَعَدَهُ فِي كِتَابِهِ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5614038_2142443653"/>
      <w:bookmarkStart w:id="833" w:name="_Toc306"/>
      <w:bookmarkEnd w:id="832"/>
      <w:r>
        <w:rPr>
          <w:rtl w:val="true"/>
        </w:rPr>
        <w:t>كراهة الضنين</w:t>
      </w:r>
      <w:bookmarkEnd w:id="8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الإنسان ضنيناً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والضنين ـ بالضاد أخت الصاد ـ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بالغيب، فإذا كان من المناسب بيانه للناس قاله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العبد أن يحبه الله تعالى فعليه أن لا يكون ضنيناً بخيلاً، بل يكون جواداً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الضنين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ضنيناً بخيلاً ببذل العلم، وقد يكون بخيلاً ببذل المال، وقد يكون بخيلاً ببذل ماء الوجه في وساطة خير كإصلاح ذات البين، أو التوسط لمساعدة يتيم أو فقير أو سجين أو أسير، وقد يكون بخيلاًضنيناً ببذل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834" w:name="pg17148_231784"/>
    </w:p>
    <w:p>
      <w:pPr>
        <w:pStyle w:val="BookText"/>
        <w:rPr/>
      </w:pPr>
      <w:bookmarkEnd w:id="83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صَدِيقٍ ضَنِينٍ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الخَيْرَاتِ يَسْتَبِينُ</w:t>
      </w:r>
    </w:p>
    <w:p>
      <w:pPr>
        <w:pStyle w:val="BookText"/>
        <w:rPr/>
      </w:pPr>
      <w:r>
        <w:rPr>
          <w:rFonts w:ascii="Amiri" w:hAnsi="Amiri" w:eastAsia="Amiri" w:cs="Amiri"/>
          <w:color w:val="111111"/>
          <w:sz w:val="28"/>
          <w:sz w:val="28"/>
          <w:szCs w:val="28"/>
          <w:rtl w:val="true"/>
          <w:lang w:bidi="ar-SA"/>
        </w:rPr>
        <w:t xml:space="preserve">مَوْعِدُهُ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وَللبَخِيل مَوْقِفٌ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5614040_2142443653"/>
      <w:bookmarkStart w:id="836" w:name="_Toc307"/>
      <w:bookmarkEnd w:id="835"/>
      <w:r>
        <w:rPr>
          <w:rtl w:val="true"/>
        </w:rPr>
        <w:t>كراهة الإلحاح</w:t>
      </w:r>
      <w:bookmarkEnd w:id="8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الإنسان سائلاً ملحاً على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الإلحاح في السؤال من الناسمكروه،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إلحاحاً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الفاحش البذيء، والسائل الملحف</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الإِلحَاحَ فِي المَطَالبِ يَسْلبُ </w:t>
      </w:r>
      <w:bookmarkStart w:id="837" w:name="pg17148_231785"/>
    </w:p>
    <w:p>
      <w:pPr>
        <w:pStyle w:val="BookText"/>
        <w:rPr/>
      </w:pPr>
      <w:bookmarkEnd w:id="837"/>
      <w:r>
        <w:rPr>
          <w:rFonts w:ascii="Amiri" w:hAnsi="Amiri" w:eastAsia="Amiri" w:cs="Amiri"/>
          <w:color w:val="111111"/>
          <w:sz w:val="28"/>
          <w:sz w:val="28"/>
          <w:szCs w:val="28"/>
          <w:rtl w:val="true"/>
          <w:lang w:bidi="ar-SA"/>
        </w:rPr>
        <w:t>البَهَاءَ وَيُورِثُ التَّعَبَ وَالعَنَاءَ، فَاصْبِرْ حَتَّى يَفْتَحَ اللهُ لكَ بَاباً يَسْهُل الدُّخُول فِيهِ، فَمَا أَقْرَبَ الصُّنْعَ إِلى المَلهُوفِ، وَالأَمْنَ مِنَ الهَارِبِ المَخُوفِ</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يستثنى من ذلك الإلحاح في السؤال والتوسط لعمل الخير،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الشفاعة زكاة الجاه</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كما أنه يندرج في باب التزاحم وتقديم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الإلحاح فيالسؤال من الناس، أما الإلحاح على الله سبحانه فهو مستحب، وقد جاء في دعاء يوم الأربعاء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مَرْضَاتُهُ فِي الطَّلبِ إِليْهِ، وَالتِمَاسِ مَا لدَيْهِ، وَسَخَطُهُ فِي تَرْكِ الإِلحَاحِ فِي المَسْأَلةِ عَليْه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5614042_2142443653"/>
      <w:bookmarkStart w:id="839" w:name="_Toc308"/>
      <w:bookmarkEnd w:id="838"/>
      <w:r>
        <w:rPr>
          <w:rtl w:val="true"/>
        </w:rPr>
        <w:t>استحباب الحياء</w:t>
      </w:r>
      <w:bookmarkEnd w:id="8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الإنسان حيياً،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 والإيمان في الجنة</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كما في الحديث الشريف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والحياء من أرفع الصفات الحميدة في الإنسان، في غير ما استثني، فإنه في </w:t>
      </w:r>
    </w:p>
    <w:p>
      <w:pPr>
        <w:pStyle w:val="BookText"/>
        <w:rPr/>
      </w:pPr>
      <w:r>
        <w:rPr>
          <w:rFonts w:ascii="Amiri" w:hAnsi="Amiri" w:eastAsia="Amiri" w:cs="Amiri"/>
          <w:color w:val="111111"/>
          <w:sz w:val="28"/>
          <w:sz w:val="28"/>
          <w:szCs w:val="28"/>
          <w:rtl w:val="true"/>
          <w:lang w:bidi="ar-SA"/>
        </w:rPr>
        <w:t>المستثنى ليس بمستحب، بل ربما يكره أو يحرم ذلك، مثل حياء الزوجين أحدهما عن الآخر في القضايا الجنسية فإنه بين مكروه وحرام، وكذلك الحياء من السؤال عن الأمور الدينية والمسائل الشرعية ونحوها،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حياء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حياء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حياء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الحياء عن المطالبةبالحقوق الشرعية التي اغتصبها الحاكم الجائر، أو أي ظالم آخر، سواء كانت حقوق الناس عامة أو حقوق جماعة خاصة، كالعشيرة أو النقابة أو الهيئة أو الشركة، أو حقوق عائلة من العوائل، نعم ما كان من الأمور الشخصية فربما العفو فيه أفضل إن لم يترتب عليه محذور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كله من صغريات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على وجهين، فمنه الضعف، ومنه قوة وإسلام وإيمان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إِيمَانُهُ‏ ومُحِّصَتْ عَنْهُ ذُنُوبُهُ ولقِيَ رَبَّهُ وهُوَ عَنْهُ رَاضٍ، مَنْ وَفَى للهِ بِمَا يَجْعَل عَلى نَفْسِهِ للنَّاسِ، وصَدَقَ لسَانُهُ  مَعَ النَّاسِ، واسْتَحْيَا مِنْ كُل قَبِيحٍ عِنْدَ اللهِ وعِنْدَ النَّاسِ، ويَحْسُنُ خُلقُهُ مَعَ أَهْلهِ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840" w:name="pg17148_231787"/>
    </w:p>
    <w:p>
      <w:pPr>
        <w:pStyle w:val="Heading3"/>
        <w:numPr>
          <w:ilvl w:val="2"/>
          <w:numId w:val="1"/>
        </w:numPr>
        <w:rPr/>
      </w:pPr>
      <w:bookmarkStart w:id="841" w:name="__RefHeading___Toc5614044_2142443653"/>
      <w:bookmarkStart w:id="842" w:name="_Toc309"/>
      <w:bookmarkEnd w:id="840"/>
      <w:bookmarkEnd w:id="841"/>
      <w:r>
        <w:rPr>
          <w:rtl w:val="true"/>
        </w:rPr>
        <w:t>حفظ الآثار المعنوية</w:t>
      </w:r>
      <w:bookmarkEnd w:id="8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الآثار المعنوية كالكتاب النافع، والاهتمام بها، ويظهر ذلك من عتابها الشديد أو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اطلبيها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مثل هذا التعبير يتضمن بيان أهمية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كل شيء بحسبه، ويختلف باختلاف الظروف والأزمان والأماكن وباختلاف نوع الأثر، ومنه الحفظ في الصدور، ومنه حفظ الكتب الخطية باستنساخها وجعلها في مكتبات متعددة في بلاد مختلفة، ومنه السعي لطباعتها، ومنه حفظها بشرحها ودفع الشبهات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الحفظ بين كونه بالكتابة، أو في الصدر، أو بالأشرطة ونحوها من الأمور الحديثة، ويشمل الجميع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إلى أمتي حديثاً يقام به سنة أويثلم به بدعة فله الجنة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843" w:name="pg17148_231788"/>
    </w:p>
    <w:p>
      <w:pPr>
        <w:pStyle w:val="Heading3"/>
        <w:numPr>
          <w:ilvl w:val="2"/>
          <w:numId w:val="1"/>
        </w:numPr>
        <w:rPr/>
      </w:pPr>
      <w:bookmarkStart w:id="844" w:name="__RefHeading___Toc5614046_2142443653"/>
      <w:bookmarkStart w:id="845" w:name="_Toc310"/>
      <w:bookmarkEnd w:id="843"/>
      <w:bookmarkEnd w:id="844"/>
      <w:r>
        <w:rPr>
          <w:rtl w:val="true"/>
        </w:rPr>
        <w:t>قول الخير</w:t>
      </w:r>
      <w:bookmarkEnd w:id="8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قول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فليقل خيراً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بالملاك الأعم من العمل، لأن القول قد يطلق على العمل كما يطلق على اللفظ،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بيده كذا، بل يشمل الكتابة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كتابه، بينما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 إذا كان مستحباً كان قوله مستحباً، وإن كان واجباً كان قوله واجباً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قول الخير الثناء الصادق والتشجيع على العمل الصالح، ومنه الأمر بالمعروف والنهي عن المنكر، ومنه إرشاد الجاهل وتنبيه الغافل، ومنه نصح المستشير، ومنه الدفاع القولي والكتبي عن المظلوم، ومنه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خَيْراً وقُل‏ خَيْراً ولا تَكُونَنَّ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أَنَا مَعَ النَّاسِ وأَنَا كَوَاحِدٍ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إِنَّهُمَا نَجْدَانِ، نَجْدُ خَيْرٍ ونَجْدُ شَرٍّ، فَمَا بَال نَجْدِ الشَّرِّ أَحَبُّإِليْكُمْ مِنْ نَجْدِ الخَيْر</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وقُولوا خَيْراً تُعْرَفُوا بِهِ، واعْمَلوا بِهِ </w:t>
      </w:r>
      <w:bookmarkStart w:id="846" w:name="pg17148_231789"/>
    </w:p>
    <w:p>
      <w:pPr>
        <w:pStyle w:val="BookText"/>
        <w:rPr/>
      </w:pPr>
      <w:bookmarkEnd w:id="846"/>
      <w:r>
        <w:rPr>
          <w:rFonts w:ascii="Amiri" w:hAnsi="Amiri" w:eastAsia="Amiri" w:cs="Amiri"/>
          <w:color w:val="111111"/>
          <w:sz w:val="28"/>
          <w:sz w:val="28"/>
          <w:szCs w:val="28"/>
          <w:rtl w:val="true"/>
          <w:lang w:bidi="ar-SA"/>
        </w:rPr>
        <w:t>تَكُونُوا مِنْ أَهْله‏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ةعَنْ سُفْيَانَ الثَّوْرِيِّ،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سُفْيَانُ أَمَرَنِي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ونَهَانِي عَنْ ثَلاثٍ، فَكَانَ فِيمَا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ومَنْ يَدْخُل مَدَاخِل السَّوْءِ يُتَّهَمْ، ومَنْ لا يَمْلكْ لسَانَهُ يَنْدَمْ،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مُعْتَادٌ</w:t>
      </w:r>
    </w:p>
    <w:p>
      <w:pPr>
        <w:pStyle w:val="BookText"/>
        <w:rPr/>
      </w:pPr>
      <w:r>
        <w:rPr>
          <w:rFonts w:ascii="Amiri" w:hAnsi="Amiri" w:eastAsia="Amiri" w:cs="Amiri"/>
          <w:color w:val="111111"/>
          <w:sz w:val="28"/>
          <w:sz w:val="28"/>
          <w:szCs w:val="28"/>
          <w:rtl w:val="true"/>
          <w:lang w:bidi="ar-SA"/>
        </w:rPr>
        <w:t xml:space="preserve">مُوَكَّل بِتَقَاضِي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والشَّرِّ فَانْظُرْ كَيْفَ تَعْتَادُ</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5614048_2142443653"/>
      <w:bookmarkStart w:id="848" w:name="_Toc311"/>
      <w:bookmarkEnd w:id="847"/>
      <w:r>
        <w:rPr>
          <w:rtl w:val="true"/>
        </w:rPr>
        <w:t>الإيمان ودرجاته العالية</w:t>
      </w:r>
      <w:bookmarkEnd w:id="8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الإيمان وتستحب الدرجات العالية منه، والإيمان بما أمر الله بهجوانحاً وجوارحاً هو ما يسعد الإنسان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يتعرف على الإيمان وعلاماته ودرجاته كما هي مذكورة في الآيات والروايات، وأن يسعى لكي يكون في أعلى الدرجات منه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اعْرِفْ‏ مَنَازِل‏ الشِّيعَةِ عَلى قَدْرِ رِوَايَتِهِمْ ومَعْرِفَتِهِمْ، فَإِنَّ المَعْرِفَةَ هِيَ الدِّرَايَةُ للرِّوَايَةِ، وبِالدِّرَايَاتِ للرِّوَايَاتِ يَعْلو المُؤْمِنُ إِلى أَقْصَى دَرَجَاتِ الإِيمَانِ، إِنِّي نَظَرْتُ فِي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فَوَجَدْتُ فِي الكِتَابِ أَنَّ قِيمَةَ كُل امْرِئٍ وقَدْرَهُ </w:t>
      </w:r>
    </w:p>
    <w:p>
      <w:pPr>
        <w:pStyle w:val="BookText"/>
        <w:rPr/>
      </w:pPr>
      <w:r>
        <w:rPr>
          <w:rFonts w:ascii="Amiri" w:hAnsi="Amiri" w:eastAsia="Amiri" w:cs="Amiri"/>
          <w:color w:val="111111"/>
          <w:sz w:val="28"/>
          <w:sz w:val="28"/>
          <w:szCs w:val="28"/>
          <w:rtl w:val="true"/>
          <w:lang w:bidi="ar-SA"/>
        </w:rPr>
        <w:t>مَعْرِفَتُهُ، إِنَّ اللهَ تَبَارَكَ وتَعَالى 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وَضَعَ‏ الإِيمَانَ‏ عَلى‏ سَبْعَةِ أَسْهُمٍ، عَلى البِرِّ والصِّدْقِ واليَقِينِ والرِّضَا والوَفَاءِ والعِلمِ والحِلمِ، ثُمَّ قَسَمَ ذَلكَ بَيْنَ النَّاسِ، فَمَنْ جَعَل فِيهِ هَذِهِ السَّبْعَةَ الأَسْهُمِ فَهُوَ كَامِل مُحْتَمِل، وقَسَمَ لبَعْضِ النَّاسِ السَّهْمَ، ولبَعْضٍ السَّهْمَيْنِ، ولبَعْضٍ الثَّلاثَةَ حَتَّى انْتَهَوْا إِلى السَّبْعَةِ،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صَاحِبِ السَّهْمِ سَهْمَيْنِ، ولا عَلى صَاحِبِ السَّهْمَيْنِ ثَلاثَةً فَتَبْهَضُوهُمْ،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يَنْتَهِيَ إِلى السَّبْعَةِ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849" w:name="pg17148_231791"/>
    </w:p>
    <w:p>
      <w:pPr>
        <w:pStyle w:val="Heading3"/>
        <w:numPr>
          <w:ilvl w:val="2"/>
          <w:numId w:val="1"/>
        </w:numPr>
        <w:rPr/>
      </w:pPr>
      <w:bookmarkStart w:id="850" w:name="__RefHeading___Toc5614050_2142443653"/>
      <w:bookmarkStart w:id="851" w:name="_Toc312"/>
      <w:bookmarkEnd w:id="849"/>
      <w:bookmarkEnd w:id="850"/>
      <w:r>
        <w:rPr>
          <w:rtl w:val="true"/>
        </w:rPr>
        <w:t>حرمة البذاء</w:t>
      </w:r>
      <w:bookmarkEnd w:id="8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الفحش والبذاء فإنه في النار، والبذاء هو الفحش وكل كلام قبيح</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والمحتملات في مثل كونه في النار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البذاء معصية تجر إلى النار، فالمجاز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البذاء رذيلة، والرذائل في النار حقيقة، فإنه لازم صاحبه، ولم تمحه حسناته أو الشفاعة فدخل النار، وبهذا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الجنة على كل فحاش بذيء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حرام عليه إلى أن يطهر منه، ويوضحه ما سلف من تطهير العصاة في عرصات المحشر أو طبقات النار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البعض أن المراد بالجنة، الجنة الخاصة المعدة لغير الفحاشين، فالألف واللام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الفُحْشَ والبَذَاءَ والسَّلاطَةَ مِنَ النِّفَاقِ</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w:t>
      </w:r>
      <w:bookmarkStart w:id="852" w:name="pg17148_231792"/>
    </w:p>
    <w:p>
      <w:pPr>
        <w:pStyle w:val="BookText"/>
        <w:rPr/>
      </w:pPr>
      <w:bookmarkEnd w:id="852"/>
      <w:r>
        <w:rPr>
          <w:rFonts w:ascii="Amiri" w:hAnsi="Amiri" w:eastAsia="Amiri" w:cs="Amiri"/>
          <w:color w:val="111111"/>
          <w:sz w:val="28"/>
          <w:sz w:val="28"/>
          <w:szCs w:val="28"/>
          <w:rtl w:val="true"/>
          <w:lang w:bidi="ar-SA"/>
        </w:rPr>
        <w:t>أُخْبِرُكُمْ بِأَبْعَدِكُمْ‏ مِنِّي‏ شَبَهاً،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المُتَفَحِّشُ البَذِي‏ءُ، البَخِيل المُخْتَال، الحَقُودُ الحَسُودُ، القَاسِي القَلبِ، البَعِيدُ مِنْ كُل خَيْرٍ يُرْجَى، غَيْرُ المَأْمُونِ مِنْ كُل شَرٍّ يُتَّقَى</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5614052_2142443653"/>
      <w:bookmarkStart w:id="854" w:name="_Toc313"/>
      <w:bookmarkEnd w:id="853"/>
      <w:r>
        <w:rPr>
          <w:rtl w:val="true"/>
        </w:rPr>
        <w:t>آثار العظيم</w:t>
      </w:r>
      <w:bookmarkEnd w:id="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السؤال عن آثار العظيم من ذريته، كما سأل الراوي عما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ابنته وبضعته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والعلماء السادة الآن هم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السؤال منهم، كما ينبغي عليهم التعرف على آثار أجدادهم أكثر فأكثر، لما له من الموضوعية والطريقية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أَتَيْتُمْ مَسْجِدَ قُبَاءَ أَوْ مَسْجِدَ الفَضِيخِ أَوْ مَشْرَبَةَ أُمِّ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لمْ يَبْقَ مِنْ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إِلا وقَدْ غُيِّرَ غَيْرَ هَذَا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855" w:name="pg17148_231793"/>
    </w:p>
    <w:p>
      <w:pPr>
        <w:pStyle w:val="Heading2"/>
        <w:numPr>
          <w:ilvl w:val="1"/>
          <w:numId w:val="1"/>
        </w:numPr>
        <w:rPr/>
      </w:pPr>
      <w:bookmarkStart w:id="856" w:name="__RefHeading___Toc5614054_2142443653"/>
      <w:bookmarkStart w:id="857" w:name="_Toc314"/>
      <w:bookmarkEnd w:id="855"/>
      <w:bookmarkEnd w:id="856"/>
      <w:r>
        <w:rPr>
          <w:rtl w:val="true"/>
        </w:rPr>
        <w:t>خيار الناس</w:t>
      </w:r>
      <w:bookmarkEnd w:id="857"/>
    </w:p>
    <w:p>
      <w:pPr>
        <w:pStyle w:val="Heading3"/>
        <w:numPr>
          <w:ilvl w:val="2"/>
          <w:numId w:val="1"/>
        </w:numPr>
        <w:rPr/>
      </w:pPr>
      <w:bookmarkStart w:id="858" w:name="__RefHeading___Toc5614056_2142443653"/>
      <w:bookmarkStart w:id="859" w:name="_Toc315"/>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ألينكم مناكبه، وأكرمهم لنسائهم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5614058_2142443653"/>
      <w:bookmarkStart w:id="861" w:name="_Toc316"/>
      <w:bookmarkEnd w:id="860"/>
      <w:r>
        <w:rPr>
          <w:rtl w:val="true"/>
        </w:rPr>
        <w:t>اللين المطلق</w:t>
      </w:r>
      <w:bookmarkEnd w:id="8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Style w:val="FootnoteAnchor"/>
          <w:rtl w:val="true"/>
        </w:rPr>
        <w:footnoteReference w:id="907"/>
      </w:r>
      <w:r>
        <w:rPr>
          <w:rFonts w:ascii="Amiri" w:hAnsi="Amiri" w:eastAsia="Amiri" w:cs="Amiri"/>
          <w:color w:val="111111"/>
          <w:sz w:val="28"/>
          <w:sz w:val="28"/>
          <w:szCs w:val="28"/>
          <w:rtl w:val="true"/>
          <w:lang w:bidi="ar-SA"/>
        </w:rPr>
        <w:t>أن يكون الإنسان ليناً، وأن تكون أطرافه لينة</w:t>
      </w:r>
      <w:r>
        <w:rPr>
          <w:rStyle w:val="FootnoteAnchor"/>
          <w:rtl w:val="true"/>
        </w:rPr>
        <w:footnoteReference w:id="908"/>
      </w:r>
      <w:r>
        <w:rPr>
          <w:rFonts w:ascii="Amiri" w:hAnsi="Amiri" w:eastAsia="Amiri" w:cs="Amiri"/>
          <w:color w:val="111111"/>
          <w:sz w:val="28"/>
          <w:sz w:val="28"/>
          <w:szCs w:val="28"/>
          <w:rtl w:val="true"/>
          <w:lang w:bidi="ar-SA"/>
        </w:rPr>
        <w:t>، فلا ينظر شزراً، ولا ينطق بجارح القول، ولا يضرب بيده زوجته وأولاده ومن أشبه، ولا يهين حتى بحركاته أو بالإشارة أحداً،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ليدرك بالحلم واللين درجة العابد المتهجد</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وعادئم الإيمان اللين والعدل، وتحقيق الإيمانإكرام ذي الفقه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الليّن يرضخ في نفسه للحق أولاً، ويتعامل مع الناس بشكل أفضل ثانياً، وهذا يوجب حفظ إيمانه بعدم ظلمه للغير أو حتى لنفسه، كما يوجب سعادته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اللين ما ورد في صفات المؤمن من الهش والبش</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المراد اللين أمام الله وأمام عباد الله وأمام العلم وطلبه وأمام العمل ومشاقه، لا اللين في المعاصي والتساهل في ارتكابها، كما هو المشاهد في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ذلك أنه كلما كانت أطرافالإنسان في جوانحه وجوارجه ألين كان هو الأفضل والأخير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الجَنَّةِ كُل مُؤْمِنٍ هَيِّنٍ ليِّنٍ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862" w:name="pg17148_231795"/>
    </w:p>
    <w:p>
      <w:pPr>
        <w:pStyle w:val="BookText"/>
        <w:rPr/>
      </w:pPr>
      <w:bookmarkEnd w:id="86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بِلينِ‏ الجَانِبِ تَأْنَسُ النُّفُوسُ</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5614060_2142443653"/>
      <w:bookmarkStart w:id="864" w:name="_Toc317"/>
      <w:bookmarkEnd w:id="863"/>
      <w:r>
        <w:rPr>
          <w:rtl w:val="true"/>
        </w:rPr>
        <w:t>إكرام النساء</w:t>
      </w:r>
      <w:bookmarkEnd w:id="8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مكرماً لنسائه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إكرام المرأة من علامات خيار خلق الله، فالمرأة مخلوقة لله سبحانه كالرجل،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قسماً من الناس يتخذ ضعف المرأة سبباً للاعتداء عليها بمختلف أنحاء الاعتداءات، وظلمها وسحق حقها، وقد أكدت الشريعة على إكرامها وحرمةالاعتداء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العمومات والإطلاقات الشاملة للذكر والأنثى،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865" w:name="pg17148_231796"/>
    </w:p>
    <w:p>
      <w:pPr>
        <w:pStyle w:val="Heading3"/>
        <w:numPr>
          <w:ilvl w:val="2"/>
          <w:numId w:val="1"/>
        </w:numPr>
        <w:rPr/>
      </w:pPr>
      <w:bookmarkStart w:id="866" w:name="__RefHeading___Toc5614062_2142443653"/>
      <w:bookmarkStart w:id="867" w:name="_Toc318"/>
      <w:bookmarkEnd w:id="865"/>
      <w:bookmarkEnd w:id="866"/>
      <w:r>
        <w:rPr>
          <w:rtl w:val="true"/>
        </w:rPr>
        <w:t>خير الناس</w:t>
      </w:r>
      <w:bookmarkEnd w:id="8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خير الناس ألينهم مناكب وأكرمهم لنسائه، فإن بيان ذلك يسبب سوقهم إلى الخير والسعادة في الدارين، وفي ذلك الأجر العظيم والثواب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حَتَّى‏ ظَنَنْتُ‏ أَنَّهُ لا يَنْبَغِي طَلاقُهَا إِلا مِنْ فَاحِشَةٍ مُبَيِّنَةٍ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وَأَحَبُّ العِبَادِ إِلى اللهِ عَزَّ وَجَل أَحْسَنُهُمْ صُنْعاً إِلى أُسَرَائِه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وكَانَتْ‏ تُؤْذِيهِ‏ فَكَانَ‏ يَغْفِرُ لهَا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أَحْسَنَ‏ فِيمَا بَيْنَهُ‏ وبَيْنَ زَوْجَتِهِ، فَإِنَّ اللهَ عَزَّ وجَل قَدْ مَلكَهُ نَاصِيَتَهَا وجَعَلهُالقَيِّمَ عَليْهَا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868" w:name="pg17148_231797"/>
    </w:p>
    <w:p>
      <w:pPr>
        <w:pStyle w:val="Heading3"/>
        <w:numPr>
          <w:ilvl w:val="2"/>
          <w:numId w:val="1"/>
        </w:numPr>
        <w:rPr/>
      </w:pPr>
      <w:bookmarkStart w:id="869" w:name="__RefHeading___Toc5614064_2142443653"/>
      <w:bookmarkStart w:id="870" w:name="_Toc319"/>
      <w:bookmarkEnd w:id="868"/>
      <w:bookmarkEnd w:id="869"/>
      <w:r>
        <w:rPr>
          <w:rtl w:val="true"/>
        </w:rPr>
        <w:t>اهتمام الإسلام بالمرأة</w:t>
      </w:r>
      <w:bookmarkEnd w:id="8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مدى اهتمام الإسلام بالمرأة، بحيث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أن خيار المسلمين هم أكرمهم لنسائهم،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النِّسَاءُ والطِّيبُ‏ وجُعِل‏ قُرَّةُ عَيْنِي‏ فِي الصَّلاةِ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الإنسان لو كان لين المناكب، مكرماً لنسائه</w:t>
      </w:r>
      <w:r>
        <w:rPr>
          <w:rStyle w:val="FootnoteAnchor"/>
          <w:rtl w:val="true"/>
        </w:rPr>
        <w:footnoteReference w:id="927"/>
      </w:r>
      <w:r>
        <w:rPr>
          <w:rFonts w:ascii="Amiri" w:hAnsi="Amiri" w:eastAsia="Amiri" w:cs="Amiri"/>
          <w:color w:val="111111"/>
          <w:sz w:val="28"/>
          <w:sz w:val="28"/>
          <w:szCs w:val="28"/>
          <w:rtl w:val="true"/>
          <w:lang w:bidi="ar-SA"/>
        </w:rPr>
        <w:t xml:space="preserve">كان ذلك سبباً في تجنيبه معاصي كثيرة، فإن كثيراً من المعاصي تنشأ من عنف أطراف الإنسان أو من عدم إكرامه لنسائه، ولعل ذلك من وجوه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ألينكم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 يَعْنِي بِذَلكَ اليَتِيمَ والنِّسَاءَ</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امْرَأَةً فَليُكْرِمْهَا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871" w:name="pg17148_231798"/>
    </w:p>
    <w:p>
      <w:pPr>
        <w:pStyle w:val="Heading2"/>
        <w:numPr>
          <w:ilvl w:val="1"/>
          <w:numId w:val="1"/>
        </w:numPr>
        <w:rPr/>
      </w:pPr>
      <w:bookmarkStart w:id="872" w:name="__RefHeading___Toc5614066_2142443653"/>
      <w:bookmarkStart w:id="873" w:name="_Toc320"/>
      <w:bookmarkEnd w:id="871"/>
      <w:bookmarkEnd w:id="872"/>
      <w:r>
        <w:rPr>
          <w:rtl w:val="true"/>
        </w:rPr>
        <w:t>شرار الأمة</w:t>
      </w:r>
      <w:bookmarkEnd w:id="873"/>
    </w:p>
    <w:p>
      <w:pPr>
        <w:pStyle w:val="Heading3"/>
        <w:numPr>
          <w:ilvl w:val="2"/>
          <w:numId w:val="1"/>
        </w:numPr>
        <w:rPr/>
      </w:pPr>
      <w:bookmarkStart w:id="874" w:name="__RefHeading___Toc5614068_2142443653"/>
      <w:bookmarkStart w:id="875" w:name="_Toc321"/>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الذين غذوا بالنعيم، الذي يأكلون ألوان الطعام، ويلبسون ألوان الثياب، ويتشدقون في الكلام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المترفون الذين لا يبالون بالشرع، من حكام وسياسيين وتجار وغيرهم، أي الذين يتنعمون بنعم الله تعالى ثم لا يطيعونه ولا يشكرون نعمه ويعصونه بلسانهم وكلامهم</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5614070_2142443653"/>
      <w:bookmarkStart w:id="877" w:name="_Toc322"/>
      <w:bookmarkEnd w:id="876"/>
      <w:r>
        <w:rPr>
          <w:rtl w:val="true"/>
        </w:rPr>
        <w:t>من مسؤوليات العظيم</w:t>
      </w:r>
      <w:bookmarkEnd w:id="87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للعظيم ولمن يُتخذ أسوة بيان خيار الناس وشرارهم، بمعنى توضيح المقاييس لهم والضوابط والعلامات والأدلة، وذلك بنحو القضية الحقيقية، وأما بنحو القضية الخارجية بتحديد المصاديق فإنه يختلف باختلاف الحالات والظروف واللوازم المترتبة والأهم والمهم، فقد يجب وقد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الإِمَامِ‏ إِلا مَا حُمِّل‏ مِنْ أَمْرِ </w:t>
      </w:r>
      <w:bookmarkStart w:id="878" w:name="pg17148_231799"/>
    </w:p>
    <w:p>
      <w:pPr>
        <w:pStyle w:val="BookText"/>
        <w:rPr/>
      </w:pPr>
      <w:bookmarkEnd w:id="878"/>
      <w:r>
        <w:rPr>
          <w:rFonts w:ascii="Amiri" w:hAnsi="Amiri" w:eastAsia="Amiri" w:cs="Amiri"/>
          <w:color w:val="111111"/>
          <w:sz w:val="28"/>
          <w:sz w:val="28"/>
          <w:szCs w:val="28"/>
          <w:rtl w:val="true"/>
          <w:lang w:bidi="ar-SA"/>
        </w:rPr>
        <w:t>رَبِّهِ، الإِبْلاغُ فِي المَوْعِظَةِ، والاجْتِهَادُ فِي النَّصِيحَةِ، والإِحْيَاءُ للسُّنَّةِ، وإِقَامَةُ الحُدُودِ عَلى مُسْتَحِقِّيهَا، وإِصْدَارُ السُّهْمَانِ عَلى أَهْلهَا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5614072_2142443653"/>
      <w:bookmarkStart w:id="880" w:name="_Toc323"/>
      <w:bookmarkEnd w:id="879"/>
      <w:r>
        <w:rPr>
          <w:rtl w:val="true"/>
        </w:rPr>
        <w:t>صفات الأشرار</w:t>
      </w:r>
      <w:bookmarkEnd w:id="8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الاتصاف بصفات الشرار من رذائل الأخلاق غير المحرمة، أما المحرمة منها فلا يجوز الاتصاف بها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عرفاً من هذه الأوصاف لشرار الأمة كراهتها، كما أنه قد يستفاد من ذكر الملزوم حكم اللازم أو العكس، وكما قد يستفاد من ذكر الخاص العموم لفهم الملاك، كما أن العموم قد يستفاد منه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كون هذه صفات الشرار، إما بمعنى أنهم غالباً كذلك، أو أنه بنحو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الواضح أن التغذية بالنعيم وأكل ألوان الطعام ولبس ألوان الثياب والتكلم بكلام الحق فيمالم يكن محرماً أو مكروهاً في أحد الأمور المذكورة، ليس في حد ذاته من صفات الأشرار،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الإيثار مستحب وفضيلة وأية فضيلة، وكذا المواساة، وكذلك التخلي عن تلك الملاذ إذا اقتضاه الجهاد أو الأمر بالمعروف والنهي عن المنكر، أو اقتضاه </w:t>
      </w:r>
      <w:bookmarkStart w:id="881" w:name="pg17148_231800"/>
    </w:p>
    <w:p>
      <w:pPr>
        <w:pStyle w:val="BookText"/>
        <w:rPr/>
      </w:pPr>
      <w:bookmarkEnd w:id="881"/>
      <w:r>
        <w:rPr>
          <w:rFonts w:ascii="Amiri" w:hAnsi="Amiri" w:eastAsia="Amiri" w:cs="Amiri"/>
          <w:color w:val="111111"/>
          <w:sz w:val="28"/>
          <w:sz w:val="28"/>
          <w:szCs w:val="28"/>
          <w:rtl w:val="true"/>
          <w:lang w:bidi="ar-SA"/>
        </w:rPr>
        <w:t>كونه أسوة وقدوة، أو كي يكون تأثيره في الناس أكثر لجلبهم إلى طريق الخير والصلاح، فإن الناس من طبعهم الالتفاف حول الزهاد المعرضين عن الدين، وقد بينا ذلك في بعض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بِالفَضْل والكَفِّ عَنِ البَغْيِ، والعَمَل بِالحَقِّ، والإِنْصَافِ مِنْ أَنْفُسِكُمْ، واجْتِنَابِ الفَسَادِ، وإِصْلاحِ  المَعَادِ</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5614074_2142443653"/>
      <w:bookmarkStart w:id="883" w:name="_Toc324"/>
      <w:bookmarkEnd w:id="882"/>
      <w:r>
        <w:rPr>
          <w:rtl w:val="true"/>
        </w:rPr>
        <w:t>التشدق في الكلام</w:t>
      </w:r>
      <w:bookmarkEnd w:id="8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التشدق في الكلام حرام، والمراد به الكذب والنميمة والبهتان والطعن واللعن والهمز والغمز واللمزوالوعود الكاذبة والكلمات التحذيرية عن اتباع الحق وما أشبه ذلك، لا مجرد التكلم وإن كان بلغو الكلام، نعم ليس لغو الكلام من صفات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فَإِنَ‏ كُل‏ رَاجٍ طَالبٌ، وكُل خَائِفٍ هَارِبٌ</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مُحَرَّمَةٌ الجَنَّةُ عَلى‏ القَتَّاتِينَ‏ المَشَّاءِينَ بِالنَّمِيمَةِ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رَجُلا مِنْ‏ خَلفِهِ‏ بِمَا هُوَ فِيهِ‏ مِمَّا </w:t>
      </w:r>
      <w:bookmarkStart w:id="884" w:name="pg17148_231801"/>
    </w:p>
    <w:p>
      <w:pPr>
        <w:pStyle w:val="BookText"/>
        <w:rPr/>
      </w:pPr>
      <w:bookmarkEnd w:id="884"/>
      <w:r>
        <w:rPr>
          <w:rFonts w:ascii="Amiri" w:hAnsi="Amiri" w:eastAsia="Amiri" w:cs="Amiri"/>
          <w:color w:val="111111"/>
          <w:sz w:val="28"/>
          <w:sz w:val="28"/>
          <w:szCs w:val="28"/>
          <w:rtl w:val="true"/>
          <w:lang w:bidi="ar-SA"/>
        </w:rPr>
        <w:t>عَرَفَهُ النَّاسُ لمْ يَغْتَبْهُ، ومَنْ ذَكَرَهُ مِنْ خَلفِهِ بِمَا هُوَ فِيهِ مِمَّا لا يَعْرِفُهُ النَّاسُ اغْتَابَهُ، ومَنْ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5614076_2142443653"/>
      <w:bookmarkStart w:id="886" w:name="_Toc325"/>
      <w:bookmarkEnd w:id="885"/>
      <w:r>
        <w:rPr>
          <w:rtl w:val="true"/>
        </w:rPr>
        <w:t>من مكروهات الأكل</w:t>
      </w:r>
      <w:bookmarkEnd w:id="8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ألوان الطعام بحيث يكون همّ الإنسان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هَذَا أَمِيرُالمُؤْمِنِينَ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5614078_2142443653"/>
      <w:bookmarkStart w:id="888" w:name="_Toc326"/>
      <w:bookmarkEnd w:id="887"/>
      <w:r>
        <w:rPr>
          <w:rtl w:val="true"/>
        </w:rPr>
        <w:t>من مكروهات الثياب</w:t>
      </w:r>
      <w:bookmarkEnd w:id="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لبس ألوان الثياب بحيث يكون همّ الإنسان ذلك، فإن شأن الإنسان وقيمته فوق هذه الأمور،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إذا صار شريراً بسبب صفات فتلك الصفات مكروهة، كما أنه إذا صار خيراً بسبب صفات فإن تلك الصفات بما هي مطلوبة،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رَقَعَ ذَيْلهُ وخَصَفَ نَعْلهُ وعَفَّرَ وَجْهَهُ فَقَدْ بَرِئَ مِنَ الكِبْرِ، يَا أَبَا ذَرٍّ مَنْ كَانَ لهُ قَمِيصَانِ فَليَلبَسْ أَحَدَهُمَا ويُلبِسُ الآخَرَ أَخَاهُ، يَاأَبَا ذَرٍّ مَنْ تَرَكَ الجَمَال وهُوَ يَقْدِرُ عَليْهِ تَوَاضُعاً للهِ كَسَاهُ اللهُ حُلةَ الكَرَامَةِ، يَا أَبَا ذَرٍّ البَسِ‏ الخَشِنَ‏ مِنَ اللبَاسِ والصَّفِيقَ مِنَ الثِّيَابِ لئَلا يَجِدَ الفَخْرُ فِيكَ مَسْلكَهُ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بِالصَّفِيقِ مِنَ الثِّيَابِ، فَإِنَّ مَنْ‏ رَقَ‏ ثَوْبُهُ‏ رَقَّ دِينُهُ، لا يَقُومَنَّ أَحَدُكُمْ بَيْنَ يَدَيِ الرَّبِّ جَل جَلالهُ وعَليْهِ ثَوْبٌ يَشِفُّ</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889" w:name="pg17148_231803"/>
    </w:p>
    <w:p>
      <w:pPr>
        <w:pStyle w:val="Heading2"/>
        <w:numPr>
          <w:ilvl w:val="1"/>
          <w:numId w:val="1"/>
        </w:numPr>
        <w:rPr/>
      </w:pPr>
      <w:bookmarkStart w:id="890" w:name="__RefHeading___Toc5614080_2142443653"/>
      <w:bookmarkStart w:id="891" w:name="_Toc327"/>
      <w:bookmarkEnd w:id="889"/>
      <w:bookmarkEnd w:id="890"/>
      <w:r>
        <w:rPr>
          <w:rtl w:val="true"/>
        </w:rPr>
        <w:t>فضل علماء الشيعة</w:t>
      </w:r>
      <w:bookmarkEnd w:id="891"/>
    </w:p>
    <w:p>
      <w:pPr>
        <w:pStyle w:val="Heading3"/>
        <w:numPr>
          <w:ilvl w:val="2"/>
          <w:numId w:val="1"/>
        </w:numPr>
        <w:rPr/>
      </w:pPr>
      <w:bookmarkStart w:id="892" w:name="__RefHeading___Toc5614082_2142443653"/>
      <w:bookmarkStart w:id="893" w:name="_Toc328"/>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ثم ثنت فأجابت، ثم ثلثت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وكراه مائة ألف دينار، أيثقل عليه؟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شيعتنا يحشرون فيخلع</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عليهم من خلع الكرامات على قدر كثرة علومهم، وجدّهم في إرشاد عباد الله، حتى يخلع على الواحد منهم ألف ألف حلة من نور، ثم ينادي منادي ربنا عزوجل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هؤلاء تلامذتكم والأيتام الذين كفلتموهم ونعشتموهم، </w:t>
      </w:r>
      <w:bookmarkStart w:id="894" w:name="pg17148_231804"/>
    </w:p>
    <w:p>
      <w:pPr>
        <w:pStyle w:val="BookText"/>
        <w:rPr/>
      </w:pPr>
      <w:bookmarkEnd w:id="894"/>
      <w:r>
        <w:rPr>
          <w:rFonts w:ascii="Amiri" w:hAnsi="Amiri" w:eastAsia="Amiri" w:cs="Amiri"/>
          <w:color w:val="111111"/>
          <w:sz w:val="28"/>
          <w:sz w:val="28"/>
          <w:szCs w:val="28"/>
          <w:rtl w:val="true"/>
          <w:lang w:bidi="ar-SA"/>
        </w:rPr>
        <w:t>فاخلعوا عليهم خلع العلوم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فيخلعون على كل واحد من أولئك الأيتام على قدر ما أخذوا عنهم من العلوم حتى إن فيهم ـ يعني في الأيتام ـ لمن يخلع عليه مائة ألف خلعة، وكذلك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فيتم لهم ما كان لهم قبل أن يخلعوا عليهم، ويضاعف لهم، وكذلك من بمرتبتهم ممن يخلع على 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إن سلكاً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5614084_2142443653"/>
      <w:bookmarkStart w:id="896" w:name="_Toc329"/>
      <w:bookmarkEnd w:id="895"/>
      <w:r>
        <w:rPr>
          <w:rtl w:val="true"/>
        </w:rPr>
        <w:t>توضيح الحديث</w:t>
      </w:r>
      <w:bookmarkEnd w:id="8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 ثم ثلثت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 مسألة ثانية وثالثة وهكذا في نفس المجلس، ويحتمل أنها جاءت مرة ثم أخرى وهكذا، واحتمل البعض أنها سألت وكررت السؤال عدة مرات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حلة، الظاهر أنه لا تزاحم في الآخرة بين العطايا، عكس الدنيا، وذلك من خصوصيات الآخرة، فإنهذه المليون حلية من نور مثلاً ستكون كلها مفيدة نافعة له بالفعل، ويكون لبسها جميعاً مما يوصل له فائدتها </w:t>
      </w:r>
      <w:bookmarkStart w:id="897" w:name="pg17148_231805"/>
    </w:p>
    <w:p>
      <w:pPr>
        <w:pStyle w:val="BookText"/>
        <w:rPr/>
      </w:pPr>
      <w:bookmarkEnd w:id="897"/>
      <w:r>
        <w:rPr>
          <w:rFonts w:ascii="Amiri" w:hAnsi="Amiri" w:eastAsia="Amiri" w:cs="Amiri"/>
          <w:color w:val="111111"/>
          <w:sz w:val="28"/>
          <w:sz w:val="28"/>
          <w:szCs w:val="28"/>
          <w:rtl w:val="true"/>
          <w:lang w:bidi="ar-SA"/>
        </w:rPr>
        <w:t>أجمع من غير حدوث تضايق أو تزاحم</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5614086_2142443653"/>
      <w:bookmarkStart w:id="899" w:name="_Toc330"/>
      <w:bookmarkEnd w:id="898"/>
      <w:r>
        <w:rPr>
          <w:rtl w:val="true"/>
        </w:rPr>
        <w:t>فائدة</w:t>
      </w:r>
      <w:r>
        <w:rPr>
          <w:rtl w:val="true"/>
        </w:rPr>
        <w:t>:</w:t>
      </w:r>
      <w:bookmarkEnd w:id="899"/>
    </w:p>
    <w:p>
      <w:pPr>
        <w:pStyle w:val="BookText"/>
        <w:rPr/>
      </w:pPr>
      <w:r>
        <w:rPr>
          <w:rFonts w:ascii="Amiri" w:hAnsi="Amiri" w:eastAsia="Amiri" w:cs="Amiri"/>
          <w:color w:val="111111"/>
          <w:sz w:val="28"/>
          <w:sz w:val="28"/>
          <w:szCs w:val="28"/>
          <w:rtl w:val="true"/>
          <w:lang w:bidi="ar-SA"/>
        </w:rPr>
        <w:t>الظاهر أن الله تعالى جعل بعض أمور الآخرة كالدنيا في الجملة من حيث حفظ المراتب ومراعاة التسلسل في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فالأولى والأمثل فالأمثل، ولذلك خلع العلماء على من تعلم منهم، ثم خلع هؤلاء التلاميذ على تلامذتهم أي تلامذة التلاميذ، وهكذا، وتفصيل البحث في مظانه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5614088_2142443653"/>
      <w:bookmarkStart w:id="901" w:name="_Toc331"/>
      <w:bookmarkEnd w:id="900"/>
      <w:r>
        <w:rPr>
          <w:rtl w:val="true"/>
        </w:rPr>
        <w:t>المرأة وأحكام النساء</w:t>
      </w:r>
      <w:bookmarkEnd w:id="9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الأفضل رجوع المرأة إلى المرأة في مسائلها ومختلف شؤونها، فإنه أقرب للتقوى وأستر لها، وأحفظ على الحياء والحشمة، إلا لو تعذر ذلك أو تعسر، ولعل لذلك حضرت تلك المرأة عند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أي شيء خير للمرأة،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ترى رجلاً،ولا يراها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نَهَى النِّسَاءَ أَنْ‏ يَنْظُرْنَ‏ إِلى‏ الرِّجَال،‏ وَأَنْ يَخْرُجْنَ مِنْ بُيُوتِهِنَّ إِلا بِإِذْنِ أَزْوَاجِهِنَّ، وَنَهَى أَنْ يَدْخُلنَ الحَمَّامَاتِ إِلا مِنْ </w:t>
      </w:r>
      <w:bookmarkStart w:id="902" w:name="pg17148_231806"/>
    </w:p>
    <w:p>
      <w:pPr>
        <w:pStyle w:val="BookText"/>
        <w:rPr/>
      </w:pPr>
      <w:bookmarkEnd w:id="902"/>
      <w:r>
        <w:rPr>
          <w:rFonts w:ascii="Amiri" w:hAnsi="Amiri" w:eastAsia="Amiri" w:cs="Amiri"/>
          <w:color w:val="111111"/>
          <w:sz w:val="28"/>
          <w:sz w:val="28"/>
          <w:szCs w:val="28"/>
          <w:rtl w:val="true"/>
          <w:lang w:bidi="ar-SA"/>
        </w:rPr>
        <w:t>عُذْرٍ،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وَضَعَتْ خِمَارَهَا فِي غَيْرِ بَيْتِ زَوْجِهَا فَقَدْ هَتَكَتْ حِجَابَهَا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حَوْلاءُ لا يَحِل‏ لامْرَأَةٍ أَنْ تُدْخِل بَيْتَهَا مَنْ قَدْ بَلغَ الحُلمَ، ولا تَمْلأَ عَيْنَهَا مِنْهُ، ولا عَيْنَهُ مِنْهَا، ولا تَأْكُل مَعَهُ ولا تَشْرَبَ إِلا أَنْ يَكُونَ مَحْرَماً عَليْهَا، وذَلكَ بِحَضْرَةِ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5614090_2142443653"/>
      <w:bookmarkStart w:id="904" w:name="_Toc332"/>
      <w:bookmarkEnd w:id="903"/>
      <w:r>
        <w:rPr>
          <w:rtl w:val="true"/>
        </w:rPr>
        <w:t>السؤال عما فيه اللبس</w:t>
      </w:r>
      <w:bookmarkEnd w:id="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السؤال عما يحتمل حصولاللبس به من المسائل المحتاج  إليها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اقْتَرِبُوا وَاسْأَلوا، فَإِنَّ العِلمَ يُقْبَضُ قَبْضاً، وَيَضْرِبُ بِيَدِهِ عَلى بَطْنِهِ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هُوَ مَمْلوٌّ شَحْماً وَلكِنَّهُ مَمْلوٌّ عِلماً، وَاللهِ مَا مِنْ آيَةٍ نَزَلتْ فِي رَجُل مِنْ قُرَيْشٍ وَلا فِي الأَرْضِ فِي بَرٍّ وَلا بَحْرٍ وَلا سَهْل وَلا جَبَل إِلا أَنَا أَعْلمُ فِيمَنْ نَزَلتْ وَفِي أَيِّ يَوْمٍ وَفِي أَيِّ سَاعَةٍ نَزَلتْ</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905" w:name="pg17148_231807"/>
    </w:p>
    <w:p>
      <w:pPr>
        <w:pStyle w:val="Heading3"/>
        <w:numPr>
          <w:ilvl w:val="2"/>
          <w:numId w:val="1"/>
        </w:numPr>
        <w:rPr/>
      </w:pPr>
      <w:bookmarkStart w:id="906" w:name="__RefHeading___Toc5614092_2142443653"/>
      <w:bookmarkStart w:id="907" w:name="_Toc333"/>
      <w:bookmarkEnd w:id="905"/>
      <w:bookmarkEnd w:id="906"/>
      <w:r>
        <w:rPr>
          <w:rtl w:val="true"/>
        </w:rPr>
        <w:t>الجهل التقصيري</w:t>
      </w:r>
      <w:bookmarkEnd w:id="9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يسأل المكلف تقصيراً فارتكب الحرام أو ترك الواجب وهو  لا يعلم حينها أثم، فإن الجهل عن تقصير غير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5614094_2142443653"/>
      <w:bookmarkStart w:id="909" w:name="_Toc334"/>
      <w:bookmarkEnd w:id="908"/>
      <w:r>
        <w:rPr>
          <w:rtl w:val="true"/>
        </w:rPr>
        <w:t>فائدة</w:t>
      </w:r>
      <w:r>
        <w:rPr>
          <w:rtl w:val="true"/>
        </w:rPr>
        <w:t>:</w:t>
      </w:r>
      <w:bookmarkEnd w:id="909"/>
    </w:p>
    <w:p>
      <w:pPr>
        <w:pStyle w:val="BookText"/>
        <w:rPr/>
      </w:pPr>
      <w:r>
        <w:rPr>
          <w:rFonts w:ascii="Amiri" w:hAnsi="Amiri" w:eastAsia="Amiri" w:cs="Amiri"/>
          <w:color w:val="111111"/>
          <w:sz w:val="28"/>
          <w:sz w:val="28"/>
          <w:szCs w:val="28"/>
          <w:rtl w:val="true"/>
          <w:lang w:bidi="ar-SA"/>
        </w:rPr>
        <w:t xml:space="preserve">يظهر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وبعض نظائره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تركت وقتاً مفتوحاً للإجابة على أسئلة السائلين، وعلينا التأسي في ذلك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مصاديق قضاء حوائج المؤمنين أيضاً وهو مستحب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حُلوَانَ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فَأَتَانِي‏ رَجُل مِنْ أَصْحَابِنَا فَسَأَلنِي قَرْضَ دِينَارَيْنِ وَ كُنْتُ قَدْ طُفْتُ خَمْسَةَ أَشْوَاطٍ،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أُسْبُوعِي ثُمَّ أَخْرُجُ، فَلمَّا دَخَلتُ فِي السَّادِسِ اعْتَمَدَ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مَنْكِبِي،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فَأَتْمَمْتُ سَبْعِي وَدَخَلتُ فِي الآخَرِ لاعْتِمَادِ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فَكُنْتُكُلمَا جِئْتُ إِلى الرُّكْنِ أَوْمَأَ إِليَّ الرَّجُل،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هَذَا يُومِئُ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رَجُل مِنْ مَوَاليكَ سَأَلنِي قَرْضَ دِينَارَيْنِ قُلتُ أُتِمُّ أُسْبُوعِي وَأَخْرُجُ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فَأَعْطِهِمَا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قَال فَأَعْطِهِمَا </w:t>
      </w:r>
      <w:bookmarkStart w:id="910" w:name="pg17148_231808"/>
    </w:p>
    <w:p>
      <w:pPr>
        <w:pStyle w:val="BookText"/>
        <w:rPr/>
      </w:pPr>
      <w:bookmarkEnd w:id="910"/>
      <w:r>
        <w:rPr>
          <w:rFonts w:ascii="Amiri" w:hAnsi="Amiri" w:eastAsia="Amiri" w:cs="Amiri"/>
          <w:color w:val="111111"/>
          <w:sz w:val="28"/>
          <w:sz w:val="28"/>
          <w:szCs w:val="28"/>
          <w:rtl w:val="true"/>
          <w:lang w:bidi="ar-SA"/>
        </w:rPr>
        <w:t>إِيَّاهُ لقَوْلي قَدْ أَنْعَمْتُ‏ لهُ، فَلمَّا كَانَ مِنَ الغَدِ دَخَلتُ عَليْهِ وَعِنْدَهُ عِدَّةٌ مِنْ أَصْحَابِنَا يُحَدِّثُهُمْ، فَلمَّا رَآنِي قَطَعَ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أَمْشِيَ مَعَ أَخٍ لي فِي حَاجَةٍ حَتَّى أَقْضِيَ لهُ أَحَبُّ إِليَّ مِنْ أَنْ أُعْتِقَ أَلفَ نَسَمَةٍ وَأَحْمِل عَلى أَلفِ فَرَسٍ فِي سَبِيل اللهِ مُسْرَجَةٍ مُلجَمَةٍ</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5614096_2142443653"/>
      <w:bookmarkStart w:id="912" w:name="_Toc335"/>
      <w:bookmarkEnd w:id="911"/>
      <w:r>
        <w:rPr>
          <w:rtl w:val="true"/>
        </w:rPr>
        <w:t>إنعاش الأيتام</w:t>
      </w:r>
      <w:bookmarkEnd w:id="9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تكفل الأيتام أن ينعشهم، فإن إنعاشهم من أعلى مراتب الكفالة، وإنعاش الضعيف هو تقويته وأن تقيمه وتنهضه من عثرته وكبوته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عَسَلوتِينٌ مِنْ هَمْدَانَ وحُلوَانَ، فَأَمَرَ العُرَفَاءَ أَنْ يَأْتُوا بِاليَتَامَى‏، فَأَمْكَنَهُمْ مِنْ رُءُوسِ الأَزْقَاقِ يَلعَقُونَهَا وهُوَ يَقْسِمُهَا للنَّاسِ قَدَحاً قَدَحاً،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لهُمْ يَلعَقُونَهَا،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أَبُو اليَتَامَى وإِنَّمَا أَلعَقْتُهُمْ هَذَا بِرِعَايَةِ  الآبَاءِ</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مَنْ كُنَّ فِيهِ بَنَى اللهُ لهُ بَيْتاً فِي‏ الجَنَّةِ، مَنْ‏ آوَى اليَتِيمَ ورَحِمَ الضَّعِيفَ وأَشْفَقَ عَلى وَالدَيْهِ ورَفَقَ بِمَمْلوكِه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913" w:name="pg17148_231809"/>
    </w:p>
    <w:p>
      <w:pPr>
        <w:pStyle w:val="BookText"/>
        <w:rPr/>
      </w:pPr>
      <w:bookmarkEnd w:id="913"/>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اللهُ عَزَّ وجَل عَلى‏ بِرِّ اليَتَامَى‏ لانْقِطَاعِهِمْ عَنْ آبَائِهِمْ، فَمَنْ صَانَهُمْ صَانَهُ اللهُ، ومَنْ أَكْرَمَهُمْ أَكْرَمَهُ اللهُ، ومَنْ مَسَحَ يَدَهُ بِرَأْسِ يَتِيمٍ رِفْقاً بِهِ جَعَل اللهُ لهُ فِي الجَنَّةِ بِكُل شَعْرَةٍ مَرَّتْ تَحْتَ يَدِهِ قَصْراً، أَوْسَعَ مِنَ الدُّنْيَا بِمَا فِيهَا،وفِيهَا مَا تَشْتَهِي‏ الأَنْفُسُ وتَلذُّ الأَعْيُنُ، وهُمْ فِيهَا خَالدُونَ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5614098_2142443653"/>
      <w:bookmarkStart w:id="915" w:name="_Toc336"/>
      <w:bookmarkEnd w:id="914"/>
      <w:r>
        <w:rPr>
          <w:rtl w:val="true"/>
        </w:rPr>
        <w:t>الأساتذة وطلب الأسئلة</w:t>
      </w:r>
      <w:bookmarkEnd w:id="9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للمعلمين والأساتذة طلب مزيد الأسئلة من المتعلمين، وذلك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عكس ما يظهره بعض المعلمين أو من أشبه من التضجر لكثرة الأسئلة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رَعِيَّتِكَ بِالعِلمِ، فَأَنْ تَعْلمَ أَنَّ اللهَ عَزَّ وجَل إِنَّمَا جَعَلكَ قَيِّماً عَليْهِمْ فِيمَا آتَاكَ مِنَ‏ العِلمِ‏ وفَتَحَ‏ لكَ‏ مِنْ خِزَانَتِهِ، فَإِنْ أَحْسَنْتَ فِي تَعْليمِ النَّاسِ ولمْ تَخْرَقْ بِهِمْ ولمْ تَضْجَرْ عَليْهِمْ زَادَكَ اللهُ مِنْ فَضْلهِ، وإِنْ أَنْتَ مَنَعْتَ النَّاسَ عِلمَكَ أَوْ خَرِقْتَ بِهِمْ عِنْدَ طَلبِهِمُ العِلمَ مِنْكَ، كَانَ حَقّاً عَلى اللهِ عَزَّ وجَل أَنْ يَسْلبَكَ العِلمَ وبَهَاءَهُ ويُسْقِطَ مِنَ القُلوبِ مَحَلك‏</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916" w:name="pg17148_231810"/>
    </w:p>
    <w:p>
      <w:pPr>
        <w:pStyle w:val="Heading3"/>
        <w:numPr>
          <w:ilvl w:val="2"/>
          <w:numId w:val="1"/>
        </w:numPr>
        <w:rPr/>
      </w:pPr>
      <w:bookmarkStart w:id="917" w:name="__RefHeading___Toc5614100_2142443653"/>
      <w:bookmarkStart w:id="918" w:name="_Toc337"/>
      <w:bookmarkEnd w:id="916"/>
      <w:bookmarkEnd w:id="917"/>
      <w:r>
        <w:rPr>
          <w:rtl w:val="true"/>
        </w:rPr>
        <w:t>تعليل الأحكام</w:t>
      </w:r>
      <w:bookmarkEnd w:id="9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تعليل الأحكام والمواقف والأوامر والنواهي ببيان وجهها في الجملة بما يقنع السائل أو السامع أو المنقول إليه وإن لم يتطلب السائل ذلك،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عللت إذنها بل طلبها لأن تسأل تلك المرأة منها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ورد بيان حِكَم الأحكام أو عللها،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الجُمُعَةِ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أَتَمَّ صَلاةَ الفَرِيضَةِ بِصَلاةِ النَّافِلةِ، وأَتَمَّ صِيَامَ الفَرِيضَةِ بِصِيَامِ النَّافِلةِ، وأَتَمَّ وُضُوءَ الفَرِيضَةِ بِغُسْل الجُمُعَةِ، مَا كَانَ فِي ذَلكَ مِنْ سَهْوٍ أَوْ تَقْصِيرٍ أَوْ نِسْيَانٍ</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تُسْخِنُهُ‏ الشَّمْسُ‏ لا تَتَوَضَّئُوا بِهِ ولا تَغْتَسِلوا ولاتَعْجِنُوا بِهِ، فَإِنَّهُ يُورِثُ البَرَص</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919" w:name="pg17148_231811"/>
    </w:p>
    <w:p>
      <w:pPr>
        <w:pStyle w:val="Heading3"/>
        <w:numPr>
          <w:ilvl w:val="2"/>
          <w:numId w:val="1"/>
        </w:numPr>
        <w:rPr/>
      </w:pPr>
      <w:bookmarkStart w:id="920" w:name="__RefHeading___Toc5614102_2142443653"/>
      <w:bookmarkStart w:id="921" w:name="_Toc338"/>
      <w:bookmarkEnd w:id="919"/>
      <w:bookmarkEnd w:id="920"/>
      <w:r>
        <w:rPr>
          <w:rtl w:val="true"/>
        </w:rPr>
        <w:t>إجابة السائل</w:t>
      </w:r>
      <w:bookmarkEnd w:id="9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إجابة السائل على مسائله وإن سأل عشر مرات عن المسألة نفسها أو غيرها بدون استثقال وتبرم، فإن الجواب من الخير، وزيادة الخير مزيد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عام يشمل المسائل الشرعية، وإجابة الشبهات الفكرية والعقائدية، وبيان المسائل الأخلاقية، بل وحتى ما يحتاجه المؤمن لشؤون دنياه، كالجواب على أسئلته الطبية وغيرها، لكن هذا الأخير بالملاك، فإن ظاهر الحديث ما يتعلق بشؤون الدين، نعم ربما يقال مورد الحديث ذلك والمورد لا يخصص الوارد،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يكون في الجواب المستحب، وربما كان الجواب بل الابتداء بالتعليم واجباً،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أَلا يُقَارُّواعَلى كِظَّةِ ظَالمٍ وَلا سَغَبِ مَظْلوم</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العالم ملزم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المسائل أصولاً وفروعاً، ودفع الظلم عن </w:t>
      </w:r>
      <w:bookmarkStart w:id="922" w:name="pg17148_231812"/>
    </w:p>
    <w:p>
      <w:pPr>
        <w:pStyle w:val="BookText"/>
        <w:rPr/>
      </w:pPr>
      <w:bookmarkEnd w:id="922"/>
      <w:r>
        <w:rPr>
          <w:rFonts w:ascii="Amiri" w:hAnsi="Amiri" w:eastAsia="Amiri" w:cs="Amiri"/>
          <w:color w:val="111111"/>
          <w:sz w:val="28"/>
          <w:sz w:val="28"/>
          <w:szCs w:val="28"/>
          <w:rtl w:val="true"/>
          <w:lang w:bidi="ar-SA"/>
        </w:rPr>
        <w:t xml:space="preserve">المظلومين قولاً وعملاً، كما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سَائِلوا العُلمَاءَ وخَالطُوا الحُكَمَاءَ وجَالسُوا الفُقَرَاء</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العَابِدِ بِأَفْضَل المَوَاقِعِ بِأَكْثَرَ مِنْ فَضْل السَّمَاءِ عَلى الأَرْضِ، والعَرْشِ والكُرْسِيِّ والحُجُبِ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5614104_2142443653"/>
      <w:bookmarkStart w:id="924" w:name="_Toc339"/>
      <w:bookmarkEnd w:id="923"/>
      <w:r>
        <w:rPr>
          <w:rtl w:val="true"/>
        </w:rPr>
        <w:t>ثواب إجابة السؤال</w:t>
      </w:r>
      <w:bookmarkEnd w:id="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لمجيب المسائل ثواباً جزيلاً، ويستحب ذكر أنواع المثوبات ليكون أقوى في تشيجع الناس على جواب الإسئلة والشبهات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ولا يُنْقَصُ أُولئِكَ مِنْ أُجُورِهِمْ شَيْئاً، ومَنْ عَلمَ بَابَ ضَلال كَانَ عَليْهِ مِثْل أَوْزَارِ مَنْ عَمِل بِهِ، ولا يُنْقَصُ أُولئِكَ مِنْ أَوْزَارِهِمْ شَيْئاً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925" w:name="pg17148_231813"/>
    </w:p>
    <w:p>
      <w:pPr>
        <w:pStyle w:val="BookText"/>
        <w:rPr/>
      </w:pPr>
      <w:bookmarkEnd w:id="925"/>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العِلمَ وعَمِل بِهِ وعَلمَ للهِ دُعِيَ‏ فِي‏ مَلكُوتِ‏ السَّمَاوَاتِ‏ 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عِلمَ مَنْ يَعْلمُ، وعَلمْ عِلمَكَ مَنْ يَجْهَل، فَإِذَا فَعَلتَ ذَلكَ عَلمَكَ‏ مَا جَهِلتَ‏، وانْتَفَعْتَ بِمَا عَلمْت</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5614106_2142443653"/>
      <w:bookmarkStart w:id="927" w:name="_Toc340"/>
      <w:bookmarkEnd w:id="926"/>
      <w:r>
        <w:rPr>
          <w:rtl w:val="true"/>
        </w:rPr>
        <w:t>الإكثار في طلب العلم</w:t>
      </w:r>
      <w:bookmarkEnd w:id="9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الإكثار من طلب العلم، فإن العلم نور، وقد فضل الله العالم على العابد بدرجات كثيرة وكبيرة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حَدِيثَيْنِ اثْنَيْنِ يَنْفَعُ بِهِمَا نَفْسَهُ أَوْ يُعَلمُهُمَا غَيْرَهُ فَيَنْتَفِعُ بِهِمَا كَانَ خَيْراً مِنْ عِبَادَةِ سِتِّينَ سَنَة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وَتَلاقَوْا وَتَحَدَّثُوا، فَإِنَّ الحَدِيثَ جِلاءُ القُلوبِ، إِنَّ القُلوبَ لتَرِينُ كَمَا يَرِينُ السَّيْفُ، وَجِلاؤُهُ الحَدِيثُ</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 والدِّرَاسَةُ صَلاةٌ حَسَنَةٌ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العِلمَ عَليْهِ‏ قُفْل،‏ ومِفْتَاحُهُ‏ </w:t>
      </w:r>
      <w:bookmarkStart w:id="928" w:name="pg17148_231814"/>
    </w:p>
    <w:p>
      <w:pPr>
        <w:pStyle w:val="BookText"/>
        <w:rPr/>
      </w:pPr>
      <w:bookmarkEnd w:id="928"/>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5614108_2142443653"/>
      <w:bookmarkStart w:id="930" w:name="_Toc341"/>
      <w:bookmarkEnd w:id="929"/>
      <w:r>
        <w:rPr>
          <w:rtl w:val="true"/>
        </w:rPr>
        <w:t>الإرشاد إلى التكاليف</w:t>
      </w:r>
      <w:bookmarkEnd w:id="9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إرشاد عباد الله إلى تكاليفهم، وقد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 وحَبِّبْ خَلقِي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ونَعْمَائِي ليُحِبُّونِي، فَلأَنْ تَرُدَّ آبِقاً عَنْ بَابِي أَوْ ضَالا عَنْ فِنَائِي أَفْضَل لكَ مِنْ عِبَادَةِ مِائَةِ سَنَةٍ بِصِيَامِ نَهَارِهَا وقِيَامِ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العَبْدُ الآبِقُ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والغَائِبُ عَنْهُ بَعْدَ مَا عَرَفَهُ، الجَاهِل بِشَرِيعَةِ دِينِهِ تُعَرِّفُهُ شَرِيعَتَهُ ومَا يَعْبُدُبِهِ رَبَّهُ ويَتَوَصَّل بِهِ إِلى مَرْضَاتِه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الأَرْبَعِمِائَةِ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الصَّلاةَ وخُذُوهُمْ بِهَا إِذَا بَلغُوا ثَمَانِيَ سِنِينَ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931" w:name="pg17148_231815"/>
    </w:p>
    <w:p>
      <w:pPr>
        <w:pStyle w:val="Heading3"/>
        <w:numPr>
          <w:ilvl w:val="2"/>
          <w:numId w:val="1"/>
        </w:numPr>
        <w:rPr/>
      </w:pPr>
      <w:bookmarkStart w:id="932" w:name="__RefHeading___Toc5614110_2142443653"/>
      <w:bookmarkStart w:id="933" w:name="_Toc342"/>
      <w:bookmarkEnd w:id="931"/>
      <w:bookmarkEnd w:id="932"/>
      <w:r>
        <w:rPr>
          <w:rtl w:val="true"/>
        </w:rPr>
        <w:t>تعليم الجاهل وتكفله</w:t>
      </w:r>
      <w:bookmarkEnd w:id="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تكفل العالم تعليم الجاهل، وقد روت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منادي الله عزوجل أنه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الكافلون لأيتام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التكفل فوق التعليم، فإن الإنسان قد يعلم جاهلاً مسألة، وقد يتكفل بيان الأحكام له، والكافل لليتيم هو القائم بأمره المربي له، والكافل هو الذي يكفل إنساناً ويعوله، والكفيل هو الضمين،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برزقه آي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فالكافلون لأيتام آل محمد يعني المتكفلون بهدايتهم وتعليمهم وصونهم عن الانحراف العقائدي والفكري دفعاً ورفعاً،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هنا ما ذكر من الاستحباب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غير العالم ضعيف كاليتيم، فإن الضعف قد يكون مادياً كضعف اليتيم، وقد يكون معنوياً كضعف الجاهل،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كما عبر منادي ربنا عن غير العالم بالأيتام، ووصف علماء الشيعة بأيهاالكافلون لأيتام آل محمد، الناعشون لهم عند انقطاعهم عن آبائهم الذين هم أئمتهم، هؤلاء تلامذتكم والأيتام الذين كفلتموهم ونعشتموهم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كَفَل‏ لنَا يَتِيماً قَطَعَتْهُ عَنَّا مِحْنَتُنَا بِاسْتِتَارِنَا، فَوَاسَاهُ مِنْ عُلومِنَا التِي سَقَطَتْ إِليْهِ حَتَّى أَرْشَدَهُ وهَدَاهُ، قَال اللهُ </w:t>
      </w:r>
      <w:bookmarkStart w:id="934" w:name="pg17148_231816"/>
    </w:p>
    <w:p>
      <w:pPr>
        <w:pStyle w:val="BookText"/>
        <w:rPr/>
      </w:pPr>
      <w:bookmarkEnd w:id="934"/>
      <w:r>
        <w:rPr>
          <w:rFonts w:ascii="Amiri" w:hAnsi="Amiri" w:eastAsia="Amiri" w:cs="Amiri"/>
          <w:color w:val="111111"/>
          <w:sz w:val="28"/>
          <w:sz w:val="28"/>
          <w:szCs w:val="28"/>
          <w:rtl w:val="true"/>
          <w:lang w:bidi="ar-SA"/>
        </w:rPr>
        <w:t>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وأَخْرَجَ ضُعَفَاءَ شِيعَتِنَا مِنْ ظُلمَةِ جَهْلهِمْ إِلى نُورِ العِلمِ الذِي حَبَوْنَاهُ بِهِ، جَاءَ يَوْمَ القِيَامَةِ وعَلى رَأْسِهِ تَاجٌ مِنْ نُورٍ، يُضِي‏ءُ لأَهْل جَمِيعِ تِلكَ العَرَصَاتِ، وعَليْهِ حُلةٌ لا يَقُومُ لأَقَل سِلكٍ مِنْهَا الدُّنْيَا بِحَذَافِيرِهَا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5614112_2142443653"/>
      <w:bookmarkStart w:id="936" w:name="_Toc343"/>
      <w:bookmarkEnd w:id="935"/>
      <w:r>
        <w:rPr>
          <w:rtl w:val="true"/>
        </w:rPr>
        <w:t>الدنيا والتنغيص</w:t>
      </w:r>
      <w:bookmarkEnd w:id="9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الاعتقاد بأن الدنيا ولو ضربت في الآلاف وأعطيت للإنسان، فإنها مشوبة بالتنغيص والكدر، وأن الآخرة هي التي لا نقص فيها ولا يوجد ما يكدر نعيمها، مضافاً إلى كونها باقية حتى الدرجات الضعيفة منها، والدنيا فانية حتى في أقوى مراتب قوتها،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فضل فإنه مشوب بالتنغيص والكدر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دَاراً أَوَّلهَا عَنَاءٌ وَآخِرُهَا فَنَاءٌ، فِي حَلالهَا حِسَابٌ وَفِي حَرَامِهَا عِقَابٌ، مَنِ اسْتَغْنَى فِيهَا فُتِنَ، وَمَنِ افْتَقَرَ فِيهَا حَزِنَ، وَمَنْ سَاعَاهَا فَاتَتْهُ، وَمَنْ قَعَدَ عَنْهَا آتَتْهُ، وَمَنْ أَبْصَرَ بِهَا بَصَّرَتْهُ، وَمَنْ أَبْصَرَ إِليْهَا أَعْمَتْهُ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937" w:name="pg17148_231817"/>
    </w:p>
    <w:p>
      <w:pPr>
        <w:pStyle w:val="BookText"/>
        <w:rPr/>
      </w:pPr>
      <w:bookmarkEnd w:id="937"/>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حُرٌّ يَدَعُ هَذِهِ اللمَاظَةَ لأَهْلهَا، يَعْنِي الدُّنْيَا، فَليْسَ لأَنْفُسِكُمْ ثَمَنٌ إِلا الجَنَّةُ فَلا تَبِيعُوهَا بِغَيْرِهَا، فَإِنَّهُ مَنْ رَضِيَ مِنَ اللهِ بِالدُّنْيَا فَقَدْ رَضِيَ بِالخَسِيسِ</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مَثَل الدُّنْيَا 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تَمَثَّلتِ الدُّنْيَا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امْرَأَةٍ زَرْقَاءَ،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طَلقَكِ،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كُلا قَتَلتُ، قَال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فَوَيْحُ أَزْوَاجِكِ البَاقِينَ كَيْفَ لا يَعْتَبِرُونَ بِالمَاضِينَ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5614114_2142443653"/>
      <w:bookmarkStart w:id="939" w:name="_Toc344"/>
      <w:bookmarkEnd w:id="938"/>
      <w:r>
        <w:rPr>
          <w:rtl w:val="true"/>
        </w:rPr>
        <w:t>سؤال الجاهل</w:t>
      </w:r>
      <w:bookmarkEnd w:id="93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للجاهل مطلقاً أن يسأل العالم عما لا يعلم، خاصة في الأحكام الشرعية وقد يجب، ثم السؤال إن اقتضى تجشم العناء بسفر أو بذل مال أو غير ذلك كان أجر السائل أعظم،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يَطْلبُ عِلماً شَيَّعَهُ سَبْعُونَ أَلفَ مَلكٍ يَسْتَغْفِرُونَ لهُ</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أُحِبُ‏ أَنْ‏ أَرَى‏ الشَّابَ‏ مِنْكُمْ‏ إِلا </w:t>
      </w:r>
      <w:bookmarkStart w:id="940" w:name="pg17148_231818"/>
    </w:p>
    <w:p>
      <w:pPr>
        <w:pStyle w:val="BookText"/>
        <w:rPr/>
      </w:pPr>
      <w:bookmarkEnd w:id="940"/>
      <w:r>
        <w:rPr>
          <w:rFonts w:ascii="Amiri" w:hAnsi="Amiri" w:eastAsia="Amiri" w:cs="Amiri"/>
          <w:color w:val="111111"/>
          <w:sz w:val="28"/>
          <w:sz w:val="28"/>
          <w:szCs w:val="28"/>
          <w:rtl w:val="true"/>
          <w:lang w:bidi="ar-SA"/>
        </w:rPr>
        <w:t>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فَإِنْ لمْ يَفْعَل فَرَّطَ، فَإِنْ فَرَّطَ ضَيَّعَ،  وإِنْ ضَيَّعَ أَثِمَ، وإِنْ أَثِمَ سَكَنَ النَّارَ،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5614116_2142443653"/>
      <w:bookmarkStart w:id="942" w:name="_Toc345"/>
      <w:bookmarkEnd w:id="941"/>
      <w:r>
        <w:rPr>
          <w:rtl w:val="true"/>
        </w:rPr>
        <w:t>إرسال من يسأل</w:t>
      </w:r>
      <w:bookmarkEnd w:id="9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لا يتمكن من السؤال مباشرةً أن يبعث من يسأل ما يجهله، وقد يجب ذلك، وإذا توقف ذلك على أجرة استحبت أو وجبت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لوْ رَحَّلتُمْ فِيهِنَّ المَطَايَا لمْ تَقْدِرُوا عَلى مِثْلهِنَّ، لا يَخَافُ عَبْدٌ إِلا ذَنْبَهُ، ولا يَرْجُو إِلا رَبَّهُ، ولا يَسْتَحْيِي الجَاهِل إِذَا سُئِل عَمَّا لا يَعْلمُ أَنْ‏ يَقُول‏ لا أَعْلمُ،‏ ولا يَسْتَحْيِي أَحَدُكُمْ إِذَا لمْ يَعْلمْ أَنْ يَتَعَلمَ، والصَّبْرُ مِنَ الإِيمَانِ بِمَنْزِلةِالرَّأْسِ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943" w:name="pg17148_231819"/>
    </w:p>
    <w:p>
      <w:pPr>
        <w:pStyle w:val="Heading3"/>
        <w:numPr>
          <w:ilvl w:val="2"/>
          <w:numId w:val="1"/>
        </w:numPr>
        <w:rPr/>
      </w:pPr>
      <w:bookmarkStart w:id="944" w:name="__RefHeading___Toc5614118_2142443653"/>
      <w:bookmarkStart w:id="945" w:name="_Toc346"/>
      <w:bookmarkEnd w:id="943"/>
      <w:bookmarkEnd w:id="944"/>
      <w:r>
        <w:rPr>
          <w:rtl w:val="true"/>
        </w:rPr>
        <w:t>قبول التوسط</w:t>
      </w:r>
      <w:bookmarkEnd w:id="9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للشخص أن يستجيب لمن يطلب منه أن يتوسط له في السؤال عن حكم إنشائي أو مطلب إخباري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حَاجَةِ أَخِيهِ المُسْلمِ طَلبَ وَجْهِ اللهِ، كَتَبَ اللهُ عَزَّ وجَل لهُ أَلفَ أَلفِ حَسَنَةٍ يَغْفِرُ فِيهَا لأَقَارِبِهِ وجِيرَانِهِ وإِخْوَانِه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5614120_2142443653"/>
      <w:bookmarkStart w:id="947" w:name="_Toc347"/>
      <w:bookmarkEnd w:id="946"/>
      <w:r>
        <w:rPr>
          <w:rtl w:val="true"/>
        </w:rPr>
        <w:t>فضل العلم والعالم</w:t>
      </w:r>
      <w:bookmarkEnd w:id="9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فضل العلم والعالم على العابد أولاً، ثم على سائر الناس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بالعلم ما يرتبط بالعقيدة والشريعة ومكارم الأخلاق، أما سائر العلوم التي يحتاجها الناس لشؤون دنياهم فلها فضل ولكنه دون فضل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أن فضل العلم على العبادة وعلى العمل، لا ينفي لزوم أن يكون العالم عاملاً أيضاً،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يهتف بالعمل، فإنأجابه وإلا ارتحل</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على العالم الإكثار من العبادة حتى في المستحبات، وخاصة بالقدر </w:t>
      </w:r>
    </w:p>
    <w:p>
      <w:pPr>
        <w:pStyle w:val="BookText"/>
        <w:rPr/>
      </w:pPr>
      <w:r>
        <w:rPr>
          <w:rFonts w:ascii="Amiri" w:hAnsi="Amiri" w:eastAsia="Amiri" w:cs="Amiri"/>
          <w:color w:val="111111"/>
          <w:sz w:val="28"/>
          <w:sz w:val="28"/>
          <w:szCs w:val="28"/>
          <w:rtl w:val="true"/>
          <w:lang w:bidi="ar-SA"/>
        </w:rPr>
        <w:t>الذي يحفظ له تقواه وملكة العدالة فيه، نعم لو دار الأمر بين العلم والعبادة الزائدة على ذلك فالعلم أولى دون شك، بل بما لا نسبة بينهما في الفرض المذكور، وقد وردت بذلك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 إِنَّ اللهَ تَبَارَكَ وتَعَالى أَوْحَى إِلى دَانِيَال أَنَّ أَمْقَتَ عَبِيدِي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المُسْتَخِفُّ بِحَقِّ أَهْل العِلمِ، التَّارِكُ للاقْتِدَاءِ بِهِمْ، وأَنَّ أَحَبَّ عَبِيدِي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الطَّالبُ للثَّوَابِ الجَزِيل، اللازِمُ للعُلمَاءِ، التَّابِعُ للحُلمَاءِ، القَابِل عَنِالحُكَمَاءِ</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العِلمَ‏ فِي شَبَابِهِ كَانَ بِمَنْزِلةِ النَّقْشِ فِي الحِجْرِ، ومَنْ تَعَلمَهُ وهُوَ كَبِيرٌ كَانَ بِمَنْزِلةِ الكِتَابِ عَلى وَجْهِ المَاءِ</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 مَحْفُوفٌ‏ بِعِنَايَةِ الله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العِلمَ‏، فَإِنْ كُنْتَ غَنِيّاً زَانَكَ، وإِنْ كُنْتُ </w:t>
      </w:r>
      <w:bookmarkStart w:id="948" w:name="pg17148_231821"/>
    </w:p>
    <w:p>
      <w:pPr>
        <w:pStyle w:val="BookText"/>
        <w:rPr/>
      </w:pPr>
      <w:bookmarkEnd w:id="948"/>
      <w:r>
        <w:rPr>
          <w:rFonts w:ascii="Amiri" w:hAnsi="Amiri" w:eastAsia="Amiri" w:cs="Amiri"/>
          <w:color w:val="111111"/>
          <w:sz w:val="28"/>
          <w:sz w:val="28"/>
          <w:szCs w:val="28"/>
          <w:rtl w:val="true"/>
          <w:lang w:bidi="ar-SA"/>
        </w:rPr>
        <w:t>فَقِيراً مَانَكَ</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5614122_2142443653"/>
      <w:bookmarkStart w:id="950" w:name="_Toc348"/>
      <w:bookmarkEnd w:id="949"/>
      <w:r>
        <w:rPr>
          <w:rtl w:val="true"/>
        </w:rPr>
        <w:t>فضل التعليم</w:t>
      </w:r>
      <w:bookmarkEnd w:id="9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فضل تعليم الجاهل وإرشاد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عَلمَهُغَيْرَهُ يَجْرِي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ليَلتَمِسَ بَاباً مِنَ‏ العِلمِ‏ ليَنْتَفِعَ‏ بِهِ‏ ويُعَلمَهُ‏ غَيْرَهُ‏ كَتَبَ اللهُ لهُ بِكُل خُطْوَةٍ عِبَادَةَ أَلفِ سَنَةٍ صِيَامَهَا وقِيَامَهَا، وحَفَّتْهُ المَلائِكَةُ بِأَجْنِحَتِهَا، وصَلى عَليْهِ طُيُورُ السَّمَاءِ وحِيتَانُ البَحْرِ ودَوَابُّ البَرِّ، وأَنْزَلهُ اللهُ مَنْزِلةَ سَبْعِينَ صِدِّيقاً، وكَانَ خَيْراً لهُ مِنْ أَنْ كَانَتِ الدُّنْيَا كُلهَا لهُ فَجَعَلهَا فِي الآخِرَةِ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5614124_2142443653"/>
      <w:bookmarkStart w:id="952" w:name="_Toc349"/>
      <w:bookmarkEnd w:id="951"/>
      <w:r>
        <w:rPr>
          <w:rtl w:val="true"/>
        </w:rPr>
        <w:t>فضل علماء الشيعة</w:t>
      </w:r>
      <w:bookmarkEnd w:id="95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تعريف الناس بفضل علماء الشيعة ومقامهم، وذلك بواسطة الكتب والمجلات، والخطب والمحاضرات، والأفلام وما أشبه، وفي المدارس والجامعات وغيرها</w:t>
      </w:r>
      <w:r>
        <w:rPr>
          <w:rFonts w:eastAsia="Amiri" w:cs="Amiri" w:ascii="Amiri" w:hAnsi="Amiri"/>
          <w:color w:val="111111"/>
          <w:sz w:val="28"/>
          <w:szCs w:val="28"/>
          <w:rtl w:val="true"/>
          <w:lang w:bidi="ar-SA"/>
        </w:rPr>
        <w:t xml:space="preserve">. </w:t>
      </w:r>
      <w:bookmarkStart w:id="953" w:name="pg17148_231822"/>
    </w:p>
    <w:p>
      <w:pPr>
        <w:pStyle w:val="BookText"/>
        <w:rPr/>
      </w:pPr>
      <w:bookmarkEnd w:id="953"/>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العَالمُ أَعْظَمُ‏ أَجْراً مِنَ‏ الصَّائِمِالقَائِمِ الغَازِي فِي سَبِيل اللهِ، وإِذَا مَاتَ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5614126_2142443653"/>
      <w:bookmarkStart w:id="955" w:name="_Toc350"/>
      <w:bookmarkEnd w:id="954"/>
      <w:r>
        <w:rPr>
          <w:rtl w:val="true"/>
        </w:rPr>
        <w:t>استحباب الجد</w:t>
      </w:r>
      <w:bookmarkEnd w:id="9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الجِدّ، خاصة في إرشاد عباد الله تعالى، بل قد يكون الجد واجباً،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الجدَّفِي خَشْيَتِكَ</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أدعية الجمعة ونوافلها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الجِدَّ فِي طاعَتِكَ</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956" w:name="pg17148_231823"/>
    </w:p>
    <w:p>
      <w:pPr>
        <w:pStyle w:val="BookText"/>
        <w:rPr/>
      </w:pPr>
      <w:bookmarkEnd w:id="956"/>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نَافِعاً أَلجَمَهُ اللهُ يَوْمَ القِيَامَةِ بِلجَامٍ مِنْ نَار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5614128_2142443653"/>
      <w:bookmarkStart w:id="958" w:name="_Toc351"/>
      <w:bookmarkEnd w:id="957"/>
      <w:r>
        <w:rPr>
          <w:rtl w:val="true"/>
        </w:rPr>
        <w:t>أيتام آل محمد</w:t>
      </w:r>
      <w:bookmarkEnd w:id="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تكفل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المدارس الدينية ومساكن الطلبة ووقفها عليهم أو تمليكها لهم، كي لا يكونوا في ضغط يمنعهم عن التفرغ للعلم والتزود منه، كما أن من ألوان التكفل بناء المكتبات وتوفير الكتب والأجهزة التي يحتاجونها</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5614130_2142443653"/>
      <w:bookmarkStart w:id="960" w:name="_Toc352"/>
      <w:bookmarkEnd w:id="959"/>
      <w:r>
        <w:rPr>
          <w:rtl w:val="true"/>
        </w:rPr>
        <w:t>تكفل اليتيم</w:t>
      </w:r>
      <w:bookmarkEnd w:id="9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تكفل اليتيم مطلقاً، والروايات في ذلك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كَفَل يَتِيماً بَيْنَ‏ المُسْلمِينَ‏ فَأَدْخَلهُ إِلى طَعَامِهِ وشَرَابِهِ أَدْخَلهُ اللهُ الجَنَّةَ البَتَّةَ، إِلا أَنْ يَعْمَل ذَنْباً لا يُغْفَر</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 وأَشَارَ بِإِصْبَعَيْهِ السَّبَّابَةِ والوُسْطَى</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961" w:name="pg17148_231824"/>
    </w:p>
    <w:p>
      <w:pPr>
        <w:pStyle w:val="BookText"/>
        <w:rPr/>
      </w:pPr>
      <w:bookmarkEnd w:id="961"/>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الأَيْتَامِ‏ فَلا تُغِبُّوا أَفْوَاهَهُمْ ولا يَضِيعُوا بِحَضْرَتِكُم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لليَتِيمِ‏ كَالأَبِ الرَّحِيمِ، واعْلمْ أَنَّكَ تَزْرَعُ كَذَلكَ تَحْصُدُ</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5614132_2142443653"/>
      <w:bookmarkStart w:id="963" w:name="_Toc353"/>
      <w:bookmarkEnd w:id="962"/>
      <w:r>
        <w:rPr>
          <w:rtl w:val="true"/>
        </w:rPr>
        <w:t>المعصومون آباء الأمة</w:t>
      </w:r>
      <w:bookmarkEnd w:id="9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آباء الأمة،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الأبوة هذه اعتبارية أمكن تعدد الآباء عرضاً وطولاً، وقد ورد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أن 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وَالدَيْكُمْ وَأَحَقُّهُمَا </w:t>
      </w:r>
    </w:p>
    <w:p>
      <w:pPr>
        <w:pStyle w:val="BookText"/>
        <w:rPr/>
      </w:pPr>
      <w:r>
        <w:rPr>
          <w:rFonts w:ascii="Amiri" w:hAnsi="Amiri" w:eastAsia="Amiri" w:cs="Amiri"/>
          <w:color w:val="111111"/>
          <w:sz w:val="28"/>
          <w:sz w:val="28"/>
          <w:szCs w:val="28"/>
          <w:rtl w:val="true"/>
          <w:lang w:bidi="ar-SA"/>
        </w:rPr>
        <w:t>لشُكْرِكُمْ مُحَمَّدٌ وَعَليٌّ</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بِهِشَيْئاً وَبِالوالدَيْنِ إِحْساناً</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الوَالدَيْنِ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ذَلكَ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وَلا تُشْرِكُوا بِهِ شَيْئاً وَبِالوالدَيْنِ إِحْساناً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بْنُ أَبِي طَالبٍ أَبَوَا هَذِهِ الأُمَّةِ، وَلحَقُّنَا عَليْهِمْ أَعْظَمُ مِنْ حَقِّ وَالدَيْهِمْ، فَإِنَّا نُنْقِذُهُمْ إِنْ أَطَاعُونَا مِنَ النَّارِ إِلى دَارِ القَرَارِ وَنُلحِقُهُمْ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 هَذِهِ الأُمَّةِ مُحَمَّدٌ وَعَليٌّ، يُقِيمَانِ أَوَدَهُمْ، وَيُنْقِذَانِهِمْ مِنَ العَذَابِ الدَّائِمِ إِنْ أَطَاعُوهُمَا، وَيُبِيحَانِهِمُ النَّعِيمَ الدَّائِمَإِنْ </w:t>
      </w:r>
    </w:p>
    <w:p>
      <w:pPr>
        <w:pStyle w:val="BookText"/>
        <w:rPr/>
      </w:pPr>
      <w:r>
        <w:rPr>
          <w:rFonts w:ascii="Amiri" w:hAnsi="Amiri" w:eastAsia="Amiri" w:cs="Amiri"/>
          <w:color w:val="111111"/>
          <w:sz w:val="28"/>
          <w:sz w:val="28"/>
          <w:szCs w:val="28"/>
          <w:rtl w:val="true"/>
          <w:lang w:bidi="ar-SA"/>
        </w:rPr>
        <w:t>وَافَقُوهُمَا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أَبَوَا هَذِهِ الأُمَّةِ، فَطُوبَى لمَنْ كَانَ بِحَقِّهِمَا عَارِفاً، وَلهُمَا فِي كُل أَحْوَالهِ مُطِيعاً، يَجْعَلهُ اللهُ مِنْ أَفْضَل سُكَّانِ جِنَانِهِ وَيُسْعِدُهُ بِكَرَامَاتِهِ وَ رِضْوَانِهِ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حَقَّ أَبَوَيْهِ الأَفْضَليْنِ</w:t>
      </w:r>
    </w:p>
    <w:p>
      <w:pPr>
        <w:pStyle w:val="BookText"/>
        <w:rPr/>
      </w:pP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وَأَطَاعَهُمَا حَقَّ الطَّاعَةِ قِيل لهُ تَبَحْبَحْ فِي أَيِّ الجِنَانِ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الأَبَوَانِ إِنَّمَا عَظُمَ حَقُّهُمَا عَلى أَوْلادِهِمَا لإِحْسَانِهِمَا إِليْهِمْ فَإِحْسَانُ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الأُمَّةِ أَجَل وَأَعْظَمُ، فَهُمَا بِأَنْ يَكُونَا أَبَوَيْهِمْ أَحَقُّ</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يَعْلمَ كَيْفَ قَدْرُهُ عِنْدَ اللهِ فَليَنْظُرْ كَيْفَ قَدْرُ أَبَوَيْهِ الأَفْضَليْنِ عِنْدَهُ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رَعَى حَقَّ أَبَوَيْهِ الأَفْضَليْنِ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مَا ضَاعَ مِنْ حَقِّ أَبَوَيْ نَفْسِهِ وَسَائِرِ عِبَادِ اللهِ، فَإِنَّهُمَا يُرْضِيَانِهِمَا بِسَعْيِهِمَا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ثَوَابُ الصَّلاةِ عَلى قَدْرِ تَعْظِيمِ </w:t>
      </w:r>
    </w:p>
    <w:p>
      <w:pPr>
        <w:pStyle w:val="BookText"/>
        <w:rPr/>
      </w:pPr>
      <w:r>
        <w:rPr>
          <w:rFonts w:ascii="Amiri" w:hAnsi="Amiri" w:eastAsia="Amiri" w:cs="Amiri"/>
          <w:color w:val="111111"/>
          <w:sz w:val="28"/>
          <w:sz w:val="28"/>
          <w:szCs w:val="28"/>
          <w:rtl w:val="true"/>
          <w:lang w:bidi="ar-SA"/>
        </w:rPr>
        <w:t xml:space="preserve">المُصَلي عَلى أَبَوَيْهِ الأَفْضَليْنِ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يَكْرَهُ أَحَدُكُمْ أَنْ يُنْفَى عَنْ أَبِيهِ وَأُمِّهِ اللذَيْنِ وَلدَاهُ،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أَنْ لا يُنْفَى عَنْ أَبِيهِ وَأُمِّهِ اللذَيْنِ هُمَا أَبَوَاهُ أَفْضَل مِنْ أَبَوَيْ نَفْسِهِ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رَجُل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قُطِّعْتُ إِرْباً إِرْباً أَوْ قُرِضْتُ لمْ أَزَل عَنْهُ، 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مُحَمَّداً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يُعْطِيَانِكَ مِنْ أَنْفُسِهِمَا مَا تُعْطِيهِمَا أَنْتَ مِنْ نَفْسِكَ، إِنَّهُمَا ليَسْتَدْعِيَانِ لكَ فِي يَوْمِ فَصْل القَضَاءِ مَا لا يَفِي مَا بَذَلتَهُ لهُمَا بِجُزْءٍ مِنْ مِائَةِ أَلفِ أَلفِ جُزْءٍ مِنْ ذَلكَ</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آثَرَ طَاعَةَ أَبَوَيْ دِينِهِ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أَبَوَيْ نَسَبِهِ،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لأُوثِرَنَّكَ كَمَا آثَرْتَنِي، وَلأُشَرِّفَنَّكَ بِحَضْرَةِ أَبَوَيْ دِينِكَ كَمَا شَرَّفْتَ نَفْسَكَ بِإِيثَارِ حُبِّهِمَا عَلى حُبِّ أَبَوَيْ نَفْسِكَ، وَأَمَّا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وَذِي القُرْبى</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فَهُمْ مِنْ قَرَابَاتِكَ مِنْ أَبِيكَ وَأُمِّكَ، قِيل لكَ اعْرِفْ حَقَّهُمْ كَمَا أَخَذَ بِهِ العَهْدَ عَلى بَنِي إِسْرَائِيل وَأَخَذَ عَليْكُمْ مَعَاشِرَ أُمَّةِ مُحَمَّدٍ بِمَعْرِفَةِ حَقِّ قَرَابَاتِ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الأَئِمَّةُ بَعْدَهُ وَمَنْ يَليهِمْ بَعْدُ مِنْ خِيَارِ أَهْل دِينِهِمْ</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964" w:name="pg17148_231828"/>
    </w:p>
    <w:p>
      <w:pPr>
        <w:pStyle w:val="BookText"/>
        <w:rPr/>
      </w:pPr>
      <w:bookmarkEnd w:id="964"/>
      <w:r>
        <w:rPr>
          <w:rFonts w:ascii="Amiri" w:hAnsi="Amiri" w:eastAsia="Amiri" w:cs="Amiri"/>
          <w:color w:val="111111"/>
          <w:sz w:val="28"/>
          <w:sz w:val="28"/>
          <w:szCs w:val="28"/>
          <w:rtl w:val="true"/>
          <w:lang w:bidi="ar-SA"/>
        </w:rPr>
        <w:t xml:space="preserve">وَقَال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وَالدَا دِينِهِ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عَليْهِ مِنْ وَالدَيْ نَسَبِهِ فَليْسَمِنَ اللهِ فِي حِل وَ لا حَرَامٍ، وَلا قَليل وَلا كَثِيرٍ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5614134_2142443653"/>
      <w:bookmarkStart w:id="966" w:name="_Toc354"/>
      <w:bookmarkEnd w:id="965"/>
      <w:r>
        <w:rPr>
          <w:rtl w:val="true"/>
        </w:rPr>
        <w:t>استحباب البذل</w:t>
      </w:r>
      <w:bookmarkEnd w:id="9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أن يبذل للآخرين مما أعطاه الله،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والأدلة على حسن البذل والعطاء والصدقة والهدية ووجوب بعضها في دار الدنيا كثيرة، وتدل هذه الرواية على أن الحال في المحشر كذلك، حيث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فاخلعوا عليهم خلع العلوم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البذل على مراتب فبذل المال مقدم على بذل العرض، وبذل الدنيا مقدم على بذل الدين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الفِعَال صِيَانَةُالعِرْضِ‏ بِالمَال</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967" w:name="pg17148_231829"/>
    </w:p>
    <w:p>
      <w:pPr>
        <w:pStyle w:val="BookText"/>
        <w:rPr/>
      </w:pPr>
      <w:bookmarkEnd w:id="967"/>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أُوصِيكَ فِي نَفْسِكَ بِخِصَال فَاحْفَظْهَا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بَذْلكَ‏ مَالكَ‏ ودَمَكَ‏ دُونَ دِينِك</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الهَالكَ مَنْ هَلكَ دِينُهُ، والحَرِيبَ مَنْ حُرِبَ دِينُهُ، أَلا وإِنَّهُ لا فَقْرَ بَعْدَ الجَنَّةِ، أَلا وإِنَّهُ لا غِنَى بَعْدَ النَّارِ، لا يُفَكُّ أَسِيرُهَا ولا يَبْرَأُ ضَرِيرُهَا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5614136_2142443653"/>
      <w:bookmarkStart w:id="969" w:name="_Toc355"/>
      <w:bookmarkEnd w:id="968"/>
      <w:r>
        <w:rPr>
          <w:rtl w:val="true"/>
        </w:rPr>
        <w:t>الإعادة والتكرار في البذل</w:t>
      </w:r>
      <w:bookmarkEnd w:id="9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الإعادة والتكرار فيما يبذله الإنسان من الخير، من علم أعطاه، أو دعاء دعاه، أو صلة أو هدية، أو ثناء حسن أو إكرام واحترام، ومضاعفة ذلك، وقد 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وسلي عما بدا 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ما يشجع على ذلك كثيراً، فإن الله تعالى يضاعف للباذل فوق ما كان يستحقه من الثواب، حيث نقلت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bookmarkStart w:id="970" w:name="pg17148_231830"/>
    </w:p>
    <w:p>
      <w:pPr>
        <w:pStyle w:val="BookText"/>
        <w:rPr/>
      </w:pPr>
      <w:bookmarkEnd w:id="970"/>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ويضاعف لهم، وكذلك من بمرتبتهم ممن يخلع عليه على  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مَرَّتَيْنِ، وقَاسَمَ‏ اللهَ مَالهُ‏ ثَلاثَ‏ مَرَّاتٍ،‏ حَتَّى إِنْ كَانَ ليُعْطِي نَعْلا ويُمْسِكُ نَعْلا، ويُعْطِي خُفّاً ويُمْسِكُ خُفّاً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الليْلةِ الظَّلمَاءِ فَيَحْمِل الجِرَابَ فِيهِ الصُّرَرُ مِنَ الدَّنَانِيرِ والدَّرَاهِمِ حَتَّى‏ يَأْتِيَ‏ بَاباً بَاباً فَيَقْرَعُهُ ثُمَّ يُنِيل مَنْ يَخْرُجُ إِليْهِ، فَلمَّا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ذَاكَ فَعَلمُوا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5614138_2142443653"/>
      <w:bookmarkStart w:id="972" w:name="_Toc356"/>
      <w:bookmarkEnd w:id="971"/>
      <w:r>
        <w:rPr>
          <w:rtl w:val="true"/>
        </w:rPr>
        <w:t>فضل نعم الآخرة</w:t>
      </w:r>
      <w:bookmarkEnd w:id="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نِعم الآخرة تكون أفضل مما طلعت عليه الشمس ألف ألف مرة، وأن هذا العدد للتكثير لا للتحديد، إذ لا نسبة بين العالمين والنعيمين ولا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خَيْرٌ وأَبْقَى</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كِسَاءٌ مِنْ جِلدِ الإِبِل، فَلمَّا رَآهَا بَكَى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تَعَجَّلي‏ مَرَارَةَ الدُّنْيَا بِنَعِيمِ الآخِرَةِ غَداً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973" w:name="pg17148_231832"/>
    </w:p>
    <w:p>
      <w:pPr>
        <w:pStyle w:val="Heading2"/>
        <w:numPr>
          <w:ilvl w:val="1"/>
          <w:numId w:val="1"/>
        </w:numPr>
        <w:rPr/>
      </w:pPr>
      <w:bookmarkStart w:id="974" w:name="__RefHeading___Toc5614140_2142443653"/>
      <w:bookmarkStart w:id="975" w:name="_Toc357"/>
      <w:bookmarkEnd w:id="973"/>
      <w:bookmarkEnd w:id="974"/>
      <w:r>
        <w:rPr>
          <w:rtl w:val="true"/>
        </w:rPr>
        <w:t>فضل الوالدة</w:t>
      </w:r>
      <w:bookmarkEnd w:id="975"/>
    </w:p>
    <w:p>
      <w:pPr>
        <w:pStyle w:val="Heading3"/>
        <w:numPr>
          <w:ilvl w:val="2"/>
          <w:numId w:val="1"/>
        </w:numPr>
        <w:rPr/>
      </w:pPr>
      <w:bookmarkStart w:id="976" w:name="__RefHeading___Toc5614142_2142443653"/>
      <w:bookmarkStart w:id="977" w:name="_Toc358"/>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في بيان مقام الوالدة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رجلها فإن الجنة تحت أقدامها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5614144_2142443653"/>
      <w:bookmarkStart w:id="979" w:name="_Toc359"/>
      <w:bookmarkEnd w:id="978"/>
      <w:r>
        <w:rPr>
          <w:rtl w:val="true"/>
        </w:rPr>
        <w:t>مقام الوالدة</w:t>
      </w:r>
      <w:bookmarkEnd w:id="9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مقام الوالدة، وأن الجنة تحت أقدامها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أقدام الأمهات روضة من رياض الجنة</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لاحظنا هذه الرواية وما شابهها،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علمنا جلالة منزلةالأم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الكلمة الشريفة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يجب أن يكون بمنزلة الأرض التي تضع الأم قدمها عليها، فيكون متواضعاً لها غاية التواضع، فمن أراد الجنة عليه أن يتواضع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بمنزلة الملك للأمهات، فمن رضيت عنه الأم دخل الجنة، ومن لم ترض عنه لم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المعنى الحقيقي، فإن الدنيا والآخرة مقترنان، وإن غاب ذلك عن حواسنا،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وقد ذكرنا في بعض كتبنا احتمال أن النار هي الآن محيطة بكفار الدنيا إلاّ أن منافذهم نحوها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مُمْسِياً، فَأَتَيْتُ مَنْزِلي بِالمَدِينَةِ وكَانَتْ أُمِّي مَعِي، فَوَقَعَ بَيْنِي وبَيْنَهَا كَلامٌ، فَأَغْلظْتُ لهَا، فَلمَّا أَنْ كَانَ مِنَ الغَدِ صَليْتُ الغَدَاةَ وأَتَيْتُ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عَليْهِ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مِهْزَمٍ مَا لكَ وللوَالدَةِ، أَغْلظْتَ فِي‏ كَلامِهَاالبَارِحَةَ، أَمَا عَلمْتَ أَنَّ بَطْنَهَا مَنْزِل قَدْ سَكَنْتَهُ، وأَنَّ حِجْرَهَا مَهْدٌ  قَدْ غَمَزْتَهُ، وثَدْيَهَا وِعَاءٌ قَدْ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حَقَّ الأُمِ‏ أَلزَمُ‏ الحُقُوقِ‏ وأَوْجَبُ لأَنَّهَا </w:t>
      </w:r>
      <w:bookmarkStart w:id="980" w:name="pg17148_231834"/>
    </w:p>
    <w:p>
      <w:pPr>
        <w:pStyle w:val="BookText"/>
        <w:rPr/>
      </w:pPr>
      <w:bookmarkEnd w:id="980"/>
      <w:r>
        <w:rPr>
          <w:rFonts w:ascii="Amiri" w:hAnsi="Amiri" w:eastAsia="Amiri" w:cs="Amiri"/>
          <w:color w:val="111111"/>
          <w:sz w:val="28"/>
          <w:sz w:val="28"/>
          <w:szCs w:val="28"/>
          <w:rtl w:val="true"/>
          <w:lang w:bidi="ar-SA"/>
        </w:rPr>
        <w:t>حَمَلتْ حَيْثُ لا يَحْمِل أَحَدٌ أَحَداً ووَقَتْ بِالسَّمْعِ والبَصَرِ وجَمِيعِ الجَوَارِحِ مَسْرُورَةً مُسْتَبْشِرَةً بِذَلكَ فَحَمَلتْهُ بِمَا فِيهِ مِنَ المَكْرُوهِ الذِي لا يَصْبِرُ عَليْهِ أَحَدٌ ورَضِيَتْ بِأَنْ تَجُوعَ ويَشْبَعَ وتَظْمَأَ ويَرْوَى وتَعْرَى ويَكْتَسِيَ وتُظِلهُ وتَضْحَى فَليَكُنِ الشُّكْرُ لهَا والبِرُّ والرِّفْقُ بِهَا عَلى قَدْرِ ذَلكَ وإِنْ كُنْتُمْ لا تُطِيقُونَ بِأَدْنَى حَقِّهَا إِلا بِعَوْنِ الله‏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5614146_2142443653"/>
      <w:bookmarkStart w:id="982" w:name="_Toc360"/>
      <w:bookmarkEnd w:id="981"/>
      <w:r>
        <w:rPr>
          <w:rtl w:val="true"/>
        </w:rPr>
        <w:t>بر الأم</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بر الأم ويحرم عقوقها،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بِوالدَيْهِ‏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حَقَّ الأُمِّ أَلزَمُ الحُقُوقِ وَأَوْجَبُ، لأَنَّهَا حَمَلتْ حَيْثُ لا يَحْمِل أَحَدٌ أَحَداً، وَوَقَتْ بِالسَّمْعِ وَالبَصَرِ وَجَمِيعِ الجَوَارِحِ مَسْرُورَةً مُسْتَبْشِرَةً بِذَلكَ، فَحَمَلتْهُ بِمَا فِيهِ مِنَ المَكْرُوهِ الذِي لا يَصْبِرُ عَليْهِ أَحَدٌ، </w:t>
      </w:r>
    </w:p>
    <w:p>
      <w:pPr>
        <w:pStyle w:val="BookText"/>
        <w:rPr/>
      </w:pPr>
      <w:r>
        <w:rPr>
          <w:rFonts w:ascii="Amiri" w:hAnsi="Amiri" w:eastAsia="Amiri" w:cs="Amiri"/>
          <w:color w:val="111111"/>
          <w:sz w:val="28"/>
          <w:sz w:val="28"/>
          <w:szCs w:val="28"/>
          <w:rtl w:val="true"/>
          <w:lang w:bidi="ar-SA"/>
        </w:rPr>
        <w:t>وَرَضِيَتْ بِأَنْ تَجُوعَ وَيَشْبَعَ، وَتَظْمَأَ وَيَرْوَى، وَتَعْرَى وَيَكْتَسِيَ، وَتُظِلهُ وَتَضْحَى، فَليَكُنِ الشُّكْرُ لهَا وَالبِرُّ وَالرِّفْقُ بِهَا عَلى قَدْرِ ذَلكَ، وَإِنْ كُنْتُمْ لا تُطِيقُونَ بِأَدْنَى حَقِّهَا إِلا بِعَوْنِ اللهِ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التَّطَوُّعِ فَإِنْ دَعَاكَ وَالدُكَ فَلا تَقْطَعْهَا، وَإِنْ دَعَتْكَ وَالدَتُكَفَاقْطَعْهَا</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983" w:name="pg17148_231836"/>
    </w:p>
    <w:p>
      <w:pPr>
        <w:pStyle w:val="Heading2"/>
        <w:numPr>
          <w:ilvl w:val="1"/>
          <w:numId w:val="1"/>
        </w:numPr>
        <w:rPr/>
      </w:pPr>
      <w:bookmarkStart w:id="984" w:name="__RefHeading___Toc5614148_2142443653"/>
      <w:bookmarkStart w:id="985" w:name="_Toc361"/>
      <w:bookmarkEnd w:id="983"/>
      <w:bookmarkEnd w:id="984"/>
      <w:r>
        <w:rPr>
          <w:rtl w:val="true"/>
        </w:rPr>
        <w:t>حفظ الأولاد</w:t>
      </w:r>
      <w:bookmarkEnd w:id="985"/>
    </w:p>
    <w:p>
      <w:pPr>
        <w:pStyle w:val="Heading3"/>
        <w:numPr>
          <w:ilvl w:val="2"/>
          <w:numId w:val="1"/>
        </w:numPr>
        <w:rPr/>
      </w:pPr>
      <w:bookmarkStart w:id="986" w:name="__RefHeading___Toc5614150_2142443653"/>
      <w:bookmarkStart w:id="987" w:name="_Toc362"/>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5614152_2142443653"/>
      <w:bookmarkStart w:id="989" w:name="_Toc363"/>
      <w:bookmarkEnd w:id="988"/>
      <w:r>
        <w:rPr>
          <w:rtl w:val="true"/>
        </w:rPr>
        <w:t>الإخبار والإنشاء</w:t>
      </w:r>
      <w:bookmarkEnd w:id="9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أريد به الإنشاء، فهو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فمفاده الدعوة إلى حفظ المرء في ولده، وطلب لذلك لكن بقالب الإخبار، ولعل الأظهر أنه إخبار عن أمر مستقبلي وإن كان العرف يفهم منه حسن الحفظ ورجحانه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ولده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يا بنيّ، ما أجرأهم‏ على‏ الله‏ وعلى‏ انتهاك‏حرمة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w:t>
      </w:r>
      <w:bookmarkStart w:id="990" w:name="pg17148_231837"/>
    </w:p>
    <w:p>
      <w:pPr>
        <w:pStyle w:val="BookText"/>
        <w:rPr/>
      </w:pPr>
      <w:bookmarkEnd w:id="990"/>
      <w:r>
        <w:rPr>
          <w:rFonts w:ascii="Amiri" w:hAnsi="Amiri" w:eastAsia="Amiri" w:cs="Amiri"/>
          <w:color w:val="111111"/>
          <w:sz w:val="28"/>
          <w:sz w:val="28"/>
          <w:szCs w:val="28"/>
          <w:rtl w:val="true"/>
          <w:lang w:bidi="ar-SA"/>
        </w:rPr>
        <w:t>بعدك العفاء</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5614154_2142443653"/>
      <w:bookmarkStart w:id="992" w:name="_Toc364"/>
      <w:bookmarkEnd w:id="991"/>
      <w:r>
        <w:rPr>
          <w:rtl w:val="true"/>
        </w:rPr>
        <w:t>بين المرء وولده</w:t>
      </w:r>
      <w:bookmarkEnd w:id="9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المرء يكون بحفظ ولده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واجب ومستحب، فإن الأولاد امتداد الآباء، فحفظهم حفظ لهم أيضاً، وإذا لم يحفظوا كان معناه عدم حفظ آبائهم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قضية اعتبارية كما هي حقيقية في 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الزيارات والمقاتل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القوم لم يحفظوا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حرمة الإسلام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نُكِثَتْ ذِمَّتُهُ وذِمَّةُ حَرَمِهِ، السَّلامُ عَلى مَنِ انْتُهِكَتْ‏ حُرْمَةُ الإِسْلامِ فِي إِرَاقَةِ دَمِه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مَا هَذِهِ الرَّحِمُ التِي مَنْ وَصَلهَا وَصَلهُ الرَّحْمَنُ، وَمَنْ قَطَعَهَا قَطَعَهُ، فَقِيل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بِهَذَا كُل قَوْمٍ عَلى أَنْ يُكْرِمُوا أَقْرِبَاءَهُمْ وَيَصِلوا أَرْحَامَهُمْ،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أَيَحُثُّهُمْ عَلى أَنْ يَصِلوا أَرْحَامَهُمْ الكَافِرِينَ،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حَثَّهُمْ عَلى صِلةِ أَرْحَامِهِمُ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حُقُوقَ أَرْحَامِهِمْ لاتِّصَالهِمْ بِآبَائِهِمْ وَأُمَّهَاتِهِمْ،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p>
    <w:p>
      <w:pPr>
        <w:pStyle w:val="BookText"/>
        <w:rPr/>
      </w:pPr>
      <w:r>
        <w:rPr>
          <w:rFonts w:ascii="Amiri" w:hAnsi="Amiri" w:eastAsia="Amiri" w:cs="Amiri"/>
          <w:color w:val="111111"/>
          <w:sz w:val="28"/>
          <w:sz w:val="28"/>
          <w:szCs w:val="28"/>
          <w:rtl w:val="true"/>
          <w:lang w:bidi="ar-SA"/>
        </w:rPr>
        <w:t>إِذاً إِنَّمَا يَقْضُونَ فِيهِمْ حُقُوقَ الآبَاءِ وَالأُمَّهَاتِ،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فَآبَاؤُهُمْ وَأُمَّهَاتُهُمْ إِنَّمَا غَذَّوْهُمْ مِنَ الدُّنْيَا وَوَقَوْهُمْ مَكَارِهَهَا وَهِيَ نِعْمَةٌ زَائِلةٌ وَمَكْرُوهٌ يَنْقَضِي، وَرَسُول رَبِّهِمْ سَاقَهُمْ إِلى نِعْمَةٍ دَائِمَةٍ وَوَقَاهُمْ مَكْرُوهاً مُؤَبَّداً لا يَبِيدُ، فَأَيُّ النِّعْمَتَيْنِ أَعْظَمُ؟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وَأَجَل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أَنْ يَحُثَّ عَلى قَضَاءِ حَقِّ مَنْ صَغُرَ حَقُّهُ وَلا يَحُثَّ عَلى قَضَاءِ حَقِ مَنْ كَبُرَ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حَقِّ الوَالدَيْنِ، وَحَقُّ رَحِمِهِ أَيْضاً أَعْظَمُ مِنْ حَقِّ رَحِمِهِمَا، فَرَحِمُ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بِالصِّلةِ وَأَعْظَمُ فِي القَطِيعَةِ، فَالوَيْل كُل الوَيْل لمَنْ قَطَعَهَا، وَالوَيْل كُل الوَيْل لمَنْ لمْ يُعَظِّمْ حُرْمَتَهَا، أَوَ مَا عَلمْتَ أَنَّ حُرْمَةَ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 تَعَالى، وَأَنَّ اللهَ تَعَالى أَعْظَمُ حَقّاً مِنْ كُل مُنْعِمٍ سِوَاهُ، وَأَنَّ كُل مُنْعِمٍ سِوَاهُ إِنَّمَا أَنْعَمَ حَيْثُ قَيَّضَهُ لذَلكَ رَبُّهُ وَوَفَّقَهُ لهُ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993" w:name="pg17148_231839"/>
    </w:p>
    <w:p>
      <w:pPr>
        <w:pStyle w:val="Heading3"/>
        <w:numPr>
          <w:ilvl w:val="2"/>
          <w:numId w:val="1"/>
        </w:numPr>
        <w:rPr/>
      </w:pPr>
      <w:bookmarkStart w:id="994" w:name="__RefHeading___Toc5614156_2142443653"/>
      <w:bookmarkStart w:id="995" w:name="_Toc365"/>
      <w:bookmarkEnd w:id="993"/>
      <w:bookmarkEnd w:id="994"/>
      <w:r>
        <w:rPr>
          <w:rtl w:val="true"/>
        </w:rPr>
        <w:t>حرمة الميت بحرمة ولده</w:t>
      </w:r>
      <w:bookmarkEnd w:id="9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الإنسان الميت باحترامه ولده أيضاً</w:t>
      </w:r>
      <w:r>
        <w:rPr>
          <w:rStyle w:val="FootnoteAnchor"/>
          <w:rtl w:val="true"/>
        </w:rPr>
        <w:footnoteReference w:id="1051"/>
      </w:r>
      <w:r>
        <w:rPr>
          <w:rFonts w:ascii="Amiri" w:hAnsi="Amiri" w:eastAsia="Amiri" w:cs="Amiri"/>
          <w:color w:val="111111"/>
          <w:sz w:val="28"/>
          <w:sz w:val="28"/>
          <w:szCs w:val="28"/>
          <w:rtl w:val="true"/>
          <w:lang w:bidi="ar-SA"/>
        </w:rPr>
        <w:t xml:space="preserve">، فاحترام الأولاد لأجلهم مستحب، وذلك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يشمل الأموات والأحياء</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5614158_2142443653"/>
      <w:bookmarkStart w:id="997" w:name="_Toc366"/>
      <w:bookmarkEnd w:id="996"/>
      <w:r>
        <w:rPr>
          <w:rtl w:val="true"/>
        </w:rPr>
        <w:t>الأولاد والأحفاد</w:t>
      </w:r>
      <w:bookmarkEnd w:id="9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يشمل البنين والبنات، والأحفاد وأحفاد الأحفاد،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الوَلد</w:t>
      </w:r>
      <w:r>
        <w:rPr>
          <w:rStyle w:val="FootnoteAnchor"/>
          <w:rtl w:val="true"/>
        </w:rPr>
        <w:footnoteReference w:id="1052"/>
      </w:r>
      <w:r>
        <w:rPr>
          <w:rFonts w:ascii="Amiri" w:hAnsi="Amiri" w:eastAsia="Amiri" w:cs="Amiri"/>
          <w:color w:val="111111"/>
          <w:sz w:val="28"/>
          <w:sz w:val="28"/>
          <w:szCs w:val="28"/>
          <w:rtl w:val="true"/>
          <w:lang w:bidi="ar-SA"/>
        </w:rPr>
        <w:t>فَعَل بمعنى المفعول، ويطلق على الذكر والأنثى، والمثنى والمجموع كما قاله اللغويون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5614160_2142443653"/>
      <w:bookmarkStart w:id="999" w:name="_Toc367"/>
      <w:bookmarkEnd w:id="998"/>
      <w:r>
        <w:rPr>
          <w:rtl w:val="true"/>
        </w:rPr>
        <w:t>المراد بالحفظ</w:t>
      </w:r>
      <w:bookmarkEnd w:id="9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الأولاد أعم من حفظ إيمانهم وأخلاقياتهم، ومن إكرامهم وقضاء حوائجهم، ومن إدارة شؤونهم بقول مطلق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 المرء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حيث </w:t>
      </w:r>
    </w:p>
    <w:p>
      <w:pPr>
        <w:pStyle w:val="BookText"/>
        <w:rPr/>
      </w:pPr>
      <w:r>
        <w:rPr>
          <w:rFonts w:ascii="Amiri" w:hAnsi="Amiri" w:eastAsia="Amiri" w:cs="Amiri"/>
          <w:color w:val="111111"/>
          <w:sz w:val="28"/>
          <w:sz w:val="28"/>
          <w:szCs w:val="28"/>
          <w:rtl w:val="true"/>
          <w:lang w:bidi="ar-SA"/>
        </w:rPr>
        <w:t>كان كذلك كان على المرء أن يهتم بحسن تربية ولده، فهو يحفظ بهم وفيهم، فلو أضاعهم فقد أضاع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فَضَالةَ بْنِ أَيُّوبَ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مَغْمُومٌ مَكْرُوبٌ،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سَكُونِيُّ مِمَّا غَمُّكَ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فَسَرَّى واللهِ عَنِّي،‏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أُمَّهُ،‏ وَيَسْتَحْسِنَ اسْمَهُ، ويُعَلمَهُ كِتَابَ اللهِ، ويُطَهِّرَهُ، ويُعَلمَهُ السِّبَاحَةَ، وإِذَا كَانَتْ أُنْثَى أَنْ يَسْتَفْرِهَأُمَّهَا، ويَسْتَحْسِنَ اسْمَهَا، ويُعَلمَهَا سُورَةَ النُّورِ، ولا يُعَلمَهَا سُورَةَ يُوسُفَ، ولا يُنْزِلهَا الغُرَفَ، ويُعَجِّل سَرَاحَهَا إِلى بَيْتِ زَوْجِهَا، 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1000" w:name="pg17148_231841"/>
    </w:p>
    <w:p>
      <w:pPr>
        <w:pStyle w:val="Heading2"/>
        <w:numPr>
          <w:ilvl w:val="1"/>
          <w:numId w:val="1"/>
        </w:numPr>
        <w:rPr/>
      </w:pPr>
      <w:bookmarkStart w:id="1001" w:name="__RefHeading___Toc5614162_2142443653"/>
      <w:bookmarkStart w:id="1002" w:name="_Toc368"/>
      <w:bookmarkEnd w:id="1000"/>
      <w:bookmarkEnd w:id="1001"/>
      <w:r>
        <w:rPr>
          <w:rtl w:val="true"/>
        </w:rPr>
        <w:t>التقوى</w:t>
      </w:r>
      <w:bookmarkEnd w:id="1002"/>
    </w:p>
    <w:p>
      <w:pPr>
        <w:pStyle w:val="Heading3"/>
        <w:numPr>
          <w:ilvl w:val="2"/>
          <w:numId w:val="1"/>
        </w:numPr>
        <w:rPr/>
      </w:pPr>
      <w:bookmarkStart w:id="1003" w:name="__RefHeading___Toc5614164_2142443653"/>
      <w:bookmarkStart w:id="1004" w:name="_Toc369"/>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علل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تنزيهاً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فيما أمركم به ، و انتهوا عما نهاكم عنه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5614166_2142443653"/>
      <w:bookmarkStart w:id="1006" w:name="_Toc370"/>
      <w:bookmarkEnd w:id="1005"/>
      <w:r>
        <w:rPr>
          <w:rtl w:val="true"/>
        </w:rPr>
        <w:t>حرمة التكبر</w:t>
      </w:r>
      <w:bookmarkEnd w:id="100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حرام</w:t>
      </w:r>
      <w:r>
        <w:rPr>
          <w:rStyle w:val="FootnoteAnchor"/>
          <w:rtl w:val="true"/>
        </w:rPr>
        <w:footnoteReference w:id="1058"/>
      </w:r>
      <w:r>
        <w:rPr>
          <w:rFonts w:ascii="Amiri" w:hAnsi="Amiri" w:eastAsia="Amiri" w:cs="Amiri"/>
          <w:color w:val="111111"/>
          <w:sz w:val="28"/>
          <w:sz w:val="28"/>
          <w:szCs w:val="28"/>
          <w:rtl w:val="true"/>
          <w:lang w:bidi="ar-SA"/>
        </w:rPr>
        <w:t xml:space="preserve">، ومن علل تشريعالصلاة القضاء عليه أو تحديده، </w:t>
      </w:r>
    </w:p>
    <w:p>
      <w:pPr>
        <w:pStyle w:val="BookText"/>
        <w:rPr/>
      </w:pPr>
      <w:r>
        <w:rPr>
          <w:rFonts w:ascii="Amiri" w:hAnsi="Amiri" w:eastAsia="Amiri" w:cs="Amiri"/>
          <w:color w:val="111111"/>
          <w:sz w:val="28"/>
          <w:sz w:val="28"/>
          <w:szCs w:val="28"/>
          <w:rtl w:val="true"/>
          <w:lang w:bidi="ar-SA"/>
        </w:rPr>
        <w:t>فإن الإنسان عادة معرّض للتكبر بمختلف معانيه ومراتبه، فإذا صلى في اليوم خمساً وشعر بعظمة الخالق وتواضع أمامه تعلم التواضع وعدم التكبر على مخلوقاته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فإن الصلاة توجب التواضع، والتواضع مفتاح حل المشاكل، بالإضافة إلى أنه اتصال بالله تعالى الذي بيده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ونرى بعض المصلين 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بنحو المقتضي، لا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مؤثرة ولو في تقليل التكبر وتحديده، فلو كان هذا المتكبر غير مصل كان تكبره أشد وأكثر وأعمق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يخصص ذلك بالصلاة المقبولة،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 فَلبِئْسَمَثْوَى المُتَكَبِّرين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جَهَنَّمَ‏ المُتَكَبِّرُونَ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1007" w:name="pg17148_231843"/>
    </w:p>
    <w:p>
      <w:pPr>
        <w:pStyle w:val="BookText"/>
        <w:rPr/>
      </w:pPr>
      <w:bookmarkEnd w:id="1007"/>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لوَادِياً للمُتَكَبِّرِينَ‏ يُقَال لهُ سَقَرُ، شَكَا إِلى اللهِ عَزَّ وجَل شِدَّةَ حَرِّهِ، وسَأَلهُ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5614168_2142443653"/>
      <w:bookmarkStart w:id="1009" w:name="_Toc371"/>
      <w:bookmarkEnd w:id="1008"/>
      <w:r>
        <w:rPr>
          <w:rtl w:val="true"/>
        </w:rPr>
        <w:t>التقوى ومراتبها</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التقوى في مرتبة، ويستحب في مراتبها العالية، كما يلزم أن تقوى الله حق تقاته، دون التقوى السطحية أو البدائية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السطحية التي لا تصل إلى العمق فليست بتقوى، وإنما سراب 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الولايات مضاميرالرجال</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الامْتِحَانِ‏ يُكْرَمُ‏ الرَّجُل أَوْ يُهَانُ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معاني الأخبار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يُطَاعُ فَلا يُعْصَى، ويُذْكَرُ فَلا يُنْسَى، ويُشْكَرُ فَلا يُكْفَر</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التقوى المستمرة والثابتة هي التي تنفع الإنسان في دينه ودنياه، وعلى الإنسان أن يدعو ويسعى ليكون كذلك لتحسن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التقوى المؤقتة فمثلها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المستعار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الروايات أن الإيمان مستقر ومستودع، فكأنه وديعة سرعان ما تؤخذ وتسترجع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النَّبِيِّينَ عَلى النُّبُوَّةِ فَلا يَكُونُونَ إِلا أَنْبِيَاءَ، وَخَلقَ المُؤْمِنِينَ عَلى الإِيمَانِ فَلا يَكُونُونَ إِلا مُؤْمِنِينَ، وَأَعَارَ قَوْماً إِيمَاناً فَإِنْ شَاءَ تَمَّمَهُ لهُمْ وَإِنْ شَاءَ سَلبَهُمْ إِيَّاهُ،قَال وَفِيهِمْ 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كَانَ مُسْتَوْدَعاً إِيمَانُهُ فَلمَّا كَذَبَ عَليْنَا سُلبَ إِيمَانُهُ  ذَلكَ</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1010" w:name="pg17148_231845"/>
    </w:p>
    <w:p>
      <w:pPr>
        <w:pStyle w:val="Heading2"/>
        <w:numPr>
          <w:ilvl w:val="1"/>
          <w:numId w:val="1"/>
        </w:numPr>
        <w:rPr/>
      </w:pPr>
      <w:bookmarkStart w:id="1011" w:name="__RefHeading___Toc5614170_2142443653"/>
      <w:bookmarkStart w:id="1012" w:name="_Toc372"/>
      <w:bookmarkEnd w:id="1010"/>
      <w:bookmarkEnd w:id="1011"/>
      <w:r>
        <w:rPr>
          <w:rtl w:val="true"/>
        </w:rPr>
        <w:t>الإخلاص في العبادة</w:t>
      </w:r>
      <w:bookmarkEnd w:id="1012"/>
    </w:p>
    <w:p>
      <w:pPr>
        <w:pStyle w:val="Heading3"/>
        <w:numPr>
          <w:ilvl w:val="2"/>
          <w:numId w:val="1"/>
        </w:numPr>
        <w:rPr/>
      </w:pPr>
      <w:bookmarkStart w:id="1013" w:name="__RefHeading___Toc5614172_2142443653"/>
      <w:bookmarkStart w:id="1014" w:name="_Toc373"/>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5614174_2142443653"/>
      <w:bookmarkStart w:id="1016" w:name="_Toc374"/>
      <w:bookmarkEnd w:id="1015"/>
      <w:r>
        <w:rPr>
          <w:rtl w:val="true"/>
        </w:rPr>
        <w:t>الأخلاص في المعرفة</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الإخلاص في المعرفة، كما يجب الإخلاص في العبادة</w:t>
      </w:r>
      <w:r>
        <w:rPr>
          <w:rStyle w:val="FootnoteAnchor"/>
          <w:rtl w:val="true"/>
        </w:rPr>
        <w:footnoteReference w:id="1071"/>
      </w:r>
      <w:r>
        <w:rPr>
          <w:rFonts w:ascii="Amiri" w:hAnsi="Amiri" w:eastAsia="Amiri" w:cs="Amiri"/>
          <w:color w:val="111111"/>
          <w:sz w:val="28"/>
          <w:sz w:val="28"/>
          <w:szCs w:val="28"/>
          <w:rtl w:val="true"/>
          <w:lang w:bidi="ar-SA"/>
        </w:rPr>
        <w:t>، بل مطلقاً</w:t>
      </w:r>
      <w:r>
        <w:rPr>
          <w:rStyle w:val="FootnoteAnchor"/>
          <w:rtl w:val="true"/>
        </w:rPr>
        <w:footnoteReference w:id="1072"/>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والإخلاص في المعرفة هو أن تكون خالصة عما لا يناسب ذاته المقدسة، من الجسمية والعرضية والصفات الزائدة والعوارض والحلول ووحدة الوجود والموجود وما أشبه، فإنه لا يتحقق الإخلاص مع تشبيه الله تعالى بخلقه في الذات أو الصفات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مُخْلصينَ لهُ الدِّينَ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،وفسر الدين بالطاعة، </w:t>
      </w:r>
    </w:p>
    <w:p>
      <w:pPr>
        <w:pStyle w:val="BookText"/>
        <w:rPr/>
      </w:pPr>
      <w:r>
        <w:rPr>
          <w:rFonts w:ascii="Amiri" w:hAnsi="Amiri" w:eastAsia="Amiri" w:cs="Amiri"/>
          <w:color w:val="111111"/>
          <w:sz w:val="28"/>
          <w:sz w:val="28"/>
          <w:szCs w:val="28"/>
          <w:rtl w:val="true"/>
          <w:lang w:bidi="ar-SA"/>
        </w:rPr>
        <w:t>والإخلاص من الشرك والرياء والسمعة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يلزم مراعاته، وحيث إن خالص العبادة سبب لذلك كان الإخلاص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الإخلاص واجب في الواجبات كما هو واضح، وينبغي التحلي به في المندوبات وبدونه لا ثواب ولا أجر، بل حتى في العاديات والمباحات، فمن يبني بناءً أو يشتري شيئاً إذا كان مخلصاً لله سبحانه في ذلك</w:t>
      </w:r>
      <w:r>
        <w:rPr>
          <w:rStyle w:val="FootnoteAnchor"/>
          <w:rtl w:val="true"/>
        </w:rPr>
        <w:footnoteReference w:id="1076"/>
      </w:r>
      <w:r>
        <w:rPr>
          <w:rFonts w:ascii="Amiri" w:hAnsi="Amiri" w:eastAsia="Amiri" w:cs="Amiri"/>
          <w:color w:val="111111"/>
          <w:sz w:val="28"/>
          <w:sz w:val="28"/>
          <w:szCs w:val="28"/>
          <w:rtl w:val="true"/>
          <w:lang w:bidi="ar-SA"/>
        </w:rPr>
        <w:t xml:space="preserve">كان له أجر وفضيلة، 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،على ما ذكرنا تفصيله في بعض مباحث الفقه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والتمحض بكونه لله تعالى، بأن لا يكون </w:t>
      </w:r>
      <w:bookmarkStart w:id="1017" w:name="pg17148_231847"/>
    </w:p>
    <w:p>
      <w:pPr>
        <w:pStyle w:val="BookText"/>
        <w:rPr/>
      </w:pPr>
      <w:bookmarkEnd w:id="1017"/>
      <w:r>
        <w:rPr>
          <w:rFonts w:ascii="Amiri" w:hAnsi="Amiri" w:eastAsia="Amiri" w:cs="Amiri"/>
          <w:color w:val="111111"/>
          <w:sz w:val="28"/>
          <w:sz w:val="28"/>
          <w:szCs w:val="28"/>
          <w:rtl w:val="true"/>
          <w:lang w:bidi="ar-SA"/>
        </w:rPr>
        <w:t>رياءً ولا سمعةً، سواء في العبادة أو في سائر الأعمال، فيكون كل أخذ وعطاء وفعل وترك لأجل أمره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القُلوبِ إِخْلاصُ‏ الإِيمَانِ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الأعمال إخلاص‏ الإيمان‏ وصدق الورع والإيقان‏</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أخلص‏ لله‏ عمله‏ وعلمه وحبّه وبغضه وأخذه وتركه وكلامه وصمته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5614176_2142443653"/>
      <w:bookmarkStart w:id="1019" w:name="_Toc375"/>
      <w:bookmarkEnd w:id="1018"/>
      <w:r>
        <w:rPr>
          <w:rtl w:val="true"/>
        </w:rPr>
        <w:t>فائدة الإخلاص</w:t>
      </w:r>
      <w:bookmarkEnd w:id="10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فائدة الإخلاص من القرب إلى الله تعالى، وحبه لعبده، ومن قبول أعماله، وأنه سبحانه سيهبط إليه أفضل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للأخروية والدنيوية منها، كما  أنه شامل لمصلحته في نفسه وفي أسرته وفي ذريته وفي عمله وفي درسه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عِنْدَ كُل دَاعٍ مُدَّعٍ يَدْعُوكُمْ مِنَ اليَقِينِ إِلى الشَّكِّ، وَمِنَ الإِخْلاصِ إِلى الرِّيَاءِ، وَمِنَ التَّوَاضُعِ إِلى الكِبْرِ، وَمِنَ النَّصِيحَةِ إِلى العَدَاوَةِ، وَمِنَ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إِلى الرَّغْبَةِ، وَتَقَرَّبُوا إِلى عَالمٍ يَدْعُوكُمْ مِنَ الكِبْرِ إِلى التَّوَاضُعِ، وَمِنَ الرِّيَاءِ إِلى الإِخْلاصِ، وَمِنَ الشَّكِّ إِلى اليَقِينِ، وَمِنَ الرَّغْبَةِ إِلى الزُّهْدِ، وَمِنَ العَدَاوَةِ إِلى النَّصِيحَةِ، وَلا يَصْلحُ لمَوْعِظَةِ الخَلقِ إِلا مَنْ خَافَ هَذِهِ الآفَاتِ بِصِدْقِهِ، وَأَشْرَفَ عَلى عُيُوبِ الكَلامِ، وَعَرَفَ الصَّحِيحَ مِنَ السَّقِيمِ، وَعِلل الخَوَاطِرِ وَفِتَنَ النَّفْسِ وَالهَوَى</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0" w:name="pg17148_231850"/>
      <w:bookmarkStart w:id="1021" w:name="pg17148_231850"/>
      <w:bookmarkEnd w:id="1021"/>
    </w:p>
    <w:p>
      <w:pPr>
        <w:pStyle w:val="Heading2"/>
        <w:numPr>
          <w:ilvl w:val="1"/>
          <w:numId w:val="1"/>
        </w:numPr>
        <w:rPr/>
      </w:pPr>
      <w:bookmarkStart w:id="1022" w:name="pg17148_231850"/>
      <w:bookmarkStart w:id="1023" w:name="__RefHeading___Toc5614178_2142443653"/>
      <w:bookmarkStart w:id="1024" w:name="_Toc376"/>
      <w:bookmarkEnd w:id="1022"/>
      <w:bookmarkEnd w:id="1023"/>
      <w:r>
        <w:rPr>
          <w:rtl w:val="true"/>
        </w:rPr>
        <w:t>الفهرس</w:t>
      </w:r>
      <w:bookmarkEnd w:id="1024"/>
    </w:p>
    <w:p>
      <w:pPr>
        <w:pStyle w:val="BookText"/>
        <w:rPr/>
      </w:pPr>
      <w:r>
        <w:rPr>
          <w:rFonts w:ascii="IRNazanin" w:hAnsi="IRNazanin" w:eastAsia="IRNazanin"/>
          <w:color w:val="111111"/>
          <w:sz w:val="28"/>
          <w:sz w:val="28"/>
          <w:szCs w:val="28"/>
          <w:rtl w:val="true"/>
          <w:lang w:bidi="fa-IR"/>
        </w:rPr>
        <w:t xml:space="preserve">عند ساعات الاحتضار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طلب دار السلام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السلام على الملائكة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نظم الملائكة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التحريض على الآخرة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السلام على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حضور الملائكة عندها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السلام على المعصوم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السلام ثلاثة أيام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الصلاة عليها وغفران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الصلاة على الصديقة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فضل الصلاة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النبي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من العصبة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أولادها أولاد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عَصَبتهم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ولاء أولاد الصديقة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أهل البيت هم الوسيلة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الوسيلة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هم الوسيلة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خاصة الله ومحل قدسه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حجج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ورثة الأنبياء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إني راض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تعدد واقعة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الدعاء للأهل والأقرباء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العصمة المطلقة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إكرام الأهل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تقبل الإكرام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 أسرعتم في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الناس بوصية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حرمة الخيانة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تاريخ العترة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الاتباع والمودة والتمسك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اليسير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وجوب نقل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وجوب بيان حديث المعية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الانفصال عن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عن الولاية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الأجر عام إلى يوم القيامة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من مات على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محمد وآله واجب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استحباب بيان فضل المحبين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معاني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الحب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أسماء الأئمة الاثني عشر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مجاورة الشرير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مجانبة الشرير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الخوف من غير عدل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الخوف من عدل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الشهادة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التفصيل في سرد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التهنئة بمولد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استحباب السؤال 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في الله وفي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هدايا مادية ومعنوية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النظر إلى ما تحمله المرأة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صحة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مدح جابر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بيان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محضر المرأة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 يسر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كتاب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الحجة على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النسخ الخطية </w:t>
      </w:r>
      <w:r>
        <w:rPr>
          <w:rFonts w:eastAsia="Amiri" w:cs="Amiri" w:ascii="Amiri" w:hAnsi="Amiri"/>
          <w:color w:val="111111"/>
          <w:sz w:val="28"/>
          <w:szCs w:val="28"/>
          <w:lang w:bidi="ar-SA"/>
        </w:rPr>
        <w:t>93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الأُم على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المسؤول عنه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الاتقان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مشي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الكتب الدينية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رجاء فضل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الخوف من عدل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نصب الوصي سنة إلهية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الارتياب فيهم والرد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حرمة الافتراء والجحد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التفضيل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حرمة تغيير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بالأوصياء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محادثة النساء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الرواية عن النساء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معنى الرسول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معنى سفير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معنى حجاب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هل للظلمة عزة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طلب الإخبار حتى من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تقديم الهدايا للصديقة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سرور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بين الرسول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استثنائية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ذكر مطاعن قتلة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يوجد قاصر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تخلو الأرض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رحمة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عموم رحمة الإمام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الرحمة على الأعداء أيضاً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قلة قتلى الإمام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التهنئة بولادة المولود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خطاب المعصوم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الاستنساخ وتصوير الوثائق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تعظيم أسماء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جحد الآلاء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وحدانية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العبادة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مسائل في الاعتقاد بالمعصومين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الصحيفة البيضاء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دعوة الإمام وإجابتها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المولوي والإرشادي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الاستعداد للاحتضار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معنى المولى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المولوية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إنكار المقامات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تثبيت العقيدة </w:t>
      </w:r>
      <w:r>
        <w:rPr>
          <w:rFonts w:eastAsia="Amiri" w:cs="Amiri" w:ascii="Amiri" w:hAnsi="Amiri"/>
          <w:color w:val="111111"/>
          <w:sz w:val="28"/>
          <w:szCs w:val="28"/>
          <w:lang w:bidi="ar-SA"/>
        </w:rPr>
        <w:t>159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 عند 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أنت الإمام والخليفة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الإبلاغ المكرر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مسائل في أولوية الإمام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الاعتقاد بكل الأئمة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ولاية الإمام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النصرة والخذلان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حياة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بأسماء الأئمة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ملامح الحكومة المهدوية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الحكومة العالمية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أئمة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رجال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عن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على الأعراف ومن في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تفسير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التخصص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تفسير المعصوم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شأن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المعصوم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 هم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إنكارهم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صراط الله واحد ولا نسبية في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العرفان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الأوصياء من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لوح الأسماء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الأولاد </w:t>
      </w:r>
      <w:r>
        <w:rPr>
          <w:rFonts w:eastAsia="Amiri" w:cs="Amiri" w:ascii="Amiri" w:hAnsi="Amiri"/>
          <w:color w:val="111111"/>
          <w:sz w:val="28"/>
          <w:szCs w:val="28"/>
          <w:lang w:bidi="ar-SA"/>
        </w:rPr>
        <w:t>194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الألواح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معرفة فلسفة الظواهر الغيبية والمادية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آخرهم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من أحكام النساء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إنه أبو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الأسرة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الأذان والإقامة في أذن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الطفل والتربية الدينية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من آداب المولود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الرسول وسبطه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الأئمة الأبرار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أوصاف الأئمة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المولود والخرقة الصفراء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المولود والخرقة البيضاء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الأئمة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تاسع الأئمة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لف الطفل في 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من ثياب المولود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زيارة والدة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للقائم إطلاقان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الشفقة على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الشفة على الأحفاد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الشفة على العترة الطاهرة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رثاء الأب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الأشد شفقة </w:t>
      </w:r>
      <w:r>
        <w:rPr>
          <w:rFonts w:eastAsia="Amiri" w:cs="Amiri" w:ascii="Amiri" w:hAnsi="Amiri"/>
          <w:color w:val="111111"/>
          <w:sz w:val="28"/>
          <w:szCs w:val="28"/>
          <w:lang w:bidi="ar-SA"/>
        </w:rPr>
        <w:t>221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 الشفقة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تعويذة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تعويذ الأولاد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تجنب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تعليم العوذات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تعليم الأولاد سور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التعوذ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التعوذ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التعوذ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ليس في بيتنا شيء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بعض مسائل العلاقة مع الكفار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الجمع بين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خطاب الجد لأحفاده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زهد العترة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مساعدة الزوجة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الأطفال واللعب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الكد على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حفظ الأولاد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حمل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توريث الصفات إعجازاً أو بالأسباب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علم الإمام اللاحق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التأسي بالمعصوم في صفاته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طلب الحاجات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تربية الأولاد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الهيبة والسؤدد </w:t>
      </w:r>
      <w:r>
        <w:rPr>
          <w:rFonts w:eastAsia="Amiri" w:cs="Amiri" w:ascii="Amiri" w:hAnsi="Amiri"/>
          <w:color w:val="111111"/>
          <w:sz w:val="28"/>
          <w:szCs w:val="28"/>
          <w:lang w:bidi="ar-SA"/>
        </w:rPr>
        <w:t>254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الجرأة والشجاعة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الجود والكرم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نحلة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القضايا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النحلة المعنوية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استحباب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استحباب الرحمة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استحباب المحبة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استحباب الرضا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أشعار للطفل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تشبيه الأولاد بالأجداد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روايات في بيان الشبه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خطاب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وعبادة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لا توال ذا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قراءة الشعر للطفل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أنا بتسكيته أرفق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العمل اليدوي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الأُم وتربية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خدمة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تفويض عمل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الرفق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الرفق مع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الطلب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انتخاب الأرفق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الإخبار بمقتل الذرية الطاهرة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فضل شهداء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من صفات الشيعة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موالاة أولياء الأئمة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طاعة العترة في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الشيعي حقاً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السؤال مفتاح المعرفة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السؤال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أهل الجنة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الموالاة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وجوب المعاداة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التسليم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إنقاذ المحبين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فلسفة البلايا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الحمد على البلايا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تطهير المذنبين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الجنة أخيراً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الشفاعة لكل 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صفات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الاهتمام بالأحكام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الرجوع إلى المعصوم </w:t>
      </w:r>
      <w:r>
        <w:rPr>
          <w:rFonts w:eastAsia="IRNazanin" w:cs="IRNazanin"/>
          <w:color w:val="111111"/>
          <w:sz w:val="28"/>
          <w:szCs w:val="28"/>
          <w:lang w:bidi="fa-IR"/>
        </w:rPr>
        <w:t>319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الإهمال وحرمته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الجار وحقوقه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القول الخير أو السكوت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الإنسان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الإنسان العفيف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حرمة الفحش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كراهة الضنين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الإلحاح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استحباب الحياء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حفظ الآثار المعنوية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قول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الإيمان ودرجاته العالية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حرمة البذاء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آثار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خيار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إكرام النساء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اهتمام الإسلام بالمرأة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شرار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مسؤوليات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صفات الأشرار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التشدق في الكلام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من مكروهات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من مكروهات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علماء الشيعة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المرأة وأحكام النساء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السؤال عما فيه اللبس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الجهل التقصيري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إنعاش الأيتام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الأساتذة وطلب الأسئلة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تعليل الأحكام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إجابة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ثواب إجابة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الإكثار في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الإرشاد إلى التكاليف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تعليم الجاهل وتكفله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الدنيا والتنغيص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سؤال 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إرسال من يسأل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قبول التوسط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والعالم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فضل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علماء الشيعة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استحباب الجد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أيتام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المعصومون آباء الأمة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استحباب البذل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الإعادة والتكرار في البذل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نعم الآخرة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الوالدة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بر الأم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حفظ الأولاد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الإخبار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المرء وولده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حرمة الميت بحرمة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والأحفاد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التقوى ومراتبها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الإخلاص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الأخلاص في المعرفة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فائدة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نظرها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حاداً أن ذلك هو مقتضى تحول البصر من الإبصار المادي إلى الإبصار البرزخي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احتضارها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الوتر وما يقال فيه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التلبية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يعاين المؤمن والكافر عند الموت وحضور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وعند الدفن وعرض الأعمال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أسراب الطيور وحياة النمل مثلاً، وقد لاحظ العلماء أنه حتى حركة أمواج البحر وتموجاته فإنها بنظم خاص، وكذا حركة السحب وتشكيلاتها، وكذلك توزيع أوراق الأشجار عليها، بل حتى حركة أوراقها عند ما تسقط فإنها بهندسة خاصة منسقة فسبحانه سبحانه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إقدام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تشييع الجنازة وسننه وآدابه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 للدنيا والآخرة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رَآهُ نَزْلةً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الملائكة وصفاتهم وشئونهم وأطوارهم‏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الملائكة وصنوفها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العشرون في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الحسن وأبي محمد علي بن محمد والحسن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وقت انتقال أُمنا المعظمة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وتجديد السلام عليها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موارد الحبط الارتداد، ومنها الشرك،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فوق صوت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بإيذائه فيه وفي ذريته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منزلتها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الحمد والسورة في الصلاة وبعض الأذكار فيها، ومثل التلبية في الحج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فاطمة بنت النبي صلوات الله عليها وعلى أبيها وبعلها وبنيها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العصبة هم بنوا الرجل ذكوراً وإناثاً، وقرابته لأبيه، لأنهم عصبوا به أي أحاطوا فالأب والابن طرفان والأخ والعم طرفان، والظاهر أن العصبة قيلت في مقابل أقرباء الزوجة كأخوتها وأبيها وأبنائها من زوج آخر لو كان فإنهم ليسوا عصبة الرجل، فعصبه الرجل هم أقرباؤه لا أقرباء زوجته، وقد ذكروا الذكور كالأب والأخ من باب المثال الأبرز لا الحصر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جمل من أخبار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هارون الرشيد ومع موسى بن المهدي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الفقهاء والعلماء 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بني أنثى لهم عصبة من طرف أبيهم، لا أمهم، ينتمون إلى تلك العصبة، عكس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أبناءها تكون عصبتهم من طرف أمهم، فإن عصبتهم هو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المفروض في بني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عصبتهم من قبل أبيهم، أي من قبل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فعصبة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أخوة أبيهم وأخوتهم وأبناؤهم، لكن هذا الحكم استثني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من طرف الأم، إذ هو جدهم الأمي، نعم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آخر لكونه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أبيهم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ولدها وعصبتهم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ولدها وعصبتهم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الزوائد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الخطاب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أصحاب الكساء وفضلهم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فيما ورد من الأخبار والسير المنقولة من أفواه أهل الحديث وكتبهم لا من كتب الشيعة ورجالهم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التحميد والتمجيد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التحميد والتمجيد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أخرى جامعة للرضا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أمير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السبيل والصراط المستقيم والوسيلة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المعراج ومعناه وكيفيته وصفته وما جرى فيه ووصف البراق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تقليد غير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يقول برأيه وفيما لا يعمل فيه بنص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الارتفاع إلى قضاة الجور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إقامة الحدود إلى من إليه الحكم والحد الذي يجري فيه الأحكام على الصبيان والبنات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حجة الله وباب الله وولاة أمر الله ووجه الله الذي يؤتى منه وجنب الله وعين الله وخزنة علمه جل جلاله وعم نواله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باب الإمام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أنهم ورثوا علم أولي العزم من الرسل وجميع الأنبياء وأنهم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أمناء الله في أرضه وعندهم علم البلايا والمنايا وأنساب العرب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أعطوا علم ما مضى وما بقي إلى يوم القيامة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ما يلبسه الناس من القطن والكتان والصوف والخز وغيرها، ويشمل ما هو واسع عريض يمكن أن يجلس عليه عدة أشخاص، كالعباءة وما أشبه، ومنه ما يلبس فوق الثياب كالجلباب والملاحف،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يضعن ثيابهن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بالجلباب، 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 أَوسَعُ من الخِمار دون الرِّداءِ، تُغَطِّي به المرأَةُ رأْسَها وصَدْرَها؛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ثوب واسِع دون المِلحَفةِ تَلبَسه المرأَةُ؛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جلب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في وجه دخولهم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ثم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الأولى في دخول الدار تقديم المرأة أولاً فإنه أستر لها ممن يمر في الطريق، ثم الولد الأكبر إكراماً له، ثم الأصغر، ثم رب الأسرة، وتأخيره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 لأنه الحافظ لهم المحامي عنهم، كما أن الترتيب في حديث الكساء كان مطابقاً للحكمة أيضاً، فالنبي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لوجود الضعف في بدنه، 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أخيراً حيث كانت في الدار، والله العالم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رضى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 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والعشرون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بحبهما وثواب حبهما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والتسعون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الثامن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أولاده وطرف من أخبارهم،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عصمتهم ولزوم عصمة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عصمة الإمام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والخمسون‏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4908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الكريم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رد الطيب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متفرقة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رد الطيب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رضى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فيما نذكره من خطبة يوم الغدير وفيها من رجال المخالفين بتسمية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الحادي والستون‏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وبمعونة القرائن وسائر الأدلة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حديث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الإعدادية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بالمعية 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يشمل المعية العلمية والثقافية والفكرية والروحية والأخلاقية ونظائرها، فإن علوم القرآن لديهم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كان ما يفكرون به ويثقفون الناس عليه فإنه قرآني، كما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يدعو إليهم وهم يدعون إلى القرآن، وأنهم الوجود المتجسد للقرآن، فالقرآن صامت وهم القرآن الناطق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لما أراد أهل الشام أن يجعلوا القرآن حكماً بصفين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تقبل الأعمال إلا بالولاية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 أن يستنبط من الآيات والأخبار من متفرقات مسائل أصول الفقه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الرضوان والإحسان والجنة والفطرة ودابة الأرض والقبلة والبقية والساعة واليسر والمقدم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 وتحريضه على محبته وموالاته ونهيه عن بغضه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والخمسون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والسبعون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ونصرهم وولايتهم وأنها أمان من النار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والستون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 والسبعون‏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أحب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أحب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حديث اللوح، وأن الإمام الثاني عشر هو الحجة ابن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اللوح الذي أهداه الله عز وجل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الله عليهم من خبر اللوح والخواتيم وما نص به عليهم في الكتب السالفة وغيرها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اختياري باختيارية مقدماته وتحصيل العلم به، وباختيارية الأجواء التي يضع الإنسان نفسه فيها، بل وحتى باختيارية نوع الناس الذين يستمع إليهم ونوع الكتب التي يقرؤها، ومن ذلك كان الحكم بحرمة حفظ كتب الضلال وقرائتها وتدارسها إلا للقادر على الرد عليها لردها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بلية، وقيل ذنباً، وقيل عذاباً، وفي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ابتغوا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باسم يقع على كل شر وفساد، وفي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ذوقوا فتنتكم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بالشرك، وكذا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لا تكون فتنة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آخر الحكام العباسيين وهو المستعصم بالله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صلاح الدين الأيوبي عام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الحكام العثمانيين هو عبد الحميد الثاني عزل عام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وألغيت الخلافة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شريفة في فضيلة بقعة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مجالسة أهل المعاصي وأهل البدع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والعشرون في معرفة الصحابة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مجالسة أهل المعاصي وأهل البدع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أدعية يوم عرفة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السابع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الأربعون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دعاء الجوشن وفضله وما لقارئه ولحامله من الثواب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بذهاب المال ومدح الفقر وأن الله اختار الآخرة للمؤمنين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الشهادة على المرأة ح</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ولجَابِرٍ تَرْوِي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إِنَّ جَابِراً قَدْ كَانَ يَعْلمُ تَأْوِيل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فَرَضَ عَليْكَ القُرْآنَ لرادُّكَ إِلى‏ مَعادٍ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فاطمة بنت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كنيتها أم عبد الله، وهي التي قال عنها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صديقة، لم تدرك في آل الحسن امرأة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 الشيطان فاستعاذ منه ومن عداوته وكيده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الحقوق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إتقان بناء القبر وغيره من الأعمال وأن يشرج اللبن ويسوى الخلل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إتقان بناء القبر وغيره من الأعمال وأن يشرج اللبن ويسوى الخلل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في الحث على الكتابة والتكاتب وما يليق 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الاستقلال بأن يرى غير الله تعالى هو المؤثر الوحيد ذاتا،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يرى لله شريكا للتأثير في عرضه، سواء بالتساوي أو بالاختلاف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ذلك تأكيد قدرته ومشيئته تعالى، إذ منح القدرة على بعض الأفعال لبعض عباده، كما منح عزرائيل قدرة قبض الأرواح وما أشبه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مَنْ لا يُرْجَى‏ إِلا فَضْلهُ ولا يُخْشَى إِلا 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الكبير،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لا يُرْجَى‏ إِلا فَضْلهُ‏ يَا مَنْ لا يُسْأَل إِلا عَفْوُهُ يَا مَنْ لا يُنْظَرُ إِلا بِرُّهُ يَا مَنْ لا يُخَافُ إِلا عَدْله‏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الترغيب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الترغيب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إلى بعض ما قالوا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شك في أمير المؤمنين عليه السلام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ومن جحد الأئمة أو بعضهم ومن أثبت الإمامة لمن ليس لها بأهل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لم يعرف إمامه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مما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 وعلم الكتاب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الشجرة التي أكل منها آدم وحواء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المعرفة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الكافي بطريقين عن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إلا يصيب حظا من الزنا، فزنا العين النظر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الأعمى فضلاً عن المبصر لا يجوز له سماع صوت المرأة الأجنبية مع التلذذ أو الريبة وخوف الفتنة قطعاً، أما مع عدم ذلك فقد يظهر من المتن والقواعد والتحرير والإرشاد والتلخيص الحرمة أيضاً، لأنه عورة فيحرم سماعه حينئذ، ويجب عليها ستره على كل حال،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المشهور وإنه مقتضى المستفيض من محكي الإجماع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سماع صوت الأجنبية وكراهة محادثة النساء لغير حاجة وتحريم مفاكهة الأجانب وممازحتهن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سماع صوت الأجنبية وكراهة محادثة النساء لغير حاجة وتحريم مفاكهة الأجانب وممازحتهن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سماع صوت الأجنبية وكراهة محادثة النساء لغير حاجة وتحريم مفاكهة الأجانب وممازحتهن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عز وجل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عز وجل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عز وجل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عز وجل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عز وجل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رَحْمَةٌ مُهْدَاة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يوم عرفة،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الكبير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ليلة الأحد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الذي تطيره الريح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سورة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تِلكَ بِيَمينِكَ يا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جابر بن عبد الله الأنصاري مع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في معجزات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 وفضائلها وبعض أحوالها ومعجزاتها صلوات الله عليها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هو إنسان، لا بما هو كافر أي لكفره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الأشتر حين ولاه مصر وأعمالها، 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 الحادثة بمصر وشهادة محمد بن أبي بكر ومالك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فضائلهما وأحوالهما وعهود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ح</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ولاه مصر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ينبغي للوالي العمل به في نفسه ومع أصحابه ومع رعيته،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ينبغي للوالي العمل به في نفسه ومع أصحابه ومع رعيته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حديث اللوح، وأن الإمام الثاني عشر هو الحجة ابن الحسن العسكري،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اللوح الذي أهداه الله عز وجل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الله عليهم من خبر اللوح والخواتيم وما نص به عليهم في الكتب السالفة وغيرها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قبر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جعفر الثاني وما يجزئ من القول عند كلهم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الفقهاء والعلماء 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الزنجيل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واستحبابه عند زيادة الحزن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اللوح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الأوكسيجين والهيدروجين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فيمن شك في واحد من الأئمة أو بات ليلة لا يعرف فيها إمامه أو دان الله عز وجل بغير إمام منه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فيمن شك في واحد من الأئمة أو بات ليلة لا يعرف فيها إمامه أو دان الله عز وجل بغير إمام منه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موالاة أوليائهم ومعاداة أعدائهم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الظالمين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أسمائه وعللها ونقش خاتمه وتاريخ ولادته وأحوال أمه وبعض مناقبه وجمل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يحتاج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والعشرون 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عبير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الكبير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التهنئة بالولد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والأربعون‏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يسيرون في الأرض من شاءوا من أصحابهم بالقدرة التي أعطاهم الله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اليمين الصادقة وحرمة اليمين الكاذبة إلا للتقية كدفع الظالم عن نفسه أو ماله أو نفس مؤمن أو ماله وحرمة نكثها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التوسل في الدعاء بمحمد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تعريف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أسود الدؤلي عند ما علمه علم النحو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التوبة من جميع الذنوب والعزم على ترك العود أبداً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عشر في الإيمان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مبحث أمر الآمر مع علمه بانتفاء شرطه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حديث اللوح، وأن الإمام الثاني عشر هو الحجة ابن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اللوح الذي أهداه الله عز وجل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الله عليهم من خبر اللوح والخواتيم وما نص به عليهم في الكتب السالفة وغيرها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الموحدين والعارفين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الموحدين والعارفين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اللوح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اللوح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التوكل على الله والتفويض إليه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والخمسون فيما 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ليلة المعراج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الأخبار الدالة على إمامته من طرق الخاصة والعامة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والأربعون‏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بولادة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بأن أم فروة هي بنت القاسم بن محمد بن أبي سمرة، ومنهم مثلا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سنان المدمشقي القرماني، وقد طبع على 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فقد حدث تصحيف في 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القاسم بن محمد بن أبي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القاسم بن محمد بن أبي بكر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سيدة نساء العالمين فاطمة الزهراء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الصحيفة وما فيها من أسماء الأئمة وأسماء أمهاتهم وأن الثاني عشر منهم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نيّة وجه العبادة من استحباب أو وجوب، راجع في عدم اعتبار نية الوجه مبحث النية في مختلف الكتب الفقهية،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ذكر الأخبار الواردة عن آبائه في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والأربعون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المبادرة إلى صالح الأعمال،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أن الله لا يخلي الأرض من حجة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الإمام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المتفرقة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يراد بها المعنى المادي، وقد يراد النصرة المعنوية، ومن أهمها  التثبيت على الإيمان، وحفظ الأولاد والأهل من الانحراف، والنصرة في الغلبة بالحجة وشبه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الحسن بن علي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خزان الله في السماء والأرض على علمه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يراد بها المعنى المادي، وقد يراد النصرة المعنوية، ومن أهمها التثبيت على الإيمان، وحفظ الأولاد والأهل من الانحراف، والنصرة في الغلبة بالحجة وشبه ذلك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الصديق والفاروق والصدق والصادق والمعنى بقوله سيجعل لهم الرحمن وُداً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وأهلها وما يجري بين أهل الجنة وأهل النار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وأهلها وما يجري بين أهل الجنة وأهل النار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أحبنا بقلبه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يجمع القرآن كله إلاّ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يعلمون علمه كله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الناسخ والمنسوخ والظاهر والباطن والمحكم والمتشابه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والستون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قراءته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الأحكام النظرية من ظواهر القرآن إلا بعد معرفة تفسيرها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الأحكام النظرية من ظواهر القرآن إلا بعد معرفة تفسيرها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استنباط الأحكام النظرية من ظواهر القرآن إلا بعد معرفة تفسيرها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والسبعون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إظهار الحق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العالم وتذاكره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خلق الخلق واختلاف أحوالهم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الذين ذكرهم الله يعرفون أهل الجنة والنار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جميع الأحكام إلى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دان الله عز وجل بغير إمام من الله جل جلاله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الضلال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العرفان والفلسفة يمكن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هامة في المناهج التوحيدية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الفلسفة والتصوف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العلامات التي ذكرها الله عز وجل في كتابه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محمد الباقر ومحمد الجواد ومحمد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وعليهم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علي المرتضى وعلي السجاد وعلي الرضا وعلي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تسمية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وذكرهم وقت التقية وجواز ذلك مع عدم الخوف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صاحب الزمان وهو الخلف الزكي بقية الله في أرضه وحجته على خلقه المنتظر لفرج أوليائه من عباده عليه السلام ورحمته وتحياته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النظر إلى جميع صلحاء ذرية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النظر إلى آل محمد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والمثال المقرب للذهن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الاصطناعي وشبهه من المواد السهلة التشكل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أجهزة الحاسوب وبرامجها المختلفة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والاعتبار والاتعاظ بالعبر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التفكر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 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من أولادها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النساء يحتمل وجود بعض 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 النساء الزائرات إذ كانت الأيام أيام الولادة، أو أمثال فضة ممن كن يخدمنها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 وأنهم من الله وباختياره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 وأنهم من الله وباختياره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الإخوان في محادثتهم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 من أحواله وأخلاقه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يَمِينُهُ لطَعَامِهِ وشَرَابِهِ وأَخْذِهِ وإِعْطَائِهِ فَكَانَ لا يَأْخُذُ إِلا بِيَمِينِهِ ولا يُعْطِي إِلا بِيَمِينِهِ وكَانَ شِمَالهُ لمَا سِوَى ذَلكَ مِنْ بَدَنِهِ وكَانَ يُحِبُّ التَّيَمُّنَ‏ فِي كُل أُمُورِهِ فِي لبْسِهِ وتَنَعُّلهِ وتَرَجُّله‏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وسيره وسننه وعلمه وفضله وإقرار المخالف والمؤالف بجلالته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بالمولود من التحنيك وغيره إذا وُلد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إجلال ذي الشيبة المسلم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إجلال ذي الشيبة المسلم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إجلال ذي الشيبة المسلم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إجلال ذي الشيبة المؤمن وتوقيره وإكرامه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سمي الأكرمون على الله تعالى محمداً وعلياً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والأئمة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عمر بن الخطاب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بسبب طول الموجة اللونية للون الأصفر، ولذا ينصح العلماء بالإكثار من اللون الأصفر في غرف الدراسة، كما ينصحون بالإقلال منه في غرفة النوم، إذا كانت الأسرة تعاني من المشاكل العائلية لأنه لا يمنح الأمان والاستقرار، كما قالوا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باب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 وبكائها وحزنها وشكايتها في مرضها إلى شهادتها وغسلها ودفنها وبيان العلة في إخفاء دفنها صلوات الله عليها ولعنة الله على من ظلمها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على ما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اللون الأصفر كان شعار الحرب، أن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لفته في خرفة صفراء إعلاناً منها بأن ولدها في ركاب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محارباً ومجاهداً ومضحياً، ولفه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باللون الأبيض إيذاناً بأن الأصل الأولي في الرسالة هو السلم والسلام، وأن الحرب اضطرار واستثناء، فكان عملها وعمله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 لوجهي الأمر وكلتا حالتي الأصل والاستثناء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لبس البياض وكراهة ملابس العجم وأطعمتهم والسواد إلا ما استثني وعدم جواز لبس ملابس أعداء الله وسلوك مسالكهم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لبس البياض وكراهة ملابس العجم وأطعمتهم والسواد إلا ما استثني وعدم جواز لبس ملابس أعداء الله وسلوك مسالكهم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من الثياب للكفن وما يكره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أم سلمة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غير مخيطة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ارتأى البعض أن سيرة العقلاء تحتاج إلى إمضاء من الشارع، وإلى دليل على إمضائه، عكس سيرة المتشرعة فإنها لا تحتاج إلى إمضائه لكشفها عن الصدور منه فلا حاجة للإمضاء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التقية في العبادات ووجوبها عند خوف الضرر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من بالبقيع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والحنو والخوف والحذر، تقول أشفقت على الصغير وأشفقت مما كان مني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المشفق يحب المشفق عليه ويخاف ما قد يلحقه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اصطناع المعروف إلى العلويين والسادات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اصطناع المعروف إلى العلويين والسادات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حليتها وتواريخها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بحبهما وثواب حبهما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السبطين ومناقبهما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لكميل بن زياد النخعي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السؤال خصوصا بالكف ومن المخالفين وما يجوز فيه السؤال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الدولابي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بأبواب الصدقة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كنزل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والخمسون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عِيسَى بْنُ مَرْيَمَ كَانَ ابْنَ يَوْمٍ كَأَنَّهُ ابْنُ شَهْرَيْنِ فَلمَّا كَانَ ابْنَ سَبْعَةِ أَشْهُرٍ أَخَذَتْ وَالدَتُهُ بِيَدِهِ وجَاءَتْ بِهِ الكُتَّابَ وأَقْعَدَتْهُ بَيْنَ يَدَيِ المُؤَدِّبِ، فَقَال 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تَدْرِي مَا أَبْجَدْ، فَعَلاهُ بِالدِّرَّةِ ليَضْرِبَهُ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مُؤَدِّبُ لا تَضْرِبْنِي إِنْ كُنْتَ تَدْرِي وإِلا فَاسْأَلنِي‏ حَتَّى أُفَسِّرَ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آلاءُ اللهِ، والبَاءُ بَهْجَةُ اللهِ، والجِيمُ جَمَال اللهِ، والدَّال دِينُ اللهِ، هَوَّزْ الهَاءُ هِيَ هَوْل جَهَنَّمَ، والوَاوُ وَيْل لأَهْل النَّارِ، والزَّاءُ زَفِيرُ جَهَنَّمَ، حُطِّي حُطَّتِ الخَطَايَا عَنِ المُسْتَغْفِرِينَ، كَلمَنْ كَلامُ اللهِ‏ لا مُبَدِّل لكَلماتِهِ،‏ سَعْفَصْ صَاعٌ بِصَاعٍ والجَزَاءُ    بِالجَزَاءِ، قَرَشَتْ قَرَشَهُمْ‏ فَحَشَرَهُمْ‏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المَرْأَةُ خُذِي بِيَدِ ابْنِكِ فَقَدْ عُلمَ ولا حَاجَةَ لهُ فِي المُؤَدِّبِ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كتابة الحديث وروايته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تعليم الأولاد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والثلاثون في فضائل المساجد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والثلاثون في فضائل المساجد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العوذة والرقية والنشرة إذا كانت من القرآن أو الذكر أو مروية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غيرها من الأشياء المجهولة وجواز تعليق التعويذ من القرآن والذكر والدعاء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يقول الرجل إذا أوى إلى فراشه ح</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صحة البدن والعافية بالصلاة والدعاء والذكر لله سبحانه في السفر والحضر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الاستعاذة في أول الصلاة قبل القراءة وكيفيتها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الحرز والعوذة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كلام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تخبر أباها عن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فلان لينزح له البئر ويأخذ كأجرة على عمله بعض التمر ويعطيه 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ألا ترجع بهما إلى الدار قبل أن يشتد الحر فتقلب أي ترجع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تقلبون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ترجعون وتردون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بالحجزة الإزار، فإن الحجزة هي معقد الإزار ثم قيل للإزار نفسه حجزة بعلاقة المجاورة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أو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عشر في مصرعه ومقتله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عنه، وأن المراد به مثل بيع العبد المسلم للكافر، إذ استدل بهذه الآية الأصحاب على عدم جواز بيعه له، أو مثل كون الكافر وصياً على المسلم أو حتى له، أو مثل حق الشفعة للكافر على المسلم أو مثل قود المسلم بالذمي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في الآخرة، أي لا سبيل له عليهم في الآخرة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ولادتها كان من باب المطلوب في المطلوب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البنات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البنات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البنات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إلغاء خصوصية الزيارة، فالجامع وهو صلة الرحم هو المطلوب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جملة من الحكم والمواعظ والوصايا عنهم عليهم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علي بن الحسين زين العابدين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الأواني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عليه السلام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أنهم أعطوا خزائن الأرض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والخمسون في خدمة العيال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كد على عياله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كد على عياله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والسبعون في العدل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أنه من مصاديق المستقلات العقلية كالإحسان، كما أنه من الأمور الوجدانية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يزرع في نفس الطفل روح الخدمة والتعاون والتواد والتحابب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كالإشارة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أَنَا غَنِيٌّ لا أَفْتَقِرُ، أَطِعْنِي‏ فِيمَا أَمَرْتُكَ‏ أَجْعَلكَ غَنِيّاً لا تَفْتَقِرُ، يَا ابْنَ آدَمَ أَنَا حَيٌّ لا أَمُوتُ، أَطِعْنِي‏ فِيمَا أَمَرْتُكَ‏ أَجْعَلكَ حَيّاً لا تَمُوتُ، يَا ابْنَ آدَمَ أَنَا أَقُول للشَّيْ‏ءِ كُنْ فَيَكُونُ، أَطِعْنِي‏ فِيمَا أَمَرْتُكَ‏ أَجْعَلكَ تَقُول لشَيْ‏ءٍ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أن الجينات الوراثية تنقل كثيراً من الصفات الظاهرة والباطنة، وبل وبعض المعلومات أحياناً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الكثرة لا يعلم أبعادها ومَدَياتها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نَبِيّاً وآدَمُ‏ بَيْنَ المَاءِ والطِّين‏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موسى المبرقع،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قَبْل‏ الخَلقِ‏ بِأَلفَيْ أَلفِ عَامٍ فَسَبَّحْنَا فَسَبَّحَتِ المَلائِكَةُ لتَسْبِيحِنَا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الحُسَيْنِ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خَلقَ مُحَمَّداً وعَليّاً والأَئِمَّةَ الأَحَدَ عَشَرَ مِنْ نُورِ عَظَمَتِهِ‏ أَرْوَاحاً فِي ضِيَاءِ نُورِهِ يَعْبُدُونَهُ قَبْل خَلقِ الخَلقِ يُسَبِّحُونَ اللهَ عَزَّ وجَل ويُقَدِّسُونَهُ وهُمُ الأَئِمَّةُ الهَادِيَةُ مِنْ آل مُحَمَّدٍ صلى الله عليه وآله أجمعين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متعددة في عددها،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أشباح نور حول العرش نسبح الله قبل أن يخلق آدم بخمسة عشر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يخلق آدم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وهناك وجوه عديدة للجمع بينها تطلب من مظانها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أرواحهم وأنوارهم وطينتهم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من نور واحد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أحاديث الجنة والنار 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بِيَدِهِ جَنَّةً لمْ يَرَهَا عَيْنٌ، وَلمْ يَطَّلعْ عَليْهَا مَخْلوقٌ، يَفْتَحُهَا الرَّبُّ تَبَارَكَ وَتَعَالى كُل صَبَاحٍ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ازْدَادِي طِيباً ازْدَادِي‏ رِيحاً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وَهُوَ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تَعْلمُ نَفْسٌ ما أُخْفِيَ لهُمْ مِنْ قُرَّةِ أَعْيُنٍ جَزاءً بِما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كيف صار للذكر سهمان وللأنثى سهم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يزاد الأئمة في ليلة الجمعة من العلم المستفاد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يزاد الأئمة في ليلة الجمعة من العلم المستفاد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يزاد الأئمة في ليلة الجمعة من العلم المستفاد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لا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لنفد ما عندهم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لا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لنفد ما عندهم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السبيل والصراط المستقيم والوسيلة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الأولاد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تعليم الصبي الكتابة والقرآن سبع سنين والحلال والحرام سبع سنين وتعليمه السباحة والرماية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الأولاد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الصبيان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وجوب الصوم على الطفل والمجنون واستحباب تمرين الولد على الصوم لسبع أو تسع بقدر ما يطيق ولو بعض النهار أو إذا أطاق أو راهق ووجوبه على الذكر لخمس عشرة وعلى الأنثى لتسع إلا أن يبلغ بالاحتلام أو الإنبات قبل ذلك فيجب إلزامهما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لأمير المؤمنين عليه السلام 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قتل الحيات والنمل والذر وسائر المؤذيات وكراهة قتل حيات البيوت مع عدم الخوف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شفقة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وفضلهما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قصد الرياء والسمعة في العبادة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الفقهاء والعلماء 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مفردات كلمات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 كلمه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حب المطيع وبغض العاصي وتحريم العكس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التراحم والتعاطف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في التزاور والهجرة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الحب في الله والبغض في الله والإعطاء في الله والمنع في الله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في الله والبغض في الله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شفقة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وفضلهما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ما جرى عليه بعد بيعة الناس ليزيد بن معاوية إلى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السابع من شعبان سنة سبع وخمسين وأربعمائة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إنشاد الشعر يوم الجمعة ولو بيتا وإن كان شعر حق وبقية المواضع التي يكره فيها إنشاد الشعر وعدم تحريم إنشاده وروايته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 الصلاة والدعاء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الصبيان ومتى يؤخذون 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مستثنيات حرمة الإيذاء، ومنها ثقب أذن الأطفال وختانهم، للروايات الخاصة، ومنها ما جرت عليه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يدخل الإنسان في المكان المزدحم، أو يفتح دكاناً في قبال دكانه لأجل معيشته وإن تأذى بذلك أو نحو هذه الأمور فليس من المحرم بلا إشكال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الأولاد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الأولاد ح</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عتيق ومعتق، فهو كان عبداً قد أعتق، ولعله يشير إلى تعوده على العمل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الرجل في بيته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للرزق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المعايش والمكاسب والفوائد والصناعات ح</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نوادر النكاح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نوادر النكاح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الغزل للمرأة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الغزل للمرأة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الغزل للمرأة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الثامن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تعليم الأولاد القرآن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خدمة المسلمين ومعونتهم بالجاه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أخوة المؤمنين بعضهم لبعض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المؤمنين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نفع المؤمنين ذيل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يستحب وقد يجب وقد يكون مباحاً، وربما كان مكروهاً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العمل في البيت للرجل والمرأة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بالتواضع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المسابقة بالتواضع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 وجنوده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محبة النبي إياه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ولادة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وشهادته وما يخصه من الفضائل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أقربائه وعشائره وما جرى بينه وبينهم وما وقع عليهم من الجور والظلم وأحوال من خرج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 زيد وغيرهم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في كربلاء قبل عاشوراء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إقدام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حين ولادته إلى نبوته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التبرك بكربلاء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وحضرتهم هي الجنة أو هي مرتبة أعلى من مراتب الجنة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الشيعة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عن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إليهاح</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الخوف من الله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حب المؤمن وبغض الكافر وتحريم العكس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وأصنافهم وذم الاغترار والحث على العمل والتقوى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الورع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وأصنافهم وذم الاغترار والحث على العمل والتقوى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وأصنافهم وذم الاغترار والحث على العمل والتقوى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يؤجر في العلم أربعة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مثل هذا الزمن يمكن السؤال من العلماء عن مقاييس وأسباب الدخول في الجنة ليطبقها على نفسه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من خيار أهل الجنة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خيار أهل الجنة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الجهر بالبسملة في محل الإخفات وتأكده للإمام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التهليل واختياره على أنواع الأذكار والعبادات المندوبة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جهل حق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المسألة في القبر ومن يسأل ومن لا يسأل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التسليم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الشكر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المباحث التي تتعلق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 وَ آمَنَ وَ عَمِل عَمَلاً صالحاً فَأُوْلئِكَ يُبَدِّل اللهُ سَيِّئاتِهِمْ حَسَناتٍ وَ 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الذينَ حَبِطَتْ أَعْمالهُمْ فِي الدُّنْيا وَالآخِرَةِ وَما لهُمْ مِنْ ناصِرينَ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في مقابل التبديل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خصلة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يراه البعض من أن بعض الأنبياء كآدم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معصومين عن الحرام والمكروه دون ترك الأولى،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وَعَصى‏ آدَمُ رَبَّهُ فَغَوى‏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يراد به أنه    عصى بترك الأولى، فكان هبوطه للأرض تطهيراً له، فتأمل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 اقتضت العناية الإلهية توجهها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بالذات لا لضرب القانون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حمد الله عند تظاهر النعم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المصيبة بالولد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وأصنافهم وذم الاغترار والحث على العمل والتقوى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الشهادتين والإقرار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 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ما يغلظ على العبد في المعاصي واستدراج الله تعالى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الهداية من الله عز وجل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تتحفيني به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 هي الكناسة، وقمّ البيت اي كنسه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الحديث كما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جرير الطبري الآملي في كتاب الدلائل، عن القاضي أبي بكر محمد بن عمر الجعابي،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العباس بن محمد بن أبي محمد يحيى بن المبارك اليزيدي،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الخليل بن أسد أبو الأسود النوشجاني،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رويم بن يزيد المنقري،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سوار بن معصب الهمداني، عن عمرو بن قيس، عن سلمة بن كهيل، عن شقيق بن سلمة،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وهذا الحديث ضعيف، فإن فيه مجاهيل، وفيه المذمومون، فمن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محمد بن أبي محمد، إذ لم يذكروه، ومن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أسد، ومن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رويم بن يزيد، ولعل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بن مصعب، كما أن سلمة بن كهيل مذموم من علماء العامة البترية، وأما شقيق بن سلمة وهو أبو وداك فلم يوثق، بل عن ابن أبي الحديد عن شيخه أبي جعفر الإسكافي وكتاب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عثمانياً يقع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الفريقان بطرق مختلفة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أخوة المؤمنين بعضهم لبعض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الاستشارة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القضاء والفتوى إلى رواة الحديث من الشيعة فيما رووه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الشريعة لا فيما يقولونه برأيهم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القضاء والفتوى إلى رواة الحديث من الشيعة فيما رووه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الشريعة لا فيما يقولونه برأيهم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القضاء والفتوى إلى رواة الحديث من الشيعة فيما رووه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الشريعة لا فيما يقولونه برأيهم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انتهاز فرص الخير والمبادرة به عند الإمكان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البوائق جمع بائقة وهي الداهية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وورد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مَنْ آمَنَ جَارُهُ بَوَائِقَهُ،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بَوَائِقُهُ؟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وغَشْمُهُ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كف الأذى عن الجار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حقوق الإخوان والأقرباء والجار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المكتحل،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الاكتحال وآدابه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الكحل للرجل والمرأة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والكلام وموقعهما وفضل الصمت وترك ما لا يعني من الكلام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الصمت والسكوت إلا عن خير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الذاتي كالصلاح، والخير المتعدي كالإحسان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 عن الشيء يعفّ عِفةً بالكسر وعَفافاً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عنه فهو 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البخل والشح بالزكاة ونحوها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المراء والمزاح والسخرية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ما نزل من القرآن 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الإبطاء في الإجابة والنهي عن الفتور في الدعاء والأمر بالتثبت والإلحاح فيه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زَكَاةُ النِّعَمِ، وَالشَّفَاعَةُ زَكَاةُ الجَاهِ، وَالعِلل زَكَاةُ الأَبْدَانِ، وَالعَفْوُ زَكَاةُ الظَّفَرِ، وَمَا أَدَّيْتَ زَكَاتَهُ فَهُوَ مَأْمُونُ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يوم الأربعاء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الحياء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كتابة الحديث وروايته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بثنية الوداع وما قاله في 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 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والكلام وموقعهما وفضل الصمت وترك ما لا يعني من الكلام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الذي من أجله سمينا هذا الكتاب كتاب معاني الأخبار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 على القوم يبذو بذواً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عليهم وأفحش في منطقه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أصول الكفر وأركانه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المشاهد وقبور الشهداء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خِيَارُكُمْ أَليَنُكُمْ مَنَاكِبَ، وَ أَكْرَمُهُمْ‏ لنِسَائِهِمْ‏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أعم من الواجب والمستحب كما سبق أن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المناكب بمعنى الأطراف،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فامشوا في مناكبها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هَشَّاشٌ‏ بَشَّاشٌ</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 والأشر لغة بني عامر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من نسائه الأعم من الزوجة والأخت والبنت وغيرها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التطيب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لو كان الألين مناكب والأكرم لنسائه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اتخاذ النعلين واستجادتهما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شرار الأُمة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الاتصاف بصفة سوء الظن بالله ورسله، واليأس من روح الله تعالى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النميمة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الغيبة والبهت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لبس الثوب الغليظ والخلق في البيت لا بين الناس ورقع الثوب وخصف النعل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لبس الكتان والصفيق من الثياب وكراهة لبس ثوب يشف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ذلك في ساحة المحشر، حيث الناس بأشد الحاجة إلى نسائم الرحمة والكرامات، لا في الجنة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وفضلهما وفضل العلماء وذم إضلال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سيرتها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يحرم على النساء و ما يكره لهن و ما يسقط عنهن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الأجنبي وإن كان أعمى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قطع الطواف المندوب مطلقا والواجب بعد تجاوز النصف لحاجة واستحباب القطع لقضاء حاجة المؤمن ونحوها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حق الإمام على الرعية وحق الرعية على الإمام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رحمة الضعيف وإصلاح الطريق وإيواء اليتيم والرفق بالمملوك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ينبغي القيام به من الحقوق الواجبة والمندوبة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الأغسال وكيفية الغسل من الجنابة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الطهارة بماء أسخن بالشمس في الآنية وأن يعجن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والحكمة والعلماء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كتابة الحديث وروايته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كتابة الحديث وروايته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العالم وتذاكره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العالم وتذاكره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الدعاء إلى الإيمان والإسلام مع رجاء القبول وعدم الخوف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أمر الصبيان بالصلاة لست سنين أو سبع ووجوب إلزامهم بها عند البلوغ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في القضاء والفتوى إلى رواة الحديث من الشيعة فيما رووه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الشريعة لا فيما يقولونه برأيهم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وذمها وبيان فنائها وغدرها بأهلها    وختل الدنيا بالدين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 وجنوده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 وجنوده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 وجنوده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الرغائب في العلم والحض عليه وفضائل طالبيه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أحاديث تتضمن شيئاً من الآداب الدينية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العلم ووجوب طلبه والحث عليه وثواب العالم والمتعلم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أخرى للحاجة يوم الجمعة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مسح رأس اليتيم ترحماً له وملاطفته وإسكاته إذا بكى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مسح رأس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مفردات كلمات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 كلمه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الوالدين رسول الله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والولد والأرحام وذوي القربى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والولد والأرحام وذوي القربى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بذل العلم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سلامة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الوالدة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الزيادة في بر الأم على بر الأب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على الكفاية مع القدرة عليه أو الاحتياج إليه وسقوطه عن الأعمى والأعرج والفقير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يخبرون شيعتهم بأفعالهم وسرهم وأفعال غيبهم وهم غيب عنهم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العقوق وحد ذلك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الزيادة في بر الأم على بر الأب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الزيادة في بر الأم على بر الأب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الزيادة في بر الأم على بر الأب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فيما ورد من الأخبار و السير المنقولة من أفواه أهل الحديث و كتبهم لا من كتب الشيعة و رجالهم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في افتتاح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العاشر من المحرم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وهي عدة زيارات منها مسندة ومنها مأخوذة من كتب الأصحاب بغير إسناد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اصطناع المعروف إلى العلويين والسادات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المسألة السابقة حفظ الآباء في حال حياتهم بحفظ أولادهم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بفتحتين، والوُلد بضمة ففتحة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يطلق على الواحد والجمع والذكر والأنثى، وقد يخص الأول بالمفرد والثاني بالجمع مثل أَسَد وأُسْد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وَلدَهُ‏ شي‏ءٌ، يطلق على الذكر والأنثى، والمثنى والمجموع، فعل بمعنى مفعول، وجمعه‏ أَوْلاد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نوادر العلل و متفرقاتها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الكبر مطلقا، سواء على الله وآياته أو على رسله أو على الأئمة الطاهرين أو على العلماء الراشدين الذين هم أمناؤهم أو على المؤمن،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موثقة العلاء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 رِدَاءُ اللهِ، وَالكِبْرُ إِزَارُهُ، فَمَنْ تَنَاوَل شَيْئاً مِنْهُ أَكَبَّهُ اللهُ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غيرها من الروايات المتواترة في هذا الباب، بل حرمة التكبر من البديهيات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التكبر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اتقاء الله حق تقاته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يعبر عنه بقصد القربة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في المعاملات والعاديات، كما سيوضحه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قصد بهذا العمل المباح أن يحفظ عن الحرام أو أن يعينه على الطاعة، أو لأن الله أحب أن يأخذ برخصه، كما سيشير إليها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التقية في العبادات ووجوبها عند خوف الضرر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التقية في إظهار كلمة الكفر كسب 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منهم وعدم وجوب التقية في ذلك وإن تيقن القتل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التقية في العبادات ووجوبها عند خوف الضرر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العلماء وأصنافهم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53679</Words>
  <Characters>241870</Characters>
  <CharactersWithSpaces>292446</CharactersWithSpaces>
  <Paragraphs>2441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2026-08-24T23:23:32Z</dcterms:created>
  <dc:creator>ghaemiyeh.com</dc:creator>
  <dc:description/>
  <dc:language>en-US</dc:language>
  <cp:lastModifiedBy/>
  <dcterms:modified xsi:type="dcterms:W3CDTF">2026-08-25T02:53:45Z</dcterms:modified>
  <cp:revision>1</cp:revision>
  <dc:subject/>
  <dc:title>الفقه موسوعة استدلالیة فی الفقه الإسلامی من فقه الزهراء علیها السلام جلد 11</dc:title>
</cp:coreProperties>
</file>

<file path=docProps/custom.xml><?xml version="1.0" encoding="utf-8"?>
<Properties xmlns="http://schemas.openxmlformats.org/officeDocument/2006/custom-properties" xmlns:vt="http://schemas.openxmlformats.org/officeDocument/2006/docPropsVTypes"/>
</file>