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القطوف الدانیة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9050_2142443653">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3389052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389054_2142443653">
            <w:r>
              <w:rPr>
                <w:webHidden/>
                <w:rStyle w:val="IndexLink"/>
                <w:rtl w:val="true"/>
              </w:rPr>
              <w:t>من خطى الأولياء</w:t>
            </w:r>
            <w:r>
              <w:rPr>
                <w:rStyle w:val="IndexLink"/>
                <w:rtl w:val="true"/>
              </w:rPr>
              <w:tab/>
            </w:r>
            <w:r>
              <w:rPr>
                <w:rStyle w:val="IndexLink"/>
              </w:rPr>
              <w:t>18</w:t>
            </w:r>
          </w:hyperlink>
        </w:p>
        <w:p>
          <w:pPr>
            <w:pStyle w:val="Contents3"/>
            <w:tabs>
              <w:tab w:val="clear" w:pos="8459"/>
              <w:tab w:val="right" w:pos="9026" w:leader="dot"/>
            </w:tabs>
            <w:rPr/>
          </w:pPr>
          <w:hyperlink w:anchor="__RefHeading___Toc3389056_2142443653">
            <w:r>
              <w:rPr>
                <w:webHidden/>
                <w:rStyle w:val="IndexLink"/>
                <w:rtl w:val="true"/>
              </w:rPr>
              <w:t>كدح الإنسان في الدنيا</w:t>
            </w:r>
            <w:r>
              <w:rPr>
                <w:rStyle w:val="IndexLink"/>
                <w:rtl w:val="true"/>
              </w:rPr>
              <w:tab/>
            </w:r>
            <w:r>
              <w:rPr>
                <w:rStyle w:val="IndexLink"/>
              </w:rPr>
              <w:t>18</w:t>
            </w:r>
          </w:hyperlink>
        </w:p>
        <w:p>
          <w:pPr>
            <w:pStyle w:val="Contents4"/>
            <w:tabs>
              <w:tab w:val="clear" w:pos="8176"/>
              <w:tab w:val="right" w:pos="9026" w:leader="dot"/>
            </w:tabs>
            <w:rPr/>
          </w:pPr>
          <w:hyperlink w:anchor="__RefHeading___Toc3389058_2142443653">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389060_2142443653">
            <w:r>
              <w:rPr>
                <w:webHidden/>
                <w:rStyle w:val="IndexLink"/>
                <w:rtl w:val="true"/>
              </w:rPr>
              <w:t>درجات اليقين</w:t>
            </w:r>
            <w:r>
              <w:rPr>
                <w:rStyle w:val="IndexLink"/>
                <w:rtl w:val="true"/>
              </w:rPr>
              <w:tab/>
            </w:r>
            <w:r>
              <w:rPr>
                <w:rStyle w:val="IndexLink"/>
              </w:rPr>
              <w:t>19</w:t>
            </w:r>
          </w:hyperlink>
        </w:p>
        <w:p>
          <w:pPr>
            <w:pStyle w:val="Contents4"/>
            <w:tabs>
              <w:tab w:val="clear" w:pos="8176"/>
              <w:tab w:val="right" w:pos="9026" w:leader="dot"/>
            </w:tabs>
            <w:rPr/>
          </w:pPr>
          <w:hyperlink w:anchor="__RefHeading___Toc3389062_2142443653">
            <w:r>
              <w:rPr>
                <w:webHidden/>
                <w:rStyle w:val="IndexLink"/>
                <w:rtl w:val="true"/>
              </w:rPr>
              <w:t>الموقنون وخرق العادة</w:t>
            </w:r>
            <w:r>
              <w:rPr>
                <w:rStyle w:val="IndexLink"/>
                <w:rtl w:val="true"/>
              </w:rPr>
              <w:tab/>
            </w:r>
            <w:r>
              <w:rPr>
                <w:rStyle w:val="IndexLink"/>
              </w:rPr>
              <w:t>20</w:t>
            </w:r>
          </w:hyperlink>
        </w:p>
        <w:p>
          <w:pPr>
            <w:pStyle w:val="Contents3"/>
            <w:tabs>
              <w:tab w:val="clear" w:pos="8459"/>
              <w:tab w:val="right" w:pos="9026" w:leader="dot"/>
            </w:tabs>
            <w:rPr/>
          </w:pPr>
          <w:hyperlink w:anchor="__RefHeading___Toc3389064_2142443653">
            <w:r>
              <w:rPr>
                <w:webHidden/>
                <w:rStyle w:val="IndexLink"/>
                <w:rtl w:val="true"/>
              </w:rPr>
              <w:t>ثمرات اليقين</w:t>
            </w:r>
            <w:r>
              <w:rPr>
                <w:rStyle w:val="IndexLink"/>
                <w:rtl w:val="true"/>
              </w:rPr>
              <w:tab/>
            </w:r>
            <w:r>
              <w:rPr>
                <w:rStyle w:val="IndexLink"/>
              </w:rPr>
              <w:t>22</w:t>
            </w:r>
          </w:hyperlink>
        </w:p>
        <w:p>
          <w:pPr>
            <w:pStyle w:val="Contents4"/>
            <w:tabs>
              <w:tab w:val="clear" w:pos="8176"/>
              <w:tab w:val="right" w:pos="9026" w:leader="dot"/>
            </w:tabs>
            <w:rPr/>
          </w:pPr>
          <w:hyperlink w:anchor="__RefHeading___Toc3389066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389068_2142443653">
            <w:r>
              <w:rPr>
                <w:webHidden/>
                <w:rStyle w:val="IndexLink"/>
                <w:rtl w:val="true"/>
              </w:rPr>
              <w:t>السعادة العظمى</w:t>
            </w:r>
            <w:r>
              <w:rPr>
                <w:rStyle w:val="IndexLink"/>
                <w:rtl w:val="true"/>
              </w:rPr>
              <w:tab/>
            </w:r>
            <w:r>
              <w:rPr>
                <w:rStyle w:val="IndexLink"/>
              </w:rPr>
              <w:t>22</w:t>
            </w:r>
          </w:hyperlink>
        </w:p>
        <w:p>
          <w:pPr>
            <w:pStyle w:val="Contents4"/>
            <w:tabs>
              <w:tab w:val="clear" w:pos="8176"/>
              <w:tab w:val="right" w:pos="9026" w:leader="dot"/>
            </w:tabs>
            <w:rPr/>
          </w:pPr>
          <w:hyperlink w:anchor="__RefHeading___Toc3389070_2142443653">
            <w:r>
              <w:rPr>
                <w:webHidden/>
                <w:rStyle w:val="IndexLink"/>
                <w:rtl w:val="true"/>
              </w:rPr>
              <w:t>الرصيد الروحي</w:t>
            </w:r>
            <w:r>
              <w:rPr>
                <w:rStyle w:val="IndexLink"/>
                <w:rtl w:val="true"/>
              </w:rPr>
              <w:tab/>
            </w:r>
            <w:r>
              <w:rPr>
                <w:rStyle w:val="IndexLink"/>
              </w:rPr>
              <w:t>23</w:t>
            </w:r>
          </w:hyperlink>
        </w:p>
        <w:p>
          <w:pPr>
            <w:pStyle w:val="Contents4"/>
            <w:tabs>
              <w:tab w:val="clear" w:pos="8176"/>
              <w:tab w:val="right" w:pos="9026" w:leader="dot"/>
            </w:tabs>
            <w:rPr/>
          </w:pPr>
          <w:hyperlink w:anchor="__RefHeading___Toc3389072_2142443653">
            <w:r>
              <w:rPr>
                <w:webHidden/>
                <w:rStyle w:val="IndexLink"/>
                <w:rtl w:val="true"/>
              </w:rPr>
              <w:t>الشخصية الطاهرة</w:t>
            </w:r>
            <w:r>
              <w:rPr>
                <w:rStyle w:val="IndexLink"/>
                <w:rtl w:val="true"/>
              </w:rPr>
              <w:tab/>
            </w:r>
            <w:r>
              <w:rPr>
                <w:rStyle w:val="IndexLink"/>
              </w:rPr>
              <w:t>24</w:t>
            </w:r>
          </w:hyperlink>
        </w:p>
        <w:p>
          <w:pPr>
            <w:pStyle w:val="Contents4"/>
            <w:tabs>
              <w:tab w:val="clear" w:pos="8176"/>
              <w:tab w:val="right" w:pos="9026" w:leader="dot"/>
            </w:tabs>
            <w:rPr/>
          </w:pPr>
          <w:hyperlink w:anchor="__RefHeading___Toc3389074_2142443653">
            <w:r>
              <w:rPr>
                <w:webHidden/>
                <w:rStyle w:val="IndexLink"/>
                <w:rtl w:val="true"/>
              </w:rPr>
              <w:t>الوصول إلى الأهداف</w:t>
            </w:r>
            <w:r>
              <w:rPr>
                <w:rStyle w:val="IndexLink"/>
                <w:rtl w:val="true"/>
              </w:rPr>
              <w:tab/>
            </w:r>
            <w:r>
              <w:rPr>
                <w:rStyle w:val="IndexLink"/>
              </w:rPr>
              <w:t>25</w:t>
            </w:r>
          </w:hyperlink>
        </w:p>
        <w:p>
          <w:pPr>
            <w:pStyle w:val="Contents4"/>
            <w:tabs>
              <w:tab w:val="clear" w:pos="8176"/>
              <w:tab w:val="right" w:pos="9026" w:leader="dot"/>
            </w:tabs>
            <w:rPr/>
          </w:pPr>
          <w:hyperlink w:anchor="__RefHeading___Toc3389076_2142443653">
            <w:r>
              <w:rPr>
                <w:webHidden/>
                <w:rStyle w:val="IndexLink"/>
                <w:rtl w:val="true"/>
              </w:rPr>
              <w:t>خليل الرحمن</w:t>
            </w:r>
            <w:r>
              <w:rPr>
                <w:rStyle w:val="IndexLink"/>
                <w:rtl w:val="true"/>
              </w:rPr>
              <w:t>(</w:t>
            </w:r>
            <w:r>
              <w:rPr>
                <w:rStyle w:val="IndexLink"/>
                <w:rtl w:val="true"/>
              </w:rPr>
              <w:t>عليه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3389078_2142443653">
            <w:r>
              <w:rPr>
                <w:webHidden/>
                <w:rStyle w:val="IndexLink"/>
                <w:rtl w:val="true"/>
              </w:rPr>
              <w:t>الاستغناء</w:t>
            </w:r>
            <w:r>
              <w:rPr>
                <w:rStyle w:val="IndexLink"/>
                <w:rtl w:val="true"/>
              </w:rPr>
              <w:tab/>
            </w:r>
            <w:r>
              <w:rPr>
                <w:rStyle w:val="IndexLink"/>
              </w:rPr>
              <w:t>26</w:t>
            </w:r>
          </w:hyperlink>
        </w:p>
        <w:p>
          <w:pPr>
            <w:pStyle w:val="Contents4"/>
            <w:tabs>
              <w:tab w:val="clear" w:pos="8176"/>
              <w:tab w:val="right" w:pos="9026" w:leader="dot"/>
            </w:tabs>
            <w:rPr/>
          </w:pPr>
          <w:hyperlink w:anchor="__RefHeading___Toc3389080_2142443653">
            <w:r>
              <w:rPr>
                <w:webHidden/>
                <w:rStyle w:val="IndexLink"/>
                <w:rtl w:val="true"/>
              </w:rPr>
              <w:t>بُعد النظر</w:t>
            </w:r>
            <w:r>
              <w:rPr>
                <w:rStyle w:val="IndexLink"/>
                <w:rtl w:val="true"/>
              </w:rPr>
              <w:tab/>
            </w:r>
            <w:r>
              <w:rPr>
                <w:rStyle w:val="IndexLink"/>
              </w:rPr>
              <w:t>27</w:t>
            </w:r>
          </w:hyperlink>
        </w:p>
        <w:p>
          <w:pPr>
            <w:pStyle w:val="Contents4"/>
            <w:tabs>
              <w:tab w:val="clear" w:pos="8176"/>
              <w:tab w:val="right" w:pos="9026" w:leader="dot"/>
            </w:tabs>
            <w:rPr/>
          </w:pPr>
          <w:hyperlink w:anchor="__RefHeading___Toc3389082_2142443653">
            <w:r>
              <w:rPr>
                <w:webHidden/>
                <w:rStyle w:val="IndexLink"/>
                <w:rtl w:val="true"/>
              </w:rPr>
              <w:t>كيف نحصل على اليقين؟</w:t>
            </w:r>
            <w:r>
              <w:rPr>
                <w:rStyle w:val="IndexLink"/>
                <w:rtl w:val="true"/>
              </w:rPr>
              <w:tab/>
            </w:r>
            <w:r>
              <w:rPr>
                <w:rStyle w:val="IndexLink"/>
              </w:rPr>
              <w:t>28</w:t>
            </w:r>
          </w:hyperlink>
        </w:p>
        <w:p>
          <w:pPr>
            <w:pStyle w:val="Contents5"/>
            <w:tabs>
              <w:tab w:val="clear" w:pos="7892"/>
              <w:tab w:val="right" w:pos="9026" w:leader="dot"/>
            </w:tabs>
            <w:rPr/>
          </w:pPr>
          <w:hyperlink w:anchor="__RefHeading___Toc3389084_2142443653">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389086_2142443653">
            <w:r>
              <w:rPr>
                <w:webHidden/>
                <w:rStyle w:val="IndexLink"/>
                <w:rtl w:val="true"/>
              </w:rPr>
              <w:t>الذكر المتواصل</w:t>
            </w:r>
            <w:r>
              <w:rPr>
                <w:rStyle w:val="IndexLink"/>
                <w:rtl w:val="true"/>
              </w:rPr>
              <w:tab/>
            </w:r>
            <w:r>
              <w:rPr>
                <w:rStyle w:val="IndexLink"/>
              </w:rPr>
              <w:t>28</w:t>
            </w:r>
          </w:hyperlink>
        </w:p>
        <w:p>
          <w:pPr>
            <w:pStyle w:val="Contents5"/>
            <w:tabs>
              <w:tab w:val="clear" w:pos="7892"/>
              <w:tab w:val="right" w:pos="9026" w:leader="dot"/>
            </w:tabs>
            <w:rPr/>
          </w:pPr>
          <w:hyperlink w:anchor="__RefHeading___Toc3389088_2142443653">
            <w:r>
              <w:rPr>
                <w:webHidden/>
                <w:rStyle w:val="IndexLink"/>
                <w:rtl w:val="true"/>
              </w:rPr>
              <w:t>العناية التامة بالنوافل والمستحبات</w:t>
            </w:r>
            <w:r>
              <w:rPr>
                <w:rStyle w:val="IndexLink"/>
                <w:rtl w:val="true"/>
              </w:rPr>
              <w:tab/>
            </w:r>
            <w:r>
              <w:rPr>
                <w:rStyle w:val="IndexLink"/>
              </w:rPr>
              <w:t>30</w:t>
            </w:r>
          </w:hyperlink>
        </w:p>
        <w:p>
          <w:pPr>
            <w:pStyle w:val="Contents5"/>
            <w:tabs>
              <w:tab w:val="clear" w:pos="7892"/>
              <w:tab w:val="right" w:pos="9026" w:leader="dot"/>
            </w:tabs>
            <w:rPr/>
          </w:pPr>
          <w:hyperlink w:anchor="__RefHeading___Toc3389090_2142443653">
            <w:r>
              <w:rPr>
                <w:webHidden/>
                <w:rStyle w:val="IndexLink"/>
                <w:rtl w:val="true"/>
              </w:rPr>
              <w:t>صلاة الليل</w:t>
            </w:r>
            <w:r>
              <w:rPr>
                <w:rStyle w:val="IndexLink"/>
                <w:rtl w:val="true"/>
              </w:rPr>
              <w:tab/>
            </w:r>
            <w:r>
              <w:rPr>
                <w:rStyle w:val="IndexLink"/>
              </w:rPr>
              <w:t>30</w:t>
            </w:r>
          </w:hyperlink>
        </w:p>
        <w:p>
          <w:pPr>
            <w:pStyle w:val="Contents4"/>
            <w:tabs>
              <w:tab w:val="clear" w:pos="8176"/>
              <w:tab w:val="right" w:pos="9026" w:leader="dot"/>
            </w:tabs>
            <w:rPr/>
          </w:pPr>
          <w:hyperlink w:anchor="__RefHeading___Toc3389092_2142443653">
            <w:r>
              <w:rPr>
                <w:webHidden/>
                <w:rStyle w:val="IndexLink"/>
                <w:rtl w:val="true"/>
              </w:rPr>
              <w:t>العيش مع القرآن</w:t>
            </w:r>
            <w:r>
              <w:rPr>
                <w:rStyle w:val="IndexLink"/>
                <w:rtl w:val="true"/>
              </w:rPr>
              <w:tab/>
            </w:r>
            <w:r>
              <w:rPr>
                <w:rStyle w:val="IndexLink"/>
              </w:rPr>
              <w:t>32</w:t>
            </w:r>
          </w:hyperlink>
        </w:p>
        <w:p>
          <w:pPr>
            <w:pStyle w:val="Contents4"/>
            <w:tabs>
              <w:tab w:val="clear" w:pos="8176"/>
              <w:tab w:val="right" w:pos="9026" w:leader="dot"/>
            </w:tabs>
            <w:rPr/>
          </w:pPr>
          <w:hyperlink w:anchor="__RefHeading___Toc3389094_2142443653">
            <w:r>
              <w:rPr>
                <w:webHidden/>
                <w:rStyle w:val="IndexLink"/>
                <w:rtl w:val="true"/>
              </w:rPr>
              <w:t>خطبة المتقين</w:t>
            </w:r>
            <w:r>
              <w:rPr>
                <w:rStyle w:val="IndexLink"/>
                <w:rtl w:val="true"/>
              </w:rPr>
              <w:tab/>
            </w:r>
            <w:r>
              <w:rPr>
                <w:rStyle w:val="IndexLink"/>
              </w:rPr>
              <w:t>33</w:t>
            </w:r>
          </w:hyperlink>
        </w:p>
        <w:p>
          <w:pPr>
            <w:pStyle w:val="Contents4"/>
            <w:tabs>
              <w:tab w:val="clear" w:pos="8176"/>
              <w:tab w:val="right" w:pos="9026" w:leader="dot"/>
            </w:tabs>
            <w:rPr/>
          </w:pPr>
          <w:hyperlink w:anchor="__RefHeading___Toc3389096_2142443653">
            <w:r>
              <w:rPr>
                <w:webHidden/>
                <w:rStyle w:val="IndexLink"/>
                <w:rtl w:val="true"/>
              </w:rPr>
              <w:t>الاهتداء بنور أهل البيت</w:t>
            </w:r>
            <w:r>
              <w:rPr>
                <w:rStyle w:val="IndexLink"/>
                <w:rtl w:val="true"/>
              </w:rPr>
              <w:t>(</w:t>
            </w:r>
            <w:r>
              <w:rPr>
                <w:rStyle w:val="IndexLink"/>
                <w:rtl w:val="true"/>
              </w:rPr>
              <w:t>عليهم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3389098_2142443653">
            <w:r>
              <w:rPr>
                <w:webHidden/>
                <w:rStyle w:val="IndexLink"/>
                <w:rtl w:val="true"/>
              </w:rPr>
              <w:t>المرتابون</w:t>
            </w:r>
            <w:r>
              <w:rPr>
                <w:rStyle w:val="IndexLink"/>
                <w:rtl w:val="true"/>
              </w:rPr>
              <w:tab/>
            </w:r>
            <w:r>
              <w:rPr>
                <w:rStyle w:val="IndexLink"/>
              </w:rPr>
              <w:t>36</w:t>
            </w:r>
          </w:hyperlink>
        </w:p>
        <w:p>
          <w:pPr>
            <w:pStyle w:val="Contents3"/>
            <w:tabs>
              <w:tab w:val="clear" w:pos="8459"/>
              <w:tab w:val="right" w:pos="9026" w:leader="dot"/>
            </w:tabs>
            <w:rPr/>
          </w:pPr>
          <w:hyperlink w:anchor="__RefHeading___Toc3389100_2142443653">
            <w:r>
              <w:rPr>
                <w:webHidden/>
                <w:rStyle w:val="IndexLink"/>
                <w:rtl w:val="true"/>
              </w:rPr>
              <w:t>من هدي القرآن الحكيم</w:t>
            </w:r>
            <w:r>
              <w:rPr>
                <w:rStyle w:val="IndexLink"/>
                <w:rtl w:val="true"/>
              </w:rPr>
              <w:tab/>
            </w:r>
            <w:r>
              <w:rPr>
                <w:rStyle w:val="IndexLink"/>
              </w:rPr>
              <w:t>38</w:t>
            </w:r>
          </w:hyperlink>
        </w:p>
        <w:p>
          <w:pPr>
            <w:pStyle w:val="Contents4"/>
            <w:tabs>
              <w:tab w:val="clear" w:pos="8176"/>
              <w:tab w:val="right" w:pos="9026" w:leader="dot"/>
            </w:tabs>
            <w:rPr/>
          </w:pPr>
          <w:hyperlink w:anchor="__RefHeading___Toc3389102_2142443653">
            <w:r>
              <w:rPr>
                <w:webHidden/>
                <w:rStyle w:val="IndexLink"/>
                <w:rtl w:val="true"/>
              </w:rPr>
              <w:t>العمل مع الإيمان</w:t>
            </w:r>
            <w:r>
              <w:rPr>
                <w:rStyle w:val="IndexLink"/>
                <w:rtl w:val="true"/>
              </w:rPr>
              <w:tab/>
            </w:r>
            <w:r>
              <w:rPr>
                <w:rStyle w:val="IndexLink"/>
              </w:rPr>
              <w:t>38</w:t>
            </w:r>
          </w:hyperlink>
        </w:p>
        <w:p>
          <w:pPr>
            <w:pStyle w:val="Contents4"/>
            <w:tabs>
              <w:tab w:val="clear" w:pos="8176"/>
              <w:tab w:val="right" w:pos="9026" w:leader="dot"/>
            </w:tabs>
            <w:rPr/>
          </w:pPr>
          <w:hyperlink w:anchor="__RefHeading___Toc3389104_2142443653">
            <w:r>
              <w:rPr>
                <w:webHidden/>
                <w:rStyle w:val="IndexLink"/>
                <w:rtl w:val="true"/>
              </w:rPr>
              <w:t>اليقين في الدين</w:t>
            </w:r>
            <w:r>
              <w:rPr>
                <w:rStyle w:val="IndexLink"/>
                <w:rtl w:val="true"/>
              </w:rPr>
              <w:tab/>
            </w:r>
            <w:r>
              <w:rPr>
                <w:rStyle w:val="IndexLink"/>
              </w:rPr>
              <w:t>38</w:t>
            </w:r>
          </w:hyperlink>
        </w:p>
        <w:p>
          <w:pPr>
            <w:pStyle w:val="Contents4"/>
            <w:tabs>
              <w:tab w:val="clear" w:pos="8176"/>
              <w:tab w:val="right" w:pos="9026" w:leader="dot"/>
            </w:tabs>
            <w:rPr/>
          </w:pPr>
          <w:hyperlink w:anchor="__RefHeading___Toc3389106_2142443653">
            <w:r>
              <w:rPr>
                <w:webHidden/>
                <w:rStyle w:val="IndexLink"/>
                <w:rtl w:val="true"/>
              </w:rPr>
              <w:t>ثمرات اليقين</w:t>
            </w:r>
            <w:r>
              <w:rPr>
                <w:rStyle w:val="IndexLink"/>
                <w:rtl w:val="true"/>
              </w:rPr>
              <w:tab/>
            </w:r>
            <w:r>
              <w:rPr>
                <w:rStyle w:val="IndexLink"/>
              </w:rPr>
              <w:t>39</w:t>
            </w:r>
          </w:hyperlink>
        </w:p>
        <w:p>
          <w:pPr>
            <w:pStyle w:val="Contents4"/>
            <w:tabs>
              <w:tab w:val="clear" w:pos="8176"/>
              <w:tab w:val="right" w:pos="9026" w:leader="dot"/>
            </w:tabs>
            <w:rPr/>
          </w:pPr>
          <w:hyperlink w:anchor="__RefHeading___Toc3389108_2142443653">
            <w:r>
              <w:rPr>
                <w:webHidden/>
                <w:rStyle w:val="IndexLink"/>
                <w:rtl w:val="true"/>
              </w:rPr>
              <w:t>الطاعة</w:t>
            </w:r>
            <w:r>
              <w:rPr>
                <w:rStyle w:val="IndexLink"/>
                <w:rtl w:val="true"/>
              </w:rPr>
              <w:tab/>
            </w:r>
            <w:r>
              <w:rPr>
                <w:rStyle w:val="IndexLink"/>
              </w:rPr>
              <w:t>39</w:t>
            </w:r>
          </w:hyperlink>
        </w:p>
        <w:p>
          <w:pPr>
            <w:pStyle w:val="Contents3"/>
            <w:tabs>
              <w:tab w:val="clear" w:pos="8459"/>
              <w:tab w:val="right" w:pos="9026" w:leader="dot"/>
            </w:tabs>
            <w:rPr/>
          </w:pPr>
          <w:hyperlink w:anchor="__RefHeading___Toc3389110_2142443653">
            <w:r>
              <w:rPr>
                <w:webHidden/>
                <w:rStyle w:val="IndexLink"/>
                <w:rtl w:val="true"/>
              </w:rPr>
              <w:t>من هدي السنّة المطهّرة</w:t>
            </w:r>
            <w:r>
              <w:rPr>
                <w:rStyle w:val="IndexLink"/>
                <w:rtl w:val="true"/>
              </w:rPr>
              <w:tab/>
            </w:r>
            <w:r>
              <w:rPr>
                <w:rStyle w:val="IndexLink"/>
              </w:rPr>
              <w:t>39</w:t>
            </w:r>
          </w:hyperlink>
        </w:p>
        <w:p>
          <w:pPr>
            <w:pStyle w:val="Contents4"/>
            <w:tabs>
              <w:tab w:val="clear" w:pos="8176"/>
              <w:tab w:val="right" w:pos="9026" w:leader="dot"/>
            </w:tabs>
            <w:rPr/>
          </w:pPr>
          <w:hyperlink w:anchor="__RefHeading___Toc3389112_2142443653">
            <w:r>
              <w:rPr>
                <w:webHidden/>
                <w:rStyle w:val="IndexLink"/>
                <w:rtl w:val="true"/>
              </w:rPr>
              <w:t>العمل والإيمان</w:t>
            </w:r>
            <w:r>
              <w:rPr>
                <w:rStyle w:val="IndexLink"/>
                <w:rtl w:val="true"/>
              </w:rPr>
              <w:tab/>
            </w:r>
            <w:r>
              <w:rPr>
                <w:rStyle w:val="IndexLink"/>
              </w:rPr>
              <w:t>39</w:t>
            </w:r>
          </w:hyperlink>
        </w:p>
        <w:p>
          <w:pPr>
            <w:pStyle w:val="Contents4"/>
            <w:tabs>
              <w:tab w:val="clear" w:pos="8176"/>
              <w:tab w:val="right" w:pos="9026" w:leader="dot"/>
            </w:tabs>
            <w:rPr/>
          </w:pPr>
          <w:hyperlink w:anchor="__RefHeading___Toc3389114_2142443653">
            <w:r>
              <w:rPr>
                <w:webHidden/>
                <w:rStyle w:val="IndexLink"/>
                <w:rtl w:val="true"/>
              </w:rPr>
              <w:t>اليقين</w:t>
            </w:r>
            <w:r>
              <w:rPr>
                <w:rStyle w:val="IndexLink"/>
                <w:rtl w:val="true"/>
              </w:rPr>
              <w:tab/>
            </w:r>
            <w:r>
              <w:rPr>
                <w:rStyle w:val="IndexLink"/>
              </w:rPr>
              <w:t>40</w:t>
            </w:r>
          </w:hyperlink>
        </w:p>
        <w:p>
          <w:pPr>
            <w:pStyle w:val="Contents4"/>
            <w:tabs>
              <w:tab w:val="clear" w:pos="8176"/>
              <w:tab w:val="right" w:pos="9026" w:leader="dot"/>
            </w:tabs>
            <w:rPr/>
          </w:pPr>
          <w:hyperlink w:anchor="__RefHeading___Toc3389116_2142443653">
            <w:r>
              <w:rPr>
                <w:webHidden/>
                <w:rStyle w:val="IndexLink"/>
                <w:rtl w:val="true"/>
              </w:rPr>
              <w:t>الطاعة</w:t>
            </w:r>
            <w:r>
              <w:rPr>
                <w:rStyle w:val="IndexLink"/>
                <w:rtl w:val="true"/>
              </w:rPr>
              <w:tab/>
            </w:r>
            <w:r>
              <w:rPr>
                <w:rStyle w:val="IndexLink"/>
              </w:rPr>
              <w:t>41</w:t>
            </w:r>
          </w:hyperlink>
        </w:p>
        <w:p>
          <w:pPr>
            <w:pStyle w:val="Contents4"/>
            <w:tabs>
              <w:tab w:val="clear" w:pos="8176"/>
              <w:tab w:val="right" w:pos="9026" w:leader="dot"/>
            </w:tabs>
            <w:rPr/>
          </w:pPr>
          <w:hyperlink w:anchor="__RefHeading___Toc3389118_2142443653">
            <w:r>
              <w:rPr>
                <w:webHidden/>
                <w:rStyle w:val="IndexLink"/>
                <w:rtl w:val="true"/>
              </w:rPr>
              <w:t>الأولياء والمؤمنون</w:t>
            </w:r>
            <w:r>
              <w:rPr>
                <w:rStyle w:val="IndexLink"/>
                <w:rtl w:val="true"/>
              </w:rPr>
              <w:tab/>
            </w:r>
            <w:r>
              <w:rPr>
                <w:rStyle w:val="IndexLink"/>
              </w:rPr>
              <w:t>41</w:t>
            </w:r>
          </w:hyperlink>
        </w:p>
        <w:p>
          <w:pPr>
            <w:pStyle w:val="Contents2"/>
            <w:tabs>
              <w:tab w:val="clear" w:pos="8743"/>
              <w:tab w:val="right" w:pos="9026" w:leader="dot"/>
            </w:tabs>
            <w:rPr/>
          </w:pPr>
          <w:hyperlink w:anchor="__RefHeading___Toc3389120_2142443653">
            <w:r>
              <w:rPr>
                <w:webHidden/>
                <w:rStyle w:val="IndexLink"/>
                <w:rtl w:val="true"/>
              </w:rPr>
              <w:t>من معاناة الإسلام والمسلمين</w:t>
            </w:r>
            <w:r>
              <w:rPr>
                <w:rStyle w:val="IndexLink"/>
                <w:rtl w:val="true"/>
              </w:rPr>
              <w:tab/>
            </w:r>
            <w:r>
              <w:rPr>
                <w:rStyle w:val="IndexLink"/>
              </w:rPr>
              <w:t>44</w:t>
            </w:r>
          </w:hyperlink>
        </w:p>
        <w:p>
          <w:pPr>
            <w:pStyle w:val="Contents3"/>
            <w:tabs>
              <w:tab w:val="clear" w:pos="8459"/>
              <w:tab w:val="right" w:pos="9026" w:leader="dot"/>
            </w:tabs>
            <w:rPr/>
          </w:pPr>
          <w:hyperlink w:anchor="__RefHeading___Toc3389122_2142443653">
            <w:r>
              <w:rPr>
                <w:webHidden/>
                <w:rStyle w:val="IndexLink"/>
                <w:rtl w:val="true"/>
              </w:rPr>
              <w:t>الإسلام وأزمة العاملين له</w:t>
            </w:r>
            <w:r>
              <w:rPr>
                <w:rStyle w:val="IndexLink"/>
                <w:rtl w:val="true"/>
              </w:rPr>
              <w:tab/>
            </w:r>
            <w:r>
              <w:rPr>
                <w:rStyle w:val="IndexLink"/>
              </w:rPr>
              <w:t>44</w:t>
            </w:r>
          </w:hyperlink>
        </w:p>
        <w:p>
          <w:pPr>
            <w:pStyle w:val="Contents4"/>
            <w:tabs>
              <w:tab w:val="clear" w:pos="8176"/>
              <w:tab w:val="right" w:pos="9026" w:leader="dot"/>
            </w:tabs>
            <w:rPr/>
          </w:pPr>
          <w:hyperlink w:anchor="__RefHeading___Toc3389124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3389126_2142443653">
            <w:r>
              <w:rPr>
                <w:webHidden/>
                <w:rStyle w:val="IndexLink"/>
                <w:rtl w:val="true"/>
              </w:rPr>
              <w:t>خلفاء الجور</w:t>
            </w:r>
            <w:r>
              <w:rPr>
                <w:rStyle w:val="IndexLink"/>
                <w:rtl w:val="true"/>
              </w:rPr>
              <w:tab/>
            </w:r>
            <w:r>
              <w:rPr>
                <w:rStyle w:val="IndexLink"/>
              </w:rPr>
              <w:t>45</w:t>
            </w:r>
          </w:hyperlink>
        </w:p>
        <w:p>
          <w:pPr>
            <w:pStyle w:val="Contents4"/>
            <w:tabs>
              <w:tab w:val="clear" w:pos="8176"/>
              <w:tab w:val="right" w:pos="9026" w:leader="dot"/>
            </w:tabs>
            <w:rPr/>
          </w:pPr>
          <w:hyperlink w:anchor="__RefHeading___Toc3389128_2142443653">
            <w:r>
              <w:rPr>
                <w:webHidden/>
                <w:rStyle w:val="IndexLink"/>
                <w:rtl w:val="true"/>
              </w:rPr>
              <w:t>ترك القوانين الإلهية</w:t>
            </w:r>
            <w:r>
              <w:rPr>
                <w:rStyle w:val="IndexLink"/>
                <w:rtl w:val="true"/>
              </w:rPr>
              <w:tab/>
            </w:r>
            <w:r>
              <w:rPr>
                <w:rStyle w:val="IndexLink"/>
              </w:rPr>
              <w:t>49</w:t>
            </w:r>
          </w:hyperlink>
        </w:p>
        <w:p>
          <w:pPr>
            <w:pStyle w:val="Contents4"/>
            <w:tabs>
              <w:tab w:val="clear" w:pos="8176"/>
              <w:tab w:val="right" w:pos="9026" w:leader="dot"/>
            </w:tabs>
            <w:rPr/>
          </w:pPr>
          <w:hyperlink w:anchor="__RefHeading___Toc3389130_2142443653">
            <w:r>
              <w:rPr>
                <w:webHidden/>
                <w:rStyle w:val="IndexLink"/>
                <w:rtl w:val="true"/>
              </w:rPr>
              <w:t>العمل الإسلامي</w:t>
            </w:r>
            <w:r>
              <w:rPr>
                <w:rStyle w:val="IndexLink"/>
                <w:rtl w:val="true"/>
              </w:rPr>
              <w:tab/>
            </w:r>
            <w:r>
              <w:rPr>
                <w:rStyle w:val="IndexLink"/>
              </w:rPr>
              <w:t>51</w:t>
            </w:r>
          </w:hyperlink>
        </w:p>
        <w:p>
          <w:pPr>
            <w:pStyle w:val="Contents4"/>
            <w:tabs>
              <w:tab w:val="clear" w:pos="8176"/>
              <w:tab w:val="right" w:pos="9026" w:leader="dot"/>
            </w:tabs>
            <w:rPr/>
          </w:pPr>
          <w:hyperlink w:anchor="__RefHeading___Toc3389132_2142443653">
            <w:r>
              <w:rPr>
                <w:webHidden/>
                <w:rStyle w:val="IndexLink"/>
                <w:rtl w:val="true"/>
              </w:rPr>
              <w:t>قصة الأحزاب</w:t>
            </w:r>
            <w:r>
              <w:rPr>
                <w:rStyle w:val="IndexLink"/>
                <w:rtl w:val="true"/>
              </w:rPr>
              <w:tab/>
            </w:r>
            <w:r>
              <w:rPr>
                <w:rStyle w:val="IndexLink"/>
              </w:rPr>
              <w:t>53</w:t>
            </w:r>
          </w:hyperlink>
        </w:p>
        <w:p>
          <w:pPr>
            <w:pStyle w:val="Contents4"/>
            <w:tabs>
              <w:tab w:val="clear" w:pos="8176"/>
              <w:tab w:val="right" w:pos="9026" w:leader="dot"/>
            </w:tabs>
            <w:rPr/>
          </w:pPr>
          <w:hyperlink w:anchor="__RefHeading___Toc3389134_2142443653">
            <w:r>
              <w:rPr>
                <w:webHidden/>
                <w:rStyle w:val="IndexLink"/>
                <w:rtl w:val="true"/>
              </w:rPr>
              <w:t>مقارعة الطاغوت</w:t>
            </w:r>
            <w:r>
              <w:rPr>
                <w:rStyle w:val="IndexLink"/>
                <w:rtl w:val="true"/>
              </w:rPr>
              <w:tab/>
            </w:r>
            <w:r>
              <w:rPr>
                <w:rStyle w:val="IndexLink"/>
              </w:rPr>
              <w:t>67</w:t>
            </w:r>
          </w:hyperlink>
        </w:p>
        <w:p>
          <w:pPr>
            <w:pStyle w:val="Contents4"/>
            <w:tabs>
              <w:tab w:val="clear" w:pos="8176"/>
              <w:tab w:val="right" w:pos="9026" w:leader="dot"/>
            </w:tabs>
            <w:rPr/>
          </w:pPr>
          <w:hyperlink w:anchor="__RefHeading___Toc3389136_2142443653">
            <w:r>
              <w:rPr>
                <w:webHidden/>
                <w:rStyle w:val="IndexLink"/>
                <w:rtl w:val="true"/>
              </w:rPr>
              <w:t>تهيئة أسباب النصر</w:t>
            </w:r>
            <w:r>
              <w:rPr>
                <w:rStyle w:val="IndexLink"/>
                <w:rtl w:val="true"/>
              </w:rPr>
              <w:tab/>
            </w:r>
            <w:r>
              <w:rPr>
                <w:rStyle w:val="IndexLink"/>
              </w:rPr>
              <w:t>68</w:t>
            </w:r>
          </w:hyperlink>
        </w:p>
        <w:p>
          <w:pPr>
            <w:pStyle w:val="Contents4"/>
            <w:tabs>
              <w:tab w:val="clear" w:pos="8176"/>
              <w:tab w:val="right" w:pos="9026" w:leader="dot"/>
            </w:tabs>
            <w:rPr/>
          </w:pPr>
          <w:hyperlink w:anchor="__RefHeading___Toc3389138_2142443653">
            <w:r>
              <w:rPr>
                <w:webHidden/>
                <w:rStyle w:val="IndexLink"/>
                <w:rtl w:val="true"/>
              </w:rPr>
              <w:t>من واقع الطواغيت</w:t>
            </w:r>
            <w:r>
              <w:rPr>
                <w:rStyle w:val="IndexLink"/>
                <w:rtl w:val="true"/>
              </w:rPr>
              <w:tab/>
            </w:r>
            <w:r>
              <w:rPr>
                <w:rStyle w:val="IndexLink"/>
              </w:rPr>
              <w:t>69</w:t>
            </w:r>
          </w:hyperlink>
        </w:p>
        <w:p>
          <w:pPr>
            <w:pStyle w:val="Contents4"/>
            <w:tabs>
              <w:tab w:val="clear" w:pos="8176"/>
              <w:tab w:val="right" w:pos="9026" w:leader="dot"/>
            </w:tabs>
            <w:rPr/>
          </w:pPr>
          <w:hyperlink w:anchor="__RefHeading___Toc3389140_2142443653">
            <w:r>
              <w:rPr>
                <w:webHidden/>
                <w:rStyle w:val="IndexLink"/>
                <w:rtl w:val="true"/>
              </w:rPr>
              <w:t>حكّام لا حكمة لهم</w:t>
            </w:r>
            <w:r>
              <w:rPr>
                <w:rStyle w:val="IndexLink"/>
                <w:rtl w:val="true"/>
              </w:rPr>
              <w:tab/>
            </w:r>
            <w:r>
              <w:rPr>
                <w:rStyle w:val="IndexLink"/>
              </w:rPr>
              <w:t>70</w:t>
            </w:r>
          </w:hyperlink>
        </w:p>
        <w:p>
          <w:pPr>
            <w:pStyle w:val="Contents4"/>
            <w:tabs>
              <w:tab w:val="clear" w:pos="8176"/>
              <w:tab w:val="right" w:pos="9026" w:leader="dot"/>
            </w:tabs>
            <w:rPr/>
          </w:pPr>
          <w:hyperlink w:anchor="__RefHeading___Toc3389142_2142443653">
            <w:r>
              <w:rPr>
                <w:webHidden/>
                <w:rStyle w:val="IndexLink"/>
                <w:rtl w:val="true"/>
              </w:rPr>
              <w:t>طغيان الحجّاج</w:t>
            </w:r>
            <w:r>
              <w:rPr>
                <w:rStyle w:val="IndexLink"/>
                <w:rtl w:val="true"/>
              </w:rPr>
              <w:tab/>
            </w:r>
            <w:r>
              <w:rPr>
                <w:rStyle w:val="IndexLink"/>
              </w:rPr>
              <w:t>71</w:t>
            </w:r>
          </w:hyperlink>
        </w:p>
        <w:p>
          <w:pPr>
            <w:pStyle w:val="Contents4"/>
            <w:tabs>
              <w:tab w:val="clear" w:pos="8176"/>
              <w:tab w:val="right" w:pos="9026" w:leader="dot"/>
            </w:tabs>
            <w:rPr/>
          </w:pPr>
          <w:hyperlink w:anchor="__RefHeading___Toc3389144_2142443653">
            <w:r>
              <w:rPr>
                <w:webHidden/>
                <w:rStyle w:val="IndexLink"/>
                <w:rtl w:val="true"/>
              </w:rPr>
              <w:t>الحجّاج على لسان إحدى زوجاته</w:t>
            </w:r>
            <w:r>
              <w:rPr>
                <w:rStyle w:val="IndexLink"/>
                <w:rtl w:val="true"/>
              </w:rPr>
              <w:tab/>
            </w:r>
            <w:r>
              <w:rPr>
                <w:rStyle w:val="IndexLink"/>
              </w:rPr>
              <w:t>74</w:t>
            </w:r>
          </w:hyperlink>
        </w:p>
        <w:p>
          <w:pPr>
            <w:pStyle w:val="Contents4"/>
            <w:tabs>
              <w:tab w:val="clear" w:pos="8176"/>
              <w:tab w:val="right" w:pos="9026" w:leader="dot"/>
            </w:tabs>
            <w:rPr/>
          </w:pPr>
          <w:hyperlink w:anchor="__RefHeading___Toc3389146_2142443653">
            <w:r>
              <w:rPr>
                <w:webHidden/>
                <w:rStyle w:val="IndexLink"/>
                <w:rtl w:val="true"/>
              </w:rPr>
              <w:t>الأسباب والمسببات</w:t>
            </w:r>
            <w:r>
              <w:rPr>
                <w:rStyle w:val="IndexLink"/>
                <w:rtl w:val="true"/>
              </w:rPr>
              <w:tab/>
            </w:r>
            <w:r>
              <w:rPr>
                <w:rStyle w:val="IndexLink"/>
              </w:rPr>
              <w:t>76</w:t>
            </w:r>
          </w:hyperlink>
        </w:p>
        <w:p>
          <w:pPr>
            <w:pStyle w:val="Contents4"/>
            <w:tabs>
              <w:tab w:val="clear" w:pos="8176"/>
              <w:tab w:val="right" w:pos="9026" w:leader="dot"/>
            </w:tabs>
            <w:rPr/>
          </w:pPr>
          <w:hyperlink w:anchor="__RefHeading___Toc3389148_2142443653">
            <w:r>
              <w:rPr>
                <w:webHidden/>
                <w:rStyle w:val="IndexLink"/>
                <w:rtl w:val="true"/>
              </w:rPr>
              <w:t>الفضائل ازدهار الحياة</w:t>
            </w:r>
            <w:r>
              <w:rPr>
                <w:rStyle w:val="IndexLink"/>
                <w:rtl w:val="true"/>
              </w:rPr>
              <w:tab/>
            </w:r>
            <w:r>
              <w:rPr>
                <w:rStyle w:val="IndexLink"/>
              </w:rPr>
              <w:t>78</w:t>
            </w:r>
          </w:hyperlink>
        </w:p>
        <w:p>
          <w:pPr>
            <w:pStyle w:val="Contents4"/>
            <w:tabs>
              <w:tab w:val="clear" w:pos="8176"/>
              <w:tab w:val="right" w:pos="9026" w:leader="dot"/>
            </w:tabs>
            <w:rPr/>
          </w:pPr>
          <w:hyperlink w:anchor="__RefHeading___Toc3389150_2142443653">
            <w:r>
              <w:rPr>
                <w:webHidden/>
                <w:rStyle w:val="IndexLink"/>
                <w:rtl w:val="true"/>
              </w:rPr>
              <w:t>الرذائل وهلاك المجتمع</w:t>
            </w:r>
            <w:r>
              <w:rPr>
                <w:rStyle w:val="IndexLink"/>
                <w:rtl w:val="true"/>
              </w:rPr>
              <w:tab/>
            </w:r>
            <w:r>
              <w:rPr>
                <w:rStyle w:val="IndexLink"/>
              </w:rPr>
              <w:t>79</w:t>
            </w:r>
          </w:hyperlink>
        </w:p>
        <w:p>
          <w:pPr>
            <w:pStyle w:val="Contents4"/>
            <w:tabs>
              <w:tab w:val="clear" w:pos="8176"/>
              <w:tab w:val="right" w:pos="9026" w:leader="dot"/>
            </w:tabs>
            <w:rPr/>
          </w:pPr>
          <w:hyperlink w:anchor="__RefHeading___Toc3389152_2142443653">
            <w:r>
              <w:rPr>
                <w:webHidden/>
                <w:rStyle w:val="IndexLink"/>
                <w:rtl w:val="true"/>
              </w:rPr>
              <w:t>الخروج من المأزق</w:t>
            </w:r>
            <w:r>
              <w:rPr>
                <w:rStyle w:val="IndexLink"/>
                <w:rtl w:val="true"/>
              </w:rPr>
              <w:tab/>
            </w:r>
            <w:r>
              <w:rPr>
                <w:rStyle w:val="IndexLink"/>
              </w:rPr>
              <w:t>81</w:t>
            </w:r>
          </w:hyperlink>
        </w:p>
        <w:p>
          <w:pPr>
            <w:pStyle w:val="Contents3"/>
            <w:tabs>
              <w:tab w:val="clear" w:pos="8459"/>
              <w:tab w:val="right" w:pos="9026" w:leader="dot"/>
            </w:tabs>
            <w:rPr/>
          </w:pPr>
          <w:hyperlink w:anchor="__RefHeading___Toc3389154_2142443653">
            <w:r>
              <w:rPr>
                <w:webHidden/>
                <w:rStyle w:val="IndexLink"/>
                <w:rtl w:val="true"/>
              </w:rPr>
              <w:t>حكومة أمير المؤمنين</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3389156_2142443653">
            <w:r>
              <w:rPr>
                <w:webHidden/>
                <w:rStyle w:val="IndexLink"/>
                <w:rtl w:val="true"/>
              </w:rPr>
              <w:t>من هدي القرآن الحكيم</w:t>
            </w:r>
            <w:r>
              <w:rPr>
                <w:rStyle w:val="IndexLink"/>
                <w:rtl w:val="true"/>
              </w:rPr>
              <w:tab/>
            </w:r>
            <w:r>
              <w:rPr>
                <w:rStyle w:val="IndexLink"/>
              </w:rPr>
              <w:t>96</w:t>
            </w:r>
          </w:hyperlink>
        </w:p>
        <w:p>
          <w:pPr>
            <w:pStyle w:val="Contents4"/>
            <w:tabs>
              <w:tab w:val="clear" w:pos="8176"/>
              <w:tab w:val="right" w:pos="9026" w:leader="dot"/>
            </w:tabs>
            <w:rPr/>
          </w:pPr>
          <w:hyperlink w:anchor="__RefHeading___Toc3389158_2142443653">
            <w:r>
              <w:rPr>
                <w:webHidden/>
                <w:rStyle w:val="IndexLink"/>
                <w:rtl w:val="true"/>
              </w:rPr>
              <w:t>من صفات الحاكم الإسلامي</w:t>
            </w:r>
            <w:r>
              <w:rPr>
                <w:rStyle w:val="IndexLink"/>
                <w:rtl w:val="true"/>
              </w:rPr>
              <w:tab/>
            </w:r>
            <w:r>
              <w:rPr>
                <w:rStyle w:val="IndexLink"/>
              </w:rPr>
              <w:t>96</w:t>
            </w:r>
          </w:hyperlink>
        </w:p>
        <w:p>
          <w:pPr>
            <w:pStyle w:val="Contents4"/>
            <w:tabs>
              <w:tab w:val="clear" w:pos="8176"/>
              <w:tab w:val="right" w:pos="9026" w:leader="dot"/>
            </w:tabs>
            <w:rPr/>
          </w:pPr>
          <w:hyperlink w:anchor="__RefHeading___Toc3389160_2142443653">
            <w:r>
              <w:rPr>
                <w:webHidden/>
                <w:rStyle w:val="IndexLink"/>
                <w:rtl w:val="true"/>
              </w:rPr>
              <w:t>الثبات على المبدأ</w:t>
            </w:r>
            <w:r>
              <w:rPr>
                <w:rStyle w:val="IndexLink"/>
                <w:rtl w:val="true"/>
              </w:rPr>
              <w:tab/>
            </w:r>
            <w:r>
              <w:rPr>
                <w:rStyle w:val="IndexLink"/>
              </w:rPr>
              <w:t>97</w:t>
            </w:r>
          </w:hyperlink>
        </w:p>
        <w:p>
          <w:pPr>
            <w:pStyle w:val="Contents4"/>
            <w:tabs>
              <w:tab w:val="clear" w:pos="8176"/>
              <w:tab w:val="right" w:pos="9026" w:leader="dot"/>
            </w:tabs>
            <w:rPr/>
          </w:pPr>
          <w:hyperlink w:anchor="__RefHeading___Toc3389162_2142443653">
            <w:r>
              <w:rPr>
                <w:webHidden/>
                <w:rStyle w:val="IndexLink"/>
                <w:rtl w:val="true"/>
              </w:rPr>
              <w:t>لا للخوف، فإنه أحد أسباب تسلط الطغاة</w:t>
            </w:r>
            <w:r>
              <w:rPr>
                <w:rStyle w:val="IndexLink"/>
                <w:rtl w:val="true"/>
              </w:rPr>
              <w:tab/>
            </w:r>
            <w:r>
              <w:rPr>
                <w:rStyle w:val="IndexLink"/>
              </w:rPr>
              <w:t>97</w:t>
            </w:r>
          </w:hyperlink>
        </w:p>
        <w:p>
          <w:pPr>
            <w:pStyle w:val="Contents4"/>
            <w:tabs>
              <w:tab w:val="clear" w:pos="8176"/>
              <w:tab w:val="right" w:pos="9026" w:leader="dot"/>
            </w:tabs>
            <w:rPr/>
          </w:pPr>
          <w:hyperlink w:anchor="__RefHeading___Toc3389164_2142443653">
            <w:r>
              <w:rPr>
                <w:webHidden/>
                <w:rStyle w:val="IndexLink"/>
                <w:rtl w:val="true"/>
              </w:rPr>
              <w:t>الإخلاص في العمل</w:t>
            </w:r>
            <w:r>
              <w:rPr>
                <w:rStyle w:val="IndexLink"/>
                <w:rtl w:val="true"/>
              </w:rPr>
              <w:tab/>
            </w:r>
            <w:r>
              <w:rPr>
                <w:rStyle w:val="IndexLink"/>
              </w:rPr>
              <w:t>98</w:t>
            </w:r>
          </w:hyperlink>
        </w:p>
        <w:p>
          <w:pPr>
            <w:pStyle w:val="Contents3"/>
            <w:tabs>
              <w:tab w:val="clear" w:pos="8459"/>
              <w:tab w:val="right" w:pos="9026" w:leader="dot"/>
            </w:tabs>
            <w:rPr/>
          </w:pPr>
          <w:hyperlink w:anchor="__RefHeading___Toc3389166_2142443653">
            <w:r>
              <w:rPr>
                <w:webHidden/>
                <w:rStyle w:val="IndexLink"/>
                <w:rtl w:val="true"/>
              </w:rPr>
              <w:t>من هدي السنّة المطهّرة</w:t>
            </w:r>
            <w:r>
              <w:rPr>
                <w:rStyle w:val="IndexLink"/>
                <w:rtl w:val="true"/>
              </w:rPr>
              <w:tab/>
            </w:r>
            <w:r>
              <w:rPr>
                <w:rStyle w:val="IndexLink"/>
              </w:rPr>
              <w:t>99</w:t>
            </w:r>
          </w:hyperlink>
        </w:p>
        <w:p>
          <w:pPr>
            <w:pStyle w:val="Contents4"/>
            <w:tabs>
              <w:tab w:val="clear" w:pos="8176"/>
              <w:tab w:val="right" w:pos="9026" w:leader="dot"/>
            </w:tabs>
            <w:rPr/>
          </w:pPr>
          <w:hyperlink w:anchor="__RefHeading___Toc3389168_2142443653">
            <w:r>
              <w:rPr>
                <w:webHidden/>
                <w:rStyle w:val="IndexLink"/>
                <w:rtl w:val="true"/>
              </w:rPr>
              <w:t>من صفات الحاكم الإسلامي</w:t>
            </w:r>
            <w:r>
              <w:rPr>
                <w:rStyle w:val="IndexLink"/>
                <w:rtl w:val="true"/>
              </w:rPr>
              <w:tab/>
            </w:r>
            <w:r>
              <w:rPr>
                <w:rStyle w:val="IndexLink"/>
              </w:rPr>
              <w:t>99</w:t>
            </w:r>
          </w:hyperlink>
        </w:p>
        <w:p>
          <w:pPr>
            <w:pStyle w:val="Contents4"/>
            <w:tabs>
              <w:tab w:val="clear" w:pos="8176"/>
              <w:tab w:val="right" w:pos="9026" w:leader="dot"/>
            </w:tabs>
            <w:rPr/>
          </w:pPr>
          <w:hyperlink w:anchor="__RefHeading___Toc3389170_2142443653">
            <w:r>
              <w:rPr>
                <w:webHidden/>
                <w:rStyle w:val="IndexLink"/>
                <w:rtl w:val="true"/>
              </w:rPr>
              <w:t>الثبات والاستمرارية في العمل</w:t>
            </w:r>
            <w:r>
              <w:rPr>
                <w:rStyle w:val="IndexLink"/>
                <w:rtl w:val="true"/>
              </w:rPr>
              <w:tab/>
            </w:r>
            <w:r>
              <w:rPr>
                <w:rStyle w:val="IndexLink"/>
              </w:rPr>
              <w:t>99</w:t>
            </w:r>
          </w:hyperlink>
        </w:p>
        <w:p>
          <w:pPr>
            <w:pStyle w:val="Contents4"/>
            <w:tabs>
              <w:tab w:val="clear" w:pos="8176"/>
              <w:tab w:val="right" w:pos="9026" w:leader="dot"/>
            </w:tabs>
            <w:rPr/>
          </w:pPr>
          <w:hyperlink w:anchor="__RefHeading___Toc3389172_2142443653">
            <w:r>
              <w:rPr>
                <w:webHidden/>
                <w:rStyle w:val="IndexLink"/>
                <w:rtl w:val="true"/>
              </w:rPr>
              <w:t>التحذير من مؤازرة الحكّام الظالمين</w:t>
            </w:r>
            <w:r>
              <w:rPr>
                <w:rStyle w:val="IndexLink"/>
                <w:rtl w:val="true"/>
              </w:rPr>
              <w:tab/>
            </w:r>
            <w:r>
              <w:rPr>
                <w:rStyle w:val="IndexLink"/>
              </w:rPr>
              <w:t>100</w:t>
            </w:r>
          </w:hyperlink>
        </w:p>
        <w:p>
          <w:pPr>
            <w:pStyle w:val="Contents4"/>
            <w:tabs>
              <w:tab w:val="clear" w:pos="8176"/>
              <w:tab w:val="right" w:pos="9026" w:leader="dot"/>
            </w:tabs>
            <w:rPr/>
          </w:pPr>
          <w:hyperlink w:anchor="__RefHeading___Toc3389174_2142443653">
            <w:r>
              <w:rPr>
                <w:webHidden/>
                <w:rStyle w:val="IndexLink"/>
                <w:rtl w:val="true"/>
              </w:rPr>
              <w:t>الإخلاص في العمل</w:t>
            </w:r>
            <w:r>
              <w:rPr>
                <w:rStyle w:val="IndexLink"/>
                <w:rtl w:val="true"/>
              </w:rPr>
              <w:tab/>
            </w:r>
            <w:r>
              <w:rPr>
                <w:rStyle w:val="IndexLink"/>
              </w:rPr>
              <w:t>100</w:t>
            </w:r>
          </w:hyperlink>
        </w:p>
        <w:p>
          <w:pPr>
            <w:pStyle w:val="Contents2"/>
            <w:tabs>
              <w:tab w:val="clear" w:pos="8743"/>
              <w:tab w:val="right" w:pos="9026" w:leader="dot"/>
            </w:tabs>
            <w:rPr/>
          </w:pPr>
          <w:hyperlink w:anchor="__RefHeading___Toc3389176_2142443653">
            <w:r>
              <w:rPr>
                <w:webHidden/>
                <w:rStyle w:val="IndexLink"/>
                <w:rtl w:val="true"/>
              </w:rPr>
              <w:t>من مكارم الأخلاق</w:t>
            </w:r>
            <w:r>
              <w:rPr>
                <w:rStyle w:val="IndexLink"/>
                <w:rtl w:val="true"/>
              </w:rPr>
              <w:tab/>
            </w:r>
            <w:r>
              <w:rPr>
                <w:rStyle w:val="IndexLink"/>
              </w:rPr>
              <w:t>102</w:t>
            </w:r>
          </w:hyperlink>
        </w:p>
        <w:p>
          <w:pPr>
            <w:pStyle w:val="Contents3"/>
            <w:tabs>
              <w:tab w:val="clear" w:pos="8459"/>
              <w:tab w:val="right" w:pos="9026" w:leader="dot"/>
            </w:tabs>
            <w:rPr/>
          </w:pPr>
          <w:hyperlink w:anchor="__RefHeading___Toc3389178_2142443653">
            <w:r>
              <w:rPr>
                <w:webHidden/>
                <w:rStyle w:val="IndexLink"/>
                <w:rtl w:val="true"/>
              </w:rPr>
              <w:t>حسن الخلق</w:t>
            </w:r>
            <w:r>
              <w:rPr>
                <w:rStyle w:val="IndexLink"/>
                <w:rtl w:val="true"/>
              </w:rPr>
              <w:tab/>
            </w:r>
            <w:r>
              <w:rPr>
                <w:rStyle w:val="IndexLink"/>
              </w:rPr>
              <w:t>102</w:t>
            </w:r>
          </w:hyperlink>
        </w:p>
        <w:p>
          <w:pPr>
            <w:pStyle w:val="Contents4"/>
            <w:tabs>
              <w:tab w:val="clear" w:pos="8176"/>
              <w:tab w:val="right" w:pos="9026" w:leader="dot"/>
            </w:tabs>
            <w:rPr/>
          </w:pPr>
          <w:hyperlink w:anchor="__RefHeading___Toc3389180_2142443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3389182_2142443653">
            <w:r>
              <w:rPr>
                <w:webHidden/>
                <w:rStyle w:val="IndexLink"/>
                <w:rtl w:val="true"/>
              </w:rPr>
              <w:t>من أخلاق الأنبياء</w:t>
            </w:r>
            <w:r>
              <w:rPr>
                <w:rStyle w:val="IndexLink"/>
                <w:rtl w:val="true"/>
              </w:rPr>
              <w:t>(</w:t>
            </w:r>
            <w:r>
              <w:rPr>
                <w:rStyle w:val="IndexLink"/>
                <w:rtl w:val="true"/>
              </w:rPr>
              <w:t>عليهم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3389184_2142443653">
            <w:r>
              <w:rPr>
                <w:webHidden/>
                <w:rStyle w:val="IndexLink"/>
                <w:rtl w:val="true"/>
              </w:rPr>
              <w:t>التنزه عن سوء الظن</w:t>
            </w:r>
            <w:r>
              <w:rPr>
                <w:rStyle w:val="IndexLink"/>
                <w:rtl w:val="true"/>
              </w:rPr>
              <w:tab/>
            </w:r>
            <w:r>
              <w:rPr>
                <w:rStyle w:val="IndexLink"/>
              </w:rPr>
              <w:t>106</w:t>
            </w:r>
          </w:hyperlink>
        </w:p>
        <w:p>
          <w:pPr>
            <w:pStyle w:val="Contents3"/>
            <w:tabs>
              <w:tab w:val="clear" w:pos="8459"/>
              <w:tab w:val="right" w:pos="9026" w:leader="dot"/>
            </w:tabs>
            <w:rPr/>
          </w:pPr>
          <w:hyperlink w:anchor="__RefHeading___Toc3389186_2142443653">
            <w:r>
              <w:rPr>
                <w:webHidden/>
                <w:rStyle w:val="IndexLink"/>
                <w:rtl w:val="true"/>
              </w:rPr>
              <w:t>لا تكن متكبراً</w:t>
            </w:r>
            <w:r>
              <w:rPr>
                <w:rStyle w:val="IndexLink"/>
                <w:rtl w:val="true"/>
              </w:rPr>
              <w:tab/>
            </w:r>
            <w:r>
              <w:rPr>
                <w:rStyle w:val="IndexLink"/>
              </w:rPr>
              <w:t>108</w:t>
            </w:r>
          </w:hyperlink>
        </w:p>
        <w:p>
          <w:pPr>
            <w:pStyle w:val="Contents4"/>
            <w:tabs>
              <w:tab w:val="clear" w:pos="8176"/>
              <w:tab w:val="right" w:pos="9026" w:leader="dot"/>
            </w:tabs>
            <w:rPr/>
          </w:pPr>
          <w:hyperlink w:anchor="__RefHeading___Toc3389188_214244365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3389190_2142443653">
            <w:r>
              <w:rPr>
                <w:webHidden/>
                <w:rStyle w:val="IndexLink"/>
                <w:rtl w:val="true"/>
              </w:rPr>
              <w:t>التواضع كرامة</w:t>
            </w:r>
            <w:r>
              <w:rPr>
                <w:rStyle w:val="IndexLink"/>
                <w:rtl w:val="true"/>
              </w:rPr>
              <w:tab/>
            </w:r>
            <w:r>
              <w:rPr>
                <w:rStyle w:val="IndexLink"/>
              </w:rPr>
              <w:t>110</w:t>
            </w:r>
          </w:hyperlink>
        </w:p>
        <w:p>
          <w:pPr>
            <w:pStyle w:val="Contents4"/>
            <w:tabs>
              <w:tab w:val="clear" w:pos="8176"/>
              <w:tab w:val="right" w:pos="9026" w:leader="dot"/>
            </w:tabs>
            <w:rPr/>
          </w:pPr>
          <w:hyperlink w:anchor="__RefHeading___Toc3389192_2142443653">
            <w:r>
              <w:rPr>
                <w:webHidden/>
                <w:rStyle w:val="IndexLink"/>
                <w:rtl w:val="true"/>
              </w:rPr>
              <w:t>المصافحة عند أهل البيت</w:t>
            </w:r>
            <w:r>
              <w:rPr>
                <w:rStyle w:val="IndexLink"/>
                <w:rtl w:val="true"/>
              </w:rPr>
              <w:t>(</w:t>
            </w:r>
            <w:r>
              <w:rPr>
                <w:rStyle w:val="IndexLink"/>
                <w:rtl w:val="true"/>
              </w:rPr>
              <w:t>عليهم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3389194_2142443653">
            <w:r>
              <w:rPr>
                <w:webHidden/>
                <w:rStyle w:val="IndexLink"/>
                <w:rtl w:val="true"/>
              </w:rPr>
              <w:t>أخلاق رسول اللّه</w:t>
            </w:r>
            <w:r>
              <w:rPr>
                <w:rStyle w:val="IndexLink"/>
                <w:rtl w:val="true"/>
              </w:rPr>
              <w:t>(</w:t>
            </w:r>
            <w:r>
              <w:rPr>
                <w:rStyle w:val="IndexLink"/>
                <w:rtl w:val="true"/>
              </w:rPr>
              <w:t>صلی اللّه عليه وآله وسلم</w:t>
            </w:r>
            <w:r>
              <w:rPr>
                <w:rStyle w:val="IndexLink"/>
                <w:rtl w:val="true"/>
              </w:rPr>
              <w:t>)</w:t>
              <w:tab/>
            </w:r>
            <w:r>
              <w:rPr>
                <w:rStyle w:val="IndexLink"/>
              </w:rPr>
              <w:t>115</w:t>
            </w:r>
          </w:hyperlink>
        </w:p>
        <w:p>
          <w:pPr>
            <w:pStyle w:val="Contents4"/>
            <w:tabs>
              <w:tab w:val="clear" w:pos="8176"/>
              <w:tab w:val="right" w:pos="9026" w:leader="dot"/>
            </w:tabs>
            <w:rPr/>
          </w:pPr>
          <w:hyperlink w:anchor="__RefHeading___Toc3389196_2142443653">
            <w:r>
              <w:rPr>
                <w:webHidden/>
                <w:rStyle w:val="IndexLink"/>
                <w:rtl w:val="true"/>
              </w:rPr>
              <w:t>تواضع سيد الشهداء</w:t>
            </w:r>
            <w:r>
              <w:rPr>
                <w:rStyle w:val="IndexLink"/>
                <w:rtl w:val="true"/>
              </w:rPr>
              <w:t>(</w:t>
            </w:r>
            <w:r>
              <w:rPr>
                <w:rStyle w:val="IndexLink"/>
                <w:rtl w:val="true"/>
              </w:rPr>
              <w:t>عليه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3389198_2142443653">
            <w:r>
              <w:rPr>
                <w:webHidden/>
                <w:rStyle w:val="IndexLink"/>
                <w:rtl w:val="true"/>
              </w:rPr>
              <w:t>تواضع سلمان الفارسي</w:t>
            </w:r>
            <w:r>
              <w:rPr>
                <w:rStyle w:val="IndexLink"/>
                <w:rtl w:val="true"/>
              </w:rPr>
              <w:tab/>
            </w:r>
            <w:r>
              <w:rPr>
                <w:rStyle w:val="IndexLink"/>
              </w:rPr>
              <w:t>117</w:t>
            </w:r>
          </w:hyperlink>
        </w:p>
        <w:p>
          <w:pPr>
            <w:pStyle w:val="Contents3"/>
            <w:tabs>
              <w:tab w:val="clear" w:pos="8459"/>
              <w:tab w:val="right" w:pos="9026" w:leader="dot"/>
            </w:tabs>
            <w:rPr/>
          </w:pPr>
          <w:hyperlink w:anchor="__RefHeading___Toc3389200_2142443653">
            <w:r>
              <w:rPr>
                <w:webHidden/>
                <w:rStyle w:val="IndexLink"/>
                <w:rtl w:val="true"/>
              </w:rPr>
              <w:t>التواضع الاجتماعي</w:t>
            </w:r>
            <w:r>
              <w:rPr>
                <w:rStyle w:val="IndexLink"/>
                <w:rtl w:val="true"/>
              </w:rPr>
              <w:tab/>
            </w:r>
            <w:r>
              <w:rPr>
                <w:rStyle w:val="IndexLink"/>
              </w:rPr>
              <w:t>117</w:t>
            </w:r>
          </w:hyperlink>
        </w:p>
        <w:p>
          <w:pPr>
            <w:pStyle w:val="Contents4"/>
            <w:tabs>
              <w:tab w:val="clear" w:pos="8176"/>
              <w:tab w:val="right" w:pos="9026" w:leader="dot"/>
            </w:tabs>
            <w:rPr/>
          </w:pPr>
          <w:hyperlink w:anchor="__RefHeading___Toc3389202_2142443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3389204_2142443653">
            <w:r>
              <w:rPr>
                <w:webHidden/>
                <w:rStyle w:val="IndexLink"/>
                <w:rtl w:val="true"/>
              </w:rPr>
              <w:t>التواضع في التعليم</w:t>
            </w:r>
            <w:r>
              <w:rPr>
                <w:rStyle w:val="IndexLink"/>
                <w:rtl w:val="true"/>
              </w:rPr>
              <w:tab/>
            </w:r>
            <w:r>
              <w:rPr>
                <w:rStyle w:val="IndexLink"/>
              </w:rPr>
              <w:t>118</w:t>
            </w:r>
          </w:hyperlink>
        </w:p>
        <w:p>
          <w:pPr>
            <w:pStyle w:val="Contents3"/>
            <w:tabs>
              <w:tab w:val="clear" w:pos="8459"/>
              <w:tab w:val="right" w:pos="9026" w:leader="dot"/>
            </w:tabs>
            <w:rPr/>
          </w:pPr>
          <w:hyperlink w:anchor="__RefHeading___Toc3389206_2142443653">
            <w:r>
              <w:rPr>
                <w:webHidden/>
                <w:rStyle w:val="IndexLink"/>
                <w:rtl w:val="true"/>
              </w:rPr>
              <w:t>نماذج من المتواضعين</w:t>
            </w:r>
            <w:r>
              <w:rPr>
                <w:rStyle w:val="IndexLink"/>
                <w:rtl w:val="true"/>
              </w:rPr>
              <w:tab/>
            </w:r>
            <w:r>
              <w:rPr>
                <w:rStyle w:val="IndexLink"/>
              </w:rPr>
              <w:t>119</w:t>
            </w:r>
          </w:hyperlink>
        </w:p>
        <w:p>
          <w:pPr>
            <w:pStyle w:val="Contents4"/>
            <w:tabs>
              <w:tab w:val="clear" w:pos="8176"/>
              <w:tab w:val="right" w:pos="9026" w:leader="dot"/>
            </w:tabs>
            <w:rPr/>
          </w:pPr>
          <w:hyperlink w:anchor="__RefHeading___Toc3389208_2142443653">
            <w:r>
              <w:rPr>
                <w:webHidden/>
                <w:rStyle w:val="IndexLink"/>
                <w:rtl w:val="true"/>
              </w:rPr>
              <w:t>تواضع الإمام الرضا</w:t>
            </w:r>
            <w:r>
              <w:rPr>
                <w:rStyle w:val="IndexLink"/>
                <w:rtl w:val="true"/>
              </w:rPr>
              <w:t>(</w:t>
            </w:r>
            <w:r>
              <w:rPr>
                <w:rStyle w:val="IndexLink"/>
                <w:rtl w:val="true"/>
              </w:rPr>
              <w:t>عليه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3389210_2142443653">
            <w:r>
              <w:rPr>
                <w:webHidden/>
                <w:rStyle w:val="IndexLink"/>
                <w:rtl w:val="true"/>
              </w:rPr>
              <w:t>الطبيب المتواضع</w:t>
            </w:r>
            <w:r>
              <w:rPr>
                <w:rStyle w:val="IndexLink"/>
                <w:rtl w:val="true"/>
              </w:rPr>
              <w:tab/>
            </w:r>
            <w:r>
              <w:rPr>
                <w:rStyle w:val="IndexLink"/>
              </w:rPr>
              <w:t>120</w:t>
            </w:r>
          </w:hyperlink>
        </w:p>
        <w:p>
          <w:pPr>
            <w:pStyle w:val="Contents4"/>
            <w:tabs>
              <w:tab w:val="clear" w:pos="8176"/>
              <w:tab w:val="right" w:pos="9026" w:leader="dot"/>
            </w:tabs>
            <w:rPr/>
          </w:pPr>
          <w:hyperlink w:anchor="__RefHeading___Toc3389212_2142443653">
            <w:r>
              <w:rPr>
                <w:webHidden/>
                <w:rStyle w:val="IndexLink"/>
                <w:rtl w:val="true"/>
              </w:rPr>
              <w:t>تواضع السيد عبد الحسين شرف الدين</w:t>
            </w:r>
            <w:r>
              <w:rPr>
                <w:rStyle w:val="IndexLink"/>
                <w:rtl w:val="true"/>
              </w:rPr>
              <w:t>(</w:t>
            </w:r>
            <w:r>
              <w:rPr>
                <w:rStyle w:val="IndexLink"/>
                <w:rtl w:val="true"/>
              </w:rPr>
              <w:t>رحمه اللّه</w:t>
            </w:r>
            <w:r>
              <w:rPr>
                <w:rStyle w:val="IndexLink"/>
                <w:rtl w:val="true"/>
              </w:rPr>
              <w:t>)</w:t>
              <w:tab/>
            </w:r>
            <w:r>
              <w:rPr>
                <w:rStyle w:val="IndexLink"/>
              </w:rPr>
              <w:t>120</w:t>
            </w:r>
          </w:hyperlink>
        </w:p>
        <w:p>
          <w:pPr>
            <w:pStyle w:val="Contents4"/>
            <w:tabs>
              <w:tab w:val="clear" w:pos="8176"/>
              <w:tab w:val="right" w:pos="9026" w:leader="dot"/>
            </w:tabs>
            <w:rPr/>
          </w:pPr>
          <w:hyperlink w:anchor="__RefHeading___Toc3389214_2142443653">
            <w:r>
              <w:rPr>
                <w:webHidden/>
                <w:rStyle w:val="IndexLink"/>
                <w:rtl w:val="true"/>
              </w:rPr>
              <w:t>الناس يطلبون الإسلام</w:t>
            </w:r>
            <w:r>
              <w:rPr>
                <w:rStyle w:val="IndexLink"/>
                <w:rtl w:val="true"/>
              </w:rPr>
              <w:tab/>
            </w:r>
            <w:r>
              <w:rPr>
                <w:rStyle w:val="IndexLink"/>
              </w:rPr>
              <w:t>121</w:t>
            </w:r>
          </w:hyperlink>
        </w:p>
        <w:p>
          <w:pPr>
            <w:pStyle w:val="Contents4"/>
            <w:tabs>
              <w:tab w:val="clear" w:pos="8176"/>
              <w:tab w:val="right" w:pos="9026" w:leader="dot"/>
            </w:tabs>
            <w:rPr/>
          </w:pPr>
          <w:hyperlink w:anchor="__RefHeading___Toc3389216_2142443653">
            <w:r>
              <w:rPr>
                <w:webHidden/>
                <w:rStyle w:val="IndexLink"/>
                <w:rtl w:val="true"/>
              </w:rPr>
              <w:t>إخلاص الإمام الحسين</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4"/>
            <w:tabs>
              <w:tab w:val="clear" w:pos="8176"/>
              <w:tab w:val="right" w:pos="9026" w:leader="dot"/>
            </w:tabs>
            <w:rPr/>
          </w:pPr>
          <w:hyperlink w:anchor="__RefHeading___Toc3389218_2142443653">
            <w:r>
              <w:rPr>
                <w:webHidden/>
                <w:rStyle w:val="IndexLink"/>
                <w:rtl w:val="true"/>
              </w:rPr>
              <w:t>إخلاص المسلمين الأوائل</w:t>
            </w:r>
            <w:r>
              <w:rPr>
                <w:rStyle w:val="IndexLink"/>
                <w:rtl w:val="true"/>
              </w:rPr>
              <w:tab/>
            </w:r>
            <w:r>
              <w:rPr>
                <w:rStyle w:val="IndexLink"/>
              </w:rPr>
              <w:t>123</w:t>
            </w:r>
          </w:hyperlink>
        </w:p>
        <w:p>
          <w:pPr>
            <w:pStyle w:val="Contents3"/>
            <w:tabs>
              <w:tab w:val="clear" w:pos="8459"/>
              <w:tab w:val="right" w:pos="9026" w:leader="dot"/>
            </w:tabs>
            <w:rPr/>
          </w:pPr>
          <w:hyperlink w:anchor="__RefHeading___Toc3389220_2142443653">
            <w:r>
              <w:rPr>
                <w:webHidden/>
                <w:rStyle w:val="IndexLink"/>
                <w:rtl w:val="true"/>
              </w:rPr>
              <w:t>من هدي القرآن الحكيم</w:t>
            </w:r>
            <w:r>
              <w:rPr>
                <w:rStyle w:val="IndexLink"/>
                <w:rtl w:val="true"/>
              </w:rPr>
              <w:tab/>
            </w:r>
            <w:r>
              <w:rPr>
                <w:rStyle w:val="IndexLink"/>
              </w:rPr>
              <w:t>125</w:t>
            </w:r>
          </w:hyperlink>
        </w:p>
        <w:p>
          <w:pPr>
            <w:pStyle w:val="Contents4"/>
            <w:tabs>
              <w:tab w:val="clear" w:pos="8176"/>
              <w:tab w:val="right" w:pos="9026" w:leader="dot"/>
            </w:tabs>
            <w:rPr/>
          </w:pPr>
          <w:hyperlink w:anchor="__RefHeading___Toc3389222_2142443653">
            <w:r>
              <w:rPr>
                <w:webHidden/>
                <w:rStyle w:val="IndexLink"/>
                <w:rtl w:val="true"/>
              </w:rPr>
              <w:t>حسن الخلق</w:t>
            </w:r>
            <w:r>
              <w:rPr>
                <w:rStyle w:val="IndexLink"/>
                <w:rtl w:val="true"/>
              </w:rPr>
              <w:tab/>
            </w:r>
            <w:r>
              <w:rPr>
                <w:rStyle w:val="IndexLink"/>
              </w:rPr>
              <w:t>125</w:t>
            </w:r>
          </w:hyperlink>
        </w:p>
        <w:p>
          <w:pPr>
            <w:pStyle w:val="Contents4"/>
            <w:tabs>
              <w:tab w:val="clear" w:pos="8176"/>
              <w:tab w:val="right" w:pos="9026" w:leader="dot"/>
            </w:tabs>
            <w:rPr/>
          </w:pPr>
          <w:hyperlink w:anchor="__RefHeading___Toc3389224_2142443653">
            <w:r>
              <w:rPr>
                <w:webHidden/>
                <w:rStyle w:val="IndexLink"/>
                <w:rtl w:val="true"/>
              </w:rPr>
              <w:t>ثمرة مكارم الأخلاق</w:t>
            </w:r>
            <w:r>
              <w:rPr>
                <w:rStyle w:val="IndexLink"/>
                <w:rtl w:val="true"/>
              </w:rPr>
              <w:tab/>
            </w:r>
            <w:r>
              <w:rPr>
                <w:rStyle w:val="IndexLink"/>
              </w:rPr>
              <w:t>126</w:t>
            </w:r>
          </w:hyperlink>
        </w:p>
        <w:p>
          <w:pPr>
            <w:pStyle w:val="Contents4"/>
            <w:tabs>
              <w:tab w:val="clear" w:pos="8176"/>
              <w:tab w:val="right" w:pos="9026" w:leader="dot"/>
            </w:tabs>
            <w:rPr/>
          </w:pPr>
          <w:hyperlink w:anchor="__RefHeading___Toc3389226_2142443653">
            <w:r>
              <w:rPr>
                <w:webHidden/>
                <w:rStyle w:val="IndexLink"/>
                <w:rtl w:val="true"/>
              </w:rPr>
              <w:t>صفات الأخيار</w:t>
            </w:r>
            <w:r>
              <w:rPr>
                <w:rStyle w:val="IndexLink"/>
                <w:rtl w:val="true"/>
              </w:rPr>
              <w:tab/>
            </w:r>
            <w:r>
              <w:rPr>
                <w:rStyle w:val="IndexLink"/>
              </w:rPr>
              <w:t>126</w:t>
            </w:r>
          </w:hyperlink>
        </w:p>
        <w:p>
          <w:pPr>
            <w:pStyle w:val="Contents4"/>
            <w:tabs>
              <w:tab w:val="clear" w:pos="8176"/>
              <w:tab w:val="right" w:pos="9026" w:leader="dot"/>
            </w:tabs>
            <w:rPr/>
          </w:pPr>
          <w:hyperlink w:anchor="__RefHeading___Toc3389228_2142443653">
            <w:r>
              <w:rPr>
                <w:webHidden/>
                <w:rStyle w:val="IndexLink"/>
                <w:rtl w:val="true"/>
              </w:rPr>
              <w:t>مساوئ الأخلاق</w:t>
            </w:r>
            <w:r>
              <w:rPr>
                <w:rStyle w:val="IndexLink"/>
                <w:rtl w:val="true"/>
              </w:rPr>
              <w:tab/>
            </w:r>
            <w:r>
              <w:rPr>
                <w:rStyle w:val="IndexLink"/>
              </w:rPr>
              <w:t>127</w:t>
            </w:r>
          </w:hyperlink>
        </w:p>
        <w:p>
          <w:pPr>
            <w:pStyle w:val="Contents3"/>
            <w:tabs>
              <w:tab w:val="clear" w:pos="8459"/>
              <w:tab w:val="right" w:pos="9026" w:leader="dot"/>
            </w:tabs>
            <w:rPr/>
          </w:pPr>
          <w:hyperlink w:anchor="__RefHeading___Toc3389230_2142443653">
            <w:r>
              <w:rPr>
                <w:webHidden/>
                <w:rStyle w:val="IndexLink"/>
                <w:rtl w:val="true"/>
              </w:rPr>
              <w:t>من هدي السنّة المطهّرة</w:t>
            </w:r>
            <w:r>
              <w:rPr>
                <w:rStyle w:val="IndexLink"/>
                <w:rtl w:val="true"/>
              </w:rPr>
              <w:tab/>
            </w:r>
            <w:r>
              <w:rPr>
                <w:rStyle w:val="IndexLink"/>
              </w:rPr>
              <w:t>127</w:t>
            </w:r>
          </w:hyperlink>
        </w:p>
        <w:p>
          <w:pPr>
            <w:pStyle w:val="Contents4"/>
            <w:tabs>
              <w:tab w:val="clear" w:pos="8176"/>
              <w:tab w:val="right" w:pos="9026" w:leader="dot"/>
            </w:tabs>
            <w:rPr/>
          </w:pPr>
          <w:hyperlink w:anchor="__RefHeading___Toc3389232_2142443653">
            <w:r>
              <w:rPr>
                <w:webHidden/>
                <w:rStyle w:val="IndexLink"/>
                <w:rtl w:val="true"/>
              </w:rPr>
              <w:t>ماذا يعني حسن الخلق؟</w:t>
            </w:r>
            <w:r>
              <w:rPr>
                <w:rStyle w:val="IndexLink"/>
                <w:rtl w:val="true"/>
              </w:rPr>
              <w:tab/>
            </w:r>
            <w:r>
              <w:rPr>
                <w:rStyle w:val="IndexLink"/>
              </w:rPr>
              <w:t>127</w:t>
            </w:r>
          </w:hyperlink>
        </w:p>
        <w:p>
          <w:pPr>
            <w:pStyle w:val="Contents4"/>
            <w:tabs>
              <w:tab w:val="clear" w:pos="8176"/>
              <w:tab w:val="right" w:pos="9026" w:leader="dot"/>
            </w:tabs>
            <w:rPr/>
          </w:pPr>
          <w:hyperlink w:anchor="__RefHeading___Toc3389234_2142443653">
            <w:r>
              <w:rPr>
                <w:webHidden/>
                <w:rStyle w:val="IndexLink"/>
                <w:rtl w:val="true"/>
              </w:rPr>
              <w:t>ثمرة الأخلاق الحسنة</w:t>
            </w:r>
            <w:r>
              <w:rPr>
                <w:rStyle w:val="IndexLink"/>
                <w:rtl w:val="true"/>
              </w:rPr>
              <w:tab/>
            </w:r>
            <w:r>
              <w:rPr>
                <w:rStyle w:val="IndexLink"/>
              </w:rPr>
              <w:t>128</w:t>
            </w:r>
          </w:hyperlink>
        </w:p>
        <w:p>
          <w:pPr>
            <w:pStyle w:val="Contents4"/>
            <w:tabs>
              <w:tab w:val="clear" w:pos="8176"/>
              <w:tab w:val="right" w:pos="9026" w:leader="dot"/>
            </w:tabs>
            <w:rPr/>
          </w:pPr>
          <w:hyperlink w:anchor="__RefHeading___Toc3389236_2142443653">
            <w:r>
              <w:rPr>
                <w:webHidden/>
                <w:rStyle w:val="IndexLink"/>
                <w:rtl w:val="true"/>
              </w:rPr>
              <w:t>نحو مكارم الأخلاق</w:t>
            </w:r>
            <w:r>
              <w:rPr>
                <w:rStyle w:val="IndexLink"/>
                <w:rtl w:val="true"/>
              </w:rPr>
              <w:tab/>
            </w:r>
            <w:r>
              <w:rPr>
                <w:rStyle w:val="IndexLink"/>
              </w:rPr>
              <w:t>131</w:t>
            </w:r>
          </w:hyperlink>
        </w:p>
        <w:p>
          <w:pPr>
            <w:pStyle w:val="Contents4"/>
            <w:tabs>
              <w:tab w:val="clear" w:pos="8176"/>
              <w:tab w:val="right" w:pos="9026" w:leader="dot"/>
            </w:tabs>
            <w:rPr/>
          </w:pPr>
          <w:hyperlink w:anchor="__RefHeading___Toc3389238_2142443653">
            <w:r>
              <w:rPr>
                <w:webHidden/>
                <w:rStyle w:val="IndexLink"/>
                <w:rtl w:val="true"/>
              </w:rPr>
              <w:t>مساوئ سوء الخلق</w:t>
            </w:r>
            <w:r>
              <w:rPr>
                <w:rStyle w:val="IndexLink"/>
                <w:rtl w:val="true"/>
              </w:rPr>
              <w:tab/>
            </w:r>
            <w:r>
              <w:rPr>
                <w:rStyle w:val="IndexLink"/>
              </w:rPr>
              <w:t>131</w:t>
            </w:r>
          </w:hyperlink>
        </w:p>
        <w:p>
          <w:pPr>
            <w:pStyle w:val="Contents2"/>
            <w:tabs>
              <w:tab w:val="clear" w:pos="8743"/>
              <w:tab w:val="right" w:pos="9026" w:leader="dot"/>
            </w:tabs>
            <w:rPr/>
          </w:pPr>
          <w:hyperlink w:anchor="__RefHeading___Toc3389240_2142443653">
            <w:r>
              <w:rPr>
                <w:webHidden/>
                <w:rStyle w:val="IndexLink"/>
                <w:rtl w:val="true"/>
              </w:rPr>
              <w:t>من أسباب الفقر والحرمان في العالم</w:t>
            </w:r>
            <w:r>
              <w:rPr>
                <w:rStyle w:val="IndexLink"/>
                <w:rtl w:val="true"/>
              </w:rPr>
              <w:tab/>
            </w:r>
            <w:r>
              <w:rPr>
                <w:rStyle w:val="IndexLink"/>
              </w:rPr>
              <w:t>134</w:t>
            </w:r>
          </w:hyperlink>
        </w:p>
        <w:p>
          <w:pPr>
            <w:pStyle w:val="Contents3"/>
            <w:tabs>
              <w:tab w:val="clear" w:pos="8459"/>
              <w:tab w:val="right" w:pos="9026" w:leader="dot"/>
            </w:tabs>
            <w:rPr/>
          </w:pPr>
          <w:hyperlink w:anchor="__RefHeading___Toc3389242_2142443653">
            <w:r>
              <w:rPr>
                <w:webHidden/>
                <w:rStyle w:val="IndexLink"/>
                <w:rtl w:val="true"/>
              </w:rPr>
              <w:t>مصالح الأحكام والأسباب الغيبية</w:t>
            </w:r>
            <w:r>
              <w:rPr>
                <w:rStyle w:val="IndexLink"/>
                <w:rtl w:val="true"/>
              </w:rPr>
              <w:tab/>
            </w:r>
            <w:r>
              <w:rPr>
                <w:rStyle w:val="IndexLink"/>
              </w:rPr>
              <w:t>134</w:t>
            </w:r>
          </w:hyperlink>
        </w:p>
        <w:p>
          <w:pPr>
            <w:pStyle w:val="Contents3"/>
            <w:tabs>
              <w:tab w:val="clear" w:pos="8459"/>
              <w:tab w:val="right" w:pos="9026" w:leader="dot"/>
            </w:tabs>
            <w:rPr/>
          </w:pPr>
          <w:hyperlink w:anchor="__RefHeading___Toc3389244_2142443653">
            <w:r>
              <w:rPr>
                <w:webHidden/>
                <w:rStyle w:val="IndexLink"/>
                <w:rtl w:val="true"/>
              </w:rPr>
              <w:t>السنن الكونية وتأثيراتها</w:t>
            </w:r>
            <w:r>
              <w:rPr>
                <w:rStyle w:val="IndexLink"/>
                <w:rtl w:val="true"/>
              </w:rPr>
              <w:tab/>
            </w:r>
            <w:r>
              <w:rPr>
                <w:rStyle w:val="IndexLink"/>
              </w:rPr>
              <w:t>137</w:t>
            </w:r>
          </w:hyperlink>
        </w:p>
        <w:p>
          <w:pPr>
            <w:pStyle w:val="Contents4"/>
            <w:tabs>
              <w:tab w:val="clear" w:pos="8176"/>
              <w:tab w:val="right" w:pos="9026" w:leader="dot"/>
            </w:tabs>
            <w:rPr/>
          </w:pPr>
          <w:hyperlink w:anchor="__RefHeading___Toc3389246_2142443653">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3389248_2142443653">
            <w:r>
              <w:rPr>
                <w:webHidden/>
                <w:rStyle w:val="IndexLink"/>
                <w:rtl w:val="true"/>
              </w:rPr>
              <w:t>الغرب وإفقار البلاد</w:t>
            </w:r>
            <w:r>
              <w:rPr>
                <w:rStyle w:val="IndexLink"/>
                <w:rtl w:val="true"/>
              </w:rPr>
              <w:tab/>
            </w:r>
            <w:r>
              <w:rPr>
                <w:rStyle w:val="IndexLink"/>
              </w:rPr>
              <w:t>138</w:t>
            </w:r>
          </w:hyperlink>
        </w:p>
        <w:p>
          <w:pPr>
            <w:pStyle w:val="Contents3"/>
            <w:tabs>
              <w:tab w:val="clear" w:pos="8459"/>
              <w:tab w:val="right" w:pos="9026" w:leader="dot"/>
            </w:tabs>
            <w:rPr/>
          </w:pPr>
          <w:hyperlink w:anchor="__RefHeading___Toc3389250_2142443653">
            <w:r>
              <w:rPr>
                <w:webHidden/>
                <w:rStyle w:val="IndexLink"/>
                <w:rtl w:val="true"/>
              </w:rPr>
              <w:t>الأسباب المعنوية</w:t>
            </w:r>
            <w:r>
              <w:rPr>
                <w:rStyle w:val="IndexLink"/>
                <w:rtl w:val="true"/>
              </w:rPr>
              <w:tab/>
            </w:r>
            <w:r>
              <w:rPr>
                <w:rStyle w:val="IndexLink"/>
              </w:rPr>
              <w:t>138</w:t>
            </w:r>
          </w:hyperlink>
        </w:p>
        <w:p>
          <w:pPr>
            <w:pStyle w:val="Contents3"/>
            <w:tabs>
              <w:tab w:val="clear" w:pos="8459"/>
              <w:tab w:val="right" w:pos="9026" w:leader="dot"/>
            </w:tabs>
            <w:rPr/>
          </w:pPr>
          <w:hyperlink w:anchor="__RefHeading___Toc3389252_2142443653">
            <w:r>
              <w:rPr>
                <w:webHidden/>
                <w:rStyle w:val="IndexLink"/>
                <w:rtl w:val="true"/>
              </w:rPr>
              <w:t>المشاكل الاقتصادية</w:t>
            </w:r>
            <w:r>
              <w:rPr>
                <w:rStyle w:val="IndexLink"/>
                <w:rtl w:val="true"/>
              </w:rPr>
              <w:tab/>
            </w:r>
            <w:r>
              <w:rPr>
                <w:rStyle w:val="IndexLink"/>
              </w:rPr>
              <w:t>139</w:t>
            </w:r>
          </w:hyperlink>
        </w:p>
        <w:p>
          <w:pPr>
            <w:pStyle w:val="Contents3"/>
            <w:tabs>
              <w:tab w:val="clear" w:pos="8459"/>
              <w:tab w:val="right" w:pos="9026" w:leader="dot"/>
            </w:tabs>
            <w:rPr/>
          </w:pPr>
          <w:hyperlink w:anchor="__RefHeading___Toc3389254_2142443653">
            <w:r>
              <w:rPr>
                <w:webHidden/>
                <w:rStyle w:val="IndexLink"/>
                <w:rtl w:val="true"/>
              </w:rPr>
              <w:t>أسباب الفقر</w:t>
            </w:r>
            <w:r>
              <w:rPr>
                <w:rStyle w:val="IndexLink"/>
                <w:rtl w:val="true"/>
              </w:rPr>
              <w:tab/>
            </w:r>
            <w:r>
              <w:rPr>
                <w:rStyle w:val="IndexLink"/>
              </w:rPr>
              <w:t>147</w:t>
            </w:r>
          </w:hyperlink>
        </w:p>
        <w:p>
          <w:pPr>
            <w:pStyle w:val="Contents4"/>
            <w:tabs>
              <w:tab w:val="clear" w:pos="8176"/>
              <w:tab w:val="right" w:pos="9026" w:leader="dot"/>
            </w:tabs>
            <w:rPr/>
          </w:pPr>
          <w:hyperlink w:anchor="__RefHeading___Toc3389256_214244365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3389258_2142443653">
            <w:r>
              <w:rPr>
                <w:webHidden/>
                <w:rStyle w:val="IndexLink"/>
              </w:rPr>
              <w:t>1</w:t>
            </w:r>
            <w:r>
              <w:rPr>
                <w:rStyle w:val="IndexLink"/>
                <w:rtl w:val="true"/>
              </w:rPr>
              <w:t xml:space="preserve">- </w:t>
            </w:r>
            <w:r>
              <w:rPr>
                <w:rStyle w:val="IndexLink"/>
                <w:rtl w:val="true"/>
              </w:rPr>
              <w:t>سرقة ثروات الشعوب</w:t>
            </w:r>
            <w:r>
              <w:rPr>
                <w:rStyle w:val="IndexLink"/>
                <w:rtl w:val="true"/>
              </w:rPr>
              <w:tab/>
            </w:r>
            <w:r>
              <w:rPr>
                <w:rStyle w:val="IndexLink"/>
              </w:rPr>
              <w:t>147</w:t>
            </w:r>
          </w:hyperlink>
        </w:p>
        <w:p>
          <w:pPr>
            <w:pStyle w:val="Contents4"/>
            <w:tabs>
              <w:tab w:val="clear" w:pos="8176"/>
              <w:tab w:val="right" w:pos="9026" w:leader="dot"/>
            </w:tabs>
            <w:rPr/>
          </w:pPr>
          <w:hyperlink w:anchor="__RefHeading___Toc3389260_2142443653">
            <w:r>
              <w:rPr>
                <w:webHidden/>
                <w:rStyle w:val="IndexLink"/>
                <w:rtl w:val="true"/>
              </w:rPr>
              <w:t>التنزه عن السرقة</w:t>
            </w:r>
            <w:r>
              <w:rPr>
                <w:rStyle w:val="IndexLink"/>
                <w:rtl w:val="true"/>
              </w:rPr>
              <w:tab/>
            </w:r>
            <w:r>
              <w:rPr>
                <w:rStyle w:val="IndexLink"/>
              </w:rPr>
              <w:t>149</w:t>
            </w:r>
          </w:hyperlink>
        </w:p>
        <w:p>
          <w:pPr>
            <w:pStyle w:val="Contents4"/>
            <w:tabs>
              <w:tab w:val="clear" w:pos="8176"/>
              <w:tab w:val="right" w:pos="9026" w:leader="dot"/>
            </w:tabs>
            <w:rPr/>
          </w:pPr>
          <w:hyperlink w:anchor="__RefHeading___Toc3389262_2142443653">
            <w:r>
              <w:rPr>
                <w:webHidden/>
                <w:rStyle w:val="IndexLink"/>
              </w:rPr>
              <w:t>2</w:t>
            </w:r>
            <w:r>
              <w:rPr>
                <w:rStyle w:val="IndexLink"/>
                <w:rtl w:val="true"/>
              </w:rPr>
              <w:t xml:space="preserve">- </w:t>
            </w:r>
            <w:r>
              <w:rPr>
                <w:rStyle w:val="IndexLink"/>
                <w:rtl w:val="true"/>
              </w:rPr>
              <w:t>الربا</w:t>
            </w:r>
            <w:r>
              <w:rPr>
                <w:rStyle w:val="IndexLink"/>
                <w:rtl w:val="true"/>
              </w:rPr>
              <w:tab/>
            </w:r>
            <w:r>
              <w:rPr>
                <w:rStyle w:val="IndexLink"/>
              </w:rPr>
              <w:t>150</w:t>
            </w:r>
          </w:hyperlink>
        </w:p>
        <w:p>
          <w:pPr>
            <w:pStyle w:val="Contents4"/>
            <w:tabs>
              <w:tab w:val="clear" w:pos="8176"/>
              <w:tab w:val="right" w:pos="9026" w:leader="dot"/>
            </w:tabs>
            <w:rPr/>
          </w:pPr>
          <w:hyperlink w:anchor="__RefHeading___Toc3389264_2142443653">
            <w:r>
              <w:rPr>
                <w:webHidden/>
                <w:rStyle w:val="IndexLink"/>
              </w:rPr>
              <w:t>3</w:t>
            </w:r>
            <w:r>
              <w:rPr>
                <w:rStyle w:val="IndexLink"/>
                <w:rtl w:val="true"/>
              </w:rPr>
              <w:t xml:space="preserve">- </w:t>
            </w:r>
            <w:r>
              <w:rPr>
                <w:rStyle w:val="IndexLink"/>
                <w:rtl w:val="true"/>
              </w:rPr>
              <w:t>منع الناس من العملالثالث من أسباب الفقر والحرمان</w:t>
            </w:r>
            <w:r>
              <w:rPr>
                <w:rStyle w:val="IndexLink"/>
                <w:rtl w:val="true"/>
              </w:rPr>
              <w:t xml:space="preserve">: </w:t>
            </w:r>
            <w:r>
              <w:rPr>
                <w:rStyle w:val="IndexLink"/>
                <w:rtl w:val="true"/>
              </w:rPr>
              <w:t>المنع من العمل، فإن الحكومات تضع شروطاً لممارسة التجارة وحيازة المباحات، ولا تدع للناس مجالاً حراً للاستفادة منها؛ فلو دخلنا أي بلد لوجدنا أن هناك حالتين هما الفقر والغنى</w:t>
            </w:r>
            <w:r>
              <w:rPr>
                <w:rStyle w:val="IndexLink"/>
                <w:rtl w:val="true"/>
              </w:rPr>
              <w:t>.</w:t>
              <w:tab/>
            </w:r>
            <w:r>
              <w:rPr>
                <w:rStyle w:val="IndexLink"/>
              </w:rPr>
              <w:t>152</w:t>
            </w:r>
          </w:hyperlink>
        </w:p>
        <w:p>
          <w:pPr>
            <w:pStyle w:val="Contents4"/>
            <w:tabs>
              <w:tab w:val="clear" w:pos="8176"/>
              <w:tab w:val="right" w:pos="9026" w:leader="dot"/>
            </w:tabs>
            <w:rPr/>
          </w:pPr>
          <w:hyperlink w:anchor="__RefHeading___Toc3389266_2142443653">
            <w:r>
              <w:rPr>
                <w:webHidden/>
                <w:rStyle w:val="IndexLink"/>
              </w:rPr>
              <w:t>4</w:t>
            </w:r>
            <w:r>
              <w:rPr>
                <w:rStyle w:val="IndexLink"/>
                <w:rtl w:val="true"/>
              </w:rPr>
              <w:t xml:space="preserve">- </w:t>
            </w:r>
            <w:r>
              <w:rPr>
                <w:rStyle w:val="IndexLink"/>
                <w:rtl w:val="true"/>
              </w:rPr>
              <w:t>شراء الأسلحة</w:t>
            </w:r>
            <w:r>
              <w:rPr>
                <w:rStyle w:val="IndexLink"/>
                <w:rtl w:val="true"/>
              </w:rPr>
              <w:tab/>
            </w:r>
            <w:r>
              <w:rPr>
                <w:rStyle w:val="IndexLink"/>
              </w:rPr>
              <w:t>153</w:t>
            </w:r>
          </w:hyperlink>
        </w:p>
        <w:p>
          <w:pPr>
            <w:pStyle w:val="Contents4"/>
            <w:tabs>
              <w:tab w:val="clear" w:pos="8176"/>
              <w:tab w:val="right" w:pos="9026" w:leader="dot"/>
            </w:tabs>
            <w:rPr/>
          </w:pPr>
          <w:hyperlink w:anchor="__RefHeading___Toc3389268_2142443653">
            <w:r>
              <w:rPr>
                <w:webHidden/>
                <w:rStyle w:val="IndexLink"/>
                <w:rtl w:val="true"/>
              </w:rPr>
              <w:t>ولا عجب</w:t>
            </w:r>
            <w:r>
              <w:rPr>
                <w:rStyle w:val="IndexLink"/>
                <w:rtl w:val="true"/>
              </w:rPr>
              <w:tab/>
            </w:r>
            <w:r>
              <w:rPr>
                <w:rStyle w:val="IndexLink"/>
              </w:rPr>
              <w:t>154</w:t>
            </w:r>
          </w:hyperlink>
        </w:p>
        <w:p>
          <w:pPr>
            <w:pStyle w:val="Contents3"/>
            <w:tabs>
              <w:tab w:val="clear" w:pos="8459"/>
              <w:tab w:val="right" w:pos="9026" w:leader="dot"/>
            </w:tabs>
            <w:rPr/>
          </w:pPr>
          <w:hyperlink w:anchor="__RefHeading___Toc3389270_2142443653">
            <w:r>
              <w:rPr>
                <w:webHidden/>
                <w:rStyle w:val="IndexLink"/>
                <w:rtl w:val="true"/>
              </w:rPr>
              <w:t>من هدي القرآن الحكيم</w:t>
            </w:r>
            <w:r>
              <w:rPr>
                <w:rStyle w:val="IndexLink"/>
                <w:rtl w:val="true"/>
              </w:rPr>
              <w:tab/>
            </w:r>
            <w:r>
              <w:rPr>
                <w:rStyle w:val="IndexLink"/>
              </w:rPr>
              <w:t>156</w:t>
            </w:r>
          </w:hyperlink>
        </w:p>
        <w:p>
          <w:pPr>
            <w:pStyle w:val="Contents4"/>
            <w:tabs>
              <w:tab w:val="clear" w:pos="8176"/>
              <w:tab w:val="right" w:pos="9026" w:leader="dot"/>
            </w:tabs>
            <w:rPr/>
          </w:pPr>
          <w:hyperlink w:anchor="__RefHeading___Toc3389272_2142443653">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3389274_2142443653">
            <w:r>
              <w:rPr>
                <w:webHidden/>
                <w:rStyle w:val="IndexLink"/>
              </w:rPr>
              <w:t>1</w:t>
            </w:r>
            <w:r>
              <w:rPr>
                <w:rStyle w:val="IndexLink"/>
                <w:rtl w:val="true"/>
              </w:rPr>
              <w:t xml:space="preserve">- </w:t>
            </w:r>
            <w:r>
              <w:rPr>
                <w:rStyle w:val="IndexLink"/>
                <w:rtl w:val="true"/>
              </w:rPr>
              <w:t>أن لا تحيد عن العبودية للّه تعالى</w:t>
            </w:r>
            <w:r>
              <w:rPr>
                <w:rStyle w:val="IndexLink"/>
                <w:rtl w:val="true"/>
              </w:rPr>
              <w:tab/>
            </w:r>
            <w:r>
              <w:rPr>
                <w:rStyle w:val="IndexLink"/>
              </w:rPr>
              <w:t>156</w:t>
            </w:r>
          </w:hyperlink>
        </w:p>
        <w:p>
          <w:pPr>
            <w:pStyle w:val="Contents4"/>
            <w:tabs>
              <w:tab w:val="clear" w:pos="8176"/>
              <w:tab w:val="right" w:pos="9026" w:leader="dot"/>
            </w:tabs>
            <w:rPr/>
          </w:pPr>
          <w:hyperlink w:anchor="__RefHeading___Toc3389276_2142443653">
            <w:r>
              <w:rPr>
                <w:webHidden/>
                <w:rStyle w:val="IndexLink"/>
              </w:rPr>
              <w:t>2</w:t>
            </w:r>
            <w:r>
              <w:rPr>
                <w:rStyle w:val="IndexLink"/>
                <w:rtl w:val="true"/>
              </w:rPr>
              <w:t xml:space="preserve">- </w:t>
            </w:r>
            <w:r>
              <w:rPr>
                <w:rStyle w:val="IndexLink"/>
                <w:rtl w:val="true"/>
              </w:rPr>
              <w:t>وتزكي أموالها</w:t>
            </w:r>
            <w:r>
              <w:rPr>
                <w:rStyle w:val="IndexLink"/>
                <w:rtl w:val="true"/>
              </w:rPr>
              <w:tab/>
            </w:r>
            <w:r>
              <w:rPr>
                <w:rStyle w:val="IndexLink"/>
              </w:rPr>
              <w:t>156</w:t>
            </w:r>
          </w:hyperlink>
        </w:p>
        <w:p>
          <w:pPr>
            <w:pStyle w:val="Contents4"/>
            <w:tabs>
              <w:tab w:val="clear" w:pos="8176"/>
              <w:tab w:val="right" w:pos="9026" w:leader="dot"/>
            </w:tabs>
            <w:rPr/>
          </w:pPr>
          <w:hyperlink w:anchor="__RefHeading___Toc3389278_2142443653">
            <w:r>
              <w:rPr>
                <w:webHidden/>
                <w:rStyle w:val="IndexLink"/>
              </w:rPr>
              <w:t>3</w:t>
            </w:r>
            <w:r>
              <w:rPr>
                <w:rStyle w:val="IndexLink"/>
                <w:rtl w:val="true"/>
              </w:rPr>
              <w:t xml:space="preserve">- </w:t>
            </w:r>
            <w:r>
              <w:rPr>
                <w:rStyle w:val="IndexLink"/>
                <w:rtl w:val="true"/>
              </w:rPr>
              <w:t>وتنفق في مرضاة اللّه</w:t>
            </w:r>
            <w:r>
              <w:rPr>
                <w:rStyle w:val="IndexLink"/>
                <w:rtl w:val="true"/>
              </w:rPr>
              <w:tab/>
            </w:r>
            <w:r>
              <w:rPr>
                <w:rStyle w:val="IndexLink"/>
              </w:rPr>
              <w:t>157</w:t>
            </w:r>
          </w:hyperlink>
        </w:p>
        <w:p>
          <w:pPr>
            <w:pStyle w:val="Contents4"/>
            <w:tabs>
              <w:tab w:val="clear" w:pos="8176"/>
              <w:tab w:val="right" w:pos="9026" w:leader="dot"/>
            </w:tabs>
            <w:rPr/>
          </w:pPr>
          <w:hyperlink w:anchor="__RefHeading___Toc3389280_2142443653">
            <w:r>
              <w:rPr>
                <w:webHidden/>
                <w:rStyle w:val="IndexLink"/>
              </w:rPr>
              <w:t>4</w:t>
            </w:r>
            <w:r>
              <w:rPr>
                <w:rStyle w:val="IndexLink"/>
                <w:rtl w:val="true"/>
              </w:rPr>
              <w:t xml:space="preserve">- </w:t>
            </w:r>
            <w:r>
              <w:rPr>
                <w:rStyle w:val="IndexLink"/>
                <w:rtl w:val="true"/>
              </w:rPr>
              <w:t>ترسيخ معالم الحرية الإسلامية</w:t>
            </w:r>
            <w:r>
              <w:rPr>
                <w:rStyle w:val="IndexLink"/>
                <w:rtl w:val="true"/>
              </w:rPr>
              <w:tab/>
            </w:r>
            <w:r>
              <w:rPr>
                <w:rStyle w:val="IndexLink"/>
              </w:rPr>
              <w:t>157</w:t>
            </w:r>
          </w:hyperlink>
        </w:p>
        <w:p>
          <w:pPr>
            <w:pStyle w:val="Contents3"/>
            <w:tabs>
              <w:tab w:val="clear" w:pos="8459"/>
              <w:tab w:val="right" w:pos="9026" w:leader="dot"/>
            </w:tabs>
            <w:rPr/>
          </w:pPr>
          <w:hyperlink w:anchor="__RefHeading___Toc3389282_2142443653">
            <w:r>
              <w:rPr>
                <w:webHidden/>
                <w:rStyle w:val="IndexLink"/>
                <w:rtl w:val="true"/>
              </w:rPr>
              <w:t>من هدي السنّة المطهّرة</w:t>
            </w:r>
            <w:r>
              <w:rPr>
                <w:rStyle w:val="IndexLink"/>
                <w:rtl w:val="true"/>
              </w:rPr>
              <w:tab/>
            </w:r>
            <w:r>
              <w:rPr>
                <w:rStyle w:val="IndexLink"/>
              </w:rPr>
              <w:t>157</w:t>
            </w:r>
          </w:hyperlink>
        </w:p>
        <w:p>
          <w:pPr>
            <w:pStyle w:val="Contents4"/>
            <w:tabs>
              <w:tab w:val="clear" w:pos="8176"/>
              <w:tab w:val="right" w:pos="9026" w:leader="dot"/>
            </w:tabs>
            <w:rPr/>
          </w:pPr>
          <w:hyperlink w:anchor="__RefHeading___Toc3389284_214244365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3389286_2142443653">
            <w:r>
              <w:rPr>
                <w:webHidden/>
                <w:rStyle w:val="IndexLink"/>
              </w:rPr>
              <w:t>1</w:t>
            </w:r>
            <w:r>
              <w:rPr>
                <w:rStyle w:val="IndexLink"/>
                <w:rtl w:val="true"/>
              </w:rPr>
              <w:t xml:space="preserve">- </w:t>
            </w:r>
            <w:r>
              <w:rPr>
                <w:rStyle w:val="IndexLink"/>
                <w:rtl w:val="true"/>
              </w:rPr>
              <w:t>أن لا تحيد عن العبودية للّه تعالى</w:t>
            </w:r>
            <w:r>
              <w:rPr>
                <w:rStyle w:val="IndexLink"/>
                <w:rtl w:val="true"/>
              </w:rPr>
              <w:tab/>
            </w:r>
            <w:r>
              <w:rPr>
                <w:rStyle w:val="IndexLink"/>
              </w:rPr>
              <w:t>157</w:t>
            </w:r>
          </w:hyperlink>
        </w:p>
        <w:p>
          <w:pPr>
            <w:pStyle w:val="Contents4"/>
            <w:tabs>
              <w:tab w:val="clear" w:pos="8176"/>
              <w:tab w:val="right" w:pos="9026" w:leader="dot"/>
            </w:tabs>
            <w:rPr/>
          </w:pPr>
          <w:hyperlink w:anchor="__RefHeading___Toc3389288_2142443653">
            <w:r>
              <w:rPr>
                <w:webHidden/>
                <w:rStyle w:val="IndexLink"/>
              </w:rPr>
              <w:t>2</w:t>
            </w:r>
            <w:r>
              <w:rPr>
                <w:rStyle w:val="IndexLink"/>
                <w:rtl w:val="true"/>
              </w:rPr>
              <w:t xml:space="preserve">- </w:t>
            </w:r>
            <w:r>
              <w:rPr>
                <w:rStyle w:val="IndexLink"/>
                <w:rtl w:val="true"/>
              </w:rPr>
              <w:t>وتزكي أموالها</w:t>
            </w:r>
            <w:r>
              <w:rPr>
                <w:rStyle w:val="IndexLink"/>
                <w:rtl w:val="true"/>
              </w:rPr>
              <w:tab/>
            </w:r>
            <w:r>
              <w:rPr>
                <w:rStyle w:val="IndexLink"/>
              </w:rPr>
              <w:t>158</w:t>
            </w:r>
          </w:hyperlink>
        </w:p>
        <w:p>
          <w:pPr>
            <w:pStyle w:val="Contents4"/>
            <w:tabs>
              <w:tab w:val="clear" w:pos="8176"/>
              <w:tab w:val="right" w:pos="9026" w:leader="dot"/>
            </w:tabs>
            <w:rPr/>
          </w:pPr>
          <w:hyperlink w:anchor="__RefHeading___Toc3389290_2142443653">
            <w:r>
              <w:rPr>
                <w:webHidden/>
                <w:rStyle w:val="IndexLink"/>
              </w:rPr>
              <w:t>3</w:t>
            </w:r>
            <w:r>
              <w:rPr>
                <w:rStyle w:val="IndexLink"/>
                <w:rtl w:val="true"/>
              </w:rPr>
              <w:t xml:space="preserve">- </w:t>
            </w:r>
            <w:r>
              <w:rPr>
                <w:rStyle w:val="IndexLink"/>
                <w:rtl w:val="true"/>
              </w:rPr>
              <w:t>وتنق في مرضاة اللّه</w:t>
            </w:r>
            <w:r>
              <w:rPr>
                <w:rStyle w:val="IndexLink"/>
                <w:rtl w:val="true"/>
              </w:rPr>
              <w:tab/>
            </w:r>
            <w:r>
              <w:rPr>
                <w:rStyle w:val="IndexLink"/>
              </w:rPr>
              <w:t>158</w:t>
            </w:r>
          </w:hyperlink>
        </w:p>
        <w:p>
          <w:pPr>
            <w:pStyle w:val="Contents4"/>
            <w:tabs>
              <w:tab w:val="clear" w:pos="8176"/>
              <w:tab w:val="right" w:pos="9026" w:leader="dot"/>
            </w:tabs>
            <w:rPr/>
          </w:pPr>
          <w:hyperlink w:anchor="__RefHeading___Toc3389292_2142443653">
            <w:r>
              <w:rPr>
                <w:webHidden/>
                <w:rStyle w:val="IndexLink"/>
              </w:rPr>
              <w:t>4</w:t>
            </w:r>
            <w:r>
              <w:rPr>
                <w:rStyle w:val="IndexLink"/>
                <w:rtl w:val="true"/>
              </w:rPr>
              <w:t xml:space="preserve">- </w:t>
            </w:r>
            <w:r>
              <w:rPr>
                <w:rStyle w:val="IndexLink"/>
                <w:rtl w:val="true"/>
              </w:rPr>
              <w:t>ترسيخ معالم الحرية الإسلامية</w:t>
            </w:r>
            <w:r>
              <w:rPr>
                <w:rStyle w:val="IndexLink"/>
                <w:rtl w:val="true"/>
              </w:rPr>
              <w:tab/>
            </w:r>
            <w:r>
              <w:rPr>
                <w:rStyle w:val="IndexLink"/>
              </w:rPr>
              <w:t>159</w:t>
            </w:r>
          </w:hyperlink>
        </w:p>
        <w:p>
          <w:pPr>
            <w:pStyle w:val="Contents2"/>
            <w:tabs>
              <w:tab w:val="clear" w:pos="8743"/>
              <w:tab w:val="right" w:pos="9026" w:leader="dot"/>
            </w:tabs>
            <w:rPr/>
          </w:pPr>
          <w:hyperlink w:anchor="__RefHeading___Toc3389294_2142443653">
            <w:r>
              <w:rPr>
                <w:webHidden/>
                <w:rStyle w:val="IndexLink"/>
                <w:rtl w:val="true"/>
              </w:rPr>
              <w:t>مواصفات القيادة الإسلامية</w:t>
            </w:r>
            <w:r>
              <w:rPr>
                <w:rStyle w:val="IndexLink"/>
                <w:rtl w:val="true"/>
              </w:rPr>
              <w:tab/>
            </w:r>
            <w:r>
              <w:rPr>
                <w:rStyle w:val="IndexLink"/>
              </w:rPr>
              <w:t>160</w:t>
            </w:r>
          </w:hyperlink>
        </w:p>
        <w:p>
          <w:pPr>
            <w:pStyle w:val="Contents3"/>
            <w:tabs>
              <w:tab w:val="clear" w:pos="8459"/>
              <w:tab w:val="right" w:pos="9026" w:leader="dot"/>
            </w:tabs>
            <w:rPr/>
          </w:pPr>
          <w:hyperlink w:anchor="__RefHeading___Toc3389296_2142443653">
            <w:r>
              <w:rPr>
                <w:webHidden/>
                <w:rStyle w:val="IndexLink"/>
                <w:rtl w:val="true"/>
              </w:rPr>
              <w:t>الأسوة الحسنة</w:t>
            </w:r>
            <w:r>
              <w:rPr>
                <w:rStyle w:val="IndexLink"/>
                <w:rtl w:val="true"/>
              </w:rPr>
              <w:tab/>
            </w:r>
            <w:r>
              <w:rPr>
                <w:rStyle w:val="IndexLink"/>
              </w:rPr>
              <w:t>160</w:t>
            </w:r>
          </w:hyperlink>
        </w:p>
        <w:p>
          <w:pPr>
            <w:pStyle w:val="Contents3"/>
            <w:tabs>
              <w:tab w:val="clear" w:pos="8459"/>
              <w:tab w:val="right" w:pos="9026" w:leader="dot"/>
            </w:tabs>
            <w:rPr/>
          </w:pPr>
          <w:hyperlink w:anchor="__RefHeading___Toc3389298_2142443653">
            <w:r>
              <w:rPr>
                <w:webHidden/>
                <w:rStyle w:val="IndexLink"/>
                <w:rtl w:val="true"/>
              </w:rPr>
              <w:t>الحاجة إلى القيادة</w:t>
            </w:r>
            <w:r>
              <w:rPr>
                <w:rStyle w:val="IndexLink"/>
                <w:rtl w:val="true"/>
              </w:rPr>
              <w:tab/>
            </w:r>
            <w:r>
              <w:rPr>
                <w:rStyle w:val="IndexLink"/>
              </w:rPr>
              <w:t>161</w:t>
            </w:r>
          </w:hyperlink>
        </w:p>
        <w:p>
          <w:pPr>
            <w:pStyle w:val="Contents4"/>
            <w:tabs>
              <w:tab w:val="clear" w:pos="8176"/>
              <w:tab w:val="right" w:pos="9026" w:leader="dot"/>
            </w:tabs>
            <w:rPr/>
          </w:pPr>
          <w:hyperlink w:anchor="__RefHeading___Toc3389300_2142443653">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3389302_2142443653">
            <w:r>
              <w:rPr>
                <w:webHidden/>
                <w:rStyle w:val="IndexLink"/>
                <w:rtl w:val="true"/>
              </w:rPr>
              <w:t>الكفاءة</w:t>
            </w:r>
            <w:r>
              <w:rPr>
                <w:rStyle w:val="IndexLink"/>
                <w:rtl w:val="true"/>
              </w:rPr>
              <w:tab/>
            </w:r>
            <w:r>
              <w:rPr>
                <w:rStyle w:val="IndexLink"/>
              </w:rPr>
              <w:t>164</w:t>
            </w:r>
          </w:hyperlink>
        </w:p>
        <w:p>
          <w:pPr>
            <w:pStyle w:val="Contents4"/>
            <w:tabs>
              <w:tab w:val="clear" w:pos="8176"/>
              <w:tab w:val="right" w:pos="9026" w:leader="dot"/>
            </w:tabs>
            <w:rPr/>
          </w:pPr>
          <w:hyperlink w:anchor="__RefHeading___Toc3389304_2142443653">
            <w:r>
              <w:rPr>
                <w:webHidden/>
                <w:rStyle w:val="IndexLink"/>
                <w:rtl w:val="true"/>
              </w:rPr>
              <w:t>الإتقان في العمل</w:t>
            </w:r>
            <w:r>
              <w:rPr>
                <w:rStyle w:val="IndexLink"/>
                <w:rtl w:val="true"/>
              </w:rPr>
              <w:tab/>
            </w:r>
            <w:r>
              <w:rPr>
                <w:rStyle w:val="IndexLink"/>
              </w:rPr>
              <w:t>166</w:t>
            </w:r>
          </w:hyperlink>
        </w:p>
        <w:p>
          <w:pPr>
            <w:pStyle w:val="Contents3"/>
            <w:tabs>
              <w:tab w:val="clear" w:pos="8459"/>
              <w:tab w:val="right" w:pos="9026" w:leader="dot"/>
            </w:tabs>
            <w:rPr/>
          </w:pPr>
          <w:hyperlink w:anchor="__RefHeading___Toc3389306_2142443653">
            <w:r>
              <w:rPr>
                <w:webHidden/>
                <w:rStyle w:val="IndexLink"/>
                <w:rtl w:val="true"/>
              </w:rPr>
              <w:t>ما ضلَّ من استشار</w:t>
            </w:r>
            <w:r>
              <w:rPr>
                <w:rStyle w:val="IndexLink"/>
                <w:rtl w:val="true"/>
              </w:rPr>
              <w:tab/>
            </w:r>
            <w:r>
              <w:rPr>
                <w:rStyle w:val="IndexLink"/>
              </w:rPr>
              <w:t>168</w:t>
            </w:r>
          </w:hyperlink>
        </w:p>
        <w:p>
          <w:pPr>
            <w:pStyle w:val="Contents4"/>
            <w:tabs>
              <w:tab w:val="clear" w:pos="8176"/>
              <w:tab w:val="right" w:pos="9026" w:leader="dot"/>
            </w:tabs>
            <w:rPr/>
          </w:pPr>
          <w:hyperlink w:anchor="__RefHeading___Toc3389308_2142443653">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3389310_2142443653">
            <w:r>
              <w:rPr>
                <w:webHidden/>
                <w:rStyle w:val="IndexLink"/>
                <w:rtl w:val="true"/>
              </w:rPr>
              <w:t>مع المعارضة</w:t>
            </w:r>
            <w:r>
              <w:rPr>
                <w:rStyle w:val="IndexLink"/>
                <w:rtl w:val="true"/>
              </w:rPr>
              <w:tab/>
            </w:r>
            <w:r>
              <w:rPr>
                <w:rStyle w:val="IndexLink"/>
              </w:rPr>
              <w:t>169</w:t>
            </w:r>
          </w:hyperlink>
        </w:p>
        <w:p>
          <w:pPr>
            <w:pStyle w:val="Contents4"/>
            <w:tabs>
              <w:tab w:val="clear" w:pos="8176"/>
              <w:tab w:val="right" w:pos="9026" w:leader="dot"/>
            </w:tabs>
            <w:rPr/>
          </w:pPr>
          <w:hyperlink w:anchor="__RefHeading___Toc3389312_2142443653">
            <w:r>
              <w:rPr>
                <w:webHidden/>
                <w:rStyle w:val="IndexLink"/>
                <w:rtl w:val="true"/>
              </w:rPr>
              <w:t>التواضع</w:t>
            </w:r>
            <w:r>
              <w:rPr>
                <w:rStyle w:val="IndexLink"/>
                <w:rtl w:val="true"/>
              </w:rPr>
              <w:tab/>
            </w:r>
            <w:r>
              <w:rPr>
                <w:rStyle w:val="IndexLink"/>
              </w:rPr>
              <w:t>172</w:t>
            </w:r>
          </w:hyperlink>
        </w:p>
        <w:p>
          <w:pPr>
            <w:pStyle w:val="Contents4"/>
            <w:tabs>
              <w:tab w:val="clear" w:pos="8176"/>
              <w:tab w:val="right" w:pos="9026" w:leader="dot"/>
            </w:tabs>
            <w:rPr/>
          </w:pPr>
          <w:hyperlink w:anchor="__RefHeading___Toc3389314_2142443653">
            <w:r>
              <w:rPr>
                <w:webHidden/>
                <w:rStyle w:val="IndexLink"/>
                <w:rtl w:val="true"/>
              </w:rPr>
              <w:t>الجماهيرية</w:t>
            </w:r>
            <w:r>
              <w:rPr>
                <w:rStyle w:val="IndexLink"/>
                <w:rtl w:val="true"/>
              </w:rPr>
              <w:tab/>
            </w:r>
            <w:r>
              <w:rPr>
                <w:rStyle w:val="IndexLink"/>
              </w:rPr>
              <w:t>176</w:t>
            </w:r>
          </w:hyperlink>
        </w:p>
        <w:p>
          <w:pPr>
            <w:pStyle w:val="Contents4"/>
            <w:tabs>
              <w:tab w:val="clear" w:pos="8176"/>
              <w:tab w:val="right" w:pos="9026" w:leader="dot"/>
            </w:tabs>
            <w:rPr/>
          </w:pPr>
          <w:hyperlink w:anchor="__RefHeading___Toc3389316_2142443653">
            <w:r>
              <w:rPr>
                <w:webHidden/>
                <w:rStyle w:val="IndexLink"/>
                <w:rtl w:val="true"/>
              </w:rPr>
              <w:t>التحلي بوصايا أمير المؤمنين</w:t>
            </w:r>
            <w:r>
              <w:rPr>
                <w:rStyle w:val="IndexLink"/>
                <w:rtl w:val="true"/>
              </w:rPr>
              <w:t>(</w:t>
            </w:r>
            <w:r>
              <w:rPr>
                <w:rStyle w:val="IndexLink"/>
                <w:rtl w:val="true"/>
              </w:rPr>
              <w:t>عليه 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3389318_2142443653">
            <w:r>
              <w:rPr>
                <w:webHidden/>
                <w:rStyle w:val="IndexLink"/>
                <w:rtl w:val="true"/>
              </w:rPr>
              <w:t>قائد ثورة العشرين</w:t>
            </w:r>
            <w:r>
              <w:rPr>
                <w:rStyle w:val="IndexLink"/>
                <w:rtl w:val="true"/>
              </w:rPr>
              <w:tab/>
            </w:r>
            <w:r>
              <w:rPr>
                <w:rStyle w:val="IndexLink"/>
              </w:rPr>
              <w:t>180</w:t>
            </w:r>
          </w:hyperlink>
        </w:p>
        <w:p>
          <w:pPr>
            <w:pStyle w:val="Contents4"/>
            <w:tabs>
              <w:tab w:val="clear" w:pos="8176"/>
              <w:tab w:val="right" w:pos="9026" w:leader="dot"/>
            </w:tabs>
            <w:rPr/>
          </w:pPr>
          <w:hyperlink w:anchor="__RefHeading___Toc3389320_2142443653">
            <w:r>
              <w:rPr>
                <w:webHidden/>
                <w:rStyle w:val="IndexLink"/>
                <w:rtl w:val="true"/>
              </w:rPr>
              <w:t>الدراهم المباركة</w:t>
            </w:r>
            <w:r>
              <w:rPr>
                <w:rStyle w:val="IndexLink"/>
                <w:rtl w:val="true"/>
              </w:rPr>
              <w:tab/>
            </w:r>
            <w:r>
              <w:rPr>
                <w:rStyle w:val="IndexLink"/>
              </w:rPr>
              <w:t>182</w:t>
            </w:r>
          </w:hyperlink>
        </w:p>
        <w:p>
          <w:pPr>
            <w:pStyle w:val="Contents4"/>
            <w:tabs>
              <w:tab w:val="clear" w:pos="8176"/>
              <w:tab w:val="right" w:pos="9026" w:leader="dot"/>
            </w:tabs>
            <w:rPr/>
          </w:pPr>
          <w:hyperlink w:anchor="__RefHeading___Toc3389322_2142443653">
            <w:r>
              <w:rPr>
                <w:webHidden/>
                <w:rStyle w:val="IndexLink"/>
                <w:rtl w:val="true"/>
              </w:rPr>
              <w:t>وفي وقت القيظ</w:t>
            </w:r>
            <w:r>
              <w:rPr>
                <w:rStyle w:val="IndexLink"/>
                <w:rtl w:val="true"/>
              </w:rPr>
              <w:tab/>
            </w:r>
            <w:r>
              <w:rPr>
                <w:rStyle w:val="IndexLink"/>
              </w:rPr>
              <w:t>183</w:t>
            </w:r>
          </w:hyperlink>
        </w:p>
        <w:p>
          <w:pPr>
            <w:pStyle w:val="Contents4"/>
            <w:tabs>
              <w:tab w:val="clear" w:pos="8176"/>
              <w:tab w:val="right" w:pos="9026" w:leader="dot"/>
            </w:tabs>
            <w:rPr/>
          </w:pPr>
          <w:hyperlink w:anchor="__RefHeading___Toc3389324_2142443653">
            <w:r>
              <w:rPr>
                <w:webHidden/>
                <w:rStyle w:val="IndexLink"/>
                <w:rtl w:val="true"/>
              </w:rPr>
              <w:t>أصلح أمرك</w:t>
            </w:r>
            <w:r>
              <w:rPr>
                <w:rStyle w:val="IndexLink"/>
                <w:rtl w:val="true"/>
              </w:rPr>
              <w:tab/>
            </w:r>
            <w:r>
              <w:rPr>
                <w:rStyle w:val="IndexLink"/>
              </w:rPr>
              <w:t>183</w:t>
            </w:r>
          </w:hyperlink>
        </w:p>
        <w:p>
          <w:pPr>
            <w:pStyle w:val="Contents4"/>
            <w:tabs>
              <w:tab w:val="clear" w:pos="8176"/>
              <w:tab w:val="right" w:pos="9026" w:leader="dot"/>
            </w:tabs>
            <w:rPr/>
          </w:pPr>
          <w:hyperlink w:anchor="__RefHeading___Toc3389326_2142443653">
            <w:r>
              <w:rPr>
                <w:webHidden/>
                <w:rStyle w:val="IndexLink"/>
                <w:rtl w:val="true"/>
              </w:rPr>
              <w:t>الإصلاح</w:t>
            </w:r>
            <w:r>
              <w:rPr>
                <w:rStyle w:val="IndexLink"/>
                <w:rtl w:val="true"/>
              </w:rPr>
              <w:tab/>
            </w:r>
            <w:r>
              <w:rPr>
                <w:rStyle w:val="IndexLink"/>
              </w:rPr>
              <w:t>184</w:t>
            </w:r>
          </w:hyperlink>
        </w:p>
        <w:p>
          <w:pPr>
            <w:pStyle w:val="Contents4"/>
            <w:tabs>
              <w:tab w:val="clear" w:pos="8176"/>
              <w:tab w:val="right" w:pos="9026" w:leader="dot"/>
            </w:tabs>
            <w:rPr/>
          </w:pPr>
          <w:hyperlink w:anchor="__RefHeading___Toc3389328_2142443653">
            <w:r>
              <w:rPr>
                <w:webHidden/>
                <w:rStyle w:val="IndexLink"/>
                <w:rtl w:val="true"/>
              </w:rPr>
              <w:t>العلاقات الدولية</w:t>
            </w:r>
            <w:r>
              <w:rPr>
                <w:rStyle w:val="IndexLink"/>
                <w:rtl w:val="true"/>
              </w:rPr>
              <w:tab/>
            </w:r>
            <w:r>
              <w:rPr>
                <w:rStyle w:val="IndexLink"/>
              </w:rPr>
              <w:t>186</w:t>
            </w:r>
          </w:hyperlink>
        </w:p>
        <w:p>
          <w:pPr>
            <w:pStyle w:val="Contents4"/>
            <w:tabs>
              <w:tab w:val="clear" w:pos="8176"/>
              <w:tab w:val="right" w:pos="9026" w:leader="dot"/>
            </w:tabs>
            <w:rPr/>
          </w:pPr>
          <w:hyperlink w:anchor="__RefHeading___Toc3389330_2142443653">
            <w:r>
              <w:rPr>
                <w:webHidden/>
                <w:rStyle w:val="IndexLink"/>
                <w:rtl w:val="true"/>
              </w:rPr>
              <w:t>محاسبة القائد نفسه</w:t>
            </w:r>
            <w:r>
              <w:rPr>
                <w:rStyle w:val="IndexLink"/>
                <w:rtl w:val="true"/>
              </w:rPr>
              <w:tab/>
            </w:r>
            <w:r>
              <w:rPr>
                <w:rStyle w:val="IndexLink"/>
              </w:rPr>
              <w:t>187</w:t>
            </w:r>
          </w:hyperlink>
        </w:p>
        <w:p>
          <w:pPr>
            <w:pStyle w:val="Contents4"/>
            <w:tabs>
              <w:tab w:val="clear" w:pos="8176"/>
              <w:tab w:val="right" w:pos="9026" w:leader="dot"/>
            </w:tabs>
            <w:rPr/>
          </w:pPr>
          <w:hyperlink w:anchor="__RefHeading___Toc3389332_2142443653">
            <w:r>
              <w:rPr>
                <w:webHidden/>
                <w:rStyle w:val="IndexLink"/>
                <w:rtl w:val="true"/>
              </w:rPr>
              <w:t>اللاعنف</w:t>
            </w:r>
            <w:r>
              <w:rPr>
                <w:rStyle w:val="IndexLink"/>
                <w:rtl w:val="true"/>
              </w:rPr>
              <w:tab/>
            </w:r>
            <w:r>
              <w:rPr>
                <w:rStyle w:val="IndexLink"/>
              </w:rPr>
              <w:t>189</w:t>
            </w:r>
          </w:hyperlink>
        </w:p>
        <w:p>
          <w:pPr>
            <w:pStyle w:val="Contents4"/>
            <w:tabs>
              <w:tab w:val="clear" w:pos="8176"/>
              <w:tab w:val="right" w:pos="9026" w:leader="dot"/>
            </w:tabs>
            <w:rPr/>
          </w:pPr>
          <w:hyperlink w:anchor="__RefHeading___Toc3389334_2142443653">
            <w:r>
              <w:rPr>
                <w:webHidden/>
                <w:rStyle w:val="IndexLink"/>
                <w:rtl w:val="true"/>
              </w:rPr>
              <w:t>مدرسة الدعاء</w:t>
            </w:r>
            <w:r>
              <w:rPr>
                <w:rStyle w:val="IndexLink"/>
                <w:rtl w:val="true"/>
              </w:rPr>
              <w:tab/>
            </w:r>
            <w:r>
              <w:rPr>
                <w:rStyle w:val="IndexLink"/>
              </w:rPr>
              <w:t>194</w:t>
            </w:r>
          </w:hyperlink>
        </w:p>
        <w:p>
          <w:pPr>
            <w:pStyle w:val="Contents3"/>
            <w:tabs>
              <w:tab w:val="clear" w:pos="8459"/>
              <w:tab w:val="right" w:pos="9026" w:leader="dot"/>
            </w:tabs>
            <w:rPr/>
          </w:pPr>
          <w:hyperlink w:anchor="__RefHeading___Toc3389336_2142443653">
            <w:r>
              <w:rPr>
                <w:webHidden/>
                <w:rStyle w:val="IndexLink"/>
                <w:rtl w:val="true"/>
              </w:rPr>
              <w:t>خاتمة</w:t>
            </w:r>
            <w:r>
              <w:rPr>
                <w:rStyle w:val="IndexLink"/>
                <w:rtl w:val="true"/>
              </w:rPr>
              <w:t xml:space="preserve">: </w:t>
            </w:r>
            <w:r>
              <w:rPr>
                <w:rStyle w:val="IndexLink"/>
                <w:rtl w:val="true"/>
              </w:rPr>
              <w:t>روايات في باب القيادة والحكومة</w:t>
            </w:r>
            <w:r>
              <w:rPr>
                <w:rStyle w:val="IndexLink"/>
                <w:rtl w:val="true"/>
              </w:rPr>
              <w:tab/>
            </w:r>
            <w:r>
              <w:rPr>
                <w:rStyle w:val="IndexLink"/>
              </w:rPr>
              <w:t>195</w:t>
            </w:r>
          </w:hyperlink>
        </w:p>
        <w:p>
          <w:pPr>
            <w:pStyle w:val="Contents4"/>
            <w:tabs>
              <w:tab w:val="clear" w:pos="8176"/>
              <w:tab w:val="right" w:pos="9026" w:leader="dot"/>
            </w:tabs>
            <w:rPr/>
          </w:pPr>
          <w:hyperlink w:anchor="__RefHeading___Toc3389338_2142443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3389340_2142443653">
            <w:r>
              <w:rPr>
                <w:webHidden/>
                <w:rStyle w:val="IndexLink"/>
                <w:rtl w:val="true"/>
              </w:rPr>
              <w:t>الباب الأول</w:t>
            </w:r>
            <w:r>
              <w:rPr>
                <w:rStyle w:val="IndexLink"/>
                <w:rtl w:val="true"/>
              </w:rPr>
              <w:t xml:space="preserve">: </w:t>
            </w:r>
            <w:r>
              <w:rPr>
                <w:rStyle w:val="IndexLink"/>
                <w:rtl w:val="true"/>
              </w:rPr>
              <w:t>في الشؤون السياسية والنظامية</w:t>
            </w:r>
            <w:r>
              <w:rPr>
                <w:rStyle w:val="IndexLink"/>
                <w:rtl w:val="true"/>
              </w:rPr>
              <w:tab/>
            </w:r>
            <w:r>
              <w:rPr>
                <w:rStyle w:val="IndexLink"/>
              </w:rPr>
              <w:t>195</w:t>
            </w:r>
          </w:hyperlink>
        </w:p>
        <w:p>
          <w:pPr>
            <w:pStyle w:val="Contents5"/>
            <w:tabs>
              <w:tab w:val="clear" w:pos="7892"/>
              <w:tab w:val="right" w:pos="9026" w:leader="dot"/>
            </w:tabs>
            <w:rPr/>
          </w:pPr>
          <w:hyperlink w:anchor="__RefHeading___Toc3389342_2142443653">
            <w:r>
              <w:rPr>
                <w:webHidden/>
                <w:rStyle w:val="IndexLink"/>
                <w:rtl w:val="true"/>
              </w:rPr>
              <w:t>في الرئاسة والسياسة</w:t>
            </w:r>
            <w:r>
              <w:rPr>
                <w:rStyle w:val="IndexLink"/>
                <w:rtl w:val="true"/>
              </w:rPr>
              <w:tab/>
            </w:r>
            <w:r>
              <w:rPr>
                <w:rStyle w:val="IndexLink"/>
              </w:rPr>
              <w:t>195</w:t>
            </w:r>
          </w:hyperlink>
        </w:p>
        <w:p>
          <w:pPr>
            <w:pStyle w:val="Contents4"/>
            <w:tabs>
              <w:tab w:val="clear" w:pos="8176"/>
              <w:tab w:val="right" w:pos="9026" w:leader="dot"/>
            </w:tabs>
            <w:rPr/>
          </w:pPr>
          <w:hyperlink w:anchor="__RefHeading___Toc3389344_2142443653">
            <w:r>
              <w:rPr>
                <w:webHidden/>
                <w:rStyle w:val="IndexLink"/>
                <w:rtl w:val="true"/>
              </w:rPr>
              <w:t>الباب الثاني</w:t>
            </w:r>
            <w:r>
              <w:rPr>
                <w:rStyle w:val="IndexLink"/>
                <w:rtl w:val="true"/>
              </w:rPr>
              <w:t xml:space="preserve">: </w:t>
            </w:r>
            <w:r>
              <w:rPr>
                <w:rStyle w:val="IndexLink"/>
                <w:rtl w:val="true"/>
              </w:rPr>
              <w:t>في الحكومة</w:t>
            </w:r>
            <w:r>
              <w:rPr>
                <w:rStyle w:val="IndexLink"/>
                <w:rtl w:val="true"/>
              </w:rPr>
              <w:tab/>
            </w:r>
            <w:r>
              <w:rPr>
                <w:rStyle w:val="IndexLink"/>
              </w:rPr>
              <w:t>196</w:t>
            </w:r>
          </w:hyperlink>
        </w:p>
        <w:p>
          <w:pPr>
            <w:pStyle w:val="Contents4"/>
            <w:tabs>
              <w:tab w:val="clear" w:pos="8176"/>
              <w:tab w:val="right" w:pos="9026" w:leader="dot"/>
            </w:tabs>
            <w:rPr/>
          </w:pPr>
          <w:hyperlink w:anchor="__RefHeading___Toc3389346_2142443653">
            <w:r>
              <w:rPr>
                <w:webHidden/>
                <w:rStyle w:val="IndexLink"/>
                <w:rtl w:val="true"/>
              </w:rPr>
              <w:t>الفصل الأول</w:t>
            </w:r>
            <w:r>
              <w:rPr>
                <w:rStyle w:val="IndexLink"/>
                <w:rtl w:val="true"/>
              </w:rPr>
              <w:t xml:space="preserve">: </w:t>
            </w:r>
            <w:r>
              <w:rPr>
                <w:rStyle w:val="IndexLink"/>
                <w:rtl w:val="true"/>
              </w:rPr>
              <w:t>في الحاكم والحكومة العادلة</w:t>
            </w:r>
            <w:r>
              <w:rPr>
                <w:rStyle w:val="IndexLink"/>
                <w:rtl w:val="true"/>
              </w:rPr>
              <w:tab/>
            </w:r>
            <w:r>
              <w:rPr>
                <w:rStyle w:val="IndexLink"/>
              </w:rPr>
              <w:t>196</w:t>
            </w:r>
          </w:hyperlink>
        </w:p>
        <w:p>
          <w:pPr>
            <w:pStyle w:val="Contents5"/>
            <w:tabs>
              <w:tab w:val="clear" w:pos="7892"/>
              <w:tab w:val="right" w:pos="9026" w:leader="dot"/>
            </w:tabs>
            <w:rPr/>
          </w:pPr>
          <w:hyperlink w:anchor="__RefHeading___Toc3389348_2142443653">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389350_2142443653">
            <w:r>
              <w:rPr>
                <w:webHidden/>
                <w:rStyle w:val="IndexLink"/>
                <w:rtl w:val="true"/>
              </w:rPr>
              <w:t>الحكومة العادلة وفضيلتها</w:t>
            </w:r>
            <w:r>
              <w:rPr>
                <w:rStyle w:val="IndexLink"/>
                <w:rtl w:val="true"/>
              </w:rPr>
              <w:tab/>
            </w:r>
            <w:r>
              <w:rPr>
                <w:rStyle w:val="IndexLink"/>
              </w:rPr>
              <w:t>196</w:t>
            </w:r>
          </w:hyperlink>
        </w:p>
        <w:p>
          <w:pPr>
            <w:pStyle w:val="Contents5"/>
            <w:tabs>
              <w:tab w:val="clear" w:pos="7892"/>
              <w:tab w:val="right" w:pos="9026" w:leader="dot"/>
            </w:tabs>
            <w:rPr/>
          </w:pPr>
          <w:hyperlink w:anchor="__RefHeading___Toc3389352_2142443653">
            <w:r>
              <w:rPr>
                <w:webHidden/>
                <w:rStyle w:val="IndexLink"/>
                <w:rtl w:val="true"/>
              </w:rPr>
              <w:t>آثارها وفوائدها</w:t>
            </w:r>
            <w:r>
              <w:rPr>
                <w:rStyle w:val="IndexLink"/>
                <w:rtl w:val="true"/>
              </w:rPr>
              <w:tab/>
            </w:r>
            <w:r>
              <w:rPr>
                <w:rStyle w:val="IndexLink"/>
              </w:rPr>
              <w:t>197</w:t>
            </w:r>
          </w:hyperlink>
        </w:p>
        <w:p>
          <w:pPr>
            <w:pStyle w:val="Contents4"/>
            <w:tabs>
              <w:tab w:val="clear" w:pos="8176"/>
              <w:tab w:val="right" w:pos="9026" w:leader="dot"/>
            </w:tabs>
            <w:rPr/>
          </w:pPr>
          <w:hyperlink w:anchor="__RefHeading___Toc3389354_2142443653">
            <w:r>
              <w:rPr>
                <w:webHidden/>
                <w:rStyle w:val="IndexLink"/>
                <w:rtl w:val="true"/>
              </w:rPr>
              <w:t>الفصل الثاني</w:t>
            </w:r>
            <w:r>
              <w:rPr>
                <w:rStyle w:val="IndexLink"/>
                <w:rtl w:val="true"/>
              </w:rPr>
              <w:t xml:space="preserve">: </w:t>
            </w:r>
            <w:r>
              <w:rPr>
                <w:rStyle w:val="IndexLink"/>
                <w:rtl w:val="true"/>
              </w:rPr>
              <w:t>شرائط الحاكم</w:t>
            </w:r>
            <w:r>
              <w:rPr>
                <w:rStyle w:val="IndexLink"/>
                <w:rtl w:val="true"/>
              </w:rPr>
              <w:tab/>
            </w:r>
            <w:r>
              <w:rPr>
                <w:rStyle w:val="IndexLink"/>
              </w:rPr>
              <w:t>199</w:t>
            </w:r>
          </w:hyperlink>
        </w:p>
        <w:p>
          <w:pPr>
            <w:pStyle w:val="Contents4"/>
            <w:tabs>
              <w:tab w:val="clear" w:pos="8176"/>
              <w:tab w:val="right" w:pos="9026" w:leader="dot"/>
            </w:tabs>
            <w:rPr/>
          </w:pPr>
          <w:hyperlink w:anchor="__RefHeading___Toc3389356_2142443653">
            <w:r>
              <w:rPr>
                <w:webHidden/>
                <w:rStyle w:val="IndexLink"/>
                <w:rtl w:val="true"/>
              </w:rPr>
              <w:t>الفصل الثالث</w:t>
            </w:r>
            <w:r>
              <w:rPr>
                <w:rStyle w:val="IndexLink"/>
                <w:rtl w:val="true"/>
              </w:rPr>
              <w:t xml:space="preserve">: </w:t>
            </w:r>
            <w:r>
              <w:rPr>
                <w:rStyle w:val="IndexLink"/>
                <w:rtl w:val="true"/>
              </w:rPr>
              <w:t>وظائف الحكام</w:t>
            </w:r>
            <w:r>
              <w:rPr>
                <w:rStyle w:val="IndexLink"/>
                <w:rtl w:val="true"/>
              </w:rPr>
              <w:tab/>
            </w:r>
            <w:r>
              <w:rPr>
                <w:rStyle w:val="IndexLink"/>
              </w:rPr>
              <w:t>200</w:t>
            </w:r>
          </w:hyperlink>
        </w:p>
        <w:p>
          <w:pPr>
            <w:pStyle w:val="Contents4"/>
            <w:tabs>
              <w:tab w:val="clear" w:pos="8176"/>
              <w:tab w:val="right" w:pos="9026" w:leader="dot"/>
            </w:tabs>
            <w:rPr/>
          </w:pPr>
          <w:hyperlink w:anchor="__RefHeading___Toc3389358_2142443653">
            <w:r>
              <w:rPr>
                <w:webHidden/>
                <w:rStyle w:val="IndexLink"/>
                <w:rtl w:val="true"/>
              </w:rPr>
              <w:t>الفصل الرابع</w:t>
            </w:r>
            <w:r>
              <w:rPr>
                <w:rStyle w:val="IndexLink"/>
                <w:rtl w:val="true"/>
              </w:rPr>
              <w:t xml:space="preserve">: </w:t>
            </w:r>
            <w:r>
              <w:rPr>
                <w:rStyle w:val="IndexLink"/>
                <w:rtl w:val="true"/>
              </w:rPr>
              <w:t>أخلاق الحاكم</w:t>
            </w:r>
            <w:r>
              <w:rPr>
                <w:rStyle w:val="IndexLink"/>
                <w:rtl w:val="true"/>
              </w:rPr>
              <w:tab/>
            </w:r>
            <w:r>
              <w:rPr>
                <w:rStyle w:val="IndexLink"/>
              </w:rPr>
              <w:t>201</w:t>
            </w:r>
          </w:hyperlink>
        </w:p>
        <w:p>
          <w:pPr>
            <w:pStyle w:val="Contents4"/>
            <w:tabs>
              <w:tab w:val="clear" w:pos="8176"/>
              <w:tab w:val="right" w:pos="9026" w:leader="dot"/>
            </w:tabs>
            <w:rPr/>
          </w:pPr>
          <w:hyperlink w:anchor="__RefHeading___Toc3389360_2142443653">
            <w:r>
              <w:rPr>
                <w:webHidden/>
                <w:rStyle w:val="IndexLink"/>
                <w:rtl w:val="true"/>
              </w:rPr>
              <w:t>الفصل الخامس</w:t>
            </w:r>
            <w:r>
              <w:rPr>
                <w:rStyle w:val="IndexLink"/>
                <w:rtl w:val="true"/>
              </w:rPr>
              <w:t xml:space="preserve">: </w:t>
            </w:r>
            <w:r>
              <w:rPr>
                <w:rStyle w:val="IndexLink"/>
                <w:rtl w:val="true"/>
              </w:rPr>
              <w:t>مواعظ للحكام</w:t>
            </w:r>
            <w:r>
              <w:rPr>
                <w:rStyle w:val="IndexLink"/>
                <w:rtl w:val="true"/>
              </w:rPr>
              <w:tab/>
            </w:r>
            <w:r>
              <w:rPr>
                <w:rStyle w:val="IndexLink"/>
              </w:rPr>
              <w:t>202</w:t>
            </w:r>
          </w:hyperlink>
        </w:p>
        <w:p>
          <w:pPr>
            <w:pStyle w:val="Contents4"/>
            <w:tabs>
              <w:tab w:val="clear" w:pos="8176"/>
              <w:tab w:val="right" w:pos="9026" w:leader="dot"/>
            </w:tabs>
            <w:rPr/>
          </w:pPr>
          <w:hyperlink w:anchor="__RefHeading___Toc3389362_2142443653">
            <w:r>
              <w:rPr>
                <w:webHidden/>
                <w:rStyle w:val="IndexLink"/>
                <w:rtl w:val="true"/>
              </w:rPr>
              <w:t>الفصل السادس</w:t>
            </w:r>
            <w:r>
              <w:rPr>
                <w:rStyle w:val="IndexLink"/>
                <w:rtl w:val="true"/>
              </w:rPr>
              <w:t xml:space="preserve">: </w:t>
            </w:r>
            <w:r>
              <w:rPr>
                <w:rStyle w:val="IndexLink"/>
                <w:rtl w:val="true"/>
              </w:rPr>
              <w:t>عمال الدولة</w:t>
            </w:r>
            <w:r>
              <w:rPr>
                <w:rStyle w:val="IndexLink"/>
                <w:rtl w:val="true"/>
              </w:rPr>
              <w:tab/>
            </w:r>
            <w:r>
              <w:rPr>
                <w:rStyle w:val="IndexLink"/>
              </w:rPr>
              <w:t>207</w:t>
            </w:r>
          </w:hyperlink>
        </w:p>
        <w:p>
          <w:pPr>
            <w:pStyle w:val="Contents4"/>
            <w:tabs>
              <w:tab w:val="clear" w:pos="8176"/>
              <w:tab w:val="right" w:pos="9026" w:leader="dot"/>
            </w:tabs>
            <w:rPr/>
          </w:pPr>
          <w:hyperlink w:anchor="__RefHeading___Toc3389364_2142443653">
            <w:r>
              <w:rPr>
                <w:webHidden/>
                <w:rStyle w:val="IndexLink"/>
                <w:rtl w:val="true"/>
              </w:rPr>
              <w:t>الفصل السابع</w:t>
            </w:r>
            <w:r>
              <w:rPr>
                <w:rStyle w:val="IndexLink"/>
                <w:rtl w:val="true"/>
              </w:rPr>
              <w:t xml:space="preserve">: </w:t>
            </w:r>
            <w:r>
              <w:rPr>
                <w:rStyle w:val="IndexLink"/>
                <w:rtl w:val="true"/>
              </w:rPr>
              <w:t>آفات الحكومة</w:t>
            </w:r>
            <w:r>
              <w:rPr>
                <w:rStyle w:val="IndexLink"/>
                <w:rtl w:val="true"/>
              </w:rPr>
              <w:tab/>
            </w:r>
            <w:r>
              <w:rPr>
                <w:rStyle w:val="IndexLink"/>
              </w:rPr>
              <w:t>207</w:t>
            </w:r>
          </w:hyperlink>
        </w:p>
        <w:p>
          <w:pPr>
            <w:pStyle w:val="Contents5"/>
            <w:tabs>
              <w:tab w:val="clear" w:pos="7892"/>
              <w:tab w:val="right" w:pos="9026" w:leader="dot"/>
            </w:tabs>
            <w:rPr/>
          </w:pPr>
          <w:hyperlink w:anchor="__RefHeading___Toc3389366_2142443653">
            <w:r>
              <w:rPr>
                <w:webHidden/>
                <w:rStyle w:val="IndexLink"/>
                <w:rtl w:val="true"/>
              </w:rPr>
              <w:t>البغي</w:t>
            </w:r>
            <w:r>
              <w:rPr>
                <w:rStyle w:val="IndexLink"/>
                <w:rtl w:val="true"/>
              </w:rPr>
              <w:tab/>
            </w:r>
            <w:r>
              <w:rPr>
                <w:rStyle w:val="IndexLink"/>
              </w:rPr>
              <w:t>207</w:t>
            </w:r>
          </w:hyperlink>
        </w:p>
        <w:p>
          <w:pPr>
            <w:pStyle w:val="Contents5"/>
            <w:tabs>
              <w:tab w:val="clear" w:pos="7892"/>
              <w:tab w:val="right" w:pos="9026" w:leader="dot"/>
            </w:tabs>
            <w:rPr/>
          </w:pPr>
          <w:hyperlink w:anchor="__RefHeading___Toc3389368_2142443653">
            <w:r>
              <w:rPr>
                <w:webHidden/>
                <w:rStyle w:val="IndexLink"/>
                <w:rtl w:val="true"/>
              </w:rPr>
              <w:t>الانتقام</w:t>
            </w:r>
            <w:r>
              <w:rPr>
                <w:rStyle w:val="IndexLink"/>
                <w:rtl w:val="true"/>
              </w:rPr>
              <w:tab/>
            </w:r>
            <w:r>
              <w:rPr>
                <w:rStyle w:val="IndexLink"/>
              </w:rPr>
              <w:t>208</w:t>
            </w:r>
          </w:hyperlink>
        </w:p>
        <w:p>
          <w:pPr>
            <w:pStyle w:val="Contents5"/>
            <w:tabs>
              <w:tab w:val="clear" w:pos="7892"/>
              <w:tab w:val="right" w:pos="9026" w:leader="dot"/>
            </w:tabs>
            <w:rPr/>
          </w:pPr>
          <w:hyperlink w:anchor="__RefHeading___Toc3389370_2142443653">
            <w:r>
              <w:rPr>
                <w:webHidden/>
                <w:rStyle w:val="IndexLink"/>
                <w:rtl w:val="true"/>
              </w:rPr>
              <w:t>التكبر</w:t>
            </w:r>
            <w:r>
              <w:rPr>
                <w:rStyle w:val="IndexLink"/>
                <w:rtl w:val="true"/>
              </w:rPr>
              <w:tab/>
            </w:r>
            <w:r>
              <w:rPr>
                <w:rStyle w:val="IndexLink"/>
              </w:rPr>
              <w:t>209</w:t>
            </w:r>
          </w:hyperlink>
        </w:p>
        <w:p>
          <w:pPr>
            <w:pStyle w:val="Contents5"/>
            <w:tabs>
              <w:tab w:val="clear" w:pos="7892"/>
              <w:tab w:val="right" w:pos="9026" w:leader="dot"/>
            </w:tabs>
            <w:rPr/>
          </w:pPr>
          <w:hyperlink w:anchor="__RefHeading___Toc3389372_2142443653">
            <w:r>
              <w:rPr>
                <w:webHidden/>
                <w:rStyle w:val="IndexLink"/>
                <w:rtl w:val="true"/>
              </w:rPr>
              <w:t>الظلم والجور</w:t>
            </w:r>
            <w:r>
              <w:rPr>
                <w:rStyle w:val="IndexLink"/>
                <w:rtl w:val="true"/>
              </w:rPr>
              <w:tab/>
            </w:r>
            <w:r>
              <w:rPr>
                <w:rStyle w:val="IndexLink"/>
              </w:rPr>
              <w:t>209</w:t>
            </w:r>
          </w:hyperlink>
        </w:p>
        <w:p>
          <w:pPr>
            <w:pStyle w:val="Contents5"/>
            <w:tabs>
              <w:tab w:val="clear" w:pos="7892"/>
              <w:tab w:val="right" w:pos="9026" w:leader="dot"/>
            </w:tabs>
            <w:rPr/>
          </w:pPr>
          <w:hyperlink w:anchor="__RefHeading___Toc3389374_2142443653">
            <w:r>
              <w:rPr>
                <w:webHidden/>
                <w:rStyle w:val="IndexLink"/>
                <w:rtl w:val="true"/>
              </w:rPr>
              <w:t>الاستبداد</w:t>
            </w:r>
            <w:r>
              <w:rPr>
                <w:rStyle w:val="IndexLink"/>
                <w:rtl w:val="true"/>
              </w:rPr>
              <w:tab/>
            </w:r>
            <w:r>
              <w:rPr>
                <w:rStyle w:val="IndexLink"/>
              </w:rPr>
              <w:t>210</w:t>
            </w:r>
          </w:hyperlink>
        </w:p>
        <w:p>
          <w:pPr>
            <w:pStyle w:val="Contents5"/>
            <w:tabs>
              <w:tab w:val="clear" w:pos="7892"/>
              <w:tab w:val="right" w:pos="9026" w:leader="dot"/>
            </w:tabs>
            <w:rPr/>
          </w:pPr>
          <w:hyperlink w:anchor="__RefHeading___Toc3389376_2142443653">
            <w:r>
              <w:rPr>
                <w:webHidden/>
                <w:rStyle w:val="IndexLink"/>
                <w:rtl w:val="true"/>
              </w:rPr>
              <w:t>آفات متفرقة</w:t>
            </w:r>
            <w:r>
              <w:rPr>
                <w:rStyle w:val="IndexLink"/>
                <w:rtl w:val="true"/>
              </w:rPr>
              <w:tab/>
            </w:r>
            <w:r>
              <w:rPr>
                <w:rStyle w:val="IndexLink"/>
              </w:rPr>
              <w:t>211</w:t>
            </w:r>
          </w:hyperlink>
        </w:p>
        <w:p>
          <w:pPr>
            <w:pStyle w:val="Contents4"/>
            <w:tabs>
              <w:tab w:val="clear" w:pos="8176"/>
              <w:tab w:val="right" w:pos="9026" w:leader="dot"/>
            </w:tabs>
            <w:rPr/>
          </w:pPr>
          <w:hyperlink w:anchor="__RefHeading___Toc3389378_2142443653">
            <w:r>
              <w:rPr>
                <w:webHidden/>
                <w:rStyle w:val="IndexLink"/>
                <w:rtl w:val="true"/>
              </w:rPr>
              <w:t>الفصل الثامن</w:t>
            </w:r>
            <w:r>
              <w:rPr>
                <w:rStyle w:val="IndexLink"/>
                <w:rtl w:val="true"/>
              </w:rPr>
              <w:t xml:space="preserve">: </w:t>
            </w:r>
            <w:r>
              <w:rPr>
                <w:rStyle w:val="IndexLink"/>
                <w:rtl w:val="true"/>
              </w:rPr>
              <w:t>في الحاكم والحكومة الجائرة</w:t>
            </w:r>
            <w:r>
              <w:rPr>
                <w:rStyle w:val="IndexLink"/>
                <w:rtl w:val="true"/>
              </w:rPr>
              <w:tab/>
            </w:r>
            <w:r>
              <w:rPr>
                <w:rStyle w:val="IndexLink"/>
              </w:rPr>
              <w:t>211</w:t>
            </w:r>
          </w:hyperlink>
        </w:p>
        <w:p>
          <w:pPr>
            <w:pStyle w:val="Contents5"/>
            <w:tabs>
              <w:tab w:val="clear" w:pos="7892"/>
              <w:tab w:val="right" w:pos="9026" w:leader="dot"/>
            </w:tabs>
            <w:rPr/>
          </w:pPr>
          <w:hyperlink w:anchor="__RefHeading___Toc3389380_2142443653">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389382_2142443653">
            <w:r>
              <w:rPr>
                <w:webHidden/>
                <w:rStyle w:val="IndexLink"/>
                <w:rtl w:val="true"/>
              </w:rPr>
              <w:t>ذم الحكومة الجائرة</w:t>
            </w:r>
            <w:r>
              <w:rPr>
                <w:rStyle w:val="IndexLink"/>
                <w:rtl w:val="true"/>
              </w:rPr>
              <w:tab/>
            </w:r>
            <w:r>
              <w:rPr>
                <w:rStyle w:val="IndexLink"/>
              </w:rPr>
              <w:t>211</w:t>
            </w:r>
          </w:hyperlink>
        </w:p>
        <w:p>
          <w:pPr>
            <w:pStyle w:val="Contents5"/>
            <w:tabs>
              <w:tab w:val="clear" w:pos="7892"/>
              <w:tab w:val="right" w:pos="9026" w:leader="dot"/>
            </w:tabs>
            <w:rPr/>
          </w:pPr>
          <w:hyperlink w:anchor="__RefHeading___Toc3389384_2142443653">
            <w:r>
              <w:rPr>
                <w:webHidden/>
                <w:rStyle w:val="IndexLink"/>
                <w:rtl w:val="true"/>
              </w:rPr>
              <w:t>آثار الحكومة الجائرة</w:t>
            </w:r>
            <w:r>
              <w:rPr>
                <w:rStyle w:val="IndexLink"/>
                <w:rtl w:val="true"/>
              </w:rPr>
              <w:tab/>
            </w:r>
            <w:r>
              <w:rPr>
                <w:rStyle w:val="IndexLink"/>
              </w:rPr>
              <w:t>213</w:t>
            </w:r>
          </w:hyperlink>
        </w:p>
        <w:p>
          <w:pPr>
            <w:pStyle w:val="Contents3"/>
            <w:tabs>
              <w:tab w:val="clear" w:pos="8459"/>
              <w:tab w:val="right" w:pos="9026" w:leader="dot"/>
            </w:tabs>
            <w:rPr/>
          </w:pPr>
          <w:hyperlink w:anchor="__RefHeading___Toc3389386_2142443653">
            <w:r>
              <w:rPr>
                <w:webHidden/>
                <w:rStyle w:val="IndexLink"/>
                <w:rtl w:val="true"/>
              </w:rPr>
              <w:t>من هدي القرآن الحكيم</w:t>
            </w:r>
            <w:r>
              <w:rPr>
                <w:rStyle w:val="IndexLink"/>
                <w:rtl w:val="true"/>
              </w:rPr>
              <w:tab/>
            </w:r>
            <w:r>
              <w:rPr>
                <w:rStyle w:val="IndexLink"/>
              </w:rPr>
              <w:t>214</w:t>
            </w:r>
          </w:hyperlink>
        </w:p>
        <w:p>
          <w:pPr>
            <w:pStyle w:val="Contents4"/>
            <w:tabs>
              <w:tab w:val="clear" w:pos="8176"/>
              <w:tab w:val="right" w:pos="9026" w:leader="dot"/>
            </w:tabs>
            <w:rPr/>
          </w:pPr>
          <w:hyperlink w:anchor="__RefHeading___Toc3389388_2142443653">
            <w:r>
              <w:rPr>
                <w:webHidden/>
                <w:rStyle w:val="IndexLink"/>
                <w:rtl w:val="true"/>
              </w:rPr>
              <w:t>على القائد أن يكون عادلاً قبل كل شيء</w:t>
            </w:r>
            <w:r>
              <w:rPr>
                <w:rStyle w:val="IndexLink"/>
                <w:rtl w:val="true"/>
              </w:rPr>
              <w:tab/>
            </w:r>
            <w:r>
              <w:rPr>
                <w:rStyle w:val="IndexLink"/>
              </w:rPr>
              <w:t>214</w:t>
            </w:r>
          </w:hyperlink>
        </w:p>
        <w:p>
          <w:pPr>
            <w:pStyle w:val="Contents4"/>
            <w:tabs>
              <w:tab w:val="clear" w:pos="8176"/>
              <w:tab w:val="right" w:pos="9026" w:leader="dot"/>
            </w:tabs>
            <w:rPr/>
          </w:pPr>
          <w:hyperlink w:anchor="__RefHeading___Toc3389390_2142443653">
            <w:r>
              <w:rPr>
                <w:webHidden/>
                <w:rStyle w:val="IndexLink"/>
                <w:rtl w:val="true"/>
              </w:rPr>
              <w:t>القائد من الناس وإليهم ومعهم</w:t>
            </w:r>
            <w:r>
              <w:rPr>
                <w:rStyle w:val="IndexLink"/>
                <w:rtl w:val="true"/>
              </w:rPr>
              <w:tab/>
            </w:r>
            <w:r>
              <w:rPr>
                <w:rStyle w:val="IndexLink"/>
              </w:rPr>
              <w:t>215</w:t>
            </w:r>
          </w:hyperlink>
        </w:p>
        <w:p>
          <w:pPr>
            <w:pStyle w:val="Contents4"/>
            <w:tabs>
              <w:tab w:val="clear" w:pos="8176"/>
              <w:tab w:val="right" w:pos="9026" w:leader="dot"/>
            </w:tabs>
            <w:rPr/>
          </w:pPr>
          <w:hyperlink w:anchor="__RefHeading___Toc3389392_2142443653">
            <w:r>
              <w:rPr>
                <w:webHidden/>
                <w:rStyle w:val="IndexLink"/>
                <w:rtl w:val="true"/>
              </w:rPr>
              <w:t>مؤهلات القائد</w:t>
            </w:r>
            <w:r>
              <w:rPr>
                <w:rStyle w:val="IndexLink"/>
                <w:rtl w:val="true"/>
              </w:rPr>
              <w:tab/>
            </w:r>
            <w:r>
              <w:rPr>
                <w:rStyle w:val="IndexLink"/>
              </w:rPr>
              <w:t>215</w:t>
            </w:r>
          </w:hyperlink>
        </w:p>
        <w:p>
          <w:pPr>
            <w:pStyle w:val="Contents5"/>
            <w:tabs>
              <w:tab w:val="clear" w:pos="7892"/>
              <w:tab w:val="right" w:pos="9026" w:leader="dot"/>
            </w:tabs>
            <w:rPr/>
          </w:pPr>
          <w:hyperlink w:anchor="__RefHeading___Toc3389394_2142443653">
            <w:r>
              <w:rPr>
                <w:webHidden/>
                <w:rStyle w:val="IndexLink"/>
              </w:rPr>
              <w:t>1</w:t>
            </w:r>
            <w:r>
              <w:rPr>
                <w:rStyle w:val="IndexLink"/>
                <w:rtl w:val="true"/>
              </w:rPr>
              <w:t xml:space="preserve">- </w:t>
            </w:r>
            <w:r>
              <w:rPr>
                <w:rStyle w:val="IndexLink"/>
                <w:rtl w:val="true"/>
              </w:rPr>
              <w:t>الإيمان</w:t>
            </w:r>
            <w:r>
              <w:rPr>
                <w:rStyle w:val="IndexLink"/>
                <w:rtl w:val="true"/>
              </w:rPr>
              <w:tab/>
            </w:r>
            <w:r>
              <w:rPr>
                <w:rStyle w:val="IndexLink"/>
              </w:rPr>
              <w:t>215</w:t>
            </w:r>
          </w:hyperlink>
        </w:p>
        <w:p>
          <w:pPr>
            <w:pStyle w:val="Contents5"/>
            <w:tabs>
              <w:tab w:val="clear" w:pos="7892"/>
              <w:tab w:val="right" w:pos="9026" w:leader="dot"/>
            </w:tabs>
            <w:rPr/>
          </w:pPr>
          <w:hyperlink w:anchor="__RefHeading___Toc3389396_2142443653">
            <w:r>
              <w:rPr>
                <w:webHidden/>
                <w:rStyle w:val="IndexLink"/>
              </w:rPr>
              <w:t>2</w:t>
            </w:r>
            <w:r>
              <w:rPr>
                <w:rStyle w:val="IndexLink"/>
                <w:rtl w:val="true"/>
              </w:rPr>
              <w:t xml:space="preserve">- </w:t>
            </w:r>
            <w:r>
              <w:rPr>
                <w:rStyle w:val="IndexLink"/>
                <w:rtl w:val="true"/>
              </w:rPr>
              <w:t>الكمال في العلم والجسم</w:t>
            </w:r>
            <w:r>
              <w:rPr>
                <w:rStyle w:val="IndexLink"/>
                <w:rtl w:val="true"/>
              </w:rPr>
              <w:tab/>
            </w:r>
            <w:r>
              <w:rPr>
                <w:rStyle w:val="IndexLink"/>
              </w:rPr>
              <w:t>216</w:t>
            </w:r>
          </w:hyperlink>
        </w:p>
        <w:p>
          <w:pPr>
            <w:pStyle w:val="Contents5"/>
            <w:tabs>
              <w:tab w:val="clear" w:pos="7892"/>
              <w:tab w:val="right" w:pos="9026" w:leader="dot"/>
            </w:tabs>
            <w:rPr/>
          </w:pPr>
          <w:hyperlink w:anchor="__RefHeading___Toc3389398_2142443653">
            <w:r>
              <w:rPr>
                <w:webHidden/>
                <w:rStyle w:val="IndexLink"/>
              </w:rPr>
              <w:t>3</w:t>
            </w:r>
            <w:r>
              <w:rPr>
                <w:rStyle w:val="IndexLink"/>
                <w:rtl w:val="true"/>
              </w:rPr>
              <w:t xml:space="preserve">- </w:t>
            </w:r>
            <w:r>
              <w:rPr>
                <w:rStyle w:val="IndexLink"/>
                <w:rtl w:val="true"/>
              </w:rPr>
              <w:t>الأمانة</w:t>
            </w:r>
            <w:r>
              <w:rPr>
                <w:rStyle w:val="IndexLink"/>
                <w:rtl w:val="true"/>
              </w:rPr>
              <w:tab/>
            </w:r>
            <w:r>
              <w:rPr>
                <w:rStyle w:val="IndexLink"/>
              </w:rPr>
              <w:t>216</w:t>
            </w:r>
          </w:hyperlink>
        </w:p>
        <w:p>
          <w:pPr>
            <w:pStyle w:val="Contents5"/>
            <w:tabs>
              <w:tab w:val="clear" w:pos="7892"/>
              <w:tab w:val="right" w:pos="9026" w:leader="dot"/>
            </w:tabs>
            <w:rPr/>
          </w:pPr>
          <w:hyperlink w:anchor="__RefHeading___Toc3389400_2142443653">
            <w:r>
              <w:rPr>
                <w:webHidden/>
                <w:rStyle w:val="IndexLink"/>
              </w:rPr>
              <w:t>4</w:t>
            </w:r>
            <w:r>
              <w:rPr>
                <w:rStyle w:val="IndexLink"/>
                <w:rtl w:val="true"/>
              </w:rPr>
              <w:t xml:space="preserve">- </w:t>
            </w:r>
            <w:r>
              <w:rPr>
                <w:rStyle w:val="IndexLink"/>
                <w:rtl w:val="true"/>
              </w:rPr>
              <w:t>هداية الناس إلى النجاة</w:t>
            </w:r>
            <w:r>
              <w:rPr>
                <w:rStyle w:val="IndexLink"/>
                <w:rtl w:val="true"/>
              </w:rPr>
              <w:tab/>
            </w:r>
            <w:r>
              <w:rPr>
                <w:rStyle w:val="IndexLink"/>
              </w:rPr>
              <w:t>216</w:t>
            </w:r>
          </w:hyperlink>
        </w:p>
        <w:p>
          <w:pPr>
            <w:pStyle w:val="Contents5"/>
            <w:tabs>
              <w:tab w:val="clear" w:pos="7892"/>
              <w:tab w:val="right" w:pos="9026" w:leader="dot"/>
            </w:tabs>
            <w:rPr/>
          </w:pPr>
          <w:hyperlink w:anchor="__RefHeading___Toc3389402_2142443653">
            <w:r>
              <w:rPr>
                <w:webHidden/>
                <w:rStyle w:val="IndexLink"/>
              </w:rPr>
              <w:t>5</w:t>
            </w:r>
            <w:r>
              <w:rPr>
                <w:rStyle w:val="IndexLink"/>
                <w:rtl w:val="true"/>
              </w:rPr>
              <w:t xml:space="preserve">- </w:t>
            </w:r>
            <w:r>
              <w:rPr>
                <w:rStyle w:val="IndexLink"/>
                <w:rtl w:val="true"/>
              </w:rPr>
              <w:t>الصبر الكبير</w:t>
            </w:r>
            <w:r>
              <w:rPr>
                <w:rStyle w:val="IndexLink"/>
                <w:rtl w:val="true"/>
              </w:rPr>
              <w:tab/>
            </w:r>
            <w:r>
              <w:rPr>
                <w:rStyle w:val="IndexLink"/>
              </w:rPr>
              <w:t>216</w:t>
            </w:r>
          </w:hyperlink>
        </w:p>
        <w:p>
          <w:pPr>
            <w:pStyle w:val="Contents4"/>
            <w:tabs>
              <w:tab w:val="clear" w:pos="8176"/>
              <w:tab w:val="right" w:pos="9026" w:leader="dot"/>
            </w:tabs>
            <w:rPr/>
          </w:pPr>
          <w:hyperlink w:anchor="__RefHeading___Toc3389404_2142443653">
            <w:r>
              <w:rPr>
                <w:webHidden/>
                <w:rStyle w:val="IndexLink"/>
                <w:rtl w:val="true"/>
              </w:rPr>
              <w:t>من صفات القيادة الباطلة</w:t>
            </w:r>
            <w:r>
              <w:rPr>
                <w:rStyle w:val="IndexLink"/>
                <w:rtl w:val="true"/>
              </w:rPr>
              <w:tab/>
            </w:r>
            <w:r>
              <w:rPr>
                <w:rStyle w:val="IndexLink"/>
              </w:rPr>
              <w:t>216</w:t>
            </w:r>
          </w:hyperlink>
        </w:p>
        <w:p>
          <w:pPr>
            <w:pStyle w:val="Contents5"/>
            <w:tabs>
              <w:tab w:val="clear" w:pos="7892"/>
              <w:tab w:val="right" w:pos="9026" w:leader="dot"/>
            </w:tabs>
            <w:rPr/>
          </w:pPr>
          <w:hyperlink w:anchor="__RefHeading___Toc3389406_2142443653">
            <w:r>
              <w:rPr>
                <w:webHidden/>
                <w:rStyle w:val="IndexLink"/>
              </w:rPr>
              <w:t>1</w:t>
            </w:r>
            <w:r>
              <w:rPr>
                <w:rStyle w:val="IndexLink"/>
                <w:rtl w:val="true"/>
              </w:rPr>
              <w:t xml:space="preserve">- </w:t>
            </w:r>
            <w:r>
              <w:rPr>
                <w:rStyle w:val="IndexLink"/>
                <w:rtl w:val="true"/>
              </w:rPr>
              <w:t>حب النفس</w:t>
            </w:r>
            <w:r>
              <w:rPr>
                <w:rStyle w:val="IndexLink"/>
                <w:rtl w:val="true"/>
              </w:rPr>
              <w:tab/>
            </w:r>
            <w:r>
              <w:rPr>
                <w:rStyle w:val="IndexLink"/>
              </w:rPr>
              <w:t>216</w:t>
            </w:r>
          </w:hyperlink>
        </w:p>
        <w:p>
          <w:pPr>
            <w:pStyle w:val="Contents5"/>
            <w:tabs>
              <w:tab w:val="clear" w:pos="7892"/>
              <w:tab w:val="right" w:pos="9026" w:leader="dot"/>
            </w:tabs>
            <w:rPr/>
          </w:pPr>
          <w:hyperlink w:anchor="__RefHeading___Toc3389408_2142443653">
            <w:r>
              <w:rPr>
                <w:webHidden/>
                <w:rStyle w:val="IndexLink"/>
              </w:rPr>
              <w:t>2</w:t>
            </w:r>
            <w:r>
              <w:rPr>
                <w:rStyle w:val="IndexLink"/>
                <w:rtl w:val="true"/>
              </w:rPr>
              <w:t xml:space="preserve">- </w:t>
            </w:r>
            <w:r>
              <w:rPr>
                <w:rStyle w:val="IndexLink"/>
                <w:rtl w:val="true"/>
              </w:rPr>
              <w:t>إضلال الناس</w:t>
            </w:r>
            <w:r>
              <w:rPr>
                <w:rStyle w:val="IndexLink"/>
                <w:rtl w:val="true"/>
              </w:rPr>
              <w:tab/>
            </w:r>
            <w:r>
              <w:rPr>
                <w:rStyle w:val="IndexLink"/>
              </w:rPr>
              <w:t>216</w:t>
            </w:r>
          </w:hyperlink>
        </w:p>
        <w:p>
          <w:pPr>
            <w:pStyle w:val="Contents5"/>
            <w:tabs>
              <w:tab w:val="clear" w:pos="7892"/>
              <w:tab w:val="right" w:pos="9026" w:leader="dot"/>
            </w:tabs>
            <w:rPr/>
          </w:pPr>
          <w:hyperlink w:anchor="__RefHeading___Toc3389410_2142443653">
            <w:r>
              <w:rPr>
                <w:webHidden/>
                <w:rStyle w:val="IndexLink"/>
              </w:rPr>
              <w:t>3</w:t>
            </w:r>
            <w:r>
              <w:rPr>
                <w:rStyle w:val="IndexLink"/>
                <w:rtl w:val="true"/>
              </w:rPr>
              <w:t xml:space="preserve">- </w:t>
            </w:r>
            <w:r>
              <w:rPr>
                <w:rStyle w:val="IndexLink"/>
                <w:rtl w:val="true"/>
              </w:rPr>
              <w:t>الإفساد وإذلال الناس وسفك دمائهم بغير حق</w:t>
            </w:r>
            <w:r>
              <w:rPr>
                <w:rStyle w:val="IndexLink"/>
                <w:rtl w:val="true"/>
              </w:rPr>
              <w:tab/>
            </w:r>
            <w:r>
              <w:rPr>
                <w:rStyle w:val="IndexLink"/>
              </w:rPr>
              <w:t>217</w:t>
            </w:r>
          </w:hyperlink>
        </w:p>
        <w:p>
          <w:pPr>
            <w:pStyle w:val="Contents5"/>
            <w:tabs>
              <w:tab w:val="clear" w:pos="7892"/>
              <w:tab w:val="right" w:pos="9026" w:leader="dot"/>
            </w:tabs>
            <w:rPr/>
          </w:pPr>
          <w:hyperlink w:anchor="__RefHeading___Toc3389412_2142443653">
            <w:r>
              <w:rPr>
                <w:webHidden/>
                <w:rStyle w:val="IndexLink"/>
              </w:rPr>
              <w:t>4</w:t>
            </w:r>
            <w:r>
              <w:rPr>
                <w:rStyle w:val="IndexLink"/>
                <w:rtl w:val="true"/>
              </w:rPr>
              <w:t xml:space="preserve">- </w:t>
            </w:r>
            <w:r>
              <w:rPr>
                <w:rStyle w:val="IndexLink"/>
                <w:rtl w:val="true"/>
              </w:rPr>
              <w:t>الاستبداد بالرأي</w:t>
            </w:r>
            <w:r>
              <w:rPr>
                <w:rStyle w:val="IndexLink"/>
                <w:rtl w:val="true"/>
              </w:rPr>
              <w:tab/>
            </w:r>
            <w:r>
              <w:rPr>
                <w:rStyle w:val="IndexLink"/>
              </w:rPr>
              <w:t>217</w:t>
            </w:r>
          </w:hyperlink>
        </w:p>
        <w:p>
          <w:pPr>
            <w:pStyle w:val="Contents5"/>
            <w:tabs>
              <w:tab w:val="clear" w:pos="7892"/>
              <w:tab w:val="right" w:pos="9026" w:leader="dot"/>
            </w:tabs>
            <w:rPr/>
          </w:pPr>
          <w:hyperlink w:anchor="__RefHeading___Toc3389414_2142443653">
            <w:r>
              <w:rPr>
                <w:webHidden/>
                <w:rStyle w:val="IndexLink"/>
              </w:rPr>
              <w:t>5</w:t>
            </w:r>
            <w:r>
              <w:rPr>
                <w:rStyle w:val="IndexLink"/>
                <w:rtl w:val="true"/>
              </w:rPr>
              <w:t xml:space="preserve">- </w:t>
            </w:r>
            <w:r>
              <w:rPr>
                <w:rStyle w:val="IndexLink"/>
                <w:rtl w:val="true"/>
              </w:rPr>
              <w:t>اتخاذ عباد اللّه خولاً وما اللّه دولاً</w:t>
            </w:r>
            <w:r>
              <w:rPr>
                <w:rStyle w:val="IndexLink"/>
                <w:rtl w:val="true"/>
              </w:rPr>
              <w:tab/>
            </w:r>
            <w:r>
              <w:rPr>
                <w:rStyle w:val="IndexLink"/>
              </w:rPr>
              <w:t>217</w:t>
            </w:r>
          </w:hyperlink>
        </w:p>
        <w:p>
          <w:pPr>
            <w:pStyle w:val="Contents3"/>
            <w:tabs>
              <w:tab w:val="clear" w:pos="8459"/>
              <w:tab w:val="right" w:pos="9026" w:leader="dot"/>
            </w:tabs>
            <w:rPr/>
          </w:pPr>
          <w:hyperlink w:anchor="__RefHeading___Toc3389416_2142443653">
            <w:r>
              <w:rPr>
                <w:webHidden/>
                <w:rStyle w:val="IndexLink"/>
                <w:rtl w:val="true"/>
              </w:rPr>
              <w:t>من هدي السنّة المطهّرة</w:t>
            </w:r>
            <w:r>
              <w:rPr>
                <w:rStyle w:val="IndexLink"/>
                <w:rtl w:val="true"/>
              </w:rPr>
              <w:tab/>
            </w:r>
            <w:r>
              <w:rPr>
                <w:rStyle w:val="IndexLink"/>
              </w:rPr>
              <w:t>217</w:t>
            </w:r>
          </w:hyperlink>
        </w:p>
        <w:p>
          <w:pPr>
            <w:pStyle w:val="Contents4"/>
            <w:tabs>
              <w:tab w:val="clear" w:pos="8176"/>
              <w:tab w:val="right" w:pos="9026" w:leader="dot"/>
            </w:tabs>
            <w:rPr/>
          </w:pPr>
          <w:hyperlink w:anchor="__RefHeading___Toc3389418_2142443653">
            <w:r>
              <w:rPr>
                <w:webHidden/>
                <w:rStyle w:val="IndexLink"/>
                <w:rtl w:val="true"/>
              </w:rPr>
              <w:t>على القائد أن يكون عادلاً قبل كل شيء</w:t>
            </w:r>
            <w:r>
              <w:rPr>
                <w:rStyle w:val="IndexLink"/>
                <w:rtl w:val="true"/>
              </w:rPr>
              <w:tab/>
            </w:r>
            <w:r>
              <w:rPr>
                <w:rStyle w:val="IndexLink"/>
              </w:rPr>
              <w:t>217</w:t>
            </w:r>
          </w:hyperlink>
        </w:p>
        <w:p>
          <w:pPr>
            <w:pStyle w:val="Contents4"/>
            <w:tabs>
              <w:tab w:val="clear" w:pos="8176"/>
              <w:tab w:val="right" w:pos="9026" w:leader="dot"/>
            </w:tabs>
            <w:rPr/>
          </w:pPr>
          <w:hyperlink w:anchor="__RefHeading___Toc3389420_2142443653">
            <w:r>
              <w:rPr>
                <w:webHidden/>
                <w:rStyle w:val="IndexLink"/>
                <w:rtl w:val="true"/>
              </w:rPr>
              <w:t>القائد من الناس وإليهم ومعهم</w:t>
            </w:r>
            <w:r>
              <w:rPr>
                <w:rStyle w:val="IndexLink"/>
                <w:rtl w:val="true"/>
              </w:rPr>
              <w:tab/>
            </w:r>
            <w:r>
              <w:rPr>
                <w:rStyle w:val="IndexLink"/>
              </w:rPr>
              <w:t>218</w:t>
            </w:r>
          </w:hyperlink>
        </w:p>
        <w:p>
          <w:pPr>
            <w:pStyle w:val="Contents4"/>
            <w:tabs>
              <w:tab w:val="clear" w:pos="8176"/>
              <w:tab w:val="right" w:pos="9026" w:leader="dot"/>
            </w:tabs>
            <w:rPr/>
          </w:pPr>
          <w:hyperlink w:anchor="__RefHeading___Toc3389422_2142443653">
            <w:r>
              <w:rPr>
                <w:webHidden/>
                <w:rStyle w:val="IndexLink"/>
                <w:rtl w:val="true"/>
              </w:rPr>
              <w:t>من صفات القائد</w:t>
            </w:r>
            <w:r>
              <w:rPr>
                <w:rStyle w:val="IndexLink"/>
                <w:rtl w:val="true"/>
              </w:rPr>
              <w:tab/>
            </w:r>
            <w:r>
              <w:rPr>
                <w:rStyle w:val="IndexLink"/>
              </w:rPr>
              <w:t>219</w:t>
            </w:r>
          </w:hyperlink>
        </w:p>
        <w:p>
          <w:pPr>
            <w:pStyle w:val="Contents4"/>
            <w:tabs>
              <w:tab w:val="clear" w:pos="8176"/>
              <w:tab w:val="right" w:pos="9026" w:leader="dot"/>
            </w:tabs>
            <w:rPr/>
          </w:pPr>
          <w:hyperlink w:anchor="__RefHeading___Toc3389424_2142443653">
            <w:r>
              <w:rPr>
                <w:webHidden/>
                <w:rStyle w:val="IndexLink"/>
                <w:rtl w:val="true"/>
              </w:rPr>
              <w:t>ما يجب على القائد أن يتجنبه</w:t>
            </w:r>
            <w:r>
              <w:rPr>
                <w:rStyle w:val="IndexLink"/>
                <w:rtl w:val="true"/>
              </w:rPr>
              <w:tab/>
            </w:r>
            <w:r>
              <w:rPr>
                <w:rStyle w:val="IndexLink"/>
              </w:rPr>
              <w:t>219</w:t>
            </w:r>
          </w:hyperlink>
        </w:p>
        <w:p>
          <w:pPr>
            <w:pStyle w:val="Contents2"/>
            <w:tabs>
              <w:tab w:val="clear" w:pos="8743"/>
              <w:tab w:val="right" w:pos="9026" w:leader="dot"/>
            </w:tabs>
            <w:rPr/>
          </w:pPr>
          <w:hyperlink w:anchor="__RefHeading___Toc3389426_2142443653">
            <w:r>
              <w:rPr>
                <w:webHidden/>
                <w:rStyle w:val="IndexLink"/>
                <w:rtl w:val="true"/>
              </w:rPr>
              <w:t>نحن والإمام أمير المؤمنين</w:t>
            </w:r>
            <w:r>
              <w:rPr>
                <w:rStyle w:val="IndexLink"/>
                <w:rtl w:val="true"/>
              </w:rPr>
              <w:t>(</w:t>
            </w:r>
            <w:r>
              <w:rPr>
                <w:rStyle w:val="IndexLink"/>
                <w:rtl w:val="true"/>
              </w:rPr>
              <w:t>عليه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3389428_2142443653">
            <w:r>
              <w:rPr>
                <w:webHidden/>
                <w:rStyle w:val="IndexLink"/>
                <w:rtl w:val="true"/>
              </w:rPr>
              <w:t>مقاييس تقييم العظماء</w:t>
            </w:r>
            <w:r>
              <w:rPr>
                <w:rStyle w:val="IndexLink"/>
                <w:rtl w:val="true"/>
              </w:rPr>
              <w:tab/>
            </w:r>
            <w:r>
              <w:rPr>
                <w:rStyle w:val="IndexLink"/>
              </w:rPr>
              <w:t>221</w:t>
            </w:r>
          </w:hyperlink>
        </w:p>
        <w:p>
          <w:pPr>
            <w:pStyle w:val="Contents4"/>
            <w:tabs>
              <w:tab w:val="clear" w:pos="8176"/>
              <w:tab w:val="right" w:pos="9026" w:leader="dot"/>
            </w:tabs>
            <w:rPr/>
          </w:pPr>
          <w:hyperlink w:anchor="__RefHeading___Toc3389430_2142443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3389432_2142443653">
            <w:r>
              <w:rPr>
                <w:webHidden/>
                <w:rStyle w:val="IndexLink"/>
                <w:rtl w:val="true"/>
              </w:rPr>
              <w:t>مولد النور</w:t>
            </w:r>
            <w:r>
              <w:rPr>
                <w:rStyle w:val="IndexLink"/>
                <w:rtl w:val="true"/>
              </w:rPr>
              <w:tab/>
            </w:r>
            <w:r>
              <w:rPr>
                <w:rStyle w:val="IndexLink"/>
              </w:rPr>
              <w:t>222</w:t>
            </w:r>
          </w:hyperlink>
        </w:p>
        <w:p>
          <w:pPr>
            <w:pStyle w:val="Contents4"/>
            <w:tabs>
              <w:tab w:val="clear" w:pos="8176"/>
              <w:tab w:val="right" w:pos="9026" w:leader="dot"/>
            </w:tabs>
            <w:rPr/>
          </w:pPr>
          <w:hyperlink w:anchor="__RefHeading___Toc3389434_2142443653">
            <w:r>
              <w:rPr>
                <w:webHidden/>
                <w:rStyle w:val="IndexLink"/>
                <w:rtl w:val="true"/>
              </w:rPr>
              <w:t>الاسم الشريف والكنية المباركة</w:t>
            </w:r>
            <w:r>
              <w:rPr>
                <w:rStyle w:val="IndexLink"/>
                <w:rtl w:val="true"/>
              </w:rPr>
              <w:tab/>
            </w:r>
            <w:r>
              <w:rPr>
                <w:rStyle w:val="IndexLink"/>
              </w:rPr>
              <w:t>224</w:t>
            </w:r>
          </w:hyperlink>
        </w:p>
        <w:p>
          <w:pPr>
            <w:pStyle w:val="Contents4"/>
            <w:tabs>
              <w:tab w:val="clear" w:pos="8176"/>
              <w:tab w:val="right" w:pos="9026" w:leader="dot"/>
            </w:tabs>
            <w:rPr/>
          </w:pPr>
          <w:hyperlink w:anchor="__RefHeading___Toc3389436_2142443653">
            <w:r>
              <w:rPr>
                <w:webHidden/>
                <w:rStyle w:val="IndexLink"/>
                <w:rtl w:val="true"/>
              </w:rPr>
              <w:t>من فضائله</w:t>
            </w:r>
            <w:r>
              <w:rPr>
                <w:rStyle w:val="IndexLink"/>
                <w:rtl w:val="true"/>
              </w:rPr>
              <w:t>(</w:t>
            </w:r>
            <w:r>
              <w:rPr>
                <w:rStyle w:val="IndexLink"/>
                <w:rtl w:val="true"/>
              </w:rPr>
              <w:t>عليه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3389438_2142443653">
            <w:r>
              <w:rPr>
                <w:webHidden/>
                <w:rStyle w:val="IndexLink"/>
                <w:rtl w:val="true"/>
              </w:rPr>
              <w:t>الإيمان بأمير المؤمنين</w:t>
            </w:r>
            <w:r>
              <w:rPr>
                <w:rStyle w:val="IndexLink"/>
                <w:rtl w:val="true"/>
              </w:rPr>
              <w:t>(</w:t>
            </w:r>
            <w:r>
              <w:rPr>
                <w:rStyle w:val="IndexLink"/>
                <w:rtl w:val="true"/>
              </w:rPr>
              <w:t>عليه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3389440_2142443653">
            <w:r>
              <w:rPr>
                <w:webHidden/>
                <w:rStyle w:val="IndexLink"/>
                <w:rtl w:val="true"/>
              </w:rPr>
              <w:t>ميلاد المسيح</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3389442_2142443653">
            <w:r>
              <w:rPr>
                <w:webHidden/>
                <w:rStyle w:val="IndexLink"/>
                <w:rtl w:val="true"/>
              </w:rPr>
              <w:t>من بركاتهم</w:t>
            </w:r>
            <w:r>
              <w:rPr>
                <w:rStyle w:val="IndexLink"/>
                <w:rtl w:val="true"/>
              </w:rPr>
              <w:t>(</w:t>
            </w:r>
            <w:r>
              <w:rPr>
                <w:rStyle w:val="IndexLink"/>
                <w:rtl w:val="true"/>
              </w:rPr>
              <w:t>عليهم السلام</w:t>
            </w:r>
            <w:r>
              <w:rPr>
                <w:rStyle w:val="IndexLink"/>
                <w:rtl w:val="true"/>
              </w:rPr>
              <w:t>)</w:t>
              <w:tab/>
            </w:r>
            <w:r>
              <w:rPr>
                <w:rStyle w:val="IndexLink"/>
              </w:rPr>
              <w:t>231</w:t>
            </w:r>
          </w:hyperlink>
        </w:p>
        <w:p>
          <w:pPr>
            <w:pStyle w:val="Contents4"/>
            <w:tabs>
              <w:tab w:val="clear" w:pos="8176"/>
              <w:tab w:val="right" w:pos="9026" w:leader="dot"/>
            </w:tabs>
            <w:rPr/>
          </w:pPr>
          <w:hyperlink w:anchor="__RefHeading___Toc3389444_2142443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3389446_2142443653">
            <w:r>
              <w:rPr>
                <w:webHidden/>
                <w:rStyle w:val="IndexLink"/>
                <w:rtl w:val="true"/>
              </w:rPr>
              <w:t>أولاً</w:t>
            </w:r>
            <w:r>
              <w:rPr>
                <w:rStyle w:val="IndexLink"/>
                <w:rtl w:val="true"/>
              </w:rPr>
              <w:t xml:space="preserve">: </w:t>
            </w:r>
            <w:r>
              <w:rPr>
                <w:rStyle w:val="IndexLink"/>
                <w:rtl w:val="true"/>
              </w:rPr>
              <w:t>دراسة نهج البلاغة</w:t>
            </w:r>
            <w:r>
              <w:rPr>
                <w:rStyle w:val="IndexLink"/>
                <w:rtl w:val="true"/>
              </w:rPr>
              <w:tab/>
            </w:r>
            <w:r>
              <w:rPr>
                <w:rStyle w:val="IndexLink"/>
              </w:rPr>
              <w:t>232</w:t>
            </w:r>
          </w:hyperlink>
        </w:p>
        <w:p>
          <w:pPr>
            <w:pStyle w:val="Contents5"/>
            <w:tabs>
              <w:tab w:val="clear" w:pos="7892"/>
              <w:tab w:val="right" w:pos="9026" w:leader="dot"/>
            </w:tabs>
            <w:rPr/>
          </w:pPr>
          <w:hyperlink w:anchor="__RefHeading___Toc3389448_2142443653">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389450_2142443653">
            <w:r>
              <w:rPr>
                <w:webHidden/>
                <w:rStyle w:val="IndexLink"/>
                <w:rtl w:val="true"/>
              </w:rPr>
              <w:t>كتاب الحقائق الكونية والإنسانية</w:t>
            </w:r>
            <w:r>
              <w:rPr>
                <w:rStyle w:val="IndexLink"/>
                <w:rtl w:val="true"/>
              </w:rPr>
              <w:tab/>
            </w:r>
            <w:r>
              <w:rPr>
                <w:rStyle w:val="IndexLink"/>
              </w:rPr>
              <w:t>234</w:t>
            </w:r>
          </w:hyperlink>
        </w:p>
        <w:p>
          <w:pPr>
            <w:pStyle w:val="Contents4"/>
            <w:tabs>
              <w:tab w:val="clear" w:pos="8176"/>
              <w:tab w:val="right" w:pos="9026" w:leader="dot"/>
            </w:tabs>
            <w:rPr/>
          </w:pPr>
          <w:hyperlink w:anchor="__RefHeading___Toc3389452_2142443653">
            <w:r>
              <w:rPr>
                <w:webHidden/>
                <w:rStyle w:val="IndexLink"/>
                <w:rtl w:val="true"/>
              </w:rPr>
              <w:t>ثانياً</w:t>
            </w:r>
            <w:r>
              <w:rPr>
                <w:rStyle w:val="IndexLink"/>
                <w:rtl w:val="true"/>
              </w:rPr>
              <w:t xml:space="preserve">: </w:t>
            </w:r>
            <w:r>
              <w:rPr>
                <w:rStyle w:val="IndexLink"/>
                <w:rtl w:val="true"/>
              </w:rPr>
              <w:t>التبليغ ونشر التعاليم الإسلامية</w:t>
            </w:r>
            <w:r>
              <w:rPr>
                <w:rStyle w:val="IndexLink"/>
                <w:rtl w:val="true"/>
              </w:rPr>
              <w:tab/>
            </w:r>
            <w:r>
              <w:rPr>
                <w:rStyle w:val="IndexLink"/>
              </w:rPr>
              <w:t>236</w:t>
            </w:r>
          </w:hyperlink>
        </w:p>
        <w:p>
          <w:pPr>
            <w:pStyle w:val="Contents5"/>
            <w:tabs>
              <w:tab w:val="clear" w:pos="7892"/>
              <w:tab w:val="right" w:pos="9026" w:leader="dot"/>
            </w:tabs>
            <w:rPr/>
          </w:pPr>
          <w:hyperlink w:anchor="__RefHeading___Toc3389454_2142443653">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3389456_2142443653">
            <w:r>
              <w:rPr>
                <w:webHidden/>
                <w:rStyle w:val="IndexLink"/>
                <w:rtl w:val="true"/>
              </w:rPr>
              <w:t>الشيعة والآخرون</w:t>
            </w:r>
            <w:r>
              <w:rPr>
                <w:rStyle w:val="IndexLink"/>
                <w:rtl w:val="true"/>
              </w:rPr>
              <w:tab/>
            </w:r>
            <w:r>
              <w:rPr>
                <w:rStyle w:val="IndexLink"/>
              </w:rPr>
              <w:t>237</w:t>
            </w:r>
          </w:hyperlink>
        </w:p>
        <w:p>
          <w:pPr>
            <w:pStyle w:val="Contents5"/>
            <w:tabs>
              <w:tab w:val="clear" w:pos="7892"/>
              <w:tab w:val="right" w:pos="9026" w:leader="dot"/>
            </w:tabs>
            <w:rPr/>
          </w:pPr>
          <w:hyperlink w:anchor="__RefHeading___Toc3389458_2142443653">
            <w:r>
              <w:rPr>
                <w:webHidden/>
                <w:rStyle w:val="IndexLink"/>
                <w:rtl w:val="true"/>
              </w:rPr>
              <w:t>انتشار الوهابية</w:t>
            </w:r>
            <w:r>
              <w:rPr>
                <w:rStyle w:val="IndexLink"/>
                <w:rtl w:val="true"/>
              </w:rPr>
              <w:tab/>
            </w:r>
            <w:r>
              <w:rPr>
                <w:rStyle w:val="IndexLink"/>
              </w:rPr>
              <w:t>237</w:t>
            </w:r>
          </w:hyperlink>
        </w:p>
        <w:p>
          <w:pPr>
            <w:pStyle w:val="Contents5"/>
            <w:tabs>
              <w:tab w:val="clear" w:pos="7892"/>
              <w:tab w:val="right" w:pos="9026" w:leader="dot"/>
            </w:tabs>
            <w:rPr/>
          </w:pPr>
          <w:hyperlink w:anchor="__RefHeading___Toc3389460_2142443653">
            <w:r>
              <w:rPr>
                <w:webHidden/>
                <w:rStyle w:val="IndexLink"/>
                <w:rtl w:val="true"/>
              </w:rPr>
              <w:t>انتشار المسيحية</w:t>
            </w:r>
            <w:r>
              <w:rPr>
                <w:rStyle w:val="IndexLink"/>
                <w:rtl w:val="true"/>
              </w:rPr>
              <w:tab/>
            </w:r>
            <w:r>
              <w:rPr>
                <w:rStyle w:val="IndexLink"/>
              </w:rPr>
              <w:t>238</w:t>
            </w:r>
          </w:hyperlink>
        </w:p>
        <w:p>
          <w:pPr>
            <w:pStyle w:val="Contents4"/>
            <w:tabs>
              <w:tab w:val="clear" w:pos="8176"/>
              <w:tab w:val="right" w:pos="9026" w:leader="dot"/>
            </w:tabs>
            <w:rPr/>
          </w:pPr>
          <w:hyperlink w:anchor="__RefHeading___Toc3389462_2142443653">
            <w:r>
              <w:rPr>
                <w:webHidden/>
                <w:rStyle w:val="IndexLink"/>
                <w:rtl w:val="true"/>
              </w:rPr>
              <w:t>كيف ننشر الإسلام؟</w:t>
            </w:r>
            <w:r>
              <w:rPr>
                <w:rStyle w:val="IndexLink"/>
                <w:rtl w:val="true"/>
              </w:rPr>
              <w:tab/>
            </w:r>
            <w:r>
              <w:rPr>
                <w:rStyle w:val="IndexLink"/>
              </w:rPr>
              <w:t>239</w:t>
            </w:r>
          </w:hyperlink>
        </w:p>
        <w:p>
          <w:pPr>
            <w:pStyle w:val="Contents4"/>
            <w:tabs>
              <w:tab w:val="clear" w:pos="8176"/>
              <w:tab w:val="right" w:pos="9026" w:leader="dot"/>
            </w:tabs>
            <w:rPr/>
          </w:pPr>
          <w:hyperlink w:anchor="__RefHeading___Toc3389464_2142443653">
            <w:r>
              <w:rPr>
                <w:webHidden/>
                <w:rStyle w:val="IndexLink"/>
                <w:rtl w:val="true"/>
              </w:rPr>
              <w:t>لماذا نهج البلاغة والتبليغ؟</w:t>
            </w:r>
            <w:r>
              <w:rPr>
                <w:rStyle w:val="IndexLink"/>
                <w:rtl w:val="true"/>
              </w:rPr>
              <w:tab/>
            </w:r>
            <w:r>
              <w:rPr>
                <w:rStyle w:val="IndexLink"/>
              </w:rPr>
              <w:t>240</w:t>
            </w:r>
          </w:hyperlink>
        </w:p>
        <w:p>
          <w:pPr>
            <w:pStyle w:val="Contents4"/>
            <w:tabs>
              <w:tab w:val="clear" w:pos="8176"/>
              <w:tab w:val="right" w:pos="9026" w:leader="dot"/>
            </w:tabs>
            <w:rPr/>
          </w:pPr>
          <w:hyperlink w:anchor="__RefHeading___Toc3389466_2142443653">
            <w:r>
              <w:rPr>
                <w:webHidden/>
                <w:rStyle w:val="IndexLink"/>
                <w:rtl w:val="true"/>
              </w:rPr>
              <w:t>عهد أمير المؤمنين</w:t>
            </w:r>
            <w:r>
              <w:rPr>
                <w:rStyle w:val="IndexLink"/>
                <w:rtl w:val="true"/>
              </w:rPr>
              <w:t>(</w:t>
            </w:r>
            <w:r>
              <w:rPr>
                <w:rStyle w:val="IndexLink"/>
                <w:rtl w:val="true"/>
              </w:rPr>
              <w:t>عليه السلام</w:t>
            </w:r>
            <w:r>
              <w:rPr>
                <w:rStyle w:val="IndexLink"/>
                <w:rtl w:val="true"/>
              </w:rPr>
              <w:t>)</w:t>
              <w:tab/>
            </w:r>
            <w:r>
              <w:rPr>
                <w:rStyle w:val="IndexLink"/>
              </w:rPr>
              <w:t>241</w:t>
            </w:r>
          </w:hyperlink>
        </w:p>
        <w:p>
          <w:pPr>
            <w:pStyle w:val="Contents4"/>
            <w:tabs>
              <w:tab w:val="clear" w:pos="8176"/>
              <w:tab w:val="right" w:pos="9026" w:leader="dot"/>
            </w:tabs>
            <w:rPr/>
          </w:pPr>
          <w:hyperlink w:anchor="__RefHeading___Toc3389468_2142443653">
            <w:r>
              <w:rPr>
                <w:webHidden/>
                <w:rStyle w:val="IndexLink"/>
                <w:rtl w:val="true"/>
              </w:rPr>
              <w:t>قوة المنطق</w:t>
            </w:r>
            <w:r>
              <w:rPr>
                <w:rStyle w:val="IndexLink"/>
                <w:rtl w:val="true"/>
              </w:rPr>
              <w:tab/>
            </w:r>
            <w:r>
              <w:rPr>
                <w:rStyle w:val="IndexLink"/>
              </w:rPr>
              <w:t>243</w:t>
            </w:r>
          </w:hyperlink>
        </w:p>
        <w:p>
          <w:pPr>
            <w:pStyle w:val="Contents4"/>
            <w:tabs>
              <w:tab w:val="clear" w:pos="8176"/>
              <w:tab w:val="right" w:pos="9026" w:leader="dot"/>
            </w:tabs>
            <w:rPr/>
          </w:pPr>
          <w:hyperlink w:anchor="__RefHeading___Toc3389470_2142443653">
            <w:r>
              <w:rPr>
                <w:webHidden/>
                <w:rStyle w:val="IndexLink"/>
                <w:rtl w:val="true"/>
              </w:rPr>
              <w:t>لو خطب علي</w:t>
            </w:r>
            <w:r>
              <w:rPr>
                <w:rStyle w:val="IndexLink"/>
                <w:rtl w:val="true"/>
              </w:rPr>
              <w:t>(</w:t>
            </w:r>
            <w:r>
              <w:rPr>
                <w:rStyle w:val="IndexLink"/>
                <w:rtl w:val="true"/>
              </w:rPr>
              <w:t>عليه السلام</w:t>
            </w:r>
            <w:r>
              <w:rPr>
                <w:rStyle w:val="IndexLink"/>
                <w:rtl w:val="true"/>
              </w:rPr>
              <w:t>)</w:t>
              <w:tab/>
            </w:r>
            <w:r>
              <w:rPr>
                <w:rStyle w:val="IndexLink"/>
              </w:rPr>
              <w:t>244</w:t>
            </w:r>
          </w:hyperlink>
        </w:p>
        <w:p>
          <w:pPr>
            <w:pStyle w:val="Contents4"/>
            <w:tabs>
              <w:tab w:val="clear" w:pos="8176"/>
              <w:tab w:val="right" w:pos="9026" w:leader="dot"/>
            </w:tabs>
            <w:rPr/>
          </w:pPr>
          <w:hyperlink w:anchor="__RefHeading___Toc3389472_2142443653">
            <w:r>
              <w:rPr>
                <w:webHidden/>
                <w:rStyle w:val="IndexLink"/>
                <w:rtl w:val="true"/>
              </w:rPr>
              <w:t>كتمان الحقيقة</w:t>
            </w:r>
            <w:r>
              <w:rPr>
                <w:rStyle w:val="IndexLink"/>
                <w:rtl w:val="true"/>
              </w:rPr>
              <w:tab/>
            </w:r>
            <w:r>
              <w:rPr>
                <w:rStyle w:val="IndexLink"/>
              </w:rPr>
              <w:t>245</w:t>
            </w:r>
          </w:hyperlink>
        </w:p>
        <w:p>
          <w:pPr>
            <w:pStyle w:val="Contents2"/>
            <w:tabs>
              <w:tab w:val="clear" w:pos="8743"/>
              <w:tab w:val="right" w:pos="9026" w:leader="dot"/>
            </w:tabs>
            <w:rPr/>
          </w:pPr>
          <w:hyperlink w:anchor="__RefHeading___Toc3389474_2142443653">
            <w:r>
              <w:rPr>
                <w:webHidden/>
                <w:rStyle w:val="IndexLink"/>
                <w:rtl w:val="true"/>
              </w:rPr>
              <w:t>نحو إدارة ناجحة</w:t>
            </w:r>
            <w:r>
              <w:rPr>
                <w:rStyle w:val="IndexLink"/>
                <w:rtl w:val="true"/>
              </w:rPr>
              <w:tab/>
            </w:r>
            <w:r>
              <w:rPr>
                <w:rStyle w:val="IndexLink"/>
              </w:rPr>
              <w:t>247</w:t>
            </w:r>
          </w:hyperlink>
        </w:p>
        <w:p>
          <w:pPr>
            <w:pStyle w:val="Contents3"/>
            <w:tabs>
              <w:tab w:val="clear" w:pos="8459"/>
              <w:tab w:val="right" w:pos="9026" w:leader="dot"/>
            </w:tabs>
            <w:rPr/>
          </w:pPr>
          <w:hyperlink w:anchor="__RefHeading___Toc3389476_2142443653">
            <w:r>
              <w:rPr>
                <w:webHidden/>
                <w:rStyle w:val="IndexLink"/>
                <w:rtl w:val="true"/>
              </w:rPr>
              <w:t>الإدارة والمداراة</w:t>
            </w:r>
            <w:r>
              <w:rPr>
                <w:rStyle w:val="IndexLink"/>
                <w:rtl w:val="true"/>
              </w:rPr>
              <w:tab/>
            </w:r>
            <w:r>
              <w:rPr>
                <w:rStyle w:val="IndexLink"/>
              </w:rPr>
              <w:t>247</w:t>
            </w:r>
          </w:hyperlink>
        </w:p>
        <w:p>
          <w:pPr>
            <w:pStyle w:val="Contents3"/>
            <w:tabs>
              <w:tab w:val="clear" w:pos="8459"/>
              <w:tab w:val="right" w:pos="9026" w:leader="dot"/>
            </w:tabs>
            <w:rPr/>
          </w:pPr>
          <w:hyperlink w:anchor="__RefHeading___Toc3389478_2142443653">
            <w:r>
              <w:rPr>
                <w:webHidden/>
                <w:rStyle w:val="IndexLink"/>
                <w:rtl w:val="true"/>
              </w:rPr>
              <w:t>الخطب اليومية للرسول</w:t>
            </w:r>
            <w:r>
              <w:rPr>
                <w:rStyle w:val="IndexLink"/>
                <w:rtl w:val="true"/>
              </w:rPr>
              <w:t>(</w:t>
            </w:r>
            <w:r>
              <w:rPr>
                <w:rStyle w:val="IndexLink"/>
                <w:rtl w:val="true"/>
              </w:rPr>
              <w:t>صلی اللّه عليه وآله وسلم</w:t>
            </w:r>
            <w:r>
              <w:rPr>
                <w:rStyle w:val="IndexLink"/>
                <w:rtl w:val="true"/>
              </w:rPr>
              <w:t>)</w:t>
              <w:tab/>
            </w:r>
            <w:r>
              <w:rPr>
                <w:rStyle w:val="IndexLink"/>
              </w:rPr>
              <w:t>249</w:t>
            </w:r>
          </w:hyperlink>
        </w:p>
        <w:p>
          <w:pPr>
            <w:pStyle w:val="Contents3"/>
            <w:tabs>
              <w:tab w:val="clear" w:pos="8459"/>
              <w:tab w:val="right" w:pos="9026" w:leader="dot"/>
            </w:tabs>
            <w:rPr/>
          </w:pPr>
          <w:hyperlink w:anchor="__RefHeading___Toc3389480_2142443653">
            <w:r>
              <w:rPr>
                <w:webHidden/>
                <w:rStyle w:val="IndexLink"/>
                <w:rtl w:val="true"/>
              </w:rPr>
              <w:t>فن إدارة المعارضة</w:t>
            </w:r>
            <w:r>
              <w:rPr>
                <w:rStyle w:val="IndexLink"/>
                <w:rtl w:val="true"/>
              </w:rPr>
              <w:tab/>
            </w:r>
            <w:r>
              <w:rPr>
                <w:rStyle w:val="IndexLink"/>
              </w:rPr>
              <w:t>250</w:t>
            </w:r>
          </w:hyperlink>
        </w:p>
        <w:p>
          <w:pPr>
            <w:pStyle w:val="Contents4"/>
            <w:tabs>
              <w:tab w:val="clear" w:pos="8176"/>
              <w:tab w:val="right" w:pos="9026" w:leader="dot"/>
            </w:tabs>
            <w:rPr/>
          </w:pPr>
          <w:hyperlink w:anchor="__RefHeading___Toc3389482_2142443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389484_2142443653">
            <w:r>
              <w:rPr>
                <w:webHidden/>
                <w:rStyle w:val="IndexLink"/>
                <w:rtl w:val="true"/>
              </w:rPr>
              <w:t>قصة وضع الحجر</w:t>
            </w:r>
            <w:r>
              <w:rPr>
                <w:rStyle w:val="IndexLink"/>
                <w:rtl w:val="true"/>
              </w:rPr>
              <w:tab/>
            </w:r>
            <w:r>
              <w:rPr>
                <w:rStyle w:val="IndexLink"/>
              </w:rPr>
              <w:t>256</w:t>
            </w:r>
          </w:hyperlink>
        </w:p>
        <w:p>
          <w:pPr>
            <w:pStyle w:val="Contents3"/>
            <w:tabs>
              <w:tab w:val="clear" w:pos="8459"/>
              <w:tab w:val="right" w:pos="9026" w:leader="dot"/>
            </w:tabs>
            <w:rPr/>
          </w:pPr>
          <w:hyperlink w:anchor="__RefHeading___Toc3389486_2142443653">
            <w:r>
              <w:rPr>
                <w:webHidden/>
                <w:rStyle w:val="IndexLink"/>
                <w:rtl w:val="true"/>
              </w:rPr>
              <w:t>معنى الإدارة وتقسيماتها</w:t>
            </w:r>
            <w:r>
              <w:rPr>
                <w:rStyle w:val="IndexLink"/>
                <w:rtl w:val="true"/>
              </w:rPr>
              <w:tab/>
            </w:r>
            <w:r>
              <w:rPr>
                <w:rStyle w:val="IndexLink"/>
              </w:rPr>
              <w:t>257</w:t>
            </w:r>
          </w:hyperlink>
        </w:p>
        <w:p>
          <w:pPr>
            <w:pStyle w:val="Contents3"/>
            <w:tabs>
              <w:tab w:val="clear" w:pos="8459"/>
              <w:tab w:val="right" w:pos="9026" w:leader="dot"/>
            </w:tabs>
            <w:rPr/>
          </w:pPr>
          <w:hyperlink w:anchor="__RefHeading___Toc3389488_2142443653">
            <w:r>
              <w:rPr>
                <w:webHidden/>
                <w:rStyle w:val="IndexLink"/>
                <w:rtl w:val="true"/>
              </w:rPr>
              <w:t>السلطات وأقسامها</w:t>
            </w:r>
            <w:r>
              <w:rPr>
                <w:rStyle w:val="IndexLink"/>
                <w:rtl w:val="true"/>
              </w:rPr>
              <w:tab/>
            </w:r>
            <w:r>
              <w:rPr>
                <w:rStyle w:val="IndexLink"/>
              </w:rPr>
              <w:t>258</w:t>
            </w:r>
          </w:hyperlink>
        </w:p>
        <w:p>
          <w:pPr>
            <w:pStyle w:val="Contents3"/>
            <w:tabs>
              <w:tab w:val="clear" w:pos="8459"/>
              <w:tab w:val="right" w:pos="9026" w:leader="dot"/>
            </w:tabs>
            <w:rPr/>
          </w:pPr>
          <w:hyperlink w:anchor="__RefHeading___Toc3389490_2142443653">
            <w:r>
              <w:rPr>
                <w:webHidden/>
                <w:rStyle w:val="IndexLink"/>
                <w:rtl w:val="true"/>
              </w:rPr>
              <w:t>مراحل الإدارة في صدر الإسلام</w:t>
            </w:r>
            <w:r>
              <w:rPr>
                <w:rStyle w:val="IndexLink"/>
                <w:rtl w:val="true"/>
              </w:rPr>
              <w:tab/>
            </w:r>
            <w:r>
              <w:rPr>
                <w:rStyle w:val="IndexLink"/>
              </w:rPr>
              <w:t>259</w:t>
            </w:r>
          </w:hyperlink>
        </w:p>
        <w:p>
          <w:pPr>
            <w:pStyle w:val="Contents4"/>
            <w:tabs>
              <w:tab w:val="clear" w:pos="8176"/>
              <w:tab w:val="right" w:pos="9026" w:leader="dot"/>
            </w:tabs>
            <w:rPr/>
          </w:pPr>
          <w:hyperlink w:anchor="__RefHeading___Toc3389492_2142443653">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3389494_2142443653">
            <w:r>
              <w:rPr>
                <w:webHidden/>
                <w:rStyle w:val="IndexLink"/>
                <w:rtl w:val="true"/>
              </w:rPr>
              <w:t>المرحلة الأولى</w:t>
            </w:r>
            <w:r>
              <w:rPr>
                <w:rStyle w:val="IndexLink"/>
                <w:rtl w:val="true"/>
              </w:rPr>
              <w:tab/>
            </w:r>
            <w:r>
              <w:rPr>
                <w:rStyle w:val="IndexLink"/>
              </w:rPr>
              <w:t>259</w:t>
            </w:r>
          </w:hyperlink>
        </w:p>
        <w:p>
          <w:pPr>
            <w:pStyle w:val="Contents4"/>
            <w:tabs>
              <w:tab w:val="clear" w:pos="8176"/>
              <w:tab w:val="right" w:pos="9026" w:leader="dot"/>
            </w:tabs>
            <w:rPr/>
          </w:pPr>
          <w:hyperlink w:anchor="__RefHeading___Toc3389496_2142443653">
            <w:r>
              <w:rPr>
                <w:webHidden/>
                <w:rStyle w:val="IndexLink"/>
                <w:rtl w:val="true"/>
              </w:rPr>
              <w:t>المرحلة الثانية</w:t>
            </w:r>
            <w:r>
              <w:rPr>
                <w:rStyle w:val="IndexLink"/>
                <w:rtl w:val="true"/>
              </w:rPr>
              <w:tab/>
            </w:r>
            <w:r>
              <w:rPr>
                <w:rStyle w:val="IndexLink"/>
              </w:rPr>
              <w:t>261</w:t>
            </w:r>
          </w:hyperlink>
        </w:p>
        <w:p>
          <w:pPr>
            <w:pStyle w:val="Contents4"/>
            <w:tabs>
              <w:tab w:val="clear" w:pos="8176"/>
              <w:tab w:val="right" w:pos="9026" w:leader="dot"/>
            </w:tabs>
            <w:rPr/>
          </w:pPr>
          <w:hyperlink w:anchor="__RefHeading___Toc3389498_2142443653">
            <w:r>
              <w:rPr>
                <w:webHidden/>
                <w:rStyle w:val="IndexLink"/>
                <w:rtl w:val="true"/>
              </w:rPr>
              <w:t>المرحلة الثالثة</w:t>
            </w:r>
            <w:r>
              <w:rPr>
                <w:rStyle w:val="IndexLink"/>
                <w:rtl w:val="true"/>
              </w:rPr>
              <w:tab/>
            </w:r>
            <w:r>
              <w:rPr>
                <w:rStyle w:val="IndexLink"/>
              </w:rPr>
              <w:t>263</w:t>
            </w:r>
          </w:hyperlink>
        </w:p>
        <w:p>
          <w:pPr>
            <w:pStyle w:val="Contents5"/>
            <w:tabs>
              <w:tab w:val="clear" w:pos="7892"/>
              <w:tab w:val="right" w:pos="9026" w:leader="dot"/>
            </w:tabs>
            <w:rPr/>
          </w:pPr>
          <w:hyperlink w:anchor="__RefHeading___Toc3389500_2142443653">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3389502_2142443653">
            <w:r>
              <w:rPr>
                <w:webHidden/>
                <w:rStyle w:val="IndexLink"/>
                <w:rtl w:val="true"/>
              </w:rPr>
              <w:t>معاهدة المدينة المنورة</w:t>
            </w:r>
            <w:r>
              <w:rPr>
                <w:rStyle w:val="IndexLink"/>
                <w:rtl w:val="true"/>
              </w:rPr>
              <w:tab/>
            </w:r>
            <w:r>
              <w:rPr>
                <w:rStyle w:val="IndexLink"/>
              </w:rPr>
              <w:t>264</w:t>
            </w:r>
          </w:hyperlink>
        </w:p>
        <w:p>
          <w:pPr>
            <w:pStyle w:val="Contents4"/>
            <w:tabs>
              <w:tab w:val="clear" w:pos="8176"/>
              <w:tab w:val="right" w:pos="9026" w:leader="dot"/>
            </w:tabs>
            <w:rPr/>
          </w:pPr>
          <w:hyperlink w:anchor="__RefHeading___Toc3389504_2142443653">
            <w:r>
              <w:rPr>
                <w:webHidden/>
                <w:rStyle w:val="IndexLink"/>
                <w:rtl w:val="true"/>
              </w:rPr>
              <w:t>المرحلة الرابعة</w:t>
            </w:r>
            <w:r>
              <w:rPr>
                <w:rStyle w:val="IndexLink"/>
                <w:rtl w:val="true"/>
              </w:rPr>
              <w:tab/>
            </w:r>
            <w:r>
              <w:rPr>
                <w:rStyle w:val="IndexLink"/>
              </w:rPr>
              <w:t>267</w:t>
            </w:r>
          </w:hyperlink>
        </w:p>
        <w:p>
          <w:pPr>
            <w:pStyle w:val="Contents4"/>
            <w:tabs>
              <w:tab w:val="clear" w:pos="8176"/>
              <w:tab w:val="right" w:pos="9026" w:leader="dot"/>
            </w:tabs>
            <w:rPr/>
          </w:pPr>
          <w:hyperlink w:anchor="__RefHeading___Toc3389506_2142443653">
            <w:r>
              <w:rPr>
                <w:webHidden/>
                <w:rStyle w:val="IndexLink"/>
                <w:rtl w:val="true"/>
              </w:rPr>
              <w:t>المرحلة الخامسة</w:t>
            </w:r>
            <w:r>
              <w:rPr>
                <w:rStyle w:val="IndexLink"/>
                <w:rtl w:val="true"/>
              </w:rPr>
              <w:tab/>
            </w:r>
            <w:r>
              <w:rPr>
                <w:rStyle w:val="IndexLink"/>
              </w:rPr>
              <w:t>267</w:t>
            </w:r>
          </w:hyperlink>
        </w:p>
        <w:p>
          <w:pPr>
            <w:pStyle w:val="Contents4"/>
            <w:tabs>
              <w:tab w:val="clear" w:pos="8176"/>
              <w:tab w:val="right" w:pos="9026" w:leader="dot"/>
            </w:tabs>
            <w:rPr/>
          </w:pPr>
          <w:hyperlink w:anchor="__RefHeading___Toc3389508_2142443653">
            <w:r>
              <w:rPr>
                <w:webHidden/>
                <w:rStyle w:val="IndexLink"/>
                <w:rtl w:val="true"/>
              </w:rPr>
              <w:t>إدارة الوفود</w:t>
            </w:r>
            <w:r>
              <w:rPr>
                <w:rStyle w:val="IndexLink"/>
                <w:rtl w:val="true"/>
              </w:rPr>
              <w:tab/>
            </w:r>
            <w:r>
              <w:rPr>
                <w:rStyle w:val="IndexLink"/>
              </w:rPr>
              <w:t>268</w:t>
            </w:r>
          </w:hyperlink>
        </w:p>
        <w:p>
          <w:pPr>
            <w:pStyle w:val="Contents3"/>
            <w:tabs>
              <w:tab w:val="clear" w:pos="8459"/>
              <w:tab w:val="right" w:pos="9026" w:leader="dot"/>
            </w:tabs>
            <w:rPr/>
          </w:pPr>
          <w:hyperlink w:anchor="__RefHeading___Toc3389510_2142443653">
            <w:r>
              <w:rPr>
                <w:webHidden/>
                <w:rStyle w:val="IndexLink"/>
                <w:rtl w:val="true"/>
              </w:rPr>
              <w:t>الإدارة النموذجية</w:t>
            </w:r>
            <w:r>
              <w:rPr>
                <w:rStyle w:val="IndexLink"/>
                <w:rtl w:val="true"/>
              </w:rPr>
              <w:tab/>
            </w:r>
            <w:r>
              <w:rPr>
                <w:rStyle w:val="IndexLink"/>
              </w:rPr>
              <w:t>270</w:t>
            </w:r>
          </w:hyperlink>
        </w:p>
        <w:p>
          <w:pPr>
            <w:pStyle w:val="Contents4"/>
            <w:tabs>
              <w:tab w:val="clear" w:pos="8176"/>
              <w:tab w:val="right" w:pos="9026" w:leader="dot"/>
            </w:tabs>
            <w:rPr/>
          </w:pPr>
          <w:hyperlink w:anchor="__RefHeading___Toc3389512_2142443653">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3389514_2142443653">
            <w:r>
              <w:rPr>
                <w:webHidden/>
                <w:rStyle w:val="IndexLink"/>
                <w:rtl w:val="true"/>
              </w:rPr>
              <w:t>أين الإدارة الإسلامية؟</w:t>
            </w:r>
            <w:r>
              <w:rPr>
                <w:rStyle w:val="IndexLink"/>
                <w:rtl w:val="true"/>
              </w:rPr>
              <w:tab/>
            </w:r>
            <w:r>
              <w:rPr>
                <w:rStyle w:val="IndexLink"/>
              </w:rPr>
              <w:t>271</w:t>
            </w:r>
          </w:hyperlink>
        </w:p>
        <w:p>
          <w:pPr>
            <w:pStyle w:val="Contents3"/>
            <w:tabs>
              <w:tab w:val="clear" w:pos="8459"/>
              <w:tab w:val="right" w:pos="9026" w:leader="dot"/>
            </w:tabs>
            <w:rPr/>
          </w:pPr>
          <w:hyperlink w:anchor="__RefHeading___Toc3389516_2142443653">
            <w:r>
              <w:rPr>
                <w:webHidden/>
                <w:rStyle w:val="IndexLink"/>
                <w:rtl w:val="true"/>
              </w:rPr>
              <w:t>عوامل نجاح الإدارة</w:t>
            </w:r>
            <w:r>
              <w:rPr>
                <w:rStyle w:val="IndexLink"/>
                <w:rtl w:val="true"/>
              </w:rPr>
              <w:tab/>
            </w:r>
            <w:r>
              <w:rPr>
                <w:rStyle w:val="IndexLink"/>
              </w:rPr>
              <w:t>272</w:t>
            </w:r>
          </w:hyperlink>
        </w:p>
        <w:p>
          <w:pPr>
            <w:pStyle w:val="Contents4"/>
            <w:tabs>
              <w:tab w:val="clear" w:pos="8176"/>
              <w:tab w:val="right" w:pos="9026" w:leader="dot"/>
            </w:tabs>
            <w:rPr/>
          </w:pPr>
          <w:hyperlink w:anchor="__RefHeading___Toc3389518_2142443653">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3389520_2142443653">
            <w:r>
              <w:rPr>
                <w:webHidden/>
                <w:rStyle w:val="IndexLink"/>
                <w:rtl w:val="true"/>
              </w:rPr>
              <w:t>العلم</w:t>
            </w:r>
            <w:r>
              <w:rPr>
                <w:rStyle w:val="IndexLink"/>
                <w:rtl w:val="true"/>
              </w:rPr>
              <w:tab/>
            </w:r>
            <w:r>
              <w:rPr>
                <w:rStyle w:val="IndexLink"/>
              </w:rPr>
              <w:t>272</w:t>
            </w:r>
          </w:hyperlink>
        </w:p>
        <w:p>
          <w:pPr>
            <w:pStyle w:val="Contents4"/>
            <w:tabs>
              <w:tab w:val="clear" w:pos="8176"/>
              <w:tab w:val="right" w:pos="9026" w:leader="dot"/>
            </w:tabs>
            <w:rPr/>
          </w:pPr>
          <w:hyperlink w:anchor="__RefHeading___Toc3389522_2142443653">
            <w:r>
              <w:rPr>
                <w:webHidden/>
                <w:rStyle w:val="IndexLink"/>
                <w:rtl w:val="true"/>
              </w:rPr>
              <w:t>الإخلاص</w:t>
            </w:r>
            <w:r>
              <w:rPr>
                <w:rStyle w:val="IndexLink"/>
                <w:rtl w:val="true"/>
              </w:rPr>
              <w:tab/>
            </w:r>
            <w:r>
              <w:rPr>
                <w:rStyle w:val="IndexLink"/>
              </w:rPr>
              <w:t>273</w:t>
            </w:r>
          </w:hyperlink>
        </w:p>
        <w:p>
          <w:pPr>
            <w:pStyle w:val="Contents4"/>
            <w:tabs>
              <w:tab w:val="clear" w:pos="8176"/>
              <w:tab w:val="right" w:pos="9026" w:leader="dot"/>
            </w:tabs>
            <w:rPr/>
          </w:pPr>
          <w:hyperlink w:anchor="__RefHeading___Toc3389524_2142443653">
            <w:r>
              <w:rPr>
                <w:webHidden/>
                <w:rStyle w:val="IndexLink"/>
                <w:rtl w:val="true"/>
              </w:rPr>
              <w:t>سائر الشروط</w:t>
            </w:r>
            <w:r>
              <w:rPr>
                <w:rStyle w:val="IndexLink"/>
                <w:rtl w:val="true"/>
              </w:rPr>
              <w:tab/>
            </w:r>
            <w:r>
              <w:rPr>
                <w:rStyle w:val="IndexLink"/>
              </w:rPr>
              <w:t>273</w:t>
            </w:r>
          </w:hyperlink>
        </w:p>
        <w:p>
          <w:pPr>
            <w:pStyle w:val="Contents3"/>
            <w:tabs>
              <w:tab w:val="clear" w:pos="8459"/>
              <w:tab w:val="right" w:pos="9026" w:leader="dot"/>
            </w:tabs>
            <w:rPr/>
          </w:pPr>
          <w:hyperlink w:anchor="__RefHeading___Toc3389526_2142443653">
            <w:r>
              <w:rPr>
                <w:webHidden/>
                <w:rStyle w:val="IndexLink"/>
                <w:rtl w:val="true"/>
              </w:rPr>
              <w:t>رسول اللّه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والإدارة</w:t>
            </w:r>
            <w:r>
              <w:rPr>
                <w:rStyle w:val="IndexLink"/>
                <w:rtl w:val="true"/>
              </w:rPr>
              <w:tab/>
            </w:r>
            <w:r>
              <w:rPr>
                <w:rStyle w:val="IndexLink"/>
              </w:rPr>
              <w:t>274</w:t>
            </w:r>
          </w:hyperlink>
        </w:p>
        <w:p>
          <w:pPr>
            <w:pStyle w:val="Contents4"/>
            <w:tabs>
              <w:tab w:val="clear" w:pos="8176"/>
              <w:tab w:val="right" w:pos="9026" w:leader="dot"/>
            </w:tabs>
            <w:rPr/>
          </w:pPr>
          <w:hyperlink w:anchor="__RefHeading___Toc3389528_2142443653">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389530_2142443653">
            <w:r>
              <w:rPr>
                <w:webHidden/>
                <w:rStyle w:val="IndexLink"/>
                <w:rtl w:val="true"/>
              </w:rPr>
              <w:t>الإدارة ونشر الوعي</w:t>
            </w:r>
            <w:r>
              <w:rPr>
                <w:rStyle w:val="IndexLink"/>
                <w:rtl w:val="true"/>
              </w:rPr>
              <w:tab/>
            </w:r>
            <w:r>
              <w:rPr>
                <w:rStyle w:val="IndexLink"/>
              </w:rPr>
              <w:t>275</w:t>
            </w:r>
          </w:hyperlink>
        </w:p>
        <w:p>
          <w:pPr>
            <w:pStyle w:val="Contents4"/>
            <w:tabs>
              <w:tab w:val="clear" w:pos="8176"/>
              <w:tab w:val="right" w:pos="9026" w:leader="dot"/>
            </w:tabs>
            <w:rPr/>
          </w:pPr>
          <w:hyperlink w:anchor="__RefHeading___Toc3389532_2142443653">
            <w:r>
              <w:rPr>
                <w:webHidden/>
                <w:rStyle w:val="IndexLink"/>
                <w:rtl w:val="true"/>
              </w:rPr>
              <w:t>رفع الحواجز الوهمية</w:t>
            </w:r>
            <w:r>
              <w:rPr>
                <w:rStyle w:val="IndexLink"/>
                <w:rtl w:val="true"/>
              </w:rPr>
              <w:tab/>
            </w:r>
            <w:r>
              <w:rPr>
                <w:rStyle w:val="IndexLink"/>
              </w:rPr>
              <w:t>275</w:t>
            </w:r>
          </w:hyperlink>
        </w:p>
        <w:p>
          <w:pPr>
            <w:pStyle w:val="Contents3"/>
            <w:tabs>
              <w:tab w:val="clear" w:pos="8459"/>
              <w:tab w:val="right" w:pos="9026" w:leader="dot"/>
            </w:tabs>
            <w:rPr/>
          </w:pPr>
          <w:hyperlink w:anchor="__RefHeading___Toc3389534_2142443653">
            <w:r>
              <w:rPr>
                <w:webHidden/>
                <w:rStyle w:val="IndexLink"/>
                <w:rtl w:val="true"/>
              </w:rPr>
              <w:t>المسلمون اليوم</w:t>
            </w:r>
            <w:r>
              <w:rPr>
                <w:rStyle w:val="IndexLink"/>
                <w:rtl w:val="true"/>
              </w:rPr>
              <w:tab/>
            </w:r>
            <w:r>
              <w:rPr>
                <w:rStyle w:val="IndexLink"/>
              </w:rPr>
              <w:t>278</w:t>
            </w:r>
          </w:hyperlink>
        </w:p>
        <w:p>
          <w:pPr>
            <w:pStyle w:val="Contents3"/>
            <w:tabs>
              <w:tab w:val="clear" w:pos="8459"/>
              <w:tab w:val="right" w:pos="9026" w:leader="dot"/>
            </w:tabs>
            <w:rPr/>
          </w:pPr>
          <w:hyperlink w:anchor="__RefHeading___Toc3389536_2142443653">
            <w:r>
              <w:rPr>
                <w:webHidden/>
                <w:rStyle w:val="IndexLink"/>
                <w:rtl w:val="true"/>
              </w:rPr>
              <w:t>المطلوب لإنجاح الإدارة</w:t>
            </w:r>
            <w:r>
              <w:rPr>
                <w:rStyle w:val="IndexLink"/>
                <w:rtl w:val="true"/>
              </w:rPr>
              <w:tab/>
            </w:r>
            <w:r>
              <w:rPr>
                <w:rStyle w:val="IndexLink"/>
              </w:rPr>
              <w:t>280</w:t>
            </w:r>
          </w:hyperlink>
        </w:p>
        <w:p>
          <w:pPr>
            <w:pStyle w:val="Contents3"/>
            <w:tabs>
              <w:tab w:val="clear" w:pos="8459"/>
              <w:tab w:val="right" w:pos="9026" w:leader="dot"/>
            </w:tabs>
            <w:rPr/>
          </w:pPr>
          <w:hyperlink w:anchor="__RefHeading___Toc3389538_2142443653">
            <w:r>
              <w:rPr>
                <w:webHidden/>
                <w:rStyle w:val="IndexLink"/>
                <w:rtl w:val="true"/>
              </w:rPr>
              <w:t>حكمة اللّه تعالى</w:t>
            </w:r>
            <w:r>
              <w:rPr>
                <w:rStyle w:val="IndexLink"/>
                <w:rtl w:val="true"/>
              </w:rPr>
              <w:tab/>
            </w:r>
            <w:r>
              <w:rPr>
                <w:rStyle w:val="IndexLink"/>
              </w:rPr>
              <w:t>281</w:t>
            </w:r>
          </w:hyperlink>
        </w:p>
        <w:p>
          <w:pPr>
            <w:pStyle w:val="Contents3"/>
            <w:tabs>
              <w:tab w:val="clear" w:pos="8459"/>
              <w:tab w:val="right" w:pos="9026" w:leader="dot"/>
            </w:tabs>
            <w:rPr/>
          </w:pPr>
          <w:hyperlink w:anchor="__RefHeading___Toc3389540_2142443653">
            <w:r>
              <w:rPr>
                <w:webHidden/>
                <w:rStyle w:val="IndexLink"/>
                <w:rtl w:val="true"/>
              </w:rPr>
              <w:t>مداراة الناس</w:t>
            </w:r>
            <w:r>
              <w:rPr>
                <w:rStyle w:val="IndexLink"/>
                <w:rtl w:val="true"/>
              </w:rPr>
              <w:tab/>
            </w:r>
            <w:r>
              <w:rPr>
                <w:rStyle w:val="IndexLink"/>
              </w:rPr>
              <w:t>282</w:t>
            </w:r>
          </w:hyperlink>
        </w:p>
        <w:p>
          <w:pPr>
            <w:pStyle w:val="Contents3"/>
            <w:tabs>
              <w:tab w:val="clear" w:pos="8459"/>
              <w:tab w:val="right" w:pos="9026" w:leader="dot"/>
            </w:tabs>
            <w:rPr/>
          </w:pPr>
          <w:hyperlink w:anchor="__RefHeading___Toc3389542_2142443653">
            <w:r>
              <w:rPr>
                <w:webHidden/>
                <w:rStyle w:val="IndexLink"/>
                <w:rtl w:val="true"/>
              </w:rPr>
              <w:t>من هدي القرآن الحكيم</w:t>
            </w:r>
            <w:r>
              <w:rPr>
                <w:rStyle w:val="IndexLink"/>
                <w:rtl w:val="true"/>
              </w:rPr>
              <w:tab/>
            </w:r>
            <w:r>
              <w:rPr>
                <w:rStyle w:val="IndexLink"/>
              </w:rPr>
              <w:t>283</w:t>
            </w:r>
          </w:hyperlink>
        </w:p>
        <w:p>
          <w:pPr>
            <w:pStyle w:val="Contents4"/>
            <w:tabs>
              <w:tab w:val="clear" w:pos="8176"/>
              <w:tab w:val="right" w:pos="9026" w:leader="dot"/>
            </w:tabs>
            <w:rPr/>
          </w:pPr>
          <w:hyperlink w:anchor="__RefHeading___Toc3389544_2142443653">
            <w:r>
              <w:rPr>
                <w:webHidden/>
                <w:rStyle w:val="IndexLink"/>
                <w:rtl w:val="true"/>
              </w:rPr>
              <w:t>أهمية الإدارة</w:t>
            </w:r>
            <w:r>
              <w:rPr>
                <w:rStyle w:val="IndexLink"/>
                <w:rtl w:val="true"/>
              </w:rPr>
              <w:tab/>
            </w:r>
            <w:r>
              <w:rPr>
                <w:rStyle w:val="IndexLink"/>
              </w:rPr>
              <w:t>283</w:t>
            </w:r>
          </w:hyperlink>
        </w:p>
        <w:p>
          <w:pPr>
            <w:pStyle w:val="Contents4"/>
            <w:tabs>
              <w:tab w:val="clear" w:pos="8176"/>
              <w:tab w:val="right" w:pos="9026" w:leader="dot"/>
            </w:tabs>
            <w:rPr/>
          </w:pPr>
          <w:hyperlink w:anchor="__RefHeading___Toc3389546_2142443653">
            <w:r>
              <w:rPr>
                <w:webHidden/>
                <w:rStyle w:val="IndexLink"/>
                <w:rtl w:val="true"/>
              </w:rPr>
              <w:t>التنظم سنة كونية</w:t>
            </w:r>
            <w:r>
              <w:rPr>
                <w:rStyle w:val="IndexLink"/>
                <w:rtl w:val="true"/>
              </w:rPr>
              <w:tab/>
            </w:r>
            <w:r>
              <w:rPr>
                <w:rStyle w:val="IndexLink"/>
              </w:rPr>
              <w:t>284</w:t>
            </w:r>
          </w:hyperlink>
        </w:p>
        <w:p>
          <w:pPr>
            <w:pStyle w:val="Contents4"/>
            <w:tabs>
              <w:tab w:val="clear" w:pos="8176"/>
              <w:tab w:val="right" w:pos="9026" w:leader="dot"/>
            </w:tabs>
            <w:rPr/>
          </w:pPr>
          <w:hyperlink w:anchor="__RefHeading___Toc3389548_2142443653">
            <w:r>
              <w:rPr>
                <w:webHidden/>
                <w:rStyle w:val="IndexLink"/>
                <w:rtl w:val="true"/>
              </w:rPr>
              <w:t>مداراة الناس وآثارها</w:t>
            </w:r>
            <w:r>
              <w:rPr>
                <w:rStyle w:val="IndexLink"/>
                <w:rtl w:val="true"/>
              </w:rPr>
              <w:tab/>
            </w:r>
            <w:r>
              <w:rPr>
                <w:rStyle w:val="IndexLink"/>
              </w:rPr>
              <w:t>284</w:t>
            </w:r>
          </w:hyperlink>
        </w:p>
        <w:p>
          <w:pPr>
            <w:pStyle w:val="Contents4"/>
            <w:tabs>
              <w:tab w:val="clear" w:pos="8176"/>
              <w:tab w:val="right" w:pos="9026" w:leader="dot"/>
            </w:tabs>
            <w:rPr/>
          </w:pPr>
          <w:hyperlink w:anchor="__RefHeading___Toc3389550_2142443653">
            <w:r>
              <w:rPr>
                <w:webHidden/>
                <w:rStyle w:val="IndexLink"/>
                <w:rtl w:val="true"/>
              </w:rPr>
              <w:t>التدبير أساس في كل شيء</w:t>
            </w:r>
            <w:r>
              <w:rPr>
                <w:rStyle w:val="IndexLink"/>
                <w:rtl w:val="true"/>
              </w:rPr>
              <w:tab/>
            </w:r>
            <w:r>
              <w:rPr>
                <w:rStyle w:val="IndexLink"/>
              </w:rPr>
              <w:t>285</w:t>
            </w:r>
          </w:hyperlink>
        </w:p>
        <w:p>
          <w:pPr>
            <w:pStyle w:val="Contents3"/>
            <w:tabs>
              <w:tab w:val="clear" w:pos="8459"/>
              <w:tab w:val="right" w:pos="9026" w:leader="dot"/>
            </w:tabs>
            <w:rPr/>
          </w:pPr>
          <w:hyperlink w:anchor="__RefHeading___Toc3389552_2142443653">
            <w:r>
              <w:rPr>
                <w:webHidden/>
                <w:rStyle w:val="IndexLink"/>
                <w:rtl w:val="true"/>
              </w:rPr>
              <w:t>من هدي السنّة المطهّرة</w:t>
            </w:r>
            <w:r>
              <w:rPr>
                <w:rStyle w:val="IndexLink"/>
                <w:rtl w:val="true"/>
              </w:rPr>
              <w:tab/>
            </w:r>
            <w:r>
              <w:rPr>
                <w:rStyle w:val="IndexLink"/>
              </w:rPr>
              <w:t>285</w:t>
            </w:r>
          </w:hyperlink>
        </w:p>
        <w:p>
          <w:pPr>
            <w:pStyle w:val="Contents4"/>
            <w:tabs>
              <w:tab w:val="clear" w:pos="8176"/>
              <w:tab w:val="right" w:pos="9026" w:leader="dot"/>
            </w:tabs>
            <w:rPr/>
          </w:pPr>
          <w:hyperlink w:anchor="__RefHeading___Toc3389554_2142443653">
            <w:r>
              <w:rPr>
                <w:webHidden/>
                <w:rStyle w:val="IndexLink"/>
                <w:rtl w:val="true"/>
              </w:rPr>
              <w:t>الإدارة منهاج عمل</w:t>
            </w:r>
            <w:r>
              <w:rPr>
                <w:rStyle w:val="IndexLink"/>
                <w:rtl w:val="true"/>
              </w:rPr>
              <w:tab/>
            </w:r>
            <w:r>
              <w:rPr>
                <w:rStyle w:val="IndexLink"/>
              </w:rPr>
              <w:t>285</w:t>
            </w:r>
          </w:hyperlink>
        </w:p>
        <w:p>
          <w:pPr>
            <w:pStyle w:val="Contents4"/>
            <w:tabs>
              <w:tab w:val="clear" w:pos="8176"/>
              <w:tab w:val="right" w:pos="9026" w:leader="dot"/>
            </w:tabs>
            <w:rPr/>
          </w:pPr>
          <w:hyperlink w:anchor="__RefHeading___Toc3389556_2142443653">
            <w:r>
              <w:rPr>
                <w:webHidden/>
                <w:rStyle w:val="IndexLink"/>
                <w:rtl w:val="true"/>
              </w:rPr>
              <w:t>التنظيم سنة كونية</w:t>
            </w:r>
            <w:r>
              <w:rPr>
                <w:rStyle w:val="IndexLink"/>
                <w:rtl w:val="true"/>
              </w:rPr>
              <w:tab/>
            </w:r>
            <w:r>
              <w:rPr>
                <w:rStyle w:val="IndexLink"/>
              </w:rPr>
              <w:t>286</w:t>
            </w:r>
          </w:hyperlink>
        </w:p>
        <w:p>
          <w:pPr>
            <w:pStyle w:val="Contents4"/>
            <w:tabs>
              <w:tab w:val="clear" w:pos="8176"/>
              <w:tab w:val="right" w:pos="9026" w:leader="dot"/>
            </w:tabs>
            <w:rPr/>
          </w:pPr>
          <w:hyperlink w:anchor="__RefHeading___Toc3389558_2142443653">
            <w:r>
              <w:rPr>
                <w:webHidden/>
                <w:rStyle w:val="IndexLink"/>
                <w:rtl w:val="true"/>
              </w:rPr>
              <w:t>مداراة الناس وآثارها</w:t>
            </w:r>
            <w:r>
              <w:rPr>
                <w:rStyle w:val="IndexLink"/>
                <w:rtl w:val="true"/>
              </w:rPr>
              <w:tab/>
            </w:r>
            <w:r>
              <w:rPr>
                <w:rStyle w:val="IndexLink"/>
              </w:rPr>
              <w:t>287</w:t>
            </w:r>
          </w:hyperlink>
        </w:p>
        <w:p>
          <w:pPr>
            <w:pStyle w:val="Contents4"/>
            <w:tabs>
              <w:tab w:val="clear" w:pos="8176"/>
              <w:tab w:val="right" w:pos="9026" w:leader="dot"/>
            </w:tabs>
            <w:rPr/>
          </w:pPr>
          <w:hyperlink w:anchor="__RefHeading___Toc3389560_2142443653">
            <w:r>
              <w:rPr>
                <w:webHidden/>
                <w:rStyle w:val="IndexLink"/>
                <w:rtl w:val="true"/>
              </w:rPr>
              <w:t>سوء التدبير سبب التدمير</w:t>
            </w:r>
            <w:r>
              <w:rPr>
                <w:rStyle w:val="IndexLink"/>
                <w:rtl w:val="true"/>
              </w:rPr>
              <w:tab/>
            </w:r>
            <w:r>
              <w:rPr>
                <w:rStyle w:val="IndexLink"/>
              </w:rPr>
              <w:t>288</w:t>
            </w:r>
          </w:hyperlink>
        </w:p>
        <w:p>
          <w:pPr>
            <w:pStyle w:val="Contents2"/>
            <w:tabs>
              <w:tab w:val="clear" w:pos="8743"/>
              <w:tab w:val="right" w:pos="9026" w:leader="dot"/>
            </w:tabs>
            <w:rPr/>
          </w:pPr>
          <w:hyperlink w:anchor="__RefHeading___Toc3389562_2142443653">
            <w:r>
              <w:rPr>
                <w:webHidden/>
                <w:rStyle w:val="IndexLink"/>
                <w:rtl w:val="true"/>
              </w:rPr>
              <w:t>نحو التغيير</w:t>
            </w:r>
            <w:r>
              <w:rPr>
                <w:rStyle w:val="IndexLink"/>
                <w:rtl w:val="true"/>
              </w:rPr>
              <w:tab/>
            </w:r>
            <w:r>
              <w:rPr>
                <w:rStyle w:val="IndexLink"/>
              </w:rPr>
              <w:t>289</w:t>
            </w:r>
          </w:hyperlink>
        </w:p>
        <w:p>
          <w:pPr>
            <w:pStyle w:val="Contents3"/>
            <w:tabs>
              <w:tab w:val="clear" w:pos="8459"/>
              <w:tab w:val="right" w:pos="9026" w:leader="dot"/>
            </w:tabs>
            <w:rPr/>
          </w:pPr>
          <w:hyperlink w:anchor="__RefHeading___Toc3389564_2142443653">
            <w:r>
              <w:rPr>
                <w:webHidden/>
                <w:rStyle w:val="IndexLink"/>
                <w:rtl w:val="true"/>
              </w:rPr>
              <w:t>أسس التغيير</w:t>
            </w:r>
            <w:r>
              <w:rPr>
                <w:rStyle w:val="IndexLink"/>
                <w:rtl w:val="true"/>
              </w:rPr>
              <w:tab/>
            </w:r>
            <w:r>
              <w:rPr>
                <w:rStyle w:val="IndexLink"/>
              </w:rPr>
              <w:t>289</w:t>
            </w:r>
          </w:hyperlink>
        </w:p>
        <w:p>
          <w:pPr>
            <w:pStyle w:val="Contents4"/>
            <w:tabs>
              <w:tab w:val="clear" w:pos="8176"/>
              <w:tab w:val="right" w:pos="9026" w:leader="dot"/>
            </w:tabs>
            <w:rPr/>
          </w:pPr>
          <w:hyperlink w:anchor="__RefHeading___Toc3389566_2142443653">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389568_2142443653">
            <w:r>
              <w:rPr>
                <w:webHidden/>
                <w:rStyle w:val="IndexLink"/>
                <w:rtl w:val="true"/>
              </w:rPr>
              <w:t>النذير العريان</w:t>
            </w:r>
            <w:r>
              <w:rPr>
                <w:rStyle w:val="IndexLink"/>
                <w:rtl w:val="true"/>
              </w:rPr>
              <w:tab/>
            </w:r>
            <w:r>
              <w:rPr>
                <w:rStyle w:val="IndexLink"/>
              </w:rPr>
              <w:t>290</w:t>
            </w:r>
          </w:hyperlink>
        </w:p>
        <w:p>
          <w:pPr>
            <w:pStyle w:val="Contents4"/>
            <w:tabs>
              <w:tab w:val="clear" w:pos="8176"/>
              <w:tab w:val="right" w:pos="9026" w:leader="dot"/>
            </w:tabs>
            <w:rPr/>
          </w:pPr>
          <w:hyperlink w:anchor="__RefHeading___Toc3389570_2142443653">
            <w:r>
              <w:rPr>
                <w:webHidden/>
                <w:rStyle w:val="IndexLink"/>
                <w:rtl w:val="true"/>
              </w:rPr>
              <w:t>التعصبات الباطلة</w:t>
            </w:r>
            <w:r>
              <w:rPr>
                <w:rStyle w:val="IndexLink"/>
                <w:rtl w:val="true"/>
              </w:rPr>
              <w:tab/>
            </w:r>
            <w:r>
              <w:rPr>
                <w:rStyle w:val="IndexLink"/>
              </w:rPr>
              <w:t>292</w:t>
            </w:r>
          </w:hyperlink>
        </w:p>
        <w:p>
          <w:pPr>
            <w:pStyle w:val="Contents4"/>
            <w:tabs>
              <w:tab w:val="clear" w:pos="8176"/>
              <w:tab w:val="right" w:pos="9026" w:leader="dot"/>
            </w:tabs>
            <w:rPr/>
          </w:pPr>
          <w:hyperlink w:anchor="__RefHeading___Toc3389572_2142443653">
            <w:r>
              <w:rPr>
                <w:webHidden/>
                <w:rStyle w:val="IndexLink"/>
                <w:rtl w:val="true"/>
              </w:rPr>
              <w:t>الحروب القبلية</w:t>
            </w:r>
            <w:r>
              <w:rPr>
                <w:rStyle w:val="IndexLink"/>
                <w:rtl w:val="true"/>
              </w:rPr>
              <w:tab/>
            </w:r>
            <w:r>
              <w:rPr>
                <w:rStyle w:val="IndexLink"/>
              </w:rPr>
              <w:t>296</w:t>
            </w:r>
          </w:hyperlink>
        </w:p>
        <w:p>
          <w:pPr>
            <w:pStyle w:val="Contents3"/>
            <w:tabs>
              <w:tab w:val="clear" w:pos="8459"/>
              <w:tab w:val="right" w:pos="9026" w:leader="dot"/>
            </w:tabs>
            <w:rPr/>
          </w:pPr>
          <w:hyperlink w:anchor="__RefHeading___Toc3389574_2142443653">
            <w:r>
              <w:rPr>
                <w:webHidden/>
                <w:rStyle w:val="IndexLink"/>
                <w:rtl w:val="true"/>
              </w:rPr>
              <w:t>واجب المسلمين</w:t>
            </w:r>
            <w:r>
              <w:rPr>
                <w:rStyle w:val="IndexLink"/>
                <w:rtl w:val="true"/>
              </w:rPr>
              <w:tab/>
            </w:r>
            <w:r>
              <w:rPr>
                <w:rStyle w:val="IndexLink"/>
              </w:rPr>
              <w:t>303</w:t>
            </w:r>
          </w:hyperlink>
        </w:p>
        <w:p>
          <w:pPr>
            <w:pStyle w:val="Contents4"/>
            <w:tabs>
              <w:tab w:val="clear" w:pos="8176"/>
              <w:tab w:val="right" w:pos="9026" w:leader="dot"/>
            </w:tabs>
            <w:rPr/>
          </w:pPr>
          <w:hyperlink w:anchor="__RefHeading___Toc3389576_2142443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3389578_2142443653">
            <w:r>
              <w:rPr>
                <w:webHidden/>
                <w:rStyle w:val="IndexLink"/>
                <w:rtl w:val="true"/>
              </w:rPr>
              <w:t>المذابح والاستهانة بالإنسان</w:t>
            </w:r>
            <w:r>
              <w:rPr>
                <w:rStyle w:val="IndexLink"/>
                <w:rtl w:val="true"/>
              </w:rPr>
              <w:tab/>
            </w:r>
            <w:r>
              <w:rPr>
                <w:rStyle w:val="IndexLink"/>
              </w:rPr>
              <w:t>306</w:t>
            </w:r>
          </w:hyperlink>
        </w:p>
        <w:p>
          <w:pPr>
            <w:pStyle w:val="Contents4"/>
            <w:tabs>
              <w:tab w:val="clear" w:pos="8176"/>
              <w:tab w:val="right" w:pos="9026" w:leader="dot"/>
            </w:tabs>
            <w:rPr/>
          </w:pPr>
          <w:hyperlink w:anchor="__RefHeading___Toc3389580_2142443653">
            <w:r>
              <w:rPr>
                <w:webHidden/>
                <w:rStyle w:val="IndexLink"/>
                <w:rtl w:val="true"/>
              </w:rPr>
              <w:t>محمد الفاتح وفتح تركيا</w:t>
            </w:r>
            <w:r>
              <w:rPr>
                <w:rStyle w:val="IndexLink"/>
                <w:rtl w:val="true"/>
              </w:rPr>
              <w:tab/>
            </w:r>
            <w:r>
              <w:rPr>
                <w:rStyle w:val="IndexLink"/>
              </w:rPr>
              <w:t>311</w:t>
            </w:r>
          </w:hyperlink>
        </w:p>
        <w:p>
          <w:pPr>
            <w:pStyle w:val="Contents4"/>
            <w:tabs>
              <w:tab w:val="clear" w:pos="8176"/>
              <w:tab w:val="right" w:pos="9026" w:leader="dot"/>
            </w:tabs>
            <w:rPr/>
          </w:pPr>
          <w:hyperlink w:anchor="__RefHeading___Toc3389582_2142443653">
            <w:r>
              <w:rPr>
                <w:webHidden/>
                <w:rStyle w:val="IndexLink"/>
                <w:rtl w:val="true"/>
              </w:rPr>
              <w:t>المسلمون في صقلية</w:t>
            </w:r>
            <w:r>
              <w:rPr>
                <w:rStyle w:val="IndexLink"/>
                <w:rtl w:val="true"/>
              </w:rPr>
              <w:tab/>
            </w:r>
            <w:r>
              <w:rPr>
                <w:rStyle w:val="IndexLink"/>
              </w:rPr>
              <w:t>315</w:t>
            </w:r>
          </w:hyperlink>
        </w:p>
        <w:p>
          <w:pPr>
            <w:pStyle w:val="Contents4"/>
            <w:tabs>
              <w:tab w:val="clear" w:pos="8176"/>
              <w:tab w:val="right" w:pos="9026" w:leader="dot"/>
            </w:tabs>
            <w:rPr/>
          </w:pPr>
          <w:hyperlink w:anchor="__RefHeading___Toc3389584_2142443653">
            <w:r>
              <w:rPr>
                <w:webHidden/>
                <w:rStyle w:val="IndexLink"/>
                <w:rtl w:val="true"/>
              </w:rPr>
              <w:t>المسلمون اليوم</w:t>
            </w:r>
            <w:r>
              <w:rPr>
                <w:rStyle w:val="IndexLink"/>
                <w:rtl w:val="true"/>
              </w:rPr>
              <w:tab/>
            </w:r>
            <w:r>
              <w:rPr>
                <w:rStyle w:val="IndexLink"/>
              </w:rPr>
              <w:t>317</w:t>
            </w:r>
          </w:hyperlink>
        </w:p>
        <w:p>
          <w:pPr>
            <w:pStyle w:val="Contents3"/>
            <w:tabs>
              <w:tab w:val="clear" w:pos="8459"/>
              <w:tab w:val="right" w:pos="9026" w:leader="dot"/>
            </w:tabs>
            <w:rPr/>
          </w:pPr>
          <w:hyperlink w:anchor="__RefHeading___Toc3389586_2142443653">
            <w:r>
              <w:rPr>
                <w:webHidden/>
                <w:rStyle w:val="IndexLink"/>
                <w:rtl w:val="true"/>
              </w:rPr>
              <w:t>من هدي القرآن الحكيم</w:t>
            </w:r>
            <w:r>
              <w:rPr>
                <w:rStyle w:val="IndexLink"/>
                <w:rtl w:val="true"/>
              </w:rPr>
              <w:tab/>
            </w:r>
            <w:r>
              <w:rPr>
                <w:rStyle w:val="IndexLink"/>
              </w:rPr>
              <w:t>318</w:t>
            </w:r>
          </w:hyperlink>
        </w:p>
        <w:p>
          <w:pPr>
            <w:pStyle w:val="Contents4"/>
            <w:tabs>
              <w:tab w:val="clear" w:pos="8176"/>
              <w:tab w:val="right" w:pos="9026" w:leader="dot"/>
            </w:tabs>
            <w:rPr/>
          </w:pPr>
          <w:hyperlink w:anchor="__RefHeading___Toc3389588_2142443653">
            <w:r>
              <w:rPr>
                <w:webHidden/>
                <w:rStyle w:val="IndexLink"/>
                <w:rtl w:val="true"/>
              </w:rPr>
              <w:t>العزم والصبر</w:t>
            </w:r>
            <w:r>
              <w:rPr>
                <w:rStyle w:val="IndexLink"/>
                <w:rtl w:val="true"/>
              </w:rPr>
              <w:tab/>
            </w:r>
            <w:r>
              <w:rPr>
                <w:rStyle w:val="IndexLink"/>
              </w:rPr>
              <w:t>318</w:t>
            </w:r>
          </w:hyperlink>
        </w:p>
        <w:p>
          <w:pPr>
            <w:pStyle w:val="Contents4"/>
            <w:tabs>
              <w:tab w:val="clear" w:pos="8176"/>
              <w:tab w:val="right" w:pos="9026" w:leader="dot"/>
            </w:tabs>
            <w:rPr/>
          </w:pPr>
          <w:hyperlink w:anchor="__RefHeading___Toc3389590_2142443653">
            <w:r>
              <w:rPr>
                <w:webHidden/>
                <w:rStyle w:val="IndexLink"/>
                <w:rtl w:val="true"/>
              </w:rPr>
              <w:t>العصبية والجاهلية</w:t>
            </w:r>
            <w:r>
              <w:rPr>
                <w:rStyle w:val="IndexLink"/>
                <w:rtl w:val="true"/>
              </w:rPr>
              <w:tab/>
            </w:r>
            <w:r>
              <w:rPr>
                <w:rStyle w:val="IndexLink"/>
              </w:rPr>
              <w:t>318</w:t>
            </w:r>
          </w:hyperlink>
        </w:p>
        <w:p>
          <w:pPr>
            <w:pStyle w:val="Contents4"/>
            <w:tabs>
              <w:tab w:val="clear" w:pos="8176"/>
              <w:tab w:val="right" w:pos="9026" w:leader="dot"/>
            </w:tabs>
            <w:rPr/>
          </w:pPr>
          <w:hyperlink w:anchor="__RefHeading___Toc3389592_2142443653">
            <w:r>
              <w:rPr>
                <w:webHidden/>
                <w:rStyle w:val="IndexLink"/>
                <w:rtl w:val="true"/>
              </w:rPr>
              <w:t>الإمام خليفة اللّه</w:t>
            </w:r>
            <w:r>
              <w:rPr>
                <w:rStyle w:val="IndexLink"/>
                <w:rtl w:val="true"/>
              </w:rPr>
              <w:tab/>
            </w:r>
            <w:r>
              <w:rPr>
                <w:rStyle w:val="IndexLink"/>
              </w:rPr>
              <w:t>319</w:t>
            </w:r>
          </w:hyperlink>
        </w:p>
        <w:p>
          <w:pPr>
            <w:pStyle w:val="Contents3"/>
            <w:tabs>
              <w:tab w:val="clear" w:pos="8459"/>
              <w:tab w:val="right" w:pos="9026" w:leader="dot"/>
            </w:tabs>
            <w:rPr/>
          </w:pPr>
          <w:hyperlink w:anchor="__RefHeading___Toc3389594_2142443653">
            <w:r>
              <w:rPr>
                <w:webHidden/>
                <w:rStyle w:val="IndexLink"/>
                <w:rtl w:val="true"/>
              </w:rPr>
              <w:t>من هدي السنّة المطهّرة</w:t>
            </w:r>
            <w:r>
              <w:rPr>
                <w:rStyle w:val="IndexLink"/>
                <w:rtl w:val="true"/>
              </w:rPr>
              <w:tab/>
            </w:r>
            <w:r>
              <w:rPr>
                <w:rStyle w:val="IndexLink"/>
              </w:rPr>
              <w:t>320</w:t>
            </w:r>
          </w:hyperlink>
        </w:p>
        <w:p>
          <w:pPr>
            <w:pStyle w:val="Contents4"/>
            <w:tabs>
              <w:tab w:val="clear" w:pos="8176"/>
              <w:tab w:val="right" w:pos="9026" w:leader="dot"/>
            </w:tabs>
            <w:rPr/>
          </w:pPr>
          <w:hyperlink w:anchor="__RefHeading___Toc3389596_2142443653">
            <w:r>
              <w:rPr>
                <w:webHidden/>
                <w:rStyle w:val="IndexLink"/>
                <w:rtl w:val="true"/>
              </w:rPr>
              <w:t>العزم والحزم</w:t>
            </w:r>
            <w:r>
              <w:rPr>
                <w:rStyle w:val="IndexLink"/>
                <w:rtl w:val="true"/>
              </w:rPr>
              <w:tab/>
            </w:r>
            <w:r>
              <w:rPr>
                <w:rStyle w:val="IndexLink"/>
              </w:rPr>
              <w:t>320</w:t>
            </w:r>
          </w:hyperlink>
        </w:p>
        <w:p>
          <w:pPr>
            <w:pStyle w:val="Contents4"/>
            <w:tabs>
              <w:tab w:val="clear" w:pos="8176"/>
              <w:tab w:val="right" w:pos="9026" w:leader="dot"/>
            </w:tabs>
            <w:rPr/>
          </w:pPr>
          <w:hyperlink w:anchor="__RefHeading___Toc3389598_2142443653">
            <w:r>
              <w:rPr>
                <w:webHidden/>
                <w:rStyle w:val="IndexLink"/>
                <w:rtl w:val="true"/>
              </w:rPr>
              <w:t>العصبية والجاهلية</w:t>
            </w:r>
            <w:r>
              <w:rPr>
                <w:rStyle w:val="IndexLink"/>
                <w:rtl w:val="true"/>
              </w:rPr>
              <w:tab/>
            </w:r>
            <w:r>
              <w:rPr>
                <w:rStyle w:val="IndexLink"/>
              </w:rPr>
              <w:t>321</w:t>
            </w:r>
          </w:hyperlink>
        </w:p>
        <w:p>
          <w:pPr>
            <w:pStyle w:val="Contents4"/>
            <w:tabs>
              <w:tab w:val="clear" w:pos="8176"/>
              <w:tab w:val="right" w:pos="9026" w:leader="dot"/>
            </w:tabs>
            <w:rPr/>
          </w:pPr>
          <w:hyperlink w:anchor="__RefHeading___Toc3389600_2142443653">
            <w:r>
              <w:rPr>
                <w:webHidden/>
                <w:rStyle w:val="IndexLink"/>
                <w:rtl w:val="true"/>
              </w:rPr>
              <w:t>أهمية التخطيط والحكمة</w:t>
            </w:r>
            <w:r>
              <w:rPr>
                <w:rStyle w:val="IndexLink"/>
                <w:rtl w:val="true"/>
              </w:rPr>
              <w:tab/>
            </w:r>
            <w:r>
              <w:rPr>
                <w:rStyle w:val="IndexLink"/>
              </w:rPr>
              <w:t>322</w:t>
            </w:r>
          </w:hyperlink>
        </w:p>
        <w:p>
          <w:pPr>
            <w:pStyle w:val="Contents4"/>
            <w:tabs>
              <w:tab w:val="clear" w:pos="8176"/>
              <w:tab w:val="right" w:pos="9026" w:leader="dot"/>
            </w:tabs>
            <w:rPr/>
          </w:pPr>
          <w:hyperlink w:anchor="__RefHeading___Toc3389602_2142443653">
            <w:r>
              <w:rPr>
                <w:webHidden/>
                <w:rStyle w:val="IndexLink"/>
                <w:rtl w:val="true"/>
              </w:rPr>
              <w:t>الإمامة خلافة اللّه</w:t>
            </w:r>
            <w:r>
              <w:rPr>
                <w:rStyle w:val="IndexLink"/>
                <w:rtl w:val="true"/>
              </w:rPr>
              <w:tab/>
            </w:r>
            <w:r>
              <w:rPr>
                <w:rStyle w:val="IndexLink"/>
              </w:rPr>
              <w:t>322</w:t>
            </w:r>
          </w:hyperlink>
        </w:p>
        <w:p>
          <w:pPr>
            <w:pStyle w:val="Contents2"/>
            <w:tabs>
              <w:tab w:val="clear" w:pos="8743"/>
              <w:tab w:val="right" w:pos="9026" w:leader="dot"/>
            </w:tabs>
            <w:rPr/>
          </w:pPr>
          <w:hyperlink w:anchor="__RefHeading___Toc3389604_2142443653">
            <w:r>
              <w:rPr>
                <w:webHidden/>
                <w:rStyle w:val="IndexLink"/>
                <w:rtl w:val="true"/>
              </w:rPr>
              <w:t>وإلى الشباب نقول</w:t>
            </w:r>
            <w:r>
              <w:rPr>
                <w:rStyle w:val="IndexLink"/>
                <w:rtl w:val="true"/>
              </w:rPr>
              <w:t>...</w:t>
              <w:tab/>
            </w:r>
            <w:r>
              <w:rPr>
                <w:rStyle w:val="IndexLink"/>
              </w:rPr>
              <w:t>324</w:t>
            </w:r>
          </w:hyperlink>
        </w:p>
        <w:p>
          <w:pPr>
            <w:pStyle w:val="Contents3"/>
            <w:tabs>
              <w:tab w:val="clear" w:pos="8459"/>
              <w:tab w:val="right" w:pos="9026" w:leader="dot"/>
            </w:tabs>
            <w:rPr/>
          </w:pPr>
          <w:hyperlink w:anchor="__RefHeading___Toc3389606_2142443653">
            <w:r>
              <w:rPr>
                <w:webHidden/>
                <w:rStyle w:val="IndexLink"/>
                <w:rtl w:val="true"/>
              </w:rPr>
              <w:t>المقدمة</w:t>
            </w:r>
            <w:r>
              <w:rPr>
                <w:rStyle w:val="IndexLink"/>
                <w:rtl w:val="true"/>
              </w:rPr>
              <w:tab/>
            </w:r>
            <w:r>
              <w:rPr>
                <w:rStyle w:val="IndexLink"/>
              </w:rPr>
              <w:t>324</w:t>
            </w:r>
          </w:hyperlink>
        </w:p>
        <w:p>
          <w:pPr>
            <w:pStyle w:val="Contents4"/>
            <w:tabs>
              <w:tab w:val="clear" w:pos="8176"/>
              <w:tab w:val="right" w:pos="9026" w:leader="dot"/>
            </w:tabs>
            <w:rPr/>
          </w:pPr>
          <w:hyperlink w:anchor="__RefHeading___Toc3389608_2142443653">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3389610_2142443653">
            <w:r>
              <w:rPr>
                <w:webHidden/>
                <w:rStyle w:val="IndexLink"/>
                <w:rtl w:val="true"/>
              </w:rPr>
              <w:t>الشباب ذخائر الأمم</w:t>
            </w:r>
            <w:r>
              <w:rPr>
                <w:rStyle w:val="IndexLink"/>
                <w:rtl w:val="true"/>
              </w:rPr>
              <w:tab/>
            </w:r>
            <w:r>
              <w:rPr>
                <w:rStyle w:val="IndexLink"/>
              </w:rPr>
              <w:t>325</w:t>
            </w:r>
          </w:hyperlink>
        </w:p>
        <w:p>
          <w:pPr>
            <w:pStyle w:val="Contents3"/>
            <w:tabs>
              <w:tab w:val="clear" w:pos="8459"/>
              <w:tab w:val="right" w:pos="9026" w:leader="dot"/>
            </w:tabs>
            <w:rPr/>
          </w:pPr>
          <w:hyperlink w:anchor="__RefHeading___Toc3389612_2142443653">
            <w:r>
              <w:rPr>
                <w:webHidden/>
                <w:rStyle w:val="IndexLink"/>
                <w:rtl w:val="true"/>
              </w:rPr>
              <w:t>مصعب بن عمير</w:t>
            </w:r>
            <w:r>
              <w:rPr>
                <w:rStyle w:val="IndexLink"/>
                <w:rtl w:val="true"/>
              </w:rPr>
              <w:tab/>
            </w:r>
            <w:r>
              <w:rPr>
                <w:rStyle w:val="IndexLink"/>
              </w:rPr>
              <w:t>330</w:t>
            </w:r>
          </w:hyperlink>
        </w:p>
        <w:p>
          <w:pPr>
            <w:pStyle w:val="Contents4"/>
            <w:tabs>
              <w:tab w:val="clear" w:pos="8176"/>
              <w:tab w:val="right" w:pos="9026" w:leader="dot"/>
            </w:tabs>
            <w:rPr/>
          </w:pPr>
          <w:hyperlink w:anchor="__RefHeading___Toc3389614_2142443653">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3389616_2142443653">
            <w:r>
              <w:rPr>
                <w:webHidden/>
                <w:rStyle w:val="IndexLink"/>
                <w:rtl w:val="true"/>
              </w:rPr>
              <w:t>سلوك الشباب</w:t>
            </w:r>
            <w:r>
              <w:rPr>
                <w:rStyle w:val="IndexLink"/>
                <w:rtl w:val="true"/>
              </w:rPr>
              <w:tab/>
            </w:r>
            <w:r>
              <w:rPr>
                <w:rStyle w:val="IndexLink"/>
              </w:rPr>
              <w:t>331</w:t>
            </w:r>
          </w:hyperlink>
        </w:p>
        <w:p>
          <w:pPr>
            <w:pStyle w:val="Contents3"/>
            <w:tabs>
              <w:tab w:val="clear" w:pos="8459"/>
              <w:tab w:val="right" w:pos="9026" w:leader="dot"/>
            </w:tabs>
            <w:rPr/>
          </w:pPr>
          <w:hyperlink w:anchor="__RefHeading___Toc3389618_2142443653">
            <w:r>
              <w:rPr>
                <w:webHidden/>
                <w:rStyle w:val="IndexLink"/>
                <w:rtl w:val="true"/>
              </w:rPr>
              <w:t>في رحاب الأنبياء</w:t>
            </w:r>
            <w:r>
              <w:rPr>
                <w:rStyle w:val="IndexLink"/>
                <w:rtl w:val="true"/>
              </w:rPr>
              <w:t>(</w:t>
            </w:r>
            <w:r>
              <w:rPr>
                <w:rStyle w:val="IndexLink"/>
                <w:rtl w:val="true"/>
              </w:rPr>
              <w:t>عليهم السلام</w:t>
            </w:r>
            <w:r>
              <w:rPr>
                <w:rStyle w:val="IndexLink"/>
                <w:rtl w:val="true"/>
              </w:rPr>
              <w:t>)</w:t>
              <w:tab/>
            </w:r>
            <w:r>
              <w:rPr>
                <w:rStyle w:val="IndexLink"/>
              </w:rPr>
              <w:t>333</w:t>
            </w:r>
          </w:hyperlink>
        </w:p>
        <w:p>
          <w:pPr>
            <w:pStyle w:val="Contents4"/>
            <w:tabs>
              <w:tab w:val="clear" w:pos="8176"/>
              <w:tab w:val="right" w:pos="9026" w:leader="dot"/>
            </w:tabs>
            <w:rPr/>
          </w:pPr>
          <w:hyperlink w:anchor="__RefHeading___Toc3389620_214244365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3389622_2142443653">
            <w:r>
              <w:rPr>
                <w:webHidden/>
                <w:rStyle w:val="IndexLink"/>
                <w:rtl w:val="true"/>
              </w:rPr>
              <w:t>روح الشباب</w:t>
            </w:r>
            <w:r>
              <w:rPr>
                <w:rStyle w:val="IndexLink"/>
                <w:rtl w:val="true"/>
              </w:rPr>
              <w:tab/>
            </w:r>
            <w:r>
              <w:rPr>
                <w:rStyle w:val="IndexLink"/>
              </w:rPr>
              <w:t>335</w:t>
            </w:r>
          </w:hyperlink>
        </w:p>
        <w:p>
          <w:pPr>
            <w:pStyle w:val="Contents3"/>
            <w:tabs>
              <w:tab w:val="clear" w:pos="8459"/>
              <w:tab w:val="right" w:pos="9026" w:leader="dot"/>
            </w:tabs>
            <w:rPr/>
          </w:pPr>
          <w:hyperlink w:anchor="__RefHeading___Toc3389624_2142443653">
            <w:r>
              <w:rPr>
                <w:webHidden/>
                <w:rStyle w:val="IndexLink"/>
                <w:rtl w:val="true"/>
              </w:rPr>
              <w:t>مع الشباب في عالمهم</w:t>
            </w:r>
            <w:r>
              <w:rPr>
                <w:rStyle w:val="IndexLink"/>
                <w:rtl w:val="true"/>
              </w:rPr>
              <w:tab/>
            </w:r>
            <w:r>
              <w:rPr>
                <w:rStyle w:val="IndexLink"/>
              </w:rPr>
              <w:t>337</w:t>
            </w:r>
          </w:hyperlink>
        </w:p>
        <w:p>
          <w:pPr>
            <w:pStyle w:val="Contents3"/>
            <w:tabs>
              <w:tab w:val="clear" w:pos="8459"/>
              <w:tab w:val="right" w:pos="9026" w:leader="dot"/>
            </w:tabs>
            <w:rPr/>
          </w:pPr>
          <w:hyperlink w:anchor="__RefHeading___Toc3389626_2142443653">
            <w:r>
              <w:rPr>
                <w:webHidden/>
                <w:rStyle w:val="IndexLink"/>
                <w:rtl w:val="true"/>
              </w:rPr>
              <w:t>الفتيات المؤمنات نماذج وعبر</w:t>
            </w:r>
            <w:r>
              <w:rPr>
                <w:rStyle w:val="IndexLink"/>
                <w:rtl w:val="true"/>
              </w:rPr>
              <w:tab/>
            </w:r>
            <w:r>
              <w:rPr>
                <w:rStyle w:val="IndexLink"/>
              </w:rPr>
              <w:t>338</w:t>
            </w:r>
          </w:hyperlink>
        </w:p>
        <w:p>
          <w:pPr>
            <w:pStyle w:val="Contents4"/>
            <w:tabs>
              <w:tab w:val="clear" w:pos="8176"/>
              <w:tab w:val="right" w:pos="9026" w:leader="dot"/>
            </w:tabs>
            <w:rPr/>
          </w:pPr>
          <w:hyperlink w:anchor="__RefHeading___Toc3389628_2142443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3389630_2142443653">
            <w:r>
              <w:rPr>
                <w:webHidden/>
                <w:rStyle w:val="IndexLink"/>
                <w:rtl w:val="true"/>
              </w:rPr>
              <w:t>العقيلة الحوراء زينب</w:t>
            </w:r>
            <w:r>
              <w:rPr>
                <w:rStyle w:val="IndexLink"/>
                <w:rtl w:val="true"/>
              </w:rPr>
              <w:t>(</w:t>
            </w:r>
            <w:r>
              <w:rPr>
                <w:rStyle w:val="IndexLink"/>
                <w:rtl w:val="true"/>
              </w:rPr>
              <w:t>عليها السلام</w:t>
            </w:r>
            <w:r>
              <w:rPr>
                <w:rStyle w:val="IndexLink"/>
                <w:rtl w:val="true"/>
              </w:rPr>
              <w:t>)</w:t>
              <w:tab/>
            </w:r>
            <w:r>
              <w:rPr>
                <w:rStyle w:val="IndexLink"/>
              </w:rPr>
              <w:t>338</w:t>
            </w:r>
          </w:hyperlink>
        </w:p>
        <w:p>
          <w:pPr>
            <w:pStyle w:val="Contents5"/>
            <w:tabs>
              <w:tab w:val="clear" w:pos="7892"/>
              <w:tab w:val="right" w:pos="9026" w:leader="dot"/>
            </w:tabs>
            <w:rPr/>
          </w:pPr>
          <w:hyperlink w:anchor="__RefHeading___Toc3389632_2142443653">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3389634_2142443653">
            <w:r>
              <w:rPr>
                <w:webHidden/>
                <w:rStyle w:val="IndexLink"/>
                <w:rtl w:val="true"/>
              </w:rPr>
              <w:t>خطبتها</w:t>
            </w:r>
            <w:r>
              <w:rPr>
                <w:rStyle w:val="IndexLink"/>
                <w:rtl w:val="true"/>
              </w:rPr>
              <w:t>(</w:t>
            </w:r>
            <w:r>
              <w:rPr>
                <w:rStyle w:val="IndexLink"/>
                <w:rtl w:val="true"/>
              </w:rPr>
              <w:t>عليها السلام</w:t>
            </w:r>
            <w:r>
              <w:rPr>
                <w:rStyle w:val="IndexLink"/>
                <w:rtl w:val="true"/>
              </w:rPr>
              <w:t xml:space="preserve">) </w:t>
            </w:r>
            <w:r>
              <w:rPr>
                <w:rStyle w:val="IndexLink"/>
                <w:rtl w:val="true"/>
              </w:rPr>
              <w:t>في أهل الكوفة</w:t>
            </w:r>
            <w:r>
              <w:rPr>
                <w:rStyle w:val="IndexLink"/>
                <w:rtl w:val="true"/>
              </w:rPr>
              <w:tab/>
            </w:r>
            <w:r>
              <w:rPr>
                <w:rStyle w:val="IndexLink"/>
              </w:rPr>
              <w:t>344</w:t>
            </w:r>
          </w:hyperlink>
        </w:p>
        <w:p>
          <w:pPr>
            <w:pStyle w:val="Contents4"/>
            <w:tabs>
              <w:tab w:val="clear" w:pos="8176"/>
              <w:tab w:val="right" w:pos="9026" w:leader="dot"/>
            </w:tabs>
            <w:rPr/>
          </w:pPr>
          <w:hyperlink w:anchor="__RefHeading___Toc3389636_2142443653">
            <w:r>
              <w:rPr>
                <w:webHidden/>
                <w:rStyle w:val="IndexLink"/>
                <w:rtl w:val="true"/>
              </w:rPr>
              <w:t>السيدة حميدة المصفاة</w:t>
            </w:r>
            <w:r>
              <w:rPr>
                <w:rStyle w:val="IndexLink"/>
                <w:rtl w:val="true"/>
              </w:rPr>
              <w:t>(</w:t>
            </w:r>
            <w:r>
              <w:rPr>
                <w:rStyle w:val="IndexLink"/>
                <w:rtl w:val="true"/>
              </w:rPr>
              <w:t>عليها السلام</w:t>
            </w:r>
            <w:r>
              <w:rPr>
                <w:rStyle w:val="IndexLink"/>
                <w:rtl w:val="true"/>
              </w:rPr>
              <w:t>)</w:t>
              <w:tab/>
            </w:r>
            <w:r>
              <w:rPr>
                <w:rStyle w:val="IndexLink"/>
              </w:rPr>
              <w:t>347</w:t>
            </w:r>
          </w:hyperlink>
        </w:p>
        <w:p>
          <w:pPr>
            <w:pStyle w:val="Contents4"/>
            <w:tabs>
              <w:tab w:val="clear" w:pos="8176"/>
              <w:tab w:val="right" w:pos="9026" w:leader="dot"/>
            </w:tabs>
            <w:rPr/>
          </w:pPr>
          <w:hyperlink w:anchor="__RefHeading___Toc3389638_2142443653">
            <w:r>
              <w:rPr>
                <w:webHidden/>
                <w:rStyle w:val="IndexLink"/>
                <w:rtl w:val="true"/>
              </w:rPr>
              <w:t>السيدة فاطمة المعصومة</w:t>
            </w:r>
            <w:r>
              <w:rPr>
                <w:rStyle w:val="IndexLink"/>
                <w:rtl w:val="true"/>
              </w:rPr>
              <w:t>(</w:t>
            </w:r>
            <w:r>
              <w:rPr>
                <w:rStyle w:val="IndexLink"/>
                <w:rtl w:val="true"/>
              </w:rPr>
              <w:t>عليها السلام</w:t>
            </w:r>
            <w:r>
              <w:rPr>
                <w:rStyle w:val="IndexLink"/>
                <w:rtl w:val="true"/>
              </w:rPr>
              <w:t>)</w:t>
              <w:tab/>
            </w:r>
            <w:r>
              <w:rPr>
                <w:rStyle w:val="IndexLink"/>
              </w:rPr>
              <w:t>348</w:t>
            </w:r>
          </w:hyperlink>
        </w:p>
        <w:p>
          <w:pPr>
            <w:pStyle w:val="Contents4"/>
            <w:tabs>
              <w:tab w:val="clear" w:pos="8176"/>
              <w:tab w:val="right" w:pos="9026" w:leader="dot"/>
            </w:tabs>
            <w:rPr/>
          </w:pPr>
          <w:hyperlink w:anchor="__RefHeading___Toc3389640_2142443653">
            <w:r>
              <w:rPr>
                <w:webHidden/>
                <w:rStyle w:val="IndexLink"/>
                <w:rtl w:val="true"/>
              </w:rPr>
              <w:t>سكينة بنت الحسين</w:t>
            </w:r>
            <w:r>
              <w:rPr>
                <w:rStyle w:val="IndexLink"/>
                <w:rtl w:val="true"/>
              </w:rPr>
              <w:t>(</w:t>
            </w:r>
            <w:r>
              <w:rPr>
                <w:rStyle w:val="IndexLink"/>
                <w:rtl w:val="true"/>
              </w:rPr>
              <w:t>عليها السلام</w:t>
            </w:r>
            <w:r>
              <w:rPr>
                <w:rStyle w:val="IndexLink"/>
                <w:rtl w:val="true"/>
              </w:rPr>
              <w:t>)</w:t>
              <w:tab/>
            </w:r>
            <w:r>
              <w:rPr>
                <w:rStyle w:val="IndexLink"/>
              </w:rPr>
              <w:t>349</w:t>
            </w:r>
          </w:hyperlink>
        </w:p>
        <w:p>
          <w:pPr>
            <w:pStyle w:val="Contents4"/>
            <w:tabs>
              <w:tab w:val="clear" w:pos="8176"/>
              <w:tab w:val="right" w:pos="9026" w:leader="dot"/>
            </w:tabs>
            <w:rPr/>
          </w:pPr>
          <w:hyperlink w:anchor="__RefHeading___Toc3389642_2142443653">
            <w:r>
              <w:rPr>
                <w:webHidden/>
                <w:rStyle w:val="IndexLink"/>
                <w:rtl w:val="true"/>
              </w:rPr>
              <w:t>السيدة نفيسة</w:t>
            </w:r>
            <w:r>
              <w:rPr>
                <w:rStyle w:val="IndexLink"/>
                <w:rtl w:val="true"/>
              </w:rPr>
              <w:t>(</w:t>
            </w:r>
            <w:r>
              <w:rPr>
                <w:rStyle w:val="IndexLink"/>
                <w:rtl w:val="true"/>
              </w:rPr>
              <w:t>عليها السلام</w:t>
            </w:r>
            <w:r>
              <w:rPr>
                <w:rStyle w:val="IndexLink"/>
                <w:rtl w:val="true"/>
              </w:rPr>
              <w:t>)</w:t>
              <w:tab/>
            </w:r>
            <w:r>
              <w:rPr>
                <w:rStyle w:val="IndexLink"/>
              </w:rPr>
              <w:t>351</w:t>
            </w:r>
          </w:hyperlink>
        </w:p>
        <w:p>
          <w:pPr>
            <w:pStyle w:val="Contents5"/>
            <w:tabs>
              <w:tab w:val="clear" w:pos="7892"/>
              <w:tab w:val="right" w:pos="9026" w:leader="dot"/>
            </w:tabs>
            <w:rPr/>
          </w:pPr>
          <w:hyperlink w:anchor="__RefHeading___Toc3389644_2142443653">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389646_2142443653">
            <w:r>
              <w:rPr>
                <w:webHidden/>
                <w:rStyle w:val="IndexLink"/>
                <w:rtl w:val="true"/>
              </w:rPr>
              <w:t>من كراماتها</w:t>
            </w:r>
            <w:r>
              <w:rPr>
                <w:rStyle w:val="IndexLink"/>
                <w:rtl w:val="true"/>
              </w:rPr>
              <w:tab/>
            </w:r>
            <w:r>
              <w:rPr>
                <w:rStyle w:val="IndexLink"/>
              </w:rPr>
              <w:t>354</w:t>
            </w:r>
          </w:hyperlink>
        </w:p>
        <w:p>
          <w:pPr>
            <w:pStyle w:val="Contents5"/>
            <w:tabs>
              <w:tab w:val="clear" w:pos="7892"/>
              <w:tab w:val="right" w:pos="9026" w:leader="dot"/>
            </w:tabs>
            <w:rPr/>
          </w:pPr>
          <w:hyperlink w:anchor="__RefHeading___Toc3389648_2142443653">
            <w:r>
              <w:rPr>
                <w:webHidden/>
                <w:rStyle w:val="IndexLink"/>
                <w:rtl w:val="true"/>
              </w:rPr>
              <w:t>وفاتها</w:t>
            </w:r>
            <w:r>
              <w:rPr>
                <w:rStyle w:val="IndexLink"/>
                <w:rtl w:val="true"/>
              </w:rPr>
              <w:tab/>
            </w:r>
            <w:r>
              <w:rPr>
                <w:rStyle w:val="IndexLink"/>
              </w:rPr>
              <w:t>355</w:t>
            </w:r>
          </w:hyperlink>
        </w:p>
        <w:p>
          <w:pPr>
            <w:pStyle w:val="Contents4"/>
            <w:tabs>
              <w:tab w:val="clear" w:pos="8176"/>
              <w:tab w:val="right" w:pos="9026" w:leader="dot"/>
            </w:tabs>
            <w:rPr/>
          </w:pPr>
          <w:hyperlink w:anchor="__RefHeading___Toc3389650_2142443653">
            <w:r>
              <w:rPr>
                <w:webHidden/>
                <w:rStyle w:val="IndexLink"/>
                <w:rtl w:val="true"/>
              </w:rPr>
              <w:t>الشيخ البلاغي</w:t>
            </w:r>
            <w:r>
              <w:rPr>
                <w:rStyle w:val="IndexLink"/>
                <w:rtl w:val="true"/>
              </w:rPr>
              <w:tab/>
            </w:r>
            <w:r>
              <w:rPr>
                <w:rStyle w:val="IndexLink"/>
              </w:rPr>
              <w:t>356</w:t>
            </w:r>
          </w:hyperlink>
        </w:p>
        <w:p>
          <w:pPr>
            <w:pStyle w:val="Contents3"/>
            <w:tabs>
              <w:tab w:val="clear" w:pos="8459"/>
              <w:tab w:val="right" w:pos="9026" w:leader="dot"/>
            </w:tabs>
            <w:rPr/>
          </w:pPr>
          <w:hyperlink w:anchor="__RefHeading___Toc3389652_2142443653">
            <w:r>
              <w:rPr>
                <w:webHidden/>
                <w:rStyle w:val="IndexLink"/>
                <w:rtl w:val="true"/>
              </w:rPr>
              <w:t>الجانب العملي</w:t>
            </w:r>
            <w:r>
              <w:rPr>
                <w:rStyle w:val="IndexLink"/>
                <w:rtl w:val="true"/>
              </w:rPr>
              <w:tab/>
            </w:r>
            <w:r>
              <w:rPr>
                <w:rStyle w:val="IndexLink"/>
              </w:rPr>
              <w:t>358</w:t>
            </w:r>
          </w:hyperlink>
        </w:p>
        <w:p>
          <w:pPr>
            <w:pStyle w:val="Contents4"/>
            <w:tabs>
              <w:tab w:val="clear" w:pos="8176"/>
              <w:tab w:val="right" w:pos="9026" w:leader="dot"/>
            </w:tabs>
            <w:rPr/>
          </w:pPr>
          <w:hyperlink w:anchor="__RefHeading___Toc3389654_2142443653">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3389656_2142443653">
            <w:r>
              <w:rPr>
                <w:webHidden/>
                <w:rStyle w:val="IndexLink"/>
                <w:rtl w:val="true"/>
              </w:rPr>
              <w:t>الكتاب يغيّر</w:t>
            </w:r>
            <w:r>
              <w:rPr>
                <w:rStyle w:val="IndexLink"/>
                <w:rtl w:val="true"/>
              </w:rPr>
              <w:tab/>
            </w:r>
            <w:r>
              <w:rPr>
                <w:rStyle w:val="IndexLink"/>
              </w:rPr>
              <w:t>360</w:t>
            </w:r>
          </w:hyperlink>
        </w:p>
        <w:p>
          <w:pPr>
            <w:pStyle w:val="Contents3"/>
            <w:tabs>
              <w:tab w:val="clear" w:pos="8459"/>
              <w:tab w:val="right" w:pos="9026" w:leader="dot"/>
            </w:tabs>
            <w:rPr/>
          </w:pPr>
          <w:hyperlink w:anchor="__RefHeading___Toc3389658_2142443653">
            <w:r>
              <w:rPr>
                <w:webHidden/>
                <w:rStyle w:val="IndexLink"/>
                <w:rtl w:val="true"/>
              </w:rPr>
              <w:t>من هدي القرآن الحكيم</w:t>
            </w:r>
            <w:r>
              <w:rPr>
                <w:rStyle w:val="IndexLink"/>
                <w:rtl w:val="true"/>
              </w:rPr>
              <w:tab/>
            </w:r>
            <w:r>
              <w:rPr>
                <w:rStyle w:val="IndexLink"/>
              </w:rPr>
              <w:t>361</w:t>
            </w:r>
          </w:hyperlink>
        </w:p>
        <w:p>
          <w:pPr>
            <w:pStyle w:val="Contents4"/>
            <w:tabs>
              <w:tab w:val="clear" w:pos="8176"/>
              <w:tab w:val="right" w:pos="9026" w:leader="dot"/>
            </w:tabs>
            <w:rPr/>
          </w:pPr>
          <w:hyperlink w:anchor="__RefHeading___Toc3389660_2142443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3389662_2142443653">
            <w:r>
              <w:rPr>
                <w:webHidden/>
                <w:rStyle w:val="IndexLink"/>
              </w:rPr>
              <w:t>1</w:t>
            </w:r>
            <w:r>
              <w:rPr>
                <w:rStyle w:val="IndexLink"/>
                <w:rtl w:val="true"/>
              </w:rPr>
              <w:t xml:space="preserve">- </w:t>
            </w:r>
            <w:r>
              <w:rPr>
                <w:rStyle w:val="IndexLink"/>
                <w:rtl w:val="true"/>
              </w:rPr>
              <w:t>طاعة اللّه عزّ وجلّ</w:t>
            </w:r>
            <w:r>
              <w:rPr>
                <w:rStyle w:val="IndexLink"/>
                <w:rtl w:val="true"/>
              </w:rPr>
              <w:tab/>
            </w:r>
            <w:r>
              <w:rPr>
                <w:rStyle w:val="IndexLink"/>
              </w:rPr>
              <w:t>362</w:t>
            </w:r>
          </w:hyperlink>
        </w:p>
        <w:p>
          <w:pPr>
            <w:pStyle w:val="Contents4"/>
            <w:tabs>
              <w:tab w:val="clear" w:pos="8176"/>
              <w:tab w:val="right" w:pos="9026" w:leader="dot"/>
            </w:tabs>
            <w:rPr/>
          </w:pPr>
          <w:hyperlink w:anchor="__RefHeading___Toc3389664_2142443653">
            <w:r>
              <w:rPr>
                <w:webHidden/>
                <w:rStyle w:val="IndexLink"/>
              </w:rPr>
              <w:t>2</w:t>
            </w:r>
            <w:r>
              <w:rPr>
                <w:rStyle w:val="IndexLink"/>
                <w:rtl w:val="true"/>
              </w:rPr>
              <w:t xml:space="preserve">- </w:t>
            </w:r>
            <w:r>
              <w:rPr>
                <w:rStyle w:val="IndexLink"/>
                <w:rtl w:val="true"/>
              </w:rPr>
              <w:t>عبادته تعالى</w:t>
            </w:r>
            <w:r>
              <w:rPr>
                <w:rStyle w:val="IndexLink"/>
                <w:rtl w:val="true"/>
              </w:rPr>
              <w:tab/>
            </w:r>
            <w:r>
              <w:rPr>
                <w:rStyle w:val="IndexLink"/>
              </w:rPr>
              <w:t>362</w:t>
            </w:r>
          </w:hyperlink>
        </w:p>
        <w:p>
          <w:pPr>
            <w:pStyle w:val="Contents4"/>
            <w:tabs>
              <w:tab w:val="clear" w:pos="8176"/>
              <w:tab w:val="right" w:pos="9026" w:leader="dot"/>
            </w:tabs>
            <w:rPr/>
          </w:pPr>
          <w:hyperlink w:anchor="__RefHeading___Toc3389666_2142443653">
            <w:r>
              <w:rPr>
                <w:webHidden/>
                <w:rStyle w:val="IndexLink"/>
              </w:rPr>
              <w:t>3</w:t>
            </w:r>
            <w:r>
              <w:rPr>
                <w:rStyle w:val="IndexLink"/>
                <w:rtl w:val="true"/>
              </w:rPr>
              <w:t xml:space="preserve">- </w:t>
            </w:r>
            <w:r>
              <w:rPr>
                <w:rStyle w:val="IndexLink"/>
                <w:rtl w:val="true"/>
              </w:rPr>
              <w:t>الاقتداء بالقرآن</w:t>
            </w:r>
            <w:r>
              <w:rPr>
                <w:rStyle w:val="IndexLink"/>
                <w:rtl w:val="true"/>
              </w:rPr>
              <w:tab/>
            </w:r>
            <w:r>
              <w:rPr>
                <w:rStyle w:val="IndexLink"/>
              </w:rPr>
              <w:t>362</w:t>
            </w:r>
          </w:hyperlink>
        </w:p>
        <w:p>
          <w:pPr>
            <w:pStyle w:val="Contents4"/>
            <w:tabs>
              <w:tab w:val="clear" w:pos="8176"/>
              <w:tab w:val="right" w:pos="9026" w:leader="dot"/>
            </w:tabs>
            <w:rPr/>
          </w:pPr>
          <w:hyperlink w:anchor="__RefHeading___Toc3389668_2142443653">
            <w:r>
              <w:rPr>
                <w:webHidden/>
                <w:rStyle w:val="IndexLink"/>
              </w:rPr>
              <w:t>4</w:t>
            </w:r>
            <w:r>
              <w:rPr>
                <w:rStyle w:val="IndexLink"/>
                <w:rtl w:val="true"/>
              </w:rPr>
              <w:t xml:space="preserve">- </w:t>
            </w:r>
            <w:r>
              <w:rPr>
                <w:rStyle w:val="IndexLink"/>
                <w:rtl w:val="true"/>
              </w:rPr>
              <w:t>التأسي والولاية لرسول اللّه وأهل بيته</w:t>
            </w:r>
            <w:r>
              <w:rPr>
                <w:rStyle w:val="IndexLink"/>
                <w:rtl w:val="true"/>
              </w:rPr>
              <w:t>(</w:t>
            </w:r>
            <w:r>
              <w:rPr>
                <w:rStyle w:val="IndexLink"/>
                <w:rtl w:val="true"/>
              </w:rPr>
              <w:t>عليهم السلام</w:t>
            </w:r>
            <w:r>
              <w:rPr>
                <w:rStyle w:val="IndexLink"/>
                <w:rtl w:val="true"/>
              </w:rPr>
              <w:t>)</w:t>
              <w:tab/>
            </w:r>
            <w:r>
              <w:rPr>
                <w:rStyle w:val="IndexLink"/>
              </w:rPr>
              <w:t>363</w:t>
            </w:r>
          </w:hyperlink>
        </w:p>
        <w:p>
          <w:pPr>
            <w:pStyle w:val="Contents4"/>
            <w:tabs>
              <w:tab w:val="clear" w:pos="8176"/>
              <w:tab w:val="right" w:pos="9026" w:leader="dot"/>
            </w:tabs>
            <w:rPr/>
          </w:pPr>
          <w:hyperlink w:anchor="__RefHeading___Toc3389670_2142443653">
            <w:r>
              <w:rPr>
                <w:webHidden/>
                <w:rStyle w:val="IndexLink"/>
              </w:rPr>
              <w:t>5</w:t>
            </w:r>
            <w:r>
              <w:rPr>
                <w:rStyle w:val="IndexLink"/>
                <w:rtl w:val="true"/>
              </w:rPr>
              <w:t xml:space="preserve">- </w:t>
            </w:r>
            <w:r>
              <w:rPr>
                <w:rStyle w:val="IndexLink"/>
                <w:rtl w:val="true"/>
              </w:rPr>
              <w:t>تعلم العلم</w:t>
            </w:r>
            <w:r>
              <w:rPr>
                <w:rStyle w:val="IndexLink"/>
                <w:rtl w:val="true"/>
              </w:rPr>
              <w:tab/>
            </w:r>
            <w:r>
              <w:rPr>
                <w:rStyle w:val="IndexLink"/>
              </w:rPr>
              <w:t>363</w:t>
            </w:r>
          </w:hyperlink>
        </w:p>
        <w:p>
          <w:pPr>
            <w:pStyle w:val="Contents4"/>
            <w:tabs>
              <w:tab w:val="clear" w:pos="8176"/>
              <w:tab w:val="right" w:pos="9026" w:leader="dot"/>
            </w:tabs>
            <w:rPr/>
          </w:pPr>
          <w:hyperlink w:anchor="__RefHeading___Toc3389672_2142443653">
            <w:r>
              <w:rPr>
                <w:webHidden/>
                <w:rStyle w:val="IndexLink"/>
              </w:rPr>
              <w:t>6</w:t>
            </w:r>
            <w:r>
              <w:rPr>
                <w:rStyle w:val="IndexLink"/>
                <w:rtl w:val="true"/>
              </w:rPr>
              <w:t xml:space="preserve">- </w:t>
            </w:r>
            <w:r>
              <w:rPr>
                <w:rStyle w:val="IndexLink"/>
                <w:rtl w:val="true"/>
              </w:rPr>
              <w:t>العمل الصالح</w:t>
            </w:r>
            <w:r>
              <w:rPr>
                <w:rStyle w:val="IndexLink"/>
                <w:rtl w:val="true"/>
              </w:rPr>
              <w:tab/>
            </w:r>
            <w:r>
              <w:rPr>
                <w:rStyle w:val="IndexLink"/>
              </w:rPr>
              <w:t>363</w:t>
            </w:r>
          </w:hyperlink>
        </w:p>
        <w:p>
          <w:pPr>
            <w:pStyle w:val="Contents3"/>
            <w:tabs>
              <w:tab w:val="clear" w:pos="8459"/>
              <w:tab w:val="right" w:pos="9026" w:leader="dot"/>
            </w:tabs>
            <w:rPr/>
          </w:pPr>
          <w:hyperlink w:anchor="__RefHeading___Toc3389674_2142443653">
            <w:r>
              <w:rPr>
                <w:webHidden/>
                <w:rStyle w:val="IndexLink"/>
                <w:rtl w:val="true"/>
              </w:rPr>
              <w:t>من هدي السنّة المطهّرة</w:t>
            </w:r>
            <w:r>
              <w:rPr>
                <w:rStyle w:val="IndexLink"/>
                <w:rtl w:val="true"/>
              </w:rPr>
              <w:tab/>
            </w:r>
            <w:r>
              <w:rPr>
                <w:rStyle w:val="IndexLink"/>
              </w:rPr>
              <w:t>364</w:t>
            </w:r>
          </w:hyperlink>
        </w:p>
        <w:p>
          <w:pPr>
            <w:pStyle w:val="Contents4"/>
            <w:tabs>
              <w:tab w:val="clear" w:pos="8176"/>
              <w:tab w:val="right" w:pos="9026" w:leader="dot"/>
            </w:tabs>
            <w:rPr/>
          </w:pPr>
          <w:hyperlink w:anchor="__RefHeading___Toc3389676_2142443653">
            <w:r>
              <w:rPr>
                <w:webHidden/>
                <w:rStyle w:val="IndexLink"/>
                <w:rtl w:val="true"/>
              </w:rPr>
              <w:t>أبلغ الوصايا</w:t>
            </w:r>
            <w:r>
              <w:rPr>
                <w:rStyle w:val="IndexLink"/>
                <w:rtl w:val="true"/>
              </w:rPr>
              <w:tab/>
            </w:r>
            <w:r>
              <w:rPr>
                <w:rStyle w:val="IndexLink"/>
              </w:rPr>
              <w:t>364</w:t>
            </w:r>
          </w:hyperlink>
        </w:p>
        <w:p>
          <w:pPr>
            <w:pStyle w:val="Contents4"/>
            <w:tabs>
              <w:tab w:val="clear" w:pos="8176"/>
              <w:tab w:val="right" w:pos="9026" w:leader="dot"/>
            </w:tabs>
            <w:rPr/>
          </w:pPr>
          <w:hyperlink w:anchor="__RefHeading___Toc3389678_2142443653">
            <w:r>
              <w:rPr>
                <w:webHidden/>
                <w:rStyle w:val="IndexLink"/>
                <w:rtl w:val="true"/>
              </w:rPr>
              <w:t>ما ينبغي للشباب</w:t>
            </w:r>
            <w:r>
              <w:rPr>
                <w:rStyle w:val="IndexLink"/>
                <w:rtl w:val="true"/>
              </w:rPr>
              <w:tab/>
            </w:r>
            <w:r>
              <w:rPr>
                <w:rStyle w:val="IndexLink"/>
              </w:rPr>
              <w:t>373</w:t>
            </w:r>
          </w:hyperlink>
        </w:p>
        <w:p>
          <w:pPr>
            <w:pStyle w:val="Contents4"/>
            <w:tabs>
              <w:tab w:val="clear" w:pos="8176"/>
              <w:tab w:val="right" w:pos="9026" w:leader="dot"/>
            </w:tabs>
            <w:rPr/>
          </w:pPr>
          <w:hyperlink w:anchor="__RefHeading___Toc3389680_2142443653">
            <w:r>
              <w:rPr>
                <w:webHidden/>
                <w:rStyle w:val="IndexLink"/>
              </w:rPr>
              <w:t>1</w:t>
            </w:r>
            <w:r>
              <w:rPr>
                <w:rStyle w:val="IndexLink"/>
                <w:rtl w:val="true"/>
              </w:rPr>
              <w:t xml:space="preserve">- </w:t>
            </w:r>
            <w:r>
              <w:rPr>
                <w:rStyle w:val="IndexLink"/>
                <w:rtl w:val="true"/>
              </w:rPr>
              <w:t>طاعة اللّه عزّ وجلّ</w:t>
            </w:r>
            <w:r>
              <w:rPr>
                <w:rStyle w:val="IndexLink"/>
                <w:rtl w:val="true"/>
              </w:rPr>
              <w:tab/>
            </w:r>
            <w:r>
              <w:rPr>
                <w:rStyle w:val="IndexLink"/>
              </w:rPr>
              <w:t>373</w:t>
            </w:r>
          </w:hyperlink>
        </w:p>
        <w:p>
          <w:pPr>
            <w:pStyle w:val="Contents4"/>
            <w:tabs>
              <w:tab w:val="clear" w:pos="8176"/>
              <w:tab w:val="right" w:pos="9026" w:leader="dot"/>
            </w:tabs>
            <w:rPr/>
          </w:pPr>
          <w:hyperlink w:anchor="__RefHeading___Toc3389682_2142443653">
            <w:r>
              <w:rPr>
                <w:webHidden/>
                <w:rStyle w:val="IndexLink"/>
              </w:rPr>
              <w:t>2</w:t>
            </w:r>
            <w:r>
              <w:rPr>
                <w:rStyle w:val="IndexLink"/>
                <w:rtl w:val="true"/>
              </w:rPr>
              <w:t xml:space="preserve">- </w:t>
            </w:r>
            <w:r>
              <w:rPr>
                <w:rStyle w:val="IndexLink"/>
                <w:rtl w:val="true"/>
              </w:rPr>
              <w:t>عبادته تعالى</w:t>
            </w:r>
            <w:r>
              <w:rPr>
                <w:rStyle w:val="IndexLink"/>
                <w:rtl w:val="true"/>
              </w:rPr>
              <w:tab/>
            </w:r>
            <w:r>
              <w:rPr>
                <w:rStyle w:val="IndexLink"/>
              </w:rPr>
              <w:t>374</w:t>
            </w:r>
          </w:hyperlink>
        </w:p>
        <w:p>
          <w:pPr>
            <w:pStyle w:val="Contents4"/>
            <w:tabs>
              <w:tab w:val="clear" w:pos="8176"/>
              <w:tab w:val="right" w:pos="9026" w:leader="dot"/>
            </w:tabs>
            <w:rPr/>
          </w:pPr>
          <w:hyperlink w:anchor="__RefHeading___Toc3389684_2142443653">
            <w:r>
              <w:rPr>
                <w:webHidden/>
                <w:rStyle w:val="IndexLink"/>
              </w:rPr>
              <w:t>3</w:t>
            </w:r>
            <w:r>
              <w:rPr>
                <w:rStyle w:val="IndexLink"/>
                <w:rtl w:val="true"/>
              </w:rPr>
              <w:t xml:space="preserve">- </w:t>
            </w:r>
            <w:r>
              <w:rPr>
                <w:rStyle w:val="IndexLink"/>
                <w:rtl w:val="true"/>
              </w:rPr>
              <w:t>الاقتداء بالقرآن</w:t>
            </w:r>
            <w:r>
              <w:rPr>
                <w:rStyle w:val="IndexLink"/>
                <w:rtl w:val="true"/>
              </w:rPr>
              <w:tab/>
            </w:r>
            <w:r>
              <w:rPr>
                <w:rStyle w:val="IndexLink"/>
              </w:rPr>
              <w:t>374</w:t>
            </w:r>
          </w:hyperlink>
        </w:p>
        <w:p>
          <w:pPr>
            <w:pStyle w:val="Contents4"/>
            <w:tabs>
              <w:tab w:val="clear" w:pos="8176"/>
              <w:tab w:val="right" w:pos="9026" w:leader="dot"/>
            </w:tabs>
            <w:rPr/>
          </w:pPr>
          <w:hyperlink w:anchor="__RefHeading___Toc3389686_2142443653">
            <w:r>
              <w:rPr>
                <w:webHidden/>
                <w:rStyle w:val="IndexLink"/>
              </w:rPr>
              <w:t>4</w:t>
            </w:r>
            <w:r>
              <w:rPr>
                <w:rStyle w:val="IndexLink"/>
                <w:rtl w:val="true"/>
              </w:rPr>
              <w:t xml:space="preserve">- </w:t>
            </w:r>
            <w:r>
              <w:rPr>
                <w:rStyle w:val="IndexLink"/>
                <w:rtl w:val="true"/>
              </w:rPr>
              <w:t>التأسي والولاية لرسول اللّه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وأهل بيته</w:t>
            </w:r>
            <w:r>
              <w:rPr>
                <w:rStyle w:val="IndexLink"/>
                <w:rtl w:val="true"/>
              </w:rPr>
              <w:t>(</w:t>
            </w:r>
            <w:r>
              <w:rPr>
                <w:rStyle w:val="IndexLink"/>
                <w:rtl w:val="true"/>
              </w:rPr>
              <w:t>عليهم السلام</w:t>
            </w:r>
            <w:r>
              <w:rPr>
                <w:rStyle w:val="IndexLink"/>
                <w:rtl w:val="true"/>
              </w:rPr>
              <w:t>)</w:t>
              <w:tab/>
            </w:r>
            <w:r>
              <w:rPr>
                <w:rStyle w:val="IndexLink"/>
              </w:rPr>
              <w:t>375</w:t>
            </w:r>
          </w:hyperlink>
        </w:p>
        <w:p>
          <w:pPr>
            <w:pStyle w:val="Contents4"/>
            <w:tabs>
              <w:tab w:val="clear" w:pos="8176"/>
              <w:tab w:val="right" w:pos="9026" w:leader="dot"/>
            </w:tabs>
            <w:rPr/>
          </w:pPr>
          <w:hyperlink w:anchor="__RefHeading___Toc3389688_2142443653">
            <w:r>
              <w:rPr>
                <w:webHidden/>
                <w:rStyle w:val="IndexLink"/>
              </w:rPr>
              <w:t>5</w:t>
            </w:r>
            <w:r>
              <w:rPr>
                <w:rStyle w:val="IndexLink"/>
                <w:rtl w:val="true"/>
              </w:rPr>
              <w:t xml:space="preserve">- </w:t>
            </w:r>
            <w:r>
              <w:rPr>
                <w:rStyle w:val="IndexLink"/>
                <w:rtl w:val="true"/>
              </w:rPr>
              <w:t>تعلم العلم</w:t>
            </w:r>
            <w:r>
              <w:rPr>
                <w:rStyle w:val="IndexLink"/>
                <w:rtl w:val="true"/>
              </w:rPr>
              <w:tab/>
            </w:r>
            <w:r>
              <w:rPr>
                <w:rStyle w:val="IndexLink"/>
              </w:rPr>
              <w:t>375</w:t>
            </w:r>
          </w:hyperlink>
        </w:p>
        <w:p>
          <w:pPr>
            <w:pStyle w:val="Contents4"/>
            <w:tabs>
              <w:tab w:val="clear" w:pos="8176"/>
              <w:tab w:val="right" w:pos="9026" w:leader="dot"/>
            </w:tabs>
            <w:rPr/>
          </w:pPr>
          <w:hyperlink w:anchor="__RefHeading___Toc3389690_2142443653">
            <w:r>
              <w:rPr>
                <w:webHidden/>
                <w:rStyle w:val="IndexLink"/>
              </w:rPr>
              <w:t>6</w:t>
            </w:r>
            <w:r>
              <w:rPr>
                <w:rStyle w:val="IndexLink"/>
                <w:rtl w:val="true"/>
              </w:rPr>
              <w:t xml:space="preserve">- </w:t>
            </w:r>
            <w:r>
              <w:rPr>
                <w:rStyle w:val="IndexLink"/>
                <w:rtl w:val="true"/>
              </w:rPr>
              <w:t>العمل الصالح</w:t>
            </w:r>
            <w:r>
              <w:rPr>
                <w:rStyle w:val="IndexLink"/>
                <w:rtl w:val="true"/>
              </w:rPr>
              <w:tab/>
            </w:r>
            <w:r>
              <w:rPr>
                <w:rStyle w:val="IndexLink"/>
              </w:rPr>
              <w:t>376</w:t>
            </w:r>
          </w:hyperlink>
        </w:p>
        <w:p>
          <w:pPr>
            <w:pStyle w:val="Contents2"/>
            <w:tabs>
              <w:tab w:val="clear" w:pos="8743"/>
              <w:tab w:val="right" w:pos="9026" w:leader="dot"/>
            </w:tabs>
            <w:rPr/>
          </w:pPr>
          <w:hyperlink w:anchor="__RefHeading___Toc3389692_2142443653">
            <w:r>
              <w:rPr>
                <w:webHidden/>
                <w:rStyle w:val="IndexLink"/>
                <w:rtl w:val="true"/>
              </w:rPr>
              <w:t>وصايا إلى الشباب المسلم</w:t>
            </w:r>
            <w:r>
              <w:rPr>
                <w:rStyle w:val="IndexLink"/>
                <w:rtl w:val="true"/>
              </w:rPr>
              <w:tab/>
            </w:r>
            <w:r>
              <w:rPr>
                <w:rStyle w:val="IndexLink"/>
              </w:rPr>
              <w:t>378</w:t>
            </w:r>
          </w:hyperlink>
        </w:p>
        <w:p>
          <w:pPr>
            <w:pStyle w:val="Contents3"/>
            <w:tabs>
              <w:tab w:val="clear" w:pos="8459"/>
              <w:tab w:val="right" w:pos="9026" w:leader="dot"/>
            </w:tabs>
            <w:rPr/>
          </w:pPr>
          <w:hyperlink w:anchor="__RefHeading___Toc3389694_2142443653">
            <w:r>
              <w:rPr>
                <w:webHidden/>
                <w:rStyle w:val="IndexLink"/>
                <w:rtl w:val="true"/>
              </w:rPr>
              <w:t>الدنيا والآخرة</w:t>
            </w:r>
            <w:r>
              <w:rPr>
                <w:rStyle w:val="IndexLink"/>
                <w:rtl w:val="true"/>
              </w:rPr>
              <w:tab/>
            </w:r>
            <w:r>
              <w:rPr>
                <w:rStyle w:val="IndexLink"/>
              </w:rPr>
              <w:t>378</w:t>
            </w:r>
          </w:hyperlink>
        </w:p>
        <w:p>
          <w:pPr>
            <w:pStyle w:val="Contents3"/>
            <w:tabs>
              <w:tab w:val="clear" w:pos="8459"/>
              <w:tab w:val="right" w:pos="9026" w:leader="dot"/>
            </w:tabs>
            <w:rPr/>
          </w:pPr>
          <w:hyperlink w:anchor="__RefHeading___Toc3389696_2142443653">
            <w:r>
              <w:rPr>
                <w:webHidden/>
                <w:rStyle w:val="IndexLink"/>
                <w:rtl w:val="true"/>
              </w:rPr>
              <w:t>الشباب والثقافة الدينية</w:t>
            </w:r>
            <w:r>
              <w:rPr>
                <w:rStyle w:val="IndexLink"/>
                <w:rtl w:val="true"/>
              </w:rPr>
              <w:tab/>
            </w:r>
            <w:r>
              <w:rPr>
                <w:rStyle w:val="IndexLink"/>
              </w:rPr>
              <w:t>379</w:t>
            </w:r>
          </w:hyperlink>
        </w:p>
        <w:p>
          <w:pPr>
            <w:pStyle w:val="Contents4"/>
            <w:tabs>
              <w:tab w:val="clear" w:pos="8176"/>
              <w:tab w:val="right" w:pos="9026" w:leader="dot"/>
            </w:tabs>
            <w:rPr/>
          </w:pPr>
          <w:hyperlink w:anchor="__RefHeading___Toc3389698_2142443653">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3389700_2142443653">
            <w:r>
              <w:rPr>
                <w:webHidden/>
                <w:rStyle w:val="IndexLink"/>
                <w:rtl w:val="true"/>
              </w:rPr>
              <w:t>الطموح</w:t>
            </w:r>
            <w:r>
              <w:rPr>
                <w:rStyle w:val="IndexLink"/>
                <w:rtl w:val="true"/>
              </w:rPr>
              <w:tab/>
            </w:r>
            <w:r>
              <w:rPr>
                <w:rStyle w:val="IndexLink"/>
              </w:rPr>
              <w:t>380</w:t>
            </w:r>
          </w:hyperlink>
        </w:p>
        <w:p>
          <w:pPr>
            <w:pStyle w:val="Contents4"/>
            <w:tabs>
              <w:tab w:val="clear" w:pos="8176"/>
              <w:tab w:val="right" w:pos="9026" w:leader="dot"/>
            </w:tabs>
            <w:rPr/>
          </w:pPr>
          <w:hyperlink w:anchor="__RefHeading___Toc3389702_2142443653">
            <w:r>
              <w:rPr>
                <w:webHidden/>
                <w:rStyle w:val="IndexLink"/>
                <w:rtl w:val="true"/>
              </w:rPr>
              <w:t>التدريب على استخدام الأسلحة</w:t>
            </w:r>
            <w:r>
              <w:rPr>
                <w:rStyle w:val="IndexLink"/>
                <w:rtl w:val="true"/>
              </w:rPr>
              <w:tab/>
            </w:r>
            <w:r>
              <w:rPr>
                <w:rStyle w:val="IndexLink"/>
              </w:rPr>
              <w:t>382</w:t>
            </w:r>
          </w:hyperlink>
        </w:p>
        <w:p>
          <w:pPr>
            <w:pStyle w:val="Contents4"/>
            <w:tabs>
              <w:tab w:val="clear" w:pos="8176"/>
              <w:tab w:val="right" w:pos="9026" w:leader="dot"/>
            </w:tabs>
            <w:rPr/>
          </w:pPr>
          <w:hyperlink w:anchor="__RefHeading___Toc3389704_2142443653">
            <w:r>
              <w:rPr>
                <w:webHidden/>
                <w:rStyle w:val="IndexLink"/>
                <w:rtl w:val="true"/>
              </w:rPr>
              <w:t>السلام أصل دائم</w:t>
            </w:r>
            <w:r>
              <w:rPr>
                <w:rStyle w:val="IndexLink"/>
                <w:rtl w:val="true"/>
              </w:rPr>
              <w:tab/>
            </w:r>
            <w:r>
              <w:rPr>
                <w:rStyle w:val="IndexLink"/>
              </w:rPr>
              <w:t>383</w:t>
            </w:r>
          </w:hyperlink>
        </w:p>
        <w:p>
          <w:pPr>
            <w:pStyle w:val="Contents4"/>
            <w:tabs>
              <w:tab w:val="clear" w:pos="8176"/>
              <w:tab w:val="right" w:pos="9026" w:leader="dot"/>
            </w:tabs>
            <w:rPr/>
          </w:pPr>
          <w:hyperlink w:anchor="__RefHeading___Toc3389706_2142443653">
            <w:r>
              <w:rPr>
                <w:webHidden/>
                <w:rStyle w:val="IndexLink"/>
                <w:rtl w:val="true"/>
              </w:rPr>
              <w:t>استغلال أوقات الفراغ</w:t>
            </w:r>
            <w:r>
              <w:rPr>
                <w:rStyle w:val="IndexLink"/>
                <w:rtl w:val="true"/>
              </w:rPr>
              <w:tab/>
            </w:r>
            <w:r>
              <w:rPr>
                <w:rStyle w:val="IndexLink"/>
              </w:rPr>
              <w:t>384</w:t>
            </w:r>
          </w:hyperlink>
        </w:p>
        <w:p>
          <w:pPr>
            <w:pStyle w:val="Contents4"/>
            <w:tabs>
              <w:tab w:val="clear" w:pos="8176"/>
              <w:tab w:val="right" w:pos="9026" w:leader="dot"/>
            </w:tabs>
            <w:rPr/>
          </w:pPr>
          <w:hyperlink w:anchor="__RefHeading___Toc3389708_2142443653">
            <w:r>
              <w:rPr>
                <w:webHidden/>
                <w:rStyle w:val="IndexLink"/>
                <w:rtl w:val="true"/>
              </w:rPr>
              <w:t>ثمار استغلال الفراغ</w:t>
            </w:r>
            <w:r>
              <w:rPr>
                <w:rStyle w:val="IndexLink"/>
                <w:rtl w:val="true"/>
              </w:rPr>
              <w:tab/>
            </w:r>
            <w:r>
              <w:rPr>
                <w:rStyle w:val="IndexLink"/>
              </w:rPr>
              <w:t>385</w:t>
            </w:r>
          </w:hyperlink>
        </w:p>
        <w:p>
          <w:pPr>
            <w:pStyle w:val="Contents4"/>
            <w:tabs>
              <w:tab w:val="clear" w:pos="8176"/>
              <w:tab w:val="right" w:pos="9026" w:leader="dot"/>
            </w:tabs>
            <w:rPr/>
          </w:pPr>
          <w:hyperlink w:anchor="__RefHeading___Toc3389710_2142443653">
            <w:r>
              <w:rPr>
                <w:webHidden/>
                <w:rStyle w:val="IndexLink"/>
                <w:rtl w:val="true"/>
              </w:rPr>
              <w:t>المحصلة</w:t>
            </w:r>
            <w:r>
              <w:rPr>
                <w:rStyle w:val="IndexLink"/>
                <w:rtl w:val="true"/>
              </w:rPr>
              <w:tab/>
            </w:r>
            <w:r>
              <w:rPr>
                <w:rStyle w:val="IndexLink"/>
              </w:rPr>
              <w:t>386</w:t>
            </w:r>
          </w:hyperlink>
        </w:p>
        <w:p>
          <w:pPr>
            <w:pStyle w:val="Contents3"/>
            <w:tabs>
              <w:tab w:val="clear" w:pos="8459"/>
              <w:tab w:val="right" w:pos="9026" w:leader="dot"/>
            </w:tabs>
            <w:rPr/>
          </w:pPr>
          <w:hyperlink w:anchor="__RefHeading___Toc3389712_2142443653">
            <w:r>
              <w:rPr>
                <w:webHidden/>
                <w:rStyle w:val="IndexLink"/>
                <w:rtl w:val="true"/>
              </w:rPr>
              <w:t>الارتباط المباشر بالآخرة</w:t>
            </w:r>
            <w:r>
              <w:rPr>
                <w:rStyle w:val="IndexLink"/>
                <w:rtl w:val="true"/>
              </w:rPr>
              <w:tab/>
            </w:r>
            <w:r>
              <w:rPr>
                <w:rStyle w:val="IndexLink"/>
              </w:rPr>
              <w:t>386</w:t>
            </w:r>
          </w:hyperlink>
        </w:p>
        <w:p>
          <w:pPr>
            <w:pStyle w:val="Contents3"/>
            <w:tabs>
              <w:tab w:val="clear" w:pos="8459"/>
              <w:tab w:val="right" w:pos="9026" w:leader="dot"/>
            </w:tabs>
            <w:rPr/>
          </w:pPr>
          <w:hyperlink w:anchor="__RefHeading___Toc3389714_2142443653">
            <w:r>
              <w:rPr>
                <w:webHidden/>
                <w:rStyle w:val="IndexLink"/>
                <w:rtl w:val="true"/>
              </w:rPr>
              <w:t>جزاء الأعمال</w:t>
            </w:r>
            <w:r>
              <w:rPr>
                <w:rStyle w:val="IndexLink"/>
                <w:rtl w:val="true"/>
              </w:rPr>
              <w:tab/>
            </w:r>
            <w:r>
              <w:rPr>
                <w:rStyle w:val="IndexLink"/>
              </w:rPr>
              <w:t>387</w:t>
            </w:r>
          </w:hyperlink>
        </w:p>
        <w:p>
          <w:pPr>
            <w:pStyle w:val="Contents4"/>
            <w:tabs>
              <w:tab w:val="clear" w:pos="8176"/>
              <w:tab w:val="right" w:pos="9026" w:leader="dot"/>
            </w:tabs>
            <w:rPr/>
          </w:pPr>
          <w:hyperlink w:anchor="__RefHeading___Toc3389716_2142443653">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3389718_2142443653">
            <w:r>
              <w:rPr>
                <w:webHidden/>
                <w:rStyle w:val="IndexLink"/>
                <w:rtl w:val="true"/>
              </w:rPr>
              <w:t>أنواع العذاب</w:t>
            </w:r>
            <w:r>
              <w:rPr>
                <w:rStyle w:val="IndexLink"/>
                <w:rtl w:val="true"/>
              </w:rPr>
              <w:tab/>
            </w:r>
            <w:r>
              <w:rPr>
                <w:rStyle w:val="IndexLink"/>
              </w:rPr>
              <w:t>388</w:t>
            </w:r>
          </w:hyperlink>
        </w:p>
        <w:p>
          <w:pPr>
            <w:pStyle w:val="Contents3"/>
            <w:tabs>
              <w:tab w:val="clear" w:pos="8459"/>
              <w:tab w:val="right" w:pos="9026" w:leader="dot"/>
            </w:tabs>
            <w:rPr/>
          </w:pPr>
          <w:hyperlink w:anchor="__RefHeading___Toc3389720_2142443653">
            <w:r>
              <w:rPr>
                <w:webHidden/>
                <w:rStyle w:val="IndexLink"/>
                <w:rtl w:val="true"/>
              </w:rPr>
              <w:t>خلاصة الكلام</w:t>
            </w:r>
            <w:r>
              <w:rPr>
                <w:rStyle w:val="IndexLink"/>
                <w:rtl w:val="true"/>
              </w:rPr>
              <w:tab/>
            </w:r>
            <w:r>
              <w:rPr>
                <w:rStyle w:val="IndexLink"/>
              </w:rPr>
              <w:t>390</w:t>
            </w:r>
          </w:hyperlink>
        </w:p>
        <w:p>
          <w:pPr>
            <w:pStyle w:val="Contents3"/>
            <w:tabs>
              <w:tab w:val="clear" w:pos="8459"/>
              <w:tab w:val="right" w:pos="9026" w:leader="dot"/>
            </w:tabs>
            <w:rPr/>
          </w:pPr>
          <w:hyperlink w:anchor="__RefHeading___Toc3389722_2142443653">
            <w:r>
              <w:rPr>
                <w:webHidden/>
                <w:rStyle w:val="IndexLink"/>
                <w:rtl w:val="true"/>
              </w:rPr>
              <w:t>من هدي القرآن الحكيم</w:t>
            </w:r>
            <w:r>
              <w:rPr>
                <w:rStyle w:val="IndexLink"/>
                <w:rtl w:val="true"/>
              </w:rPr>
              <w:tab/>
            </w:r>
            <w:r>
              <w:rPr>
                <w:rStyle w:val="IndexLink"/>
              </w:rPr>
              <w:t>391</w:t>
            </w:r>
          </w:hyperlink>
        </w:p>
        <w:p>
          <w:pPr>
            <w:pStyle w:val="Contents4"/>
            <w:tabs>
              <w:tab w:val="clear" w:pos="8176"/>
              <w:tab w:val="right" w:pos="9026" w:leader="dot"/>
            </w:tabs>
            <w:rPr/>
          </w:pPr>
          <w:hyperlink w:anchor="__RefHeading___Toc3389724_2142443653">
            <w:r>
              <w:rPr>
                <w:webHidden/>
                <w:rStyle w:val="IndexLink"/>
                <w:rtl w:val="true"/>
              </w:rPr>
              <w:t>حب الدنيا رأس كل خطيئة</w:t>
            </w:r>
            <w:r>
              <w:rPr>
                <w:rStyle w:val="IndexLink"/>
                <w:rtl w:val="true"/>
              </w:rPr>
              <w:tab/>
            </w:r>
            <w:r>
              <w:rPr>
                <w:rStyle w:val="IndexLink"/>
              </w:rPr>
              <w:t>391</w:t>
            </w:r>
          </w:hyperlink>
        </w:p>
        <w:p>
          <w:pPr>
            <w:pStyle w:val="Contents4"/>
            <w:tabs>
              <w:tab w:val="clear" w:pos="8176"/>
              <w:tab w:val="right" w:pos="9026" w:leader="dot"/>
            </w:tabs>
            <w:rPr/>
          </w:pPr>
          <w:hyperlink w:anchor="__RefHeading___Toc3389726_2142443653">
            <w:r>
              <w:rPr>
                <w:webHidden/>
                <w:rStyle w:val="IndexLink"/>
                <w:rtl w:val="true"/>
              </w:rPr>
              <w:t>عند اللّه ثواب الدنيا والآخرة</w:t>
            </w:r>
            <w:r>
              <w:rPr>
                <w:rStyle w:val="IndexLink"/>
                <w:rtl w:val="true"/>
              </w:rPr>
              <w:tab/>
            </w:r>
            <w:r>
              <w:rPr>
                <w:rStyle w:val="IndexLink"/>
              </w:rPr>
              <w:t>392</w:t>
            </w:r>
          </w:hyperlink>
        </w:p>
        <w:p>
          <w:pPr>
            <w:pStyle w:val="Contents4"/>
            <w:tabs>
              <w:tab w:val="clear" w:pos="8176"/>
              <w:tab w:val="right" w:pos="9026" w:leader="dot"/>
            </w:tabs>
            <w:rPr/>
          </w:pPr>
          <w:hyperlink w:anchor="__RefHeading___Toc3389728_2142443653">
            <w:r>
              <w:rPr>
                <w:webHidden/>
                <w:rStyle w:val="IndexLink"/>
                <w:rtl w:val="true"/>
              </w:rPr>
              <w:t>القبر</w:t>
            </w:r>
            <w:r>
              <w:rPr>
                <w:rStyle w:val="IndexLink"/>
                <w:rtl w:val="true"/>
              </w:rPr>
              <w:t xml:space="preserve">: </w:t>
            </w:r>
            <w:r>
              <w:rPr>
                <w:rStyle w:val="IndexLink"/>
                <w:rtl w:val="true"/>
              </w:rPr>
              <w:t>المصير المحتوم</w:t>
            </w:r>
            <w:r>
              <w:rPr>
                <w:rStyle w:val="IndexLink"/>
                <w:rtl w:val="true"/>
              </w:rPr>
              <w:tab/>
            </w:r>
            <w:r>
              <w:rPr>
                <w:rStyle w:val="IndexLink"/>
              </w:rPr>
              <w:t>392</w:t>
            </w:r>
          </w:hyperlink>
        </w:p>
        <w:p>
          <w:pPr>
            <w:pStyle w:val="Contents3"/>
            <w:tabs>
              <w:tab w:val="clear" w:pos="8459"/>
              <w:tab w:val="right" w:pos="9026" w:leader="dot"/>
            </w:tabs>
            <w:rPr/>
          </w:pPr>
          <w:hyperlink w:anchor="__RefHeading___Toc3389730_2142443653">
            <w:r>
              <w:rPr>
                <w:webHidden/>
                <w:rStyle w:val="IndexLink"/>
                <w:rtl w:val="true"/>
              </w:rPr>
              <w:t>من هدي السنّة المطهّرة</w:t>
            </w:r>
            <w:r>
              <w:rPr>
                <w:rStyle w:val="IndexLink"/>
                <w:rtl w:val="true"/>
              </w:rPr>
              <w:tab/>
            </w:r>
            <w:r>
              <w:rPr>
                <w:rStyle w:val="IndexLink"/>
              </w:rPr>
              <w:t>393</w:t>
            </w:r>
          </w:hyperlink>
        </w:p>
        <w:p>
          <w:pPr>
            <w:pStyle w:val="Contents4"/>
            <w:tabs>
              <w:tab w:val="clear" w:pos="8176"/>
              <w:tab w:val="right" w:pos="9026" w:leader="dot"/>
            </w:tabs>
            <w:rPr/>
          </w:pPr>
          <w:hyperlink w:anchor="__RefHeading___Toc3389732_2142443653">
            <w:r>
              <w:rPr>
                <w:webHidden/>
                <w:rStyle w:val="IndexLink"/>
                <w:rtl w:val="true"/>
              </w:rPr>
              <w:t>مزرعة الآخرة</w:t>
            </w:r>
            <w:r>
              <w:rPr>
                <w:rStyle w:val="IndexLink"/>
                <w:rtl w:val="true"/>
              </w:rPr>
              <w:tab/>
            </w:r>
            <w:r>
              <w:rPr>
                <w:rStyle w:val="IndexLink"/>
              </w:rPr>
              <w:t>393</w:t>
            </w:r>
          </w:hyperlink>
        </w:p>
        <w:p>
          <w:pPr>
            <w:pStyle w:val="Contents4"/>
            <w:tabs>
              <w:tab w:val="clear" w:pos="8176"/>
              <w:tab w:val="right" w:pos="9026" w:leader="dot"/>
            </w:tabs>
            <w:rPr/>
          </w:pPr>
          <w:hyperlink w:anchor="__RefHeading___Toc3389734_2142443653">
            <w:r>
              <w:rPr>
                <w:webHidden/>
                <w:rStyle w:val="IndexLink"/>
                <w:rtl w:val="true"/>
              </w:rPr>
              <w:t>العبرة لمن اعتبر</w:t>
            </w:r>
            <w:r>
              <w:rPr>
                <w:rStyle w:val="IndexLink"/>
                <w:rtl w:val="true"/>
              </w:rPr>
              <w:tab/>
            </w:r>
            <w:r>
              <w:rPr>
                <w:rStyle w:val="IndexLink"/>
              </w:rPr>
              <w:t>394</w:t>
            </w:r>
          </w:hyperlink>
        </w:p>
        <w:p>
          <w:pPr>
            <w:pStyle w:val="Contents4"/>
            <w:tabs>
              <w:tab w:val="clear" w:pos="8176"/>
              <w:tab w:val="right" w:pos="9026" w:leader="dot"/>
            </w:tabs>
            <w:rPr/>
          </w:pPr>
          <w:hyperlink w:anchor="__RefHeading___Toc3389736_2142443653">
            <w:r>
              <w:rPr>
                <w:webHidden/>
                <w:rStyle w:val="IndexLink"/>
                <w:rtl w:val="true"/>
              </w:rPr>
              <w:t>حجاب القلب</w:t>
            </w:r>
            <w:r>
              <w:rPr>
                <w:rStyle w:val="IndexLink"/>
                <w:rtl w:val="true"/>
              </w:rPr>
              <w:tab/>
            </w:r>
            <w:r>
              <w:rPr>
                <w:rStyle w:val="IndexLink"/>
              </w:rPr>
              <w:t>395</w:t>
            </w:r>
          </w:hyperlink>
        </w:p>
        <w:p>
          <w:pPr>
            <w:pStyle w:val="Contents4"/>
            <w:tabs>
              <w:tab w:val="clear" w:pos="8176"/>
              <w:tab w:val="right" w:pos="9026" w:leader="dot"/>
            </w:tabs>
            <w:rPr/>
          </w:pPr>
          <w:hyperlink w:anchor="__RefHeading___Toc3389738_2142443653">
            <w:r>
              <w:rPr>
                <w:webHidden/>
                <w:rStyle w:val="IndexLink"/>
                <w:rtl w:val="true"/>
              </w:rPr>
              <w:t>الشباب وعلو شأنه</w:t>
            </w:r>
            <w:r>
              <w:rPr>
                <w:rStyle w:val="IndexLink"/>
                <w:rtl w:val="true"/>
              </w:rPr>
              <w:tab/>
            </w:r>
            <w:r>
              <w:rPr>
                <w:rStyle w:val="IndexLink"/>
              </w:rPr>
              <w:t>395</w:t>
            </w:r>
          </w:hyperlink>
        </w:p>
        <w:p>
          <w:pPr>
            <w:pStyle w:val="Contents2"/>
            <w:tabs>
              <w:tab w:val="clear" w:pos="8743"/>
              <w:tab w:val="right" w:pos="9026" w:leader="dot"/>
            </w:tabs>
            <w:rPr/>
          </w:pPr>
          <w:hyperlink w:anchor="__RefHeading___Toc3389740_2142443653">
            <w:r>
              <w:rPr>
                <w:webHidden/>
                <w:rStyle w:val="IndexLink"/>
                <w:rtl w:val="true"/>
              </w:rPr>
              <w:t>وصايا إلى الكوادر العراقية</w:t>
            </w:r>
            <w:r>
              <w:rPr>
                <w:rStyle w:val="IndexLink"/>
                <w:rtl w:val="true"/>
              </w:rPr>
              <w:tab/>
            </w:r>
            <w:r>
              <w:rPr>
                <w:rStyle w:val="IndexLink"/>
              </w:rPr>
              <w:t>397</w:t>
            </w:r>
          </w:hyperlink>
        </w:p>
        <w:p>
          <w:pPr>
            <w:pStyle w:val="Contents3"/>
            <w:tabs>
              <w:tab w:val="clear" w:pos="8459"/>
              <w:tab w:val="right" w:pos="9026" w:leader="dot"/>
            </w:tabs>
            <w:rPr/>
          </w:pPr>
          <w:hyperlink w:anchor="__RefHeading___Toc3389742_2142443653">
            <w:r>
              <w:rPr>
                <w:webHidden/>
                <w:rStyle w:val="IndexLink"/>
                <w:rtl w:val="true"/>
              </w:rPr>
              <w:t>جزاء الصابرين</w:t>
            </w:r>
            <w:r>
              <w:rPr>
                <w:rStyle w:val="IndexLink"/>
                <w:rtl w:val="true"/>
              </w:rPr>
              <w:tab/>
            </w:r>
            <w:r>
              <w:rPr>
                <w:rStyle w:val="IndexLink"/>
              </w:rPr>
              <w:t>397</w:t>
            </w:r>
          </w:hyperlink>
        </w:p>
        <w:p>
          <w:pPr>
            <w:pStyle w:val="Contents3"/>
            <w:tabs>
              <w:tab w:val="clear" w:pos="8459"/>
              <w:tab w:val="right" w:pos="9026" w:leader="dot"/>
            </w:tabs>
            <w:rPr/>
          </w:pPr>
          <w:hyperlink w:anchor="__RefHeading___Toc3389744_2142443653">
            <w:r>
              <w:rPr>
                <w:webHidden/>
                <w:rStyle w:val="IndexLink"/>
                <w:rtl w:val="true"/>
              </w:rPr>
              <w:t>المؤمن مبتلى</w:t>
            </w:r>
            <w:r>
              <w:rPr>
                <w:rStyle w:val="IndexLink"/>
                <w:rtl w:val="true"/>
              </w:rPr>
              <w:tab/>
            </w:r>
            <w:r>
              <w:rPr>
                <w:rStyle w:val="IndexLink"/>
              </w:rPr>
              <w:t>399</w:t>
            </w:r>
          </w:hyperlink>
        </w:p>
        <w:p>
          <w:pPr>
            <w:pStyle w:val="Contents3"/>
            <w:tabs>
              <w:tab w:val="clear" w:pos="8459"/>
              <w:tab w:val="right" w:pos="9026" w:leader="dot"/>
            </w:tabs>
            <w:rPr/>
          </w:pPr>
          <w:hyperlink w:anchor="__RefHeading___Toc3389746_2142443653">
            <w:r>
              <w:rPr>
                <w:webHidden/>
                <w:rStyle w:val="IndexLink"/>
                <w:rtl w:val="true"/>
              </w:rPr>
              <w:t>طريق الخلاص</w:t>
            </w:r>
            <w:r>
              <w:rPr>
                <w:rStyle w:val="IndexLink"/>
                <w:rtl w:val="true"/>
              </w:rPr>
              <w:tab/>
            </w:r>
            <w:r>
              <w:rPr>
                <w:rStyle w:val="IndexLink"/>
              </w:rPr>
              <w:t>401</w:t>
            </w:r>
          </w:hyperlink>
        </w:p>
        <w:p>
          <w:pPr>
            <w:pStyle w:val="Contents3"/>
            <w:tabs>
              <w:tab w:val="clear" w:pos="8459"/>
              <w:tab w:val="right" w:pos="9026" w:leader="dot"/>
            </w:tabs>
            <w:rPr/>
          </w:pPr>
          <w:hyperlink w:anchor="__RefHeading___Toc3389748_2142443653">
            <w:r>
              <w:rPr>
                <w:webHidden/>
                <w:rStyle w:val="IndexLink"/>
                <w:rtl w:val="true"/>
              </w:rPr>
              <w:t>الوعي والرشد</w:t>
            </w:r>
            <w:r>
              <w:rPr>
                <w:rStyle w:val="IndexLink"/>
                <w:rtl w:val="true"/>
              </w:rPr>
              <w:tab/>
            </w:r>
            <w:r>
              <w:rPr>
                <w:rStyle w:val="IndexLink"/>
              </w:rPr>
              <w:t>402</w:t>
            </w:r>
          </w:hyperlink>
        </w:p>
        <w:p>
          <w:pPr>
            <w:pStyle w:val="Contents3"/>
            <w:tabs>
              <w:tab w:val="clear" w:pos="8459"/>
              <w:tab w:val="right" w:pos="9026" w:leader="dot"/>
            </w:tabs>
            <w:rPr/>
          </w:pPr>
          <w:hyperlink w:anchor="__RefHeading___Toc3389750_2142443653">
            <w:r>
              <w:rPr>
                <w:webHidden/>
                <w:rStyle w:val="IndexLink"/>
                <w:rtl w:val="true"/>
              </w:rPr>
              <w:t>لا بديل عن الإسلام</w:t>
            </w:r>
            <w:r>
              <w:rPr>
                <w:rStyle w:val="IndexLink"/>
                <w:rtl w:val="true"/>
              </w:rPr>
              <w:tab/>
            </w:r>
            <w:r>
              <w:rPr>
                <w:rStyle w:val="IndexLink"/>
              </w:rPr>
              <w:t>403</w:t>
            </w:r>
          </w:hyperlink>
        </w:p>
        <w:p>
          <w:pPr>
            <w:pStyle w:val="Contents4"/>
            <w:tabs>
              <w:tab w:val="clear" w:pos="8176"/>
              <w:tab w:val="right" w:pos="9026" w:leader="dot"/>
            </w:tabs>
            <w:rPr/>
          </w:pPr>
          <w:hyperlink w:anchor="__RefHeading___Toc3389752_2142443653">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3389754_2142443653">
            <w:r>
              <w:rPr>
                <w:webHidden/>
                <w:rStyle w:val="IndexLink"/>
                <w:rtl w:val="true"/>
              </w:rPr>
              <w:t>وحدة الصف</w:t>
            </w:r>
            <w:r>
              <w:rPr>
                <w:rStyle w:val="IndexLink"/>
                <w:rtl w:val="true"/>
              </w:rPr>
              <w:tab/>
            </w:r>
            <w:r>
              <w:rPr>
                <w:rStyle w:val="IndexLink"/>
              </w:rPr>
              <w:t>404</w:t>
            </w:r>
          </w:hyperlink>
        </w:p>
        <w:p>
          <w:pPr>
            <w:pStyle w:val="Contents3"/>
            <w:tabs>
              <w:tab w:val="clear" w:pos="8459"/>
              <w:tab w:val="right" w:pos="9026" w:leader="dot"/>
            </w:tabs>
            <w:rPr/>
          </w:pPr>
          <w:hyperlink w:anchor="__RefHeading___Toc3389756_2142443653">
            <w:r>
              <w:rPr>
                <w:webHidden/>
                <w:rStyle w:val="IndexLink"/>
                <w:rtl w:val="true"/>
              </w:rPr>
              <w:t>قصة من القرآن الكريم</w:t>
            </w:r>
            <w:r>
              <w:rPr>
                <w:rStyle w:val="IndexLink"/>
                <w:rtl w:val="true"/>
              </w:rPr>
              <w:tab/>
            </w:r>
            <w:r>
              <w:rPr>
                <w:rStyle w:val="IndexLink"/>
              </w:rPr>
              <w:t>406</w:t>
            </w:r>
          </w:hyperlink>
        </w:p>
        <w:p>
          <w:pPr>
            <w:pStyle w:val="Contents3"/>
            <w:tabs>
              <w:tab w:val="clear" w:pos="8459"/>
              <w:tab w:val="right" w:pos="9026" w:leader="dot"/>
            </w:tabs>
            <w:rPr/>
          </w:pPr>
          <w:hyperlink w:anchor="__RefHeading___Toc3389758_2142443653">
            <w:r>
              <w:rPr>
                <w:webHidden/>
                <w:rStyle w:val="IndexLink"/>
                <w:rtl w:val="true"/>
              </w:rPr>
              <w:t>بث الوعي في الأمة</w:t>
            </w:r>
            <w:r>
              <w:rPr>
                <w:rStyle w:val="IndexLink"/>
                <w:rtl w:val="true"/>
              </w:rPr>
              <w:tab/>
            </w:r>
            <w:r>
              <w:rPr>
                <w:rStyle w:val="IndexLink"/>
              </w:rPr>
              <w:t>407</w:t>
            </w:r>
          </w:hyperlink>
        </w:p>
        <w:p>
          <w:pPr>
            <w:pStyle w:val="Contents3"/>
            <w:tabs>
              <w:tab w:val="clear" w:pos="8459"/>
              <w:tab w:val="right" w:pos="9026" w:leader="dot"/>
            </w:tabs>
            <w:rPr/>
          </w:pPr>
          <w:hyperlink w:anchor="__RefHeading___Toc3389760_2142443653">
            <w:r>
              <w:rPr>
                <w:webHidden/>
                <w:rStyle w:val="IndexLink"/>
                <w:rtl w:val="true"/>
              </w:rPr>
              <w:t>من هدي القرآن الحكيم</w:t>
            </w:r>
            <w:r>
              <w:rPr>
                <w:rStyle w:val="IndexLink"/>
                <w:rtl w:val="true"/>
              </w:rPr>
              <w:tab/>
            </w:r>
            <w:r>
              <w:rPr>
                <w:rStyle w:val="IndexLink"/>
              </w:rPr>
              <w:t>408</w:t>
            </w:r>
          </w:hyperlink>
        </w:p>
        <w:p>
          <w:pPr>
            <w:pStyle w:val="Contents4"/>
            <w:tabs>
              <w:tab w:val="clear" w:pos="8176"/>
              <w:tab w:val="right" w:pos="9026" w:leader="dot"/>
            </w:tabs>
            <w:rPr/>
          </w:pPr>
          <w:hyperlink w:anchor="__RefHeading___Toc3389762_2142443653">
            <w:r>
              <w:rPr>
                <w:webHidden/>
                <w:rStyle w:val="IndexLink"/>
                <w:rtl w:val="true"/>
              </w:rPr>
              <w:t>كتاب يرشد إلى العقل</w:t>
            </w:r>
            <w:r>
              <w:rPr>
                <w:rStyle w:val="IndexLink"/>
                <w:rtl w:val="true"/>
              </w:rPr>
              <w:tab/>
            </w:r>
            <w:r>
              <w:rPr>
                <w:rStyle w:val="IndexLink"/>
              </w:rPr>
              <w:t>408</w:t>
            </w:r>
          </w:hyperlink>
        </w:p>
        <w:p>
          <w:pPr>
            <w:pStyle w:val="Contents4"/>
            <w:tabs>
              <w:tab w:val="clear" w:pos="8176"/>
              <w:tab w:val="right" w:pos="9026" w:leader="dot"/>
            </w:tabs>
            <w:rPr/>
          </w:pPr>
          <w:hyperlink w:anchor="__RefHeading___Toc3389764_2142443653">
            <w:r>
              <w:rPr>
                <w:webHidden/>
                <w:rStyle w:val="IndexLink"/>
                <w:rtl w:val="true"/>
              </w:rPr>
              <w:t>الدنيا دار تمحيص وابتلاء للمؤمن</w:t>
            </w:r>
            <w:r>
              <w:rPr>
                <w:rStyle w:val="IndexLink"/>
                <w:rtl w:val="true"/>
              </w:rPr>
              <w:tab/>
            </w:r>
            <w:r>
              <w:rPr>
                <w:rStyle w:val="IndexLink"/>
              </w:rPr>
              <w:t>408</w:t>
            </w:r>
          </w:hyperlink>
        </w:p>
        <w:p>
          <w:pPr>
            <w:pStyle w:val="Contents4"/>
            <w:tabs>
              <w:tab w:val="clear" w:pos="8176"/>
              <w:tab w:val="right" w:pos="9026" w:leader="dot"/>
            </w:tabs>
            <w:rPr/>
          </w:pPr>
          <w:hyperlink w:anchor="__RefHeading___Toc3389766_2142443653">
            <w:r>
              <w:rPr>
                <w:webHidden/>
                <w:rStyle w:val="IndexLink"/>
                <w:rtl w:val="true"/>
              </w:rPr>
              <w:t>كتاب الوعي والإرشاد</w:t>
            </w:r>
            <w:r>
              <w:rPr>
                <w:rStyle w:val="IndexLink"/>
                <w:rtl w:val="true"/>
              </w:rPr>
              <w:tab/>
            </w:r>
            <w:r>
              <w:rPr>
                <w:rStyle w:val="IndexLink"/>
              </w:rPr>
              <w:t>409</w:t>
            </w:r>
          </w:hyperlink>
        </w:p>
        <w:p>
          <w:pPr>
            <w:pStyle w:val="Contents4"/>
            <w:tabs>
              <w:tab w:val="clear" w:pos="8176"/>
              <w:tab w:val="right" w:pos="9026" w:leader="dot"/>
            </w:tabs>
            <w:rPr/>
          </w:pPr>
          <w:hyperlink w:anchor="__RefHeading___Toc3389768_2142443653">
            <w:r>
              <w:rPr>
                <w:webHidden/>
                <w:rStyle w:val="IndexLink"/>
                <w:rtl w:val="true"/>
              </w:rPr>
              <w:t>لا بديل عن الإسلام</w:t>
            </w:r>
            <w:r>
              <w:rPr>
                <w:rStyle w:val="IndexLink"/>
                <w:rtl w:val="true"/>
              </w:rPr>
              <w:tab/>
            </w:r>
            <w:r>
              <w:rPr>
                <w:rStyle w:val="IndexLink"/>
              </w:rPr>
              <w:t>409</w:t>
            </w:r>
          </w:hyperlink>
        </w:p>
        <w:p>
          <w:pPr>
            <w:pStyle w:val="Contents4"/>
            <w:tabs>
              <w:tab w:val="clear" w:pos="8176"/>
              <w:tab w:val="right" w:pos="9026" w:leader="dot"/>
            </w:tabs>
            <w:rPr/>
          </w:pPr>
          <w:hyperlink w:anchor="__RefHeading___Toc3389770_2142443653">
            <w:r>
              <w:rPr>
                <w:webHidden/>
                <w:rStyle w:val="IndexLink"/>
                <w:rtl w:val="true"/>
              </w:rPr>
              <w:t>بث الوعي في الأمة</w:t>
            </w:r>
            <w:r>
              <w:rPr>
                <w:rStyle w:val="IndexLink"/>
                <w:rtl w:val="true"/>
              </w:rPr>
              <w:tab/>
            </w:r>
            <w:r>
              <w:rPr>
                <w:rStyle w:val="IndexLink"/>
              </w:rPr>
              <w:t>410</w:t>
            </w:r>
          </w:hyperlink>
        </w:p>
        <w:p>
          <w:pPr>
            <w:pStyle w:val="Contents3"/>
            <w:tabs>
              <w:tab w:val="clear" w:pos="8459"/>
              <w:tab w:val="right" w:pos="9026" w:leader="dot"/>
            </w:tabs>
            <w:rPr/>
          </w:pPr>
          <w:hyperlink w:anchor="__RefHeading___Toc3389772_2142443653">
            <w:r>
              <w:rPr>
                <w:webHidden/>
                <w:rStyle w:val="IndexLink"/>
                <w:rtl w:val="true"/>
              </w:rPr>
              <w:t>من هدي السنّة المطهّرة</w:t>
            </w:r>
            <w:r>
              <w:rPr>
                <w:rStyle w:val="IndexLink"/>
                <w:rtl w:val="true"/>
              </w:rPr>
              <w:tab/>
            </w:r>
            <w:r>
              <w:rPr>
                <w:rStyle w:val="IndexLink"/>
              </w:rPr>
              <w:t>411</w:t>
            </w:r>
          </w:hyperlink>
        </w:p>
        <w:p>
          <w:pPr>
            <w:pStyle w:val="Contents4"/>
            <w:tabs>
              <w:tab w:val="clear" w:pos="8176"/>
              <w:tab w:val="right" w:pos="9026" w:leader="dot"/>
            </w:tabs>
            <w:rPr/>
          </w:pPr>
          <w:hyperlink w:anchor="__RefHeading___Toc3389774_2142443653">
            <w:r>
              <w:rPr>
                <w:webHidden/>
                <w:rStyle w:val="IndexLink"/>
                <w:rtl w:val="true"/>
              </w:rPr>
              <w:t>القرآن كتاب يرشد إلى العقل</w:t>
            </w:r>
            <w:r>
              <w:rPr>
                <w:rStyle w:val="IndexLink"/>
                <w:rtl w:val="true"/>
              </w:rPr>
              <w:tab/>
            </w:r>
            <w:r>
              <w:rPr>
                <w:rStyle w:val="IndexLink"/>
              </w:rPr>
              <w:t>411</w:t>
            </w:r>
          </w:hyperlink>
        </w:p>
        <w:p>
          <w:pPr>
            <w:pStyle w:val="Contents4"/>
            <w:tabs>
              <w:tab w:val="clear" w:pos="8176"/>
              <w:tab w:val="right" w:pos="9026" w:leader="dot"/>
            </w:tabs>
            <w:rPr/>
          </w:pPr>
          <w:hyperlink w:anchor="__RefHeading___Toc3389776_2142443653">
            <w:r>
              <w:rPr>
                <w:webHidden/>
                <w:rStyle w:val="IndexLink"/>
                <w:rtl w:val="true"/>
              </w:rPr>
              <w:t>الدنيا دار تمحيص وابتلاء للمؤمن</w:t>
            </w:r>
            <w:r>
              <w:rPr>
                <w:rStyle w:val="IndexLink"/>
                <w:rtl w:val="true"/>
              </w:rPr>
              <w:tab/>
            </w:r>
            <w:r>
              <w:rPr>
                <w:rStyle w:val="IndexLink"/>
              </w:rPr>
              <w:t>414</w:t>
            </w:r>
          </w:hyperlink>
        </w:p>
        <w:p>
          <w:pPr>
            <w:pStyle w:val="Contents4"/>
            <w:tabs>
              <w:tab w:val="clear" w:pos="8176"/>
              <w:tab w:val="right" w:pos="9026" w:leader="dot"/>
            </w:tabs>
            <w:rPr/>
          </w:pPr>
          <w:hyperlink w:anchor="__RefHeading___Toc3389778_2142443653">
            <w:r>
              <w:rPr>
                <w:webHidden/>
                <w:rStyle w:val="IndexLink"/>
                <w:rtl w:val="true"/>
              </w:rPr>
              <w:t>الوعي والرشد الفكري</w:t>
            </w:r>
            <w:r>
              <w:rPr>
                <w:rStyle w:val="IndexLink"/>
                <w:rtl w:val="true"/>
              </w:rPr>
              <w:tab/>
            </w:r>
            <w:r>
              <w:rPr>
                <w:rStyle w:val="IndexLink"/>
              </w:rPr>
              <w:t>414</w:t>
            </w:r>
          </w:hyperlink>
        </w:p>
        <w:p>
          <w:pPr>
            <w:pStyle w:val="Contents4"/>
            <w:tabs>
              <w:tab w:val="clear" w:pos="8176"/>
              <w:tab w:val="right" w:pos="9026" w:leader="dot"/>
            </w:tabs>
            <w:rPr/>
          </w:pPr>
          <w:hyperlink w:anchor="__RefHeading___Toc3389780_2142443653">
            <w:r>
              <w:rPr>
                <w:webHidden/>
                <w:rStyle w:val="IndexLink"/>
                <w:rtl w:val="true"/>
              </w:rPr>
              <w:t>لا بديل عن الإسلام</w:t>
            </w:r>
            <w:r>
              <w:rPr>
                <w:rStyle w:val="IndexLink"/>
                <w:rtl w:val="true"/>
              </w:rPr>
              <w:tab/>
            </w:r>
            <w:r>
              <w:rPr>
                <w:rStyle w:val="IndexLink"/>
              </w:rPr>
              <w:t>415</w:t>
            </w:r>
          </w:hyperlink>
        </w:p>
        <w:p>
          <w:pPr>
            <w:pStyle w:val="Contents4"/>
            <w:tabs>
              <w:tab w:val="clear" w:pos="8176"/>
              <w:tab w:val="right" w:pos="9026" w:leader="dot"/>
            </w:tabs>
            <w:rPr/>
          </w:pPr>
          <w:hyperlink w:anchor="__RefHeading___Toc3389782_2142443653">
            <w:r>
              <w:rPr>
                <w:webHidden/>
                <w:rStyle w:val="IndexLink"/>
                <w:rtl w:val="true"/>
              </w:rPr>
              <w:t>بث الوعي في الأمة</w:t>
            </w:r>
            <w:r>
              <w:rPr>
                <w:rStyle w:val="IndexLink"/>
                <w:rtl w:val="true"/>
              </w:rPr>
              <w:tab/>
            </w:r>
            <w:r>
              <w:rPr>
                <w:rStyle w:val="IndexLink"/>
              </w:rPr>
              <w:t>416</w:t>
            </w:r>
          </w:hyperlink>
        </w:p>
        <w:p>
          <w:pPr>
            <w:pStyle w:val="Contents3"/>
            <w:tabs>
              <w:tab w:val="clear" w:pos="8459"/>
              <w:tab w:val="right" w:pos="9026" w:leader="dot"/>
            </w:tabs>
            <w:rPr/>
          </w:pPr>
          <w:hyperlink w:anchor="__RefHeading___Toc3389784_2142443653">
            <w:r>
              <w:rPr>
                <w:webHidden/>
                <w:rStyle w:val="IndexLink"/>
                <w:rtl w:val="true"/>
              </w:rPr>
              <w:t>ملحق</w:t>
            </w:r>
            <w:r>
              <w:rPr>
                <w:rStyle w:val="IndexLink"/>
                <w:rtl w:val="true"/>
              </w:rPr>
              <w:tab/>
            </w:r>
            <w:r>
              <w:rPr>
                <w:rStyle w:val="IndexLink"/>
              </w:rPr>
              <w:t>418</w:t>
            </w:r>
          </w:hyperlink>
        </w:p>
        <w:p>
          <w:pPr>
            <w:pStyle w:val="Contents4"/>
            <w:tabs>
              <w:tab w:val="clear" w:pos="8176"/>
              <w:tab w:val="right" w:pos="9026" w:leader="dot"/>
            </w:tabs>
            <w:rPr/>
          </w:pPr>
          <w:hyperlink w:anchor="__RefHeading___Toc3389786_2142443653">
            <w:r>
              <w:rPr>
                <w:webHidden/>
                <w:rStyle w:val="IndexLink"/>
                <w:rtl w:val="true"/>
              </w:rPr>
              <w:t>الصورة المستقبلية للعراق</w:t>
            </w:r>
            <w:r>
              <w:rPr>
                <w:rStyle w:val="IndexLink"/>
                <w:rtl w:val="true"/>
              </w:rPr>
              <w:tab/>
            </w:r>
            <w:r>
              <w:rPr>
                <w:rStyle w:val="IndexLink"/>
              </w:rPr>
              <w:t>418</w:t>
            </w:r>
          </w:hyperlink>
        </w:p>
        <w:p>
          <w:pPr>
            <w:pStyle w:val="Contents4"/>
            <w:tabs>
              <w:tab w:val="clear" w:pos="8176"/>
              <w:tab w:val="right" w:pos="9026" w:leader="dot"/>
            </w:tabs>
            <w:rPr/>
          </w:pPr>
          <w:hyperlink w:anchor="__RefHeading___Toc3389788_2142443653">
            <w:r>
              <w:rPr>
                <w:webHidden/>
                <w:rStyle w:val="IndexLink"/>
                <w:rtl w:val="true"/>
              </w:rPr>
              <w:t>العراق ما بعد صدام</w:t>
            </w:r>
            <w:r>
              <w:rPr>
                <w:rStyle w:val="IndexLink"/>
                <w:rtl w:val="true"/>
              </w:rPr>
              <w:tab/>
            </w:r>
            <w:r>
              <w:rPr>
                <w:rStyle w:val="IndexLink"/>
              </w:rPr>
              <w:t>422</w:t>
            </w:r>
          </w:hyperlink>
        </w:p>
        <w:p>
          <w:pPr>
            <w:pStyle w:val="Contents4"/>
            <w:tabs>
              <w:tab w:val="clear" w:pos="8176"/>
              <w:tab w:val="right" w:pos="9026" w:leader="dot"/>
            </w:tabs>
            <w:rPr/>
          </w:pPr>
          <w:hyperlink w:anchor="__RefHeading___Toc3389790_2142443653">
            <w:r>
              <w:rPr>
                <w:webHidden/>
                <w:rStyle w:val="IndexLink"/>
                <w:rtl w:val="true"/>
              </w:rPr>
              <w:t>العراق والتغيير المرتقب</w:t>
            </w:r>
            <w:r>
              <w:rPr>
                <w:rStyle w:val="IndexLink"/>
                <w:rtl w:val="true"/>
              </w:rPr>
              <w:tab/>
            </w:r>
            <w:r>
              <w:rPr>
                <w:rStyle w:val="IndexLink"/>
              </w:rPr>
              <w:t>422</w:t>
            </w:r>
          </w:hyperlink>
        </w:p>
        <w:p>
          <w:pPr>
            <w:pStyle w:val="Contents3"/>
            <w:tabs>
              <w:tab w:val="clear" w:pos="8459"/>
              <w:tab w:val="right" w:pos="9026" w:leader="dot"/>
            </w:tabs>
            <w:rPr/>
          </w:pPr>
          <w:hyperlink w:anchor="__RefHeading___Toc3389792_2142443653">
            <w:r>
              <w:rPr>
                <w:webHidden/>
                <w:rStyle w:val="IndexLink"/>
                <w:rtl w:val="true"/>
              </w:rPr>
              <w:t>أمور خمسة</w:t>
            </w:r>
            <w:r>
              <w:rPr>
                <w:rStyle w:val="IndexLink"/>
                <w:rtl w:val="true"/>
              </w:rPr>
              <w:tab/>
            </w:r>
            <w:r>
              <w:rPr>
                <w:rStyle w:val="IndexLink"/>
              </w:rPr>
              <w:t>423</w:t>
            </w:r>
          </w:hyperlink>
        </w:p>
        <w:p>
          <w:pPr>
            <w:pStyle w:val="Contents4"/>
            <w:tabs>
              <w:tab w:val="clear" w:pos="8176"/>
              <w:tab w:val="right" w:pos="9026" w:leader="dot"/>
            </w:tabs>
            <w:rPr/>
          </w:pPr>
          <w:hyperlink w:anchor="__RefHeading___Toc3389794_2142443653">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3389796_2142443653">
            <w:r>
              <w:rPr>
                <w:webHidden/>
                <w:rStyle w:val="IndexLink"/>
                <w:rtl w:val="true"/>
              </w:rPr>
              <w:t>حكم الإسلام</w:t>
            </w:r>
            <w:r>
              <w:rPr>
                <w:rStyle w:val="IndexLink"/>
                <w:rtl w:val="true"/>
              </w:rPr>
              <w:tab/>
            </w:r>
            <w:r>
              <w:rPr>
                <w:rStyle w:val="IndexLink"/>
              </w:rPr>
              <w:t>424</w:t>
            </w:r>
          </w:hyperlink>
        </w:p>
        <w:p>
          <w:pPr>
            <w:pStyle w:val="Contents5"/>
            <w:tabs>
              <w:tab w:val="clear" w:pos="7892"/>
              <w:tab w:val="right" w:pos="9026" w:leader="dot"/>
            </w:tabs>
            <w:rPr/>
          </w:pPr>
          <w:hyperlink w:anchor="__RefHeading___Toc3389798_2142443653">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3389800_2142443653">
            <w:r>
              <w:rPr>
                <w:webHidden/>
                <w:rStyle w:val="IndexLink"/>
                <w:rtl w:val="true"/>
              </w:rPr>
              <w:t>بالإسلام تعمر البلاد</w:t>
            </w:r>
            <w:r>
              <w:rPr>
                <w:rStyle w:val="IndexLink"/>
                <w:rtl w:val="true"/>
              </w:rPr>
              <w:tab/>
            </w:r>
            <w:r>
              <w:rPr>
                <w:rStyle w:val="IndexLink"/>
              </w:rPr>
              <w:t>425</w:t>
            </w:r>
          </w:hyperlink>
        </w:p>
        <w:p>
          <w:pPr>
            <w:pStyle w:val="Contents5"/>
            <w:tabs>
              <w:tab w:val="clear" w:pos="7892"/>
              <w:tab w:val="right" w:pos="9026" w:leader="dot"/>
            </w:tabs>
            <w:rPr/>
          </w:pPr>
          <w:hyperlink w:anchor="__RefHeading___Toc3389802_2142443653">
            <w:r>
              <w:rPr>
                <w:webHidden/>
                <w:rStyle w:val="IndexLink"/>
                <w:rtl w:val="true"/>
              </w:rPr>
              <w:t>قانون من سبق</w:t>
            </w:r>
            <w:r>
              <w:rPr>
                <w:rStyle w:val="IndexLink"/>
                <w:rtl w:val="true"/>
              </w:rPr>
              <w:tab/>
            </w:r>
            <w:r>
              <w:rPr>
                <w:rStyle w:val="IndexLink"/>
              </w:rPr>
              <w:t>426</w:t>
            </w:r>
          </w:hyperlink>
        </w:p>
        <w:p>
          <w:pPr>
            <w:pStyle w:val="Contents5"/>
            <w:tabs>
              <w:tab w:val="clear" w:pos="7892"/>
              <w:tab w:val="right" w:pos="9026" w:leader="dot"/>
            </w:tabs>
            <w:rPr/>
          </w:pPr>
          <w:hyperlink w:anchor="__RefHeading___Toc3389804_2142443653">
            <w:r>
              <w:rPr>
                <w:webHidden/>
                <w:rStyle w:val="IndexLink"/>
                <w:rtl w:val="true"/>
              </w:rPr>
              <w:t>الإسلام هو الحل</w:t>
            </w:r>
            <w:r>
              <w:rPr>
                <w:rStyle w:val="IndexLink"/>
                <w:rtl w:val="true"/>
              </w:rPr>
              <w:tab/>
            </w:r>
            <w:r>
              <w:rPr>
                <w:rStyle w:val="IndexLink"/>
              </w:rPr>
              <w:t>427</w:t>
            </w:r>
          </w:hyperlink>
        </w:p>
        <w:p>
          <w:pPr>
            <w:pStyle w:val="Contents4"/>
            <w:tabs>
              <w:tab w:val="clear" w:pos="8176"/>
              <w:tab w:val="right" w:pos="9026" w:leader="dot"/>
            </w:tabs>
            <w:rPr/>
          </w:pPr>
          <w:hyperlink w:anchor="__RefHeading___Toc3389806_2142443653">
            <w:r>
              <w:rPr>
                <w:webHidden/>
                <w:rStyle w:val="IndexLink"/>
                <w:rtl w:val="true"/>
              </w:rPr>
              <w:t>الحكومة الشيعية</w:t>
            </w:r>
            <w:r>
              <w:rPr>
                <w:rStyle w:val="IndexLink"/>
                <w:rtl w:val="true"/>
              </w:rPr>
              <w:tab/>
            </w:r>
            <w:r>
              <w:rPr>
                <w:rStyle w:val="IndexLink"/>
              </w:rPr>
              <w:t>428</w:t>
            </w:r>
          </w:hyperlink>
        </w:p>
        <w:p>
          <w:pPr>
            <w:pStyle w:val="Contents4"/>
            <w:tabs>
              <w:tab w:val="clear" w:pos="8176"/>
              <w:tab w:val="right" w:pos="9026" w:leader="dot"/>
            </w:tabs>
            <w:rPr/>
          </w:pPr>
          <w:hyperlink w:anchor="__RefHeading___Toc3389808_2142443653">
            <w:r>
              <w:rPr>
                <w:webHidden/>
                <w:rStyle w:val="IndexLink"/>
                <w:rtl w:val="true"/>
              </w:rPr>
              <w:t>الأحزاب الحرة</w:t>
            </w:r>
            <w:r>
              <w:rPr>
                <w:rStyle w:val="IndexLink"/>
                <w:rtl w:val="true"/>
              </w:rPr>
              <w:tab/>
            </w:r>
            <w:r>
              <w:rPr>
                <w:rStyle w:val="IndexLink"/>
              </w:rPr>
              <w:t>428</w:t>
            </w:r>
          </w:hyperlink>
        </w:p>
        <w:p>
          <w:pPr>
            <w:pStyle w:val="Contents4"/>
            <w:tabs>
              <w:tab w:val="clear" w:pos="8176"/>
              <w:tab w:val="right" w:pos="9026" w:leader="dot"/>
            </w:tabs>
            <w:rPr/>
          </w:pPr>
          <w:hyperlink w:anchor="__RefHeading___Toc3389810_2142443653">
            <w:r>
              <w:rPr>
                <w:webHidden/>
                <w:rStyle w:val="IndexLink"/>
                <w:rtl w:val="true"/>
              </w:rPr>
              <w:t>حرية الحوزات العلمية</w:t>
            </w:r>
            <w:r>
              <w:rPr>
                <w:rStyle w:val="IndexLink"/>
                <w:rtl w:val="true"/>
              </w:rPr>
              <w:tab/>
            </w:r>
            <w:r>
              <w:rPr>
                <w:rStyle w:val="IndexLink"/>
              </w:rPr>
              <w:t>430</w:t>
            </w:r>
          </w:hyperlink>
        </w:p>
        <w:p>
          <w:pPr>
            <w:pStyle w:val="Contents4"/>
            <w:tabs>
              <w:tab w:val="clear" w:pos="8176"/>
              <w:tab w:val="right" w:pos="9026" w:leader="dot"/>
            </w:tabs>
            <w:rPr/>
          </w:pPr>
          <w:hyperlink w:anchor="__RefHeading___Toc3389812_2142443653">
            <w:r>
              <w:rPr>
                <w:webHidden/>
                <w:rStyle w:val="IndexLink"/>
                <w:rtl w:val="true"/>
              </w:rPr>
              <w:t>العتبات المقدسة</w:t>
            </w:r>
            <w:r>
              <w:rPr>
                <w:rStyle w:val="IndexLink"/>
                <w:rtl w:val="true"/>
              </w:rPr>
              <w:tab/>
            </w:r>
            <w:r>
              <w:rPr>
                <w:rStyle w:val="IndexLink"/>
              </w:rPr>
              <w:t>431</w:t>
            </w:r>
          </w:hyperlink>
        </w:p>
        <w:p>
          <w:pPr>
            <w:pStyle w:val="Contents2"/>
            <w:tabs>
              <w:tab w:val="clear" w:pos="8743"/>
              <w:tab w:val="right" w:pos="9026" w:leader="dot"/>
            </w:tabs>
            <w:rPr/>
          </w:pPr>
          <w:hyperlink w:anchor="__RefHeading___Toc3389814_2142443653">
            <w:r>
              <w:rPr>
                <w:webHidden/>
                <w:rStyle w:val="IndexLink"/>
                <w:rtl w:val="true"/>
              </w:rPr>
              <w:t>وصايا لمجاوري المراقد المقدسة</w:t>
            </w:r>
            <w:r>
              <w:rPr>
                <w:rStyle w:val="IndexLink"/>
                <w:rtl w:val="true"/>
              </w:rPr>
              <w:tab/>
            </w:r>
            <w:r>
              <w:rPr>
                <w:rStyle w:val="IndexLink"/>
              </w:rPr>
              <w:t>433</w:t>
            </w:r>
          </w:hyperlink>
        </w:p>
        <w:p>
          <w:pPr>
            <w:pStyle w:val="Contents3"/>
            <w:tabs>
              <w:tab w:val="clear" w:pos="8459"/>
              <w:tab w:val="right" w:pos="9026" w:leader="dot"/>
            </w:tabs>
            <w:rPr/>
          </w:pPr>
          <w:hyperlink w:anchor="__RefHeading___Toc3389816_2142443653">
            <w:r>
              <w:rPr>
                <w:webHidden/>
                <w:rStyle w:val="IndexLink"/>
                <w:rtl w:val="true"/>
              </w:rPr>
              <w:t>أهمية المراقد المطهرة</w:t>
            </w:r>
            <w:r>
              <w:rPr>
                <w:rStyle w:val="IndexLink"/>
                <w:rtl w:val="true"/>
              </w:rPr>
              <w:tab/>
            </w:r>
            <w:r>
              <w:rPr>
                <w:rStyle w:val="IndexLink"/>
              </w:rPr>
              <w:t>433</w:t>
            </w:r>
          </w:hyperlink>
        </w:p>
        <w:p>
          <w:pPr>
            <w:pStyle w:val="Contents3"/>
            <w:tabs>
              <w:tab w:val="clear" w:pos="8459"/>
              <w:tab w:val="right" w:pos="9026" w:leader="dot"/>
            </w:tabs>
            <w:rPr/>
          </w:pPr>
          <w:hyperlink w:anchor="__RefHeading___Toc3389818_2142443653">
            <w:r>
              <w:rPr>
                <w:webHidden/>
                <w:rStyle w:val="IndexLink"/>
                <w:rtl w:val="true"/>
              </w:rPr>
              <w:t>وصايا تخص الهيئات المقيمة في مدينة مشهد المقدسة</w:t>
            </w:r>
            <w:r>
              <w:rPr>
                <w:rStyle w:val="IndexLink"/>
                <w:rtl w:val="true"/>
              </w:rPr>
              <w:tab/>
            </w:r>
            <w:r>
              <w:rPr>
                <w:rStyle w:val="IndexLink"/>
              </w:rPr>
              <w:t>435</w:t>
            </w:r>
          </w:hyperlink>
        </w:p>
        <w:p>
          <w:pPr>
            <w:pStyle w:val="Contents4"/>
            <w:tabs>
              <w:tab w:val="clear" w:pos="8176"/>
              <w:tab w:val="right" w:pos="9026" w:leader="dot"/>
            </w:tabs>
            <w:rPr/>
          </w:pPr>
          <w:hyperlink w:anchor="__RefHeading___Toc3389820_2142443653">
            <w:r>
              <w:rPr>
                <w:webHidden/>
                <w:rStyle w:val="IndexLink"/>
                <w:rtl w:val="true"/>
              </w:rPr>
              <w:t>مدينة مشهد المقدسة</w:t>
            </w:r>
            <w:r>
              <w:rPr>
                <w:rStyle w:val="IndexLink"/>
                <w:rtl w:val="true"/>
              </w:rPr>
              <w:tab/>
            </w:r>
            <w:r>
              <w:rPr>
                <w:rStyle w:val="IndexLink"/>
              </w:rPr>
              <w:t>435</w:t>
            </w:r>
          </w:hyperlink>
        </w:p>
        <w:p>
          <w:pPr>
            <w:pStyle w:val="Contents4"/>
            <w:tabs>
              <w:tab w:val="clear" w:pos="8176"/>
              <w:tab w:val="right" w:pos="9026" w:leader="dot"/>
            </w:tabs>
            <w:rPr/>
          </w:pPr>
          <w:hyperlink w:anchor="__RefHeading___Toc3389822_2142443653">
            <w:r>
              <w:rPr>
                <w:webHidden/>
                <w:rStyle w:val="IndexLink"/>
                <w:rtl w:val="true"/>
              </w:rPr>
              <w:t>المجالس الحسينية</w:t>
            </w:r>
            <w:r>
              <w:rPr>
                <w:rStyle w:val="IndexLink"/>
                <w:rtl w:val="true"/>
              </w:rPr>
              <w:tab/>
            </w:r>
            <w:r>
              <w:rPr>
                <w:rStyle w:val="IndexLink"/>
              </w:rPr>
              <w:t>437</w:t>
            </w:r>
          </w:hyperlink>
        </w:p>
        <w:p>
          <w:pPr>
            <w:pStyle w:val="Contents4"/>
            <w:tabs>
              <w:tab w:val="clear" w:pos="8176"/>
              <w:tab w:val="right" w:pos="9026" w:leader="dot"/>
            </w:tabs>
            <w:rPr/>
          </w:pPr>
          <w:hyperlink w:anchor="__RefHeading___Toc3389824_2142443653">
            <w:r>
              <w:rPr>
                <w:webHidden/>
                <w:rStyle w:val="IndexLink"/>
                <w:rtl w:val="true"/>
              </w:rPr>
              <w:t>معرفة المعصوم</w:t>
            </w:r>
            <w:r>
              <w:rPr>
                <w:rStyle w:val="IndexLink"/>
                <w:rtl w:val="true"/>
              </w:rPr>
              <w:t>(</w:t>
            </w:r>
            <w:r>
              <w:rPr>
                <w:rStyle w:val="IndexLink"/>
                <w:rtl w:val="true"/>
              </w:rPr>
              <w:t>عليه السلام</w:t>
            </w:r>
            <w:r>
              <w:rPr>
                <w:rStyle w:val="IndexLink"/>
                <w:rtl w:val="true"/>
              </w:rPr>
              <w:t>)</w:t>
              <w:tab/>
            </w:r>
            <w:r>
              <w:rPr>
                <w:rStyle w:val="IndexLink"/>
              </w:rPr>
              <w:t>439</w:t>
            </w:r>
          </w:hyperlink>
        </w:p>
        <w:p>
          <w:pPr>
            <w:pStyle w:val="Contents4"/>
            <w:tabs>
              <w:tab w:val="clear" w:pos="8176"/>
              <w:tab w:val="right" w:pos="9026" w:leader="dot"/>
            </w:tabs>
            <w:rPr/>
          </w:pPr>
          <w:hyperlink w:anchor="__RefHeading___Toc3389826_2142443653">
            <w:r>
              <w:rPr>
                <w:webHidden/>
                <w:rStyle w:val="IndexLink"/>
                <w:rtl w:val="true"/>
              </w:rPr>
              <w:t>إلى الهيئات عامة</w:t>
            </w:r>
            <w:r>
              <w:rPr>
                <w:rStyle w:val="IndexLink"/>
                <w:rtl w:val="true"/>
              </w:rPr>
              <w:tab/>
            </w:r>
            <w:r>
              <w:rPr>
                <w:rStyle w:val="IndexLink"/>
              </w:rPr>
              <w:t>440</w:t>
            </w:r>
          </w:hyperlink>
        </w:p>
        <w:p>
          <w:pPr>
            <w:pStyle w:val="Contents3"/>
            <w:tabs>
              <w:tab w:val="clear" w:pos="8459"/>
              <w:tab w:val="right" w:pos="9026" w:leader="dot"/>
            </w:tabs>
            <w:rPr/>
          </w:pPr>
          <w:hyperlink w:anchor="__RefHeading___Toc3389828_2142443653">
            <w:r>
              <w:rPr>
                <w:webHidden/>
                <w:rStyle w:val="IndexLink"/>
                <w:rtl w:val="true"/>
              </w:rPr>
              <w:t>من هدي القرآن الحكيم</w:t>
            </w:r>
            <w:r>
              <w:rPr>
                <w:rStyle w:val="IndexLink"/>
                <w:rtl w:val="true"/>
              </w:rPr>
              <w:tab/>
            </w:r>
            <w:r>
              <w:rPr>
                <w:rStyle w:val="IndexLink"/>
              </w:rPr>
              <w:t>441</w:t>
            </w:r>
          </w:hyperlink>
        </w:p>
        <w:p>
          <w:pPr>
            <w:pStyle w:val="Contents4"/>
            <w:tabs>
              <w:tab w:val="clear" w:pos="8176"/>
              <w:tab w:val="right" w:pos="9026" w:leader="dot"/>
            </w:tabs>
            <w:rPr/>
          </w:pPr>
          <w:hyperlink w:anchor="__RefHeading___Toc3389830_2142443653">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3389832_2142443653">
            <w:r>
              <w:rPr>
                <w:webHidden/>
                <w:rStyle w:val="IndexLink"/>
              </w:rPr>
              <w:t>1</w:t>
            </w:r>
            <w:r>
              <w:rPr>
                <w:rStyle w:val="IndexLink"/>
                <w:rtl w:val="true"/>
              </w:rPr>
              <w:t xml:space="preserve">- </w:t>
            </w:r>
            <w:r>
              <w:rPr>
                <w:rStyle w:val="IndexLink"/>
                <w:rtl w:val="true"/>
              </w:rPr>
              <w:t>تعريف الإسلام للناس أكثر وأكثر</w:t>
            </w:r>
            <w:r>
              <w:rPr>
                <w:rStyle w:val="IndexLink"/>
                <w:rtl w:val="true"/>
              </w:rPr>
              <w:tab/>
            </w:r>
            <w:r>
              <w:rPr>
                <w:rStyle w:val="IndexLink"/>
              </w:rPr>
              <w:t>441</w:t>
            </w:r>
          </w:hyperlink>
        </w:p>
        <w:p>
          <w:pPr>
            <w:pStyle w:val="Contents4"/>
            <w:tabs>
              <w:tab w:val="clear" w:pos="8176"/>
              <w:tab w:val="right" w:pos="9026" w:leader="dot"/>
            </w:tabs>
            <w:rPr/>
          </w:pPr>
          <w:hyperlink w:anchor="__RefHeading___Toc3389834_2142443653">
            <w:r>
              <w:rPr>
                <w:webHidden/>
                <w:rStyle w:val="IndexLink"/>
              </w:rPr>
              <w:t>2</w:t>
            </w:r>
            <w:r>
              <w:rPr>
                <w:rStyle w:val="IndexLink"/>
                <w:rtl w:val="true"/>
              </w:rPr>
              <w:t xml:space="preserve">- </w:t>
            </w:r>
            <w:r>
              <w:rPr>
                <w:rStyle w:val="IndexLink"/>
                <w:rtl w:val="true"/>
              </w:rPr>
              <w:t>إقامة مجالس الوعظ والإرشاد</w:t>
            </w:r>
            <w:r>
              <w:rPr>
                <w:rStyle w:val="IndexLink"/>
                <w:rtl w:val="true"/>
              </w:rPr>
              <w:tab/>
            </w:r>
            <w:r>
              <w:rPr>
                <w:rStyle w:val="IndexLink"/>
              </w:rPr>
              <w:t>442</w:t>
            </w:r>
          </w:hyperlink>
        </w:p>
        <w:p>
          <w:pPr>
            <w:pStyle w:val="Contents4"/>
            <w:tabs>
              <w:tab w:val="clear" w:pos="8176"/>
              <w:tab w:val="right" w:pos="9026" w:leader="dot"/>
            </w:tabs>
            <w:rPr/>
          </w:pPr>
          <w:hyperlink w:anchor="__RefHeading___Toc3389836_2142443653">
            <w:r>
              <w:rPr>
                <w:webHidden/>
                <w:rStyle w:val="IndexLink"/>
              </w:rPr>
              <w:t>3</w:t>
            </w:r>
            <w:r>
              <w:rPr>
                <w:rStyle w:val="IndexLink"/>
                <w:rtl w:val="true"/>
              </w:rPr>
              <w:t xml:space="preserve">- </w:t>
            </w:r>
            <w:r>
              <w:rPr>
                <w:rStyle w:val="IndexLink"/>
                <w:rtl w:val="true"/>
              </w:rPr>
              <w:t>إقامة مجالس التفقّه في الدين</w:t>
            </w:r>
            <w:r>
              <w:rPr>
                <w:rStyle w:val="IndexLink"/>
                <w:rtl w:val="true"/>
              </w:rPr>
              <w:tab/>
            </w:r>
            <w:r>
              <w:rPr>
                <w:rStyle w:val="IndexLink"/>
              </w:rPr>
              <w:t>442</w:t>
            </w:r>
          </w:hyperlink>
        </w:p>
        <w:p>
          <w:pPr>
            <w:pStyle w:val="Contents4"/>
            <w:tabs>
              <w:tab w:val="clear" w:pos="8176"/>
              <w:tab w:val="right" w:pos="9026" w:leader="dot"/>
            </w:tabs>
            <w:rPr/>
          </w:pPr>
          <w:hyperlink w:anchor="__RefHeading___Toc3389838_2142443653">
            <w:r>
              <w:rPr>
                <w:webHidden/>
                <w:rStyle w:val="IndexLink"/>
              </w:rPr>
              <w:t>4</w:t>
            </w:r>
            <w:r>
              <w:rPr>
                <w:rStyle w:val="IndexLink"/>
                <w:rtl w:val="true"/>
              </w:rPr>
              <w:softHyphen/>
              <w:t xml:space="preserve">- </w:t>
            </w:r>
            <w:r>
              <w:rPr>
                <w:rStyle w:val="IndexLink"/>
                <w:rtl w:val="true"/>
              </w:rPr>
              <w:t>الاهتمام بالأعمال الخيرية</w:t>
            </w:r>
            <w:r>
              <w:rPr>
                <w:rStyle w:val="IndexLink"/>
                <w:rtl w:val="true"/>
              </w:rPr>
              <w:tab/>
            </w:r>
            <w:r>
              <w:rPr>
                <w:rStyle w:val="IndexLink"/>
              </w:rPr>
              <w:t>442</w:t>
            </w:r>
          </w:hyperlink>
        </w:p>
        <w:p>
          <w:pPr>
            <w:pStyle w:val="Contents4"/>
            <w:tabs>
              <w:tab w:val="clear" w:pos="8176"/>
              <w:tab w:val="right" w:pos="9026" w:leader="dot"/>
            </w:tabs>
            <w:rPr/>
          </w:pPr>
          <w:hyperlink w:anchor="__RefHeading___Toc3389840_2142443653">
            <w:r>
              <w:rPr>
                <w:webHidden/>
                <w:rStyle w:val="IndexLink"/>
              </w:rPr>
              <w:t>5</w:t>
            </w:r>
            <w:r>
              <w:rPr>
                <w:rStyle w:val="IndexLink"/>
                <w:rtl w:val="true"/>
              </w:rPr>
              <w:t xml:space="preserve">- </w:t>
            </w:r>
            <w:r>
              <w:rPr>
                <w:rStyle w:val="IndexLink"/>
                <w:rtl w:val="true"/>
              </w:rPr>
              <w:t>لزوم اتباع الأئمة المعصومين</w:t>
            </w:r>
            <w:r>
              <w:rPr>
                <w:rStyle w:val="IndexLink"/>
                <w:rtl w:val="true"/>
              </w:rPr>
              <w:t>(</w:t>
            </w:r>
            <w:r>
              <w:rPr>
                <w:rStyle w:val="IndexLink"/>
                <w:rtl w:val="true"/>
              </w:rPr>
              <w:t>عليهم السلام</w:t>
            </w:r>
            <w:r>
              <w:rPr>
                <w:rStyle w:val="IndexLink"/>
                <w:rtl w:val="true"/>
              </w:rPr>
              <w:t>)</w:t>
              <w:tab/>
            </w:r>
            <w:r>
              <w:rPr>
                <w:rStyle w:val="IndexLink"/>
              </w:rPr>
              <w:t>442</w:t>
            </w:r>
          </w:hyperlink>
        </w:p>
        <w:p>
          <w:pPr>
            <w:pStyle w:val="Contents4"/>
            <w:tabs>
              <w:tab w:val="clear" w:pos="8176"/>
              <w:tab w:val="right" w:pos="9026" w:leader="dot"/>
            </w:tabs>
            <w:rPr/>
          </w:pPr>
          <w:hyperlink w:anchor="__RefHeading___Toc3389842_2142443653">
            <w:r>
              <w:rPr>
                <w:webHidden/>
                <w:rStyle w:val="IndexLink"/>
                <w:rtl w:val="true"/>
              </w:rPr>
              <w:t>ضرورة إقامة المجالس الحسينية دائماً</w:t>
            </w:r>
            <w:r>
              <w:rPr>
                <w:rStyle w:val="IndexLink"/>
                <w:rtl w:val="true"/>
              </w:rPr>
              <w:tab/>
            </w:r>
            <w:r>
              <w:rPr>
                <w:rStyle w:val="IndexLink"/>
              </w:rPr>
              <w:t>442</w:t>
            </w:r>
          </w:hyperlink>
        </w:p>
        <w:p>
          <w:pPr>
            <w:pStyle w:val="Contents4"/>
            <w:tabs>
              <w:tab w:val="clear" w:pos="8176"/>
              <w:tab w:val="right" w:pos="9026" w:leader="dot"/>
            </w:tabs>
            <w:rPr/>
          </w:pPr>
          <w:hyperlink w:anchor="__RefHeading___Toc3389844_2142443653">
            <w:r>
              <w:rPr>
                <w:webHidden/>
                <w:rStyle w:val="IndexLink"/>
                <w:rtl w:val="true"/>
              </w:rPr>
              <w:t>الاهتمام كثيراً بتعليم القرآن الكريم</w:t>
            </w:r>
            <w:r>
              <w:rPr>
                <w:rStyle w:val="IndexLink"/>
                <w:rtl w:val="true"/>
              </w:rPr>
              <w:tab/>
            </w:r>
            <w:r>
              <w:rPr>
                <w:rStyle w:val="IndexLink"/>
              </w:rPr>
              <w:t>443</w:t>
            </w:r>
          </w:hyperlink>
        </w:p>
        <w:p>
          <w:pPr>
            <w:pStyle w:val="Contents3"/>
            <w:tabs>
              <w:tab w:val="clear" w:pos="8459"/>
              <w:tab w:val="right" w:pos="9026" w:leader="dot"/>
            </w:tabs>
            <w:rPr/>
          </w:pPr>
          <w:hyperlink w:anchor="__RefHeading___Toc3389846_2142443653">
            <w:r>
              <w:rPr>
                <w:webHidden/>
                <w:rStyle w:val="IndexLink"/>
                <w:rtl w:val="true"/>
              </w:rPr>
              <w:t>من هدي السنّة المطهّرة</w:t>
            </w:r>
            <w:r>
              <w:rPr>
                <w:rStyle w:val="IndexLink"/>
                <w:rtl w:val="true"/>
              </w:rPr>
              <w:tab/>
            </w:r>
            <w:r>
              <w:rPr>
                <w:rStyle w:val="IndexLink"/>
              </w:rPr>
              <w:t>443</w:t>
            </w:r>
          </w:hyperlink>
        </w:p>
        <w:p>
          <w:pPr>
            <w:pStyle w:val="Contents4"/>
            <w:tabs>
              <w:tab w:val="clear" w:pos="8176"/>
              <w:tab w:val="right" w:pos="9026" w:leader="dot"/>
            </w:tabs>
            <w:rPr/>
          </w:pPr>
          <w:hyperlink w:anchor="__RefHeading___Toc3389848_2142443653">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3389850_2142443653">
            <w:r>
              <w:rPr>
                <w:webHidden/>
                <w:rStyle w:val="IndexLink"/>
              </w:rPr>
              <w:t>1</w:t>
            </w:r>
            <w:r>
              <w:rPr>
                <w:rStyle w:val="IndexLink"/>
                <w:rtl w:val="true"/>
              </w:rPr>
              <w:t xml:space="preserve">- </w:t>
            </w:r>
            <w:r>
              <w:rPr>
                <w:rStyle w:val="IndexLink"/>
                <w:rtl w:val="true"/>
              </w:rPr>
              <w:t>ينبغي نشر حب أهل البيت</w:t>
            </w:r>
            <w:r>
              <w:rPr>
                <w:rStyle w:val="IndexLink"/>
                <w:rtl w:val="true"/>
              </w:rPr>
              <w:t>(</w:t>
            </w:r>
            <w:r>
              <w:rPr>
                <w:rStyle w:val="IndexLink"/>
                <w:rtl w:val="true"/>
              </w:rPr>
              <w:t>عليهم السلام</w:t>
            </w:r>
            <w:r>
              <w:rPr>
                <w:rStyle w:val="IndexLink"/>
                <w:rtl w:val="true"/>
              </w:rPr>
              <w:t>)</w:t>
              <w:tab/>
            </w:r>
            <w:r>
              <w:rPr>
                <w:rStyle w:val="IndexLink"/>
              </w:rPr>
              <w:t>443</w:t>
            </w:r>
          </w:hyperlink>
        </w:p>
        <w:p>
          <w:pPr>
            <w:pStyle w:val="Contents4"/>
            <w:tabs>
              <w:tab w:val="clear" w:pos="8176"/>
              <w:tab w:val="right" w:pos="9026" w:leader="dot"/>
            </w:tabs>
            <w:rPr/>
          </w:pPr>
          <w:hyperlink w:anchor="__RefHeading___Toc3389852_2142443653">
            <w:r>
              <w:rPr>
                <w:webHidden/>
                <w:rStyle w:val="IndexLink"/>
              </w:rPr>
              <w:t>2</w:t>
            </w:r>
            <w:r>
              <w:rPr>
                <w:rStyle w:val="IndexLink"/>
                <w:rtl w:val="true"/>
              </w:rPr>
              <w:t xml:space="preserve">- </w:t>
            </w:r>
            <w:r>
              <w:rPr>
                <w:rStyle w:val="IndexLink"/>
                <w:rtl w:val="true"/>
              </w:rPr>
              <w:t>ينبغي الاهتمام بالقرآن وتعليمه</w:t>
            </w:r>
            <w:r>
              <w:rPr>
                <w:rStyle w:val="IndexLink"/>
                <w:rtl w:val="true"/>
              </w:rPr>
              <w:tab/>
            </w:r>
            <w:r>
              <w:rPr>
                <w:rStyle w:val="IndexLink"/>
              </w:rPr>
              <w:t>443</w:t>
            </w:r>
          </w:hyperlink>
        </w:p>
        <w:p>
          <w:pPr>
            <w:pStyle w:val="Contents4"/>
            <w:tabs>
              <w:tab w:val="clear" w:pos="8176"/>
              <w:tab w:val="right" w:pos="9026" w:leader="dot"/>
            </w:tabs>
            <w:rPr/>
          </w:pPr>
          <w:hyperlink w:anchor="__RefHeading___Toc3389854_2142443653">
            <w:r>
              <w:rPr>
                <w:webHidden/>
                <w:rStyle w:val="IndexLink"/>
              </w:rPr>
              <w:t>3</w:t>
            </w:r>
            <w:r>
              <w:rPr>
                <w:rStyle w:val="IndexLink"/>
                <w:rtl w:val="true"/>
              </w:rPr>
              <w:t xml:space="preserve">- </w:t>
            </w:r>
            <w:r>
              <w:rPr>
                <w:rStyle w:val="IndexLink"/>
                <w:rtl w:val="true"/>
              </w:rPr>
              <w:t>ينبغي إقامة مجالس التفقه في الدين</w:t>
            </w:r>
            <w:r>
              <w:rPr>
                <w:rStyle w:val="IndexLink"/>
                <w:rtl w:val="true"/>
              </w:rPr>
              <w:tab/>
            </w:r>
            <w:r>
              <w:rPr>
                <w:rStyle w:val="IndexLink"/>
              </w:rPr>
              <w:t>444</w:t>
            </w:r>
          </w:hyperlink>
        </w:p>
        <w:p>
          <w:pPr>
            <w:pStyle w:val="Contents4"/>
            <w:tabs>
              <w:tab w:val="clear" w:pos="8176"/>
              <w:tab w:val="right" w:pos="9026" w:leader="dot"/>
            </w:tabs>
            <w:rPr/>
          </w:pPr>
          <w:hyperlink w:anchor="__RefHeading___Toc3389856_2142443653">
            <w:r>
              <w:rPr>
                <w:webHidden/>
                <w:rStyle w:val="IndexLink"/>
                <w:rtl w:val="true"/>
              </w:rPr>
              <w:t>لزوم معرفة الإمام المعصوم</w:t>
            </w:r>
            <w:r>
              <w:rPr>
                <w:rStyle w:val="IndexLink"/>
                <w:rtl w:val="true"/>
              </w:rPr>
              <w:tab/>
            </w:r>
            <w:r>
              <w:rPr>
                <w:rStyle w:val="IndexLink"/>
              </w:rPr>
              <w:t>444</w:t>
            </w:r>
          </w:hyperlink>
        </w:p>
        <w:p>
          <w:pPr>
            <w:pStyle w:val="Contents4"/>
            <w:tabs>
              <w:tab w:val="clear" w:pos="8176"/>
              <w:tab w:val="right" w:pos="9026" w:leader="dot"/>
            </w:tabs>
            <w:rPr/>
          </w:pPr>
          <w:hyperlink w:anchor="__RefHeading___Toc3389858_2142443653">
            <w:r>
              <w:rPr>
                <w:webHidden/>
                <w:rStyle w:val="IndexLink"/>
                <w:rtl w:val="true"/>
              </w:rPr>
              <w:t>ضرورة إقامة المجالس دائماً</w:t>
            </w:r>
            <w:r>
              <w:rPr>
                <w:rStyle w:val="IndexLink"/>
                <w:rtl w:val="true"/>
              </w:rPr>
              <w:tab/>
            </w:r>
            <w:r>
              <w:rPr>
                <w:rStyle w:val="IndexLink"/>
              </w:rPr>
              <w:t>445</w:t>
            </w:r>
          </w:hyperlink>
        </w:p>
        <w:p>
          <w:pPr>
            <w:pStyle w:val="Contents4"/>
            <w:tabs>
              <w:tab w:val="clear" w:pos="8176"/>
              <w:tab w:val="right" w:pos="9026" w:leader="dot"/>
            </w:tabs>
            <w:rPr/>
          </w:pPr>
          <w:hyperlink w:anchor="__RefHeading___Toc3389860_2142443653">
            <w:r>
              <w:rPr>
                <w:webHidden/>
                <w:rStyle w:val="IndexLink"/>
                <w:rtl w:val="true"/>
              </w:rPr>
              <w:t>فضائل زيارة قبور المعصومين الأربعة عشر</w:t>
            </w:r>
            <w:r>
              <w:rPr>
                <w:rStyle w:val="IndexLink"/>
                <w:rtl w:val="true"/>
              </w:rPr>
              <w:t>(</w:t>
            </w:r>
            <w:r>
              <w:rPr>
                <w:rStyle w:val="IndexLink"/>
                <w:rtl w:val="true"/>
              </w:rPr>
              <w:t>عليهم السلام</w:t>
            </w:r>
            <w:r>
              <w:rPr>
                <w:rStyle w:val="IndexLink"/>
                <w:rtl w:val="true"/>
              </w:rPr>
              <w:t>)</w:t>
              <w:tab/>
            </w:r>
            <w:r>
              <w:rPr>
                <w:rStyle w:val="IndexLink"/>
              </w:rPr>
              <w:t>445</w:t>
            </w:r>
          </w:hyperlink>
        </w:p>
        <w:p>
          <w:pPr>
            <w:pStyle w:val="Contents2"/>
            <w:tabs>
              <w:tab w:val="clear" w:pos="8743"/>
              <w:tab w:val="right" w:pos="9026" w:leader="dot"/>
            </w:tabs>
            <w:rPr/>
          </w:pPr>
          <w:hyperlink w:anchor="__RefHeading___Toc3389862_2142443653">
            <w:r>
              <w:rPr>
                <w:webHidden/>
                <w:rStyle w:val="IndexLink"/>
                <w:rtl w:val="true"/>
              </w:rPr>
              <w:t>وصولاً إلى حكومة إسلامية واحدة</w:t>
            </w:r>
            <w:r>
              <w:rPr>
                <w:rStyle w:val="IndexLink"/>
                <w:rtl w:val="true"/>
              </w:rPr>
              <w:tab/>
            </w:r>
            <w:r>
              <w:rPr>
                <w:rStyle w:val="IndexLink"/>
              </w:rPr>
              <w:t>447</w:t>
            </w:r>
          </w:hyperlink>
        </w:p>
        <w:p>
          <w:pPr>
            <w:pStyle w:val="Contents3"/>
            <w:tabs>
              <w:tab w:val="clear" w:pos="8459"/>
              <w:tab w:val="right" w:pos="9026" w:leader="dot"/>
            </w:tabs>
            <w:rPr/>
          </w:pPr>
          <w:hyperlink w:anchor="__RefHeading___Toc3389864_2142443653">
            <w:r>
              <w:rPr>
                <w:webHidden/>
                <w:rStyle w:val="IndexLink"/>
                <w:rtl w:val="true"/>
              </w:rPr>
              <w:t>الحكومة الإسلامية الواحدة</w:t>
            </w:r>
            <w:r>
              <w:rPr>
                <w:rStyle w:val="IndexLink"/>
                <w:rtl w:val="true"/>
              </w:rPr>
              <w:tab/>
            </w:r>
            <w:r>
              <w:rPr>
                <w:rStyle w:val="IndexLink"/>
              </w:rPr>
              <w:t>447</w:t>
            </w:r>
          </w:hyperlink>
        </w:p>
        <w:p>
          <w:pPr>
            <w:pStyle w:val="Contents3"/>
            <w:tabs>
              <w:tab w:val="clear" w:pos="8459"/>
              <w:tab w:val="right" w:pos="9026" w:leader="dot"/>
            </w:tabs>
            <w:rPr/>
          </w:pPr>
          <w:hyperlink w:anchor="__RefHeading___Toc3389866_2142443653">
            <w:r>
              <w:rPr>
                <w:webHidden/>
                <w:rStyle w:val="IndexLink"/>
                <w:rtl w:val="true"/>
              </w:rPr>
              <w:t>ما هو الطريق للحكومة الواحدة؟</w:t>
            </w:r>
            <w:r>
              <w:rPr>
                <w:rStyle w:val="IndexLink"/>
                <w:rtl w:val="true"/>
              </w:rPr>
              <w:tab/>
            </w:r>
            <w:r>
              <w:rPr>
                <w:rStyle w:val="IndexLink"/>
              </w:rPr>
              <w:t>449</w:t>
            </w:r>
          </w:hyperlink>
        </w:p>
        <w:p>
          <w:pPr>
            <w:pStyle w:val="Contents4"/>
            <w:tabs>
              <w:tab w:val="clear" w:pos="8176"/>
              <w:tab w:val="right" w:pos="9026" w:leader="dot"/>
            </w:tabs>
            <w:rPr/>
          </w:pPr>
          <w:hyperlink w:anchor="__RefHeading___Toc3389868_2142443653">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3389870_2142443653">
            <w:r>
              <w:rPr>
                <w:webHidden/>
                <w:rStyle w:val="IndexLink"/>
                <w:rtl w:val="true"/>
              </w:rPr>
              <w:t>إنه ليس بمستحيل</w:t>
            </w:r>
            <w:r>
              <w:rPr>
                <w:rStyle w:val="IndexLink"/>
                <w:rtl w:val="true"/>
              </w:rPr>
              <w:tab/>
            </w:r>
            <w:r>
              <w:rPr>
                <w:rStyle w:val="IndexLink"/>
              </w:rPr>
              <w:t>450</w:t>
            </w:r>
          </w:hyperlink>
        </w:p>
        <w:p>
          <w:pPr>
            <w:pStyle w:val="Contents4"/>
            <w:tabs>
              <w:tab w:val="clear" w:pos="8176"/>
              <w:tab w:val="right" w:pos="9026" w:leader="dot"/>
            </w:tabs>
            <w:rPr/>
          </w:pPr>
          <w:hyperlink w:anchor="__RefHeading___Toc3389872_2142443653">
            <w:r>
              <w:rPr>
                <w:webHidden/>
                <w:rStyle w:val="IndexLink"/>
                <w:rtl w:val="true"/>
              </w:rPr>
              <w:t>دولة المسلمين والنصر الإلهي</w:t>
            </w:r>
            <w:r>
              <w:rPr>
                <w:rStyle w:val="IndexLink"/>
                <w:rtl w:val="true"/>
              </w:rPr>
              <w:tab/>
            </w:r>
            <w:r>
              <w:rPr>
                <w:rStyle w:val="IndexLink"/>
              </w:rPr>
              <w:t>451</w:t>
            </w:r>
          </w:hyperlink>
        </w:p>
        <w:p>
          <w:pPr>
            <w:pStyle w:val="Contents3"/>
            <w:tabs>
              <w:tab w:val="clear" w:pos="8459"/>
              <w:tab w:val="right" w:pos="9026" w:leader="dot"/>
            </w:tabs>
            <w:rPr/>
          </w:pPr>
          <w:hyperlink w:anchor="__RefHeading___Toc3389874_2142443653">
            <w:r>
              <w:rPr>
                <w:webHidden/>
                <w:rStyle w:val="IndexLink"/>
                <w:rtl w:val="true"/>
              </w:rPr>
              <w:t>مقومات الحكومة الواحدة</w:t>
            </w:r>
            <w:r>
              <w:rPr>
                <w:rStyle w:val="IndexLink"/>
                <w:rtl w:val="true"/>
              </w:rPr>
              <w:tab/>
            </w:r>
            <w:r>
              <w:rPr>
                <w:rStyle w:val="IndexLink"/>
              </w:rPr>
              <w:t>454</w:t>
            </w:r>
          </w:hyperlink>
        </w:p>
        <w:p>
          <w:pPr>
            <w:pStyle w:val="Contents4"/>
            <w:tabs>
              <w:tab w:val="clear" w:pos="8176"/>
              <w:tab w:val="right" w:pos="9026" w:leader="dot"/>
            </w:tabs>
            <w:rPr/>
          </w:pPr>
          <w:hyperlink w:anchor="__RefHeading___Toc3389876_2142443653">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3389878_2142443653">
            <w:r>
              <w:rPr>
                <w:webHidden/>
                <w:rStyle w:val="IndexLink"/>
                <w:rtl w:val="true"/>
              </w:rPr>
              <w:t>رسول اللّه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وقادة الدول</w:t>
            </w:r>
            <w:r>
              <w:rPr>
                <w:rStyle w:val="IndexLink"/>
                <w:rtl w:val="true"/>
              </w:rPr>
              <w:tab/>
            </w:r>
            <w:r>
              <w:rPr>
                <w:rStyle w:val="IndexLink"/>
              </w:rPr>
              <w:t>456</w:t>
            </w:r>
          </w:hyperlink>
        </w:p>
        <w:p>
          <w:pPr>
            <w:pStyle w:val="Contents3"/>
            <w:tabs>
              <w:tab w:val="clear" w:pos="8459"/>
              <w:tab w:val="right" w:pos="9026" w:leader="dot"/>
            </w:tabs>
            <w:rPr/>
          </w:pPr>
          <w:hyperlink w:anchor="__RefHeading___Toc3389880_2142443653">
            <w:r>
              <w:rPr>
                <w:webHidden/>
                <w:rStyle w:val="IndexLink"/>
                <w:rtl w:val="true"/>
              </w:rPr>
              <w:t>نواة دولة الإسلام</w:t>
            </w:r>
            <w:r>
              <w:rPr>
                <w:rStyle w:val="IndexLink"/>
                <w:rtl w:val="true"/>
              </w:rPr>
              <w:tab/>
            </w:r>
            <w:r>
              <w:rPr>
                <w:rStyle w:val="IndexLink"/>
              </w:rPr>
              <w:t>460</w:t>
            </w:r>
          </w:hyperlink>
        </w:p>
        <w:p>
          <w:pPr>
            <w:pStyle w:val="Contents4"/>
            <w:tabs>
              <w:tab w:val="clear" w:pos="8176"/>
              <w:tab w:val="right" w:pos="9026" w:leader="dot"/>
            </w:tabs>
            <w:rPr/>
          </w:pPr>
          <w:hyperlink w:anchor="__RefHeading___Toc3389882_2142443653">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3389884_2142443653">
            <w:r>
              <w:rPr>
                <w:webHidden/>
                <w:rStyle w:val="IndexLink"/>
                <w:rtl w:val="true"/>
              </w:rPr>
              <w:t>أولاً</w:t>
            </w:r>
            <w:r>
              <w:rPr>
                <w:rStyle w:val="IndexLink"/>
                <w:rtl w:val="true"/>
              </w:rPr>
              <w:t xml:space="preserve">: </w:t>
            </w:r>
            <w:r>
              <w:rPr>
                <w:rStyle w:val="IndexLink"/>
                <w:rtl w:val="true"/>
              </w:rPr>
              <w:t>التنظيمات</w:t>
            </w:r>
            <w:r>
              <w:rPr>
                <w:rStyle w:val="IndexLink"/>
                <w:rtl w:val="true"/>
              </w:rPr>
              <w:tab/>
            </w:r>
            <w:r>
              <w:rPr>
                <w:rStyle w:val="IndexLink"/>
              </w:rPr>
              <w:t>460</w:t>
            </w:r>
          </w:hyperlink>
        </w:p>
        <w:p>
          <w:pPr>
            <w:pStyle w:val="Contents4"/>
            <w:tabs>
              <w:tab w:val="clear" w:pos="8176"/>
              <w:tab w:val="right" w:pos="9026" w:leader="dot"/>
            </w:tabs>
            <w:rPr/>
          </w:pPr>
          <w:hyperlink w:anchor="__RefHeading___Toc3389886_2142443653">
            <w:r>
              <w:rPr>
                <w:webHidden/>
                <w:rStyle w:val="IndexLink"/>
                <w:rtl w:val="true"/>
              </w:rPr>
              <w:t>الوعد الإلهي</w:t>
            </w:r>
            <w:r>
              <w:rPr>
                <w:rStyle w:val="IndexLink"/>
                <w:rtl w:val="true"/>
              </w:rPr>
              <w:tab/>
            </w:r>
            <w:r>
              <w:rPr>
                <w:rStyle w:val="IndexLink"/>
              </w:rPr>
              <w:t>462</w:t>
            </w:r>
          </w:hyperlink>
        </w:p>
        <w:p>
          <w:pPr>
            <w:pStyle w:val="Contents4"/>
            <w:tabs>
              <w:tab w:val="clear" w:pos="8176"/>
              <w:tab w:val="right" w:pos="9026" w:leader="dot"/>
            </w:tabs>
            <w:rPr/>
          </w:pPr>
          <w:hyperlink w:anchor="__RefHeading___Toc3389888_2142443653">
            <w:r>
              <w:rPr>
                <w:webHidden/>
                <w:rStyle w:val="IndexLink"/>
                <w:rtl w:val="true"/>
              </w:rPr>
              <w:t>سؤال لا بد منه</w:t>
            </w:r>
            <w:r>
              <w:rPr>
                <w:rStyle w:val="IndexLink"/>
                <w:rtl w:val="true"/>
              </w:rPr>
              <w:tab/>
            </w:r>
            <w:r>
              <w:rPr>
                <w:rStyle w:val="IndexLink"/>
              </w:rPr>
              <w:t>463</w:t>
            </w:r>
          </w:hyperlink>
        </w:p>
        <w:p>
          <w:pPr>
            <w:pStyle w:val="Contents4"/>
            <w:tabs>
              <w:tab w:val="clear" w:pos="8176"/>
              <w:tab w:val="right" w:pos="9026" w:leader="dot"/>
            </w:tabs>
            <w:rPr/>
          </w:pPr>
          <w:hyperlink w:anchor="__RefHeading___Toc3389890_2142443653">
            <w:r>
              <w:rPr>
                <w:webHidden/>
                <w:rStyle w:val="IndexLink"/>
                <w:rtl w:val="true"/>
              </w:rPr>
              <w:t>مرحلة البناء</w:t>
            </w:r>
            <w:r>
              <w:rPr>
                <w:rStyle w:val="IndexLink"/>
                <w:rtl w:val="true"/>
              </w:rPr>
              <w:tab/>
            </w:r>
            <w:r>
              <w:rPr>
                <w:rStyle w:val="IndexLink"/>
              </w:rPr>
              <w:t>464</w:t>
            </w:r>
          </w:hyperlink>
        </w:p>
        <w:p>
          <w:pPr>
            <w:pStyle w:val="Contents4"/>
            <w:tabs>
              <w:tab w:val="clear" w:pos="8176"/>
              <w:tab w:val="right" w:pos="9026" w:leader="dot"/>
            </w:tabs>
            <w:rPr/>
          </w:pPr>
          <w:hyperlink w:anchor="__RefHeading___Toc3389892_2142443653">
            <w:r>
              <w:rPr>
                <w:webHidden/>
                <w:rStyle w:val="IndexLink"/>
                <w:rtl w:val="true"/>
              </w:rPr>
              <w:t>قانون الزواج والطلاق في الهند</w:t>
            </w:r>
            <w:r>
              <w:rPr>
                <w:rStyle w:val="IndexLink"/>
                <w:rtl w:val="true"/>
              </w:rPr>
              <w:tab/>
            </w:r>
            <w:r>
              <w:rPr>
                <w:rStyle w:val="IndexLink"/>
              </w:rPr>
              <w:t>465</w:t>
            </w:r>
          </w:hyperlink>
        </w:p>
        <w:p>
          <w:pPr>
            <w:pStyle w:val="Contents4"/>
            <w:tabs>
              <w:tab w:val="clear" w:pos="8176"/>
              <w:tab w:val="right" w:pos="9026" w:leader="dot"/>
            </w:tabs>
            <w:rPr/>
          </w:pPr>
          <w:hyperlink w:anchor="__RefHeading___Toc3389894_2142443653">
            <w:r>
              <w:rPr>
                <w:webHidden/>
                <w:rStyle w:val="IndexLink"/>
                <w:rtl w:val="true"/>
              </w:rPr>
              <w:t>ثانياً</w:t>
            </w:r>
            <w:r>
              <w:rPr>
                <w:rStyle w:val="IndexLink"/>
                <w:rtl w:val="true"/>
              </w:rPr>
              <w:t xml:space="preserve">: </w:t>
            </w:r>
            <w:r>
              <w:rPr>
                <w:rStyle w:val="IndexLink"/>
                <w:rtl w:val="true"/>
              </w:rPr>
              <w:t>الوعي الجماهيري</w:t>
            </w:r>
            <w:r>
              <w:rPr>
                <w:rStyle w:val="IndexLink"/>
                <w:rtl w:val="true"/>
              </w:rPr>
              <w:tab/>
            </w:r>
            <w:r>
              <w:rPr>
                <w:rStyle w:val="IndexLink"/>
              </w:rPr>
              <w:t>466</w:t>
            </w:r>
          </w:hyperlink>
        </w:p>
        <w:p>
          <w:pPr>
            <w:pStyle w:val="Contents4"/>
            <w:tabs>
              <w:tab w:val="clear" w:pos="8176"/>
              <w:tab w:val="right" w:pos="9026" w:leader="dot"/>
            </w:tabs>
            <w:rPr/>
          </w:pPr>
          <w:hyperlink w:anchor="__RefHeading___Toc3389896_2142443653">
            <w:r>
              <w:rPr>
                <w:webHidden/>
                <w:rStyle w:val="IndexLink"/>
                <w:rtl w:val="true"/>
              </w:rPr>
              <w:t>شاهد من التاريخ</w:t>
            </w:r>
            <w:r>
              <w:rPr>
                <w:rStyle w:val="IndexLink"/>
                <w:rtl w:val="true"/>
              </w:rPr>
              <w:tab/>
            </w:r>
            <w:r>
              <w:rPr>
                <w:rStyle w:val="IndexLink"/>
              </w:rPr>
              <w:t>467</w:t>
            </w:r>
          </w:hyperlink>
        </w:p>
        <w:p>
          <w:pPr>
            <w:pStyle w:val="Contents4"/>
            <w:tabs>
              <w:tab w:val="clear" w:pos="8176"/>
              <w:tab w:val="right" w:pos="9026" w:leader="dot"/>
            </w:tabs>
            <w:rPr/>
          </w:pPr>
          <w:hyperlink w:anchor="__RefHeading___Toc3389898_2142443653">
            <w:r>
              <w:rPr>
                <w:webHidden/>
                <w:rStyle w:val="IndexLink"/>
                <w:rtl w:val="true"/>
              </w:rPr>
              <w:t>ثالثاً</w:t>
            </w:r>
            <w:r>
              <w:rPr>
                <w:rStyle w:val="IndexLink"/>
                <w:rtl w:val="true"/>
              </w:rPr>
              <w:t xml:space="preserve">: </w:t>
            </w:r>
            <w:r>
              <w:rPr>
                <w:rStyle w:val="IndexLink"/>
                <w:rtl w:val="true"/>
              </w:rPr>
              <w:t>إنشاء المؤسسات الخيرية</w:t>
            </w:r>
            <w:r>
              <w:rPr>
                <w:rStyle w:val="IndexLink"/>
                <w:rtl w:val="true"/>
              </w:rPr>
              <w:tab/>
            </w:r>
            <w:r>
              <w:rPr>
                <w:rStyle w:val="IndexLink"/>
              </w:rPr>
              <w:t>469</w:t>
            </w:r>
          </w:hyperlink>
        </w:p>
        <w:p>
          <w:pPr>
            <w:pStyle w:val="Contents4"/>
            <w:tabs>
              <w:tab w:val="clear" w:pos="8176"/>
              <w:tab w:val="right" w:pos="9026" w:leader="dot"/>
            </w:tabs>
            <w:rPr/>
          </w:pPr>
          <w:hyperlink w:anchor="__RefHeading___Toc3389900_2142443653">
            <w:r>
              <w:rPr>
                <w:webHidden/>
                <w:rStyle w:val="IndexLink"/>
                <w:rtl w:val="true"/>
              </w:rPr>
              <w:t>من جدّ وجد</w:t>
            </w:r>
            <w:r>
              <w:rPr>
                <w:rStyle w:val="IndexLink"/>
                <w:rtl w:val="true"/>
              </w:rPr>
              <w:tab/>
            </w:r>
            <w:r>
              <w:rPr>
                <w:rStyle w:val="IndexLink"/>
              </w:rPr>
              <w:t>471</w:t>
            </w:r>
          </w:hyperlink>
        </w:p>
        <w:p>
          <w:pPr>
            <w:pStyle w:val="Contents4"/>
            <w:tabs>
              <w:tab w:val="clear" w:pos="8176"/>
              <w:tab w:val="right" w:pos="9026" w:leader="dot"/>
            </w:tabs>
            <w:rPr/>
          </w:pPr>
          <w:hyperlink w:anchor="__RefHeading___Toc3389902_2142443653">
            <w:r>
              <w:rPr>
                <w:webHidden/>
                <w:rStyle w:val="IndexLink"/>
                <w:rtl w:val="true"/>
              </w:rPr>
              <w:t>لماذا أنا مسلم؟</w:t>
            </w:r>
            <w:r>
              <w:rPr>
                <w:rStyle w:val="IndexLink"/>
                <w:rtl w:val="true"/>
              </w:rPr>
              <w:tab/>
            </w:r>
            <w:r>
              <w:rPr>
                <w:rStyle w:val="IndexLink"/>
              </w:rPr>
              <w:t>472</w:t>
            </w:r>
          </w:hyperlink>
        </w:p>
        <w:p>
          <w:pPr>
            <w:pStyle w:val="Contents4"/>
            <w:tabs>
              <w:tab w:val="clear" w:pos="8176"/>
              <w:tab w:val="right" w:pos="9026" w:leader="dot"/>
            </w:tabs>
            <w:rPr/>
          </w:pPr>
          <w:hyperlink w:anchor="__RefHeading___Toc3389904_2142443653">
            <w:r>
              <w:rPr>
                <w:webHidden/>
                <w:rStyle w:val="IndexLink"/>
                <w:rtl w:val="true"/>
              </w:rPr>
              <w:t>إدارة السيد أبي الحسن الأصفهاني</w:t>
            </w:r>
            <w:r>
              <w:rPr>
                <w:rStyle w:val="IndexLink"/>
                <w:rtl w:val="true"/>
              </w:rPr>
              <w:t>(</w:t>
            </w:r>
            <w:r>
              <w:rPr>
                <w:rStyle w:val="IndexLink"/>
                <w:rtl w:val="true"/>
              </w:rPr>
              <w:t>رحمه اللّه</w:t>
            </w:r>
            <w:r>
              <w:rPr>
                <w:rStyle w:val="IndexLink"/>
                <w:rtl w:val="true"/>
              </w:rPr>
              <w:t>)</w:t>
              <w:tab/>
            </w:r>
            <w:r>
              <w:rPr>
                <w:rStyle w:val="IndexLink"/>
              </w:rPr>
              <w:t>474</w:t>
            </w:r>
          </w:hyperlink>
        </w:p>
        <w:p>
          <w:pPr>
            <w:pStyle w:val="Contents4"/>
            <w:tabs>
              <w:tab w:val="clear" w:pos="8176"/>
              <w:tab w:val="right" w:pos="9026" w:leader="dot"/>
            </w:tabs>
            <w:rPr/>
          </w:pPr>
          <w:hyperlink w:anchor="__RefHeading___Toc3389906_2142443653">
            <w:r>
              <w:rPr>
                <w:webHidden/>
                <w:rStyle w:val="IndexLink"/>
                <w:rtl w:val="true"/>
              </w:rPr>
              <w:t>وفاء السيد الأصفهاني</w:t>
            </w:r>
            <w:r>
              <w:rPr>
                <w:rStyle w:val="IndexLink"/>
                <w:rtl w:val="true"/>
              </w:rPr>
              <w:t>(</w:t>
            </w:r>
            <w:r>
              <w:rPr>
                <w:rStyle w:val="IndexLink"/>
                <w:rtl w:val="true"/>
              </w:rPr>
              <w:t>رحمه اللّه</w:t>
            </w:r>
            <w:r>
              <w:rPr>
                <w:rStyle w:val="IndexLink"/>
                <w:rtl w:val="true"/>
              </w:rPr>
              <w:t>)</w:t>
              <w:tab/>
            </w:r>
            <w:r>
              <w:rPr>
                <w:rStyle w:val="IndexLink"/>
              </w:rPr>
              <w:t>476</w:t>
            </w:r>
          </w:hyperlink>
        </w:p>
        <w:p>
          <w:pPr>
            <w:pStyle w:val="Contents3"/>
            <w:tabs>
              <w:tab w:val="clear" w:pos="8459"/>
              <w:tab w:val="right" w:pos="9026" w:leader="dot"/>
            </w:tabs>
            <w:rPr/>
          </w:pPr>
          <w:hyperlink w:anchor="__RefHeading___Toc3389908_2142443653">
            <w:r>
              <w:rPr>
                <w:webHidden/>
                <w:rStyle w:val="IndexLink"/>
                <w:rtl w:val="true"/>
              </w:rPr>
              <w:t>من هدي القرآن الحكيم</w:t>
            </w:r>
            <w:r>
              <w:rPr>
                <w:rStyle w:val="IndexLink"/>
                <w:rtl w:val="true"/>
              </w:rPr>
              <w:tab/>
            </w:r>
            <w:r>
              <w:rPr>
                <w:rStyle w:val="IndexLink"/>
              </w:rPr>
              <w:t>477</w:t>
            </w:r>
          </w:hyperlink>
        </w:p>
        <w:p>
          <w:pPr>
            <w:pStyle w:val="Contents4"/>
            <w:tabs>
              <w:tab w:val="clear" w:pos="8176"/>
              <w:tab w:val="right" w:pos="9026" w:leader="dot"/>
            </w:tabs>
            <w:rPr/>
          </w:pPr>
          <w:hyperlink w:anchor="__RefHeading___Toc3389910_2142443653">
            <w:r>
              <w:rPr>
                <w:webHidden/>
                <w:rStyle w:val="IndexLink"/>
                <w:rtl w:val="true"/>
              </w:rPr>
              <w:t>إقامة الحكومة الإسلامية</w:t>
            </w:r>
            <w:r>
              <w:rPr>
                <w:rStyle w:val="IndexLink"/>
                <w:rtl w:val="true"/>
              </w:rPr>
              <w:tab/>
            </w:r>
            <w:r>
              <w:rPr>
                <w:rStyle w:val="IndexLink"/>
              </w:rPr>
              <w:t>477</w:t>
            </w:r>
          </w:hyperlink>
        </w:p>
        <w:p>
          <w:pPr>
            <w:pStyle w:val="Contents4"/>
            <w:tabs>
              <w:tab w:val="clear" w:pos="8176"/>
              <w:tab w:val="right" w:pos="9026" w:leader="dot"/>
            </w:tabs>
            <w:rPr/>
          </w:pPr>
          <w:hyperlink w:anchor="__RefHeading___Toc3389912_2142443653">
            <w:r>
              <w:rPr>
                <w:webHidden/>
                <w:rStyle w:val="IndexLink"/>
                <w:rtl w:val="true"/>
              </w:rPr>
              <w:t>نشر الوعي الإسلامي</w:t>
            </w:r>
            <w:r>
              <w:rPr>
                <w:rStyle w:val="IndexLink"/>
                <w:rtl w:val="true"/>
              </w:rPr>
              <w:tab/>
            </w:r>
            <w:r>
              <w:rPr>
                <w:rStyle w:val="IndexLink"/>
              </w:rPr>
              <w:t>478</w:t>
            </w:r>
          </w:hyperlink>
        </w:p>
        <w:p>
          <w:pPr>
            <w:pStyle w:val="Contents4"/>
            <w:tabs>
              <w:tab w:val="clear" w:pos="8176"/>
              <w:tab w:val="right" w:pos="9026" w:leader="dot"/>
            </w:tabs>
            <w:rPr/>
          </w:pPr>
          <w:hyperlink w:anchor="__RefHeading___Toc3389914_2142443653">
            <w:r>
              <w:rPr>
                <w:webHidden/>
                <w:rStyle w:val="IndexLink"/>
                <w:rtl w:val="true"/>
              </w:rPr>
              <w:t>التوكل على اللّه في كل الأعمال</w:t>
            </w:r>
            <w:r>
              <w:rPr>
                <w:rStyle w:val="IndexLink"/>
                <w:rtl w:val="true"/>
              </w:rPr>
              <w:tab/>
            </w:r>
            <w:r>
              <w:rPr>
                <w:rStyle w:val="IndexLink"/>
              </w:rPr>
              <w:t>478</w:t>
            </w:r>
          </w:hyperlink>
        </w:p>
        <w:p>
          <w:pPr>
            <w:pStyle w:val="Contents4"/>
            <w:tabs>
              <w:tab w:val="clear" w:pos="8176"/>
              <w:tab w:val="right" w:pos="9026" w:leader="dot"/>
            </w:tabs>
            <w:rPr/>
          </w:pPr>
          <w:hyperlink w:anchor="__RefHeading___Toc3389916_2142443653">
            <w:r>
              <w:rPr>
                <w:webHidden/>
                <w:rStyle w:val="IndexLink"/>
                <w:rtl w:val="true"/>
              </w:rPr>
              <w:t>كل مسلم مسؤول عن إقامة الدين</w:t>
            </w:r>
            <w:r>
              <w:rPr>
                <w:rStyle w:val="IndexLink"/>
                <w:rtl w:val="true"/>
              </w:rPr>
              <w:tab/>
            </w:r>
            <w:r>
              <w:rPr>
                <w:rStyle w:val="IndexLink"/>
              </w:rPr>
              <w:t>478</w:t>
            </w:r>
          </w:hyperlink>
        </w:p>
        <w:p>
          <w:pPr>
            <w:pStyle w:val="Contents4"/>
            <w:tabs>
              <w:tab w:val="clear" w:pos="8176"/>
              <w:tab w:val="right" w:pos="9026" w:leader="dot"/>
            </w:tabs>
            <w:rPr/>
          </w:pPr>
          <w:hyperlink w:anchor="__RefHeading___Toc3389918_2142443653">
            <w:r>
              <w:rPr>
                <w:webHidden/>
                <w:rStyle w:val="IndexLink"/>
                <w:rtl w:val="true"/>
              </w:rPr>
              <w:t>المسلمون أمة واحدة</w:t>
            </w:r>
            <w:r>
              <w:rPr>
                <w:rStyle w:val="IndexLink"/>
                <w:rtl w:val="true"/>
              </w:rPr>
              <w:tab/>
            </w:r>
            <w:r>
              <w:rPr>
                <w:rStyle w:val="IndexLink"/>
              </w:rPr>
              <w:t>479</w:t>
            </w:r>
          </w:hyperlink>
        </w:p>
        <w:p>
          <w:pPr>
            <w:pStyle w:val="Contents3"/>
            <w:tabs>
              <w:tab w:val="clear" w:pos="8459"/>
              <w:tab w:val="right" w:pos="9026" w:leader="dot"/>
            </w:tabs>
            <w:rPr/>
          </w:pPr>
          <w:hyperlink w:anchor="__RefHeading___Toc3389920_2142443653">
            <w:r>
              <w:rPr>
                <w:webHidden/>
                <w:rStyle w:val="IndexLink"/>
                <w:rtl w:val="true"/>
              </w:rPr>
              <w:t>من هدي السنّة المطهّرة</w:t>
            </w:r>
            <w:r>
              <w:rPr>
                <w:rStyle w:val="IndexLink"/>
                <w:rtl w:val="true"/>
              </w:rPr>
              <w:tab/>
            </w:r>
            <w:r>
              <w:rPr>
                <w:rStyle w:val="IndexLink"/>
              </w:rPr>
              <w:t>479</w:t>
            </w:r>
          </w:hyperlink>
        </w:p>
        <w:p>
          <w:pPr>
            <w:pStyle w:val="Contents4"/>
            <w:tabs>
              <w:tab w:val="clear" w:pos="8176"/>
              <w:tab w:val="right" w:pos="9026" w:leader="dot"/>
            </w:tabs>
            <w:rPr/>
          </w:pPr>
          <w:hyperlink w:anchor="__RefHeading___Toc3389922_2142443653">
            <w:r>
              <w:rPr>
                <w:webHidden/>
                <w:rStyle w:val="IndexLink"/>
                <w:rtl w:val="true"/>
              </w:rPr>
              <w:t>اتباع الكتاب والعترة</w:t>
            </w:r>
            <w:r>
              <w:rPr>
                <w:rStyle w:val="IndexLink"/>
                <w:rtl w:val="true"/>
              </w:rPr>
              <w:tab/>
            </w:r>
            <w:r>
              <w:rPr>
                <w:rStyle w:val="IndexLink"/>
              </w:rPr>
              <w:t>479</w:t>
            </w:r>
          </w:hyperlink>
        </w:p>
        <w:p>
          <w:pPr>
            <w:pStyle w:val="Contents4"/>
            <w:tabs>
              <w:tab w:val="clear" w:pos="8176"/>
              <w:tab w:val="right" w:pos="9026" w:leader="dot"/>
            </w:tabs>
            <w:rPr/>
          </w:pPr>
          <w:hyperlink w:anchor="__RefHeading___Toc3389924_2142443653">
            <w:r>
              <w:rPr>
                <w:webHidden/>
                <w:rStyle w:val="IndexLink"/>
                <w:rtl w:val="true"/>
              </w:rPr>
              <w:t>نشر العلم والوعي</w:t>
            </w:r>
            <w:r>
              <w:rPr>
                <w:rStyle w:val="IndexLink"/>
                <w:rtl w:val="true"/>
              </w:rPr>
              <w:tab/>
            </w:r>
            <w:r>
              <w:rPr>
                <w:rStyle w:val="IndexLink"/>
              </w:rPr>
              <w:t>480</w:t>
            </w:r>
          </w:hyperlink>
        </w:p>
        <w:p>
          <w:pPr>
            <w:pStyle w:val="Contents4"/>
            <w:tabs>
              <w:tab w:val="clear" w:pos="8176"/>
              <w:tab w:val="right" w:pos="9026" w:leader="dot"/>
            </w:tabs>
            <w:rPr/>
          </w:pPr>
          <w:hyperlink w:anchor="__RefHeading___Toc3389926_2142443653">
            <w:r>
              <w:rPr>
                <w:webHidden/>
                <w:rStyle w:val="IndexLink"/>
                <w:rtl w:val="true"/>
              </w:rPr>
              <w:t>المسلمون أمة واحدة</w:t>
            </w:r>
            <w:r>
              <w:rPr>
                <w:rStyle w:val="IndexLink"/>
                <w:rtl w:val="true"/>
              </w:rPr>
              <w:tab/>
            </w:r>
            <w:r>
              <w:rPr>
                <w:rStyle w:val="IndexLink"/>
              </w:rPr>
              <w:t>480</w:t>
            </w:r>
          </w:hyperlink>
        </w:p>
        <w:p>
          <w:pPr>
            <w:pStyle w:val="Contents4"/>
            <w:tabs>
              <w:tab w:val="clear" w:pos="8176"/>
              <w:tab w:val="right" w:pos="9026" w:leader="dot"/>
            </w:tabs>
            <w:rPr/>
          </w:pPr>
          <w:hyperlink w:anchor="__RefHeading___Toc3389928_2142443653">
            <w:r>
              <w:rPr>
                <w:webHidden/>
                <w:rStyle w:val="IndexLink"/>
                <w:rtl w:val="true"/>
              </w:rPr>
              <w:t>الخلاف والفرقة</w:t>
            </w:r>
            <w:r>
              <w:rPr>
                <w:rStyle w:val="IndexLink"/>
                <w:rtl w:val="true"/>
              </w:rPr>
              <w:tab/>
            </w:r>
            <w:r>
              <w:rPr>
                <w:rStyle w:val="IndexLink"/>
              </w:rPr>
              <w:t>481</w:t>
            </w:r>
          </w:hyperlink>
        </w:p>
        <w:p>
          <w:pPr>
            <w:pStyle w:val="Contents2"/>
            <w:tabs>
              <w:tab w:val="clear" w:pos="8743"/>
              <w:tab w:val="right" w:pos="9026" w:leader="dot"/>
            </w:tabs>
            <w:rPr/>
          </w:pPr>
          <w:hyperlink w:anchor="__RefHeading___Toc3389930_2142443653">
            <w:r>
              <w:rPr>
                <w:webHidden/>
                <w:rStyle w:val="IndexLink"/>
                <w:rtl w:val="true"/>
              </w:rPr>
              <w:t>ولكم في رسول اللّه</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أسوة</w:t>
            </w:r>
            <w:r>
              <w:rPr>
                <w:rStyle w:val="IndexLink"/>
                <w:rtl w:val="true"/>
              </w:rPr>
              <w:tab/>
            </w:r>
            <w:r>
              <w:rPr>
                <w:rStyle w:val="IndexLink"/>
              </w:rPr>
              <w:t>482</w:t>
            </w:r>
          </w:hyperlink>
        </w:p>
        <w:p>
          <w:pPr>
            <w:pStyle w:val="Contents3"/>
            <w:tabs>
              <w:tab w:val="clear" w:pos="8459"/>
              <w:tab w:val="right" w:pos="9026" w:leader="dot"/>
            </w:tabs>
            <w:rPr/>
          </w:pPr>
          <w:hyperlink w:anchor="__RefHeading___Toc3389932_2142443653">
            <w:r>
              <w:rPr>
                <w:webHidden/>
                <w:rStyle w:val="IndexLink"/>
                <w:rtl w:val="true"/>
              </w:rPr>
              <w:t>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ونزاهة الحرب</w:t>
            </w:r>
            <w:r>
              <w:rPr>
                <w:rStyle w:val="IndexLink"/>
                <w:rtl w:val="true"/>
              </w:rPr>
              <w:tab/>
            </w:r>
            <w:r>
              <w:rPr>
                <w:rStyle w:val="IndexLink"/>
              </w:rPr>
              <w:t>482</w:t>
            </w:r>
          </w:hyperlink>
        </w:p>
        <w:p>
          <w:pPr>
            <w:pStyle w:val="Contents4"/>
            <w:tabs>
              <w:tab w:val="clear" w:pos="8176"/>
              <w:tab w:val="right" w:pos="9026" w:leader="dot"/>
            </w:tabs>
            <w:rPr/>
          </w:pPr>
          <w:hyperlink w:anchor="__RefHeading___Toc3389934_2142443653">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3389936_2142443653">
            <w:r>
              <w:rPr>
                <w:webHidden/>
                <w:rStyle w:val="IndexLink"/>
                <w:rtl w:val="true"/>
              </w:rPr>
              <w:t>قريش والحرب والانتقام</w:t>
            </w:r>
            <w:r>
              <w:rPr>
                <w:rStyle w:val="IndexLink"/>
                <w:rtl w:val="true"/>
              </w:rPr>
              <w:tab/>
            </w:r>
            <w:r>
              <w:rPr>
                <w:rStyle w:val="IndexLink"/>
              </w:rPr>
              <w:t>483</w:t>
            </w:r>
          </w:hyperlink>
        </w:p>
        <w:p>
          <w:pPr>
            <w:pStyle w:val="Contents4"/>
            <w:tabs>
              <w:tab w:val="clear" w:pos="8176"/>
              <w:tab w:val="right" w:pos="9026" w:leader="dot"/>
            </w:tabs>
            <w:rPr/>
          </w:pPr>
          <w:hyperlink w:anchor="__RefHeading___Toc3389938_2142443653">
            <w:r>
              <w:rPr>
                <w:webHidden/>
                <w:rStyle w:val="IndexLink"/>
                <w:rtl w:val="true"/>
              </w:rPr>
              <w:t>استعداد المسلمين</w:t>
            </w:r>
            <w:r>
              <w:rPr>
                <w:rStyle w:val="IndexLink"/>
                <w:rtl w:val="true"/>
              </w:rPr>
              <w:tab/>
            </w:r>
            <w:r>
              <w:rPr>
                <w:rStyle w:val="IndexLink"/>
              </w:rPr>
              <w:t>485</w:t>
            </w:r>
          </w:hyperlink>
        </w:p>
        <w:p>
          <w:pPr>
            <w:pStyle w:val="Contents4"/>
            <w:tabs>
              <w:tab w:val="clear" w:pos="8176"/>
              <w:tab w:val="right" w:pos="9026" w:leader="dot"/>
            </w:tabs>
            <w:rPr/>
          </w:pPr>
          <w:hyperlink w:anchor="__RefHeading___Toc3389940_2142443653">
            <w:r>
              <w:rPr>
                <w:webHidden/>
                <w:rStyle w:val="IndexLink"/>
                <w:rtl w:val="true"/>
              </w:rPr>
              <w:t>معركة أحد</w:t>
            </w:r>
            <w:r>
              <w:rPr>
                <w:rStyle w:val="IndexLink"/>
                <w:rtl w:val="true"/>
              </w:rPr>
              <w:tab/>
            </w:r>
            <w:r>
              <w:rPr>
                <w:rStyle w:val="IndexLink"/>
              </w:rPr>
              <w:t>485</w:t>
            </w:r>
          </w:hyperlink>
        </w:p>
        <w:p>
          <w:pPr>
            <w:pStyle w:val="Contents4"/>
            <w:tabs>
              <w:tab w:val="clear" w:pos="8176"/>
              <w:tab w:val="right" w:pos="9026" w:leader="dot"/>
            </w:tabs>
            <w:rPr/>
          </w:pPr>
          <w:hyperlink w:anchor="__RefHeading___Toc3389942_2142443653">
            <w:r>
              <w:rPr>
                <w:webHidden/>
                <w:rStyle w:val="IndexLink"/>
                <w:rtl w:val="true"/>
              </w:rPr>
              <w:t>مقام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في أحد</w:t>
            </w:r>
            <w:r>
              <w:rPr>
                <w:rStyle w:val="IndexLink"/>
                <w:rtl w:val="true"/>
              </w:rPr>
              <w:tab/>
            </w:r>
            <w:r>
              <w:rPr>
                <w:rStyle w:val="IndexLink"/>
              </w:rPr>
              <w:t>488</w:t>
            </w:r>
          </w:hyperlink>
        </w:p>
        <w:p>
          <w:pPr>
            <w:pStyle w:val="Contents4"/>
            <w:tabs>
              <w:tab w:val="clear" w:pos="8176"/>
              <w:tab w:val="right" w:pos="9026" w:leader="dot"/>
            </w:tabs>
            <w:rPr/>
          </w:pPr>
          <w:hyperlink w:anchor="__RefHeading___Toc3389944_2142443653">
            <w:r>
              <w:rPr>
                <w:webHidden/>
                <w:rStyle w:val="IndexLink"/>
                <w:rtl w:val="true"/>
              </w:rPr>
              <w:t>مقتل حمزة</w:t>
            </w:r>
            <w:r>
              <w:rPr>
                <w:rStyle w:val="IndexLink"/>
                <w:rtl w:val="true"/>
              </w:rPr>
              <w:t>(</w:t>
            </w:r>
            <w:r>
              <w:rPr>
                <w:rStyle w:val="IndexLink"/>
                <w:rtl w:val="true"/>
              </w:rPr>
              <w:t>عليه السلام</w:t>
            </w:r>
            <w:r>
              <w:rPr>
                <w:rStyle w:val="IndexLink"/>
                <w:rtl w:val="true"/>
              </w:rPr>
              <w:t>)</w:t>
              <w:tab/>
            </w:r>
            <w:r>
              <w:rPr>
                <w:rStyle w:val="IndexLink"/>
              </w:rPr>
              <w:t>493</w:t>
            </w:r>
          </w:hyperlink>
        </w:p>
        <w:p>
          <w:pPr>
            <w:pStyle w:val="Contents4"/>
            <w:tabs>
              <w:tab w:val="clear" w:pos="8176"/>
              <w:tab w:val="right" w:pos="9026" w:leader="dot"/>
            </w:tabs>
            <w:rPr/>
          </w:pPr>
          <w:hyperlink w:anchor="__RefHeading___Toc3389946_2142443653">
            <w:r>
              <w:rPr>
                <w:webHidden/>
                <w:rStyle w:val="IndexLink"/>
                <w:rtl w:val="true"/>
              </w:rPr>
              <w:t>تراجع الكفار إلى مكة</w:t>
            </w:r>
            <w:r>
              <w:rPr>
                <w:rStyle w:val="IndexLink"/>
                <w:rtl w:val="true"/>
              </w:rPr>
              <w:tab/>
            </w:r>
            <w:r>
              <w:rPr>
                <w:rStyle w:val="IndexLink"/>
              </w:rPr>
              <w:t>500</w:t>
            </w:r>
          </w:hyperlink>
        </w:p>
        <w:p>
          <w:pPr>
            <w:pStyle w:val="Contents4"/>
            <w:tabs>
              <w:tab w:val="clear" w:pos="8176"/>
              <w:tab w:val="right" w:pos="9026" w:leader="dot"/>
            </w:tabs>
            <w:rPr/>
          </w:pPr>
          <w:hyperlink w:anchor="__RefHeading___Toc3389948_2142443653">
            <w:r>
              <w:rPr>
                <w:webHidden/>
                <w:rStyle w:val="IndexLink"/>
                <w:rtl w:val="true"/>
              </w:rPr>
              <w:t>من أعان ظالماً سلطه اللّه عليه</w:t>
            </w:r>
            <w:r>
              <w:rPr>
                <w:rStyle w:val="IndexLink"/>
                <w:rtl w:val="true"/>
              </w:rPr>
              <w:tab/>
            </w:r>
            <w:r>
              <w:rPr>
                <w:rStyle w:val="IndexLink"/>
              </w:rPr>
              <w:t>502</w:t>
            </w:r>
          </w:hyperlink>
        </w:p>
        <w:p>
          <w:pPr>
            <w:pStyle w:val="Contents3"/>
            <w:tabs>
              <w:tab w:val="clear" w:pos="8459"/>
              <w:tab w:val="right" w:pos="9026" w:leader="dot"/>
            </w:tabs>
            <w:rPr/>
          </w:pPr>
          <w:hyperlink w:anchor="__RefHeading___Toc3389950_2142443653">
            <w:r>
              <w:rPr>
                <w:webHidden/>
                <w:rStyle w:val="IndexLink"/>
                <w:rtl w:val="true"/>
              </w:rPr>
              <w:t>دروس وعبر</w:t>
            </w:r>
            <w:r>
              <w:rPr>
                <w:rStyle w:val="IndexLink"/>
                <w:rtl w:val="true"/>
              </w:rPr>
              <w:tab/>
            </w:r>
            <w:r>
              <w:rPr>
                <w:rStyle w:val="IndexLink"/>
              </w:rPr>
              <w:t>504</w:t>
            </w:r>
          </w:hyperlink>
        </w:p>
        <w:p>
          <w:pPr>
            <w:pStyle w:val="Contents3"/>
            <w:tabs>
              <w:tab w:val="clear" w:pos="8459"/>
              <w:tab w:val="right" w:pos="9026" w:leader="dot"/>
            </w:tabs>
            <w:rPr/>
          </w:pPr>
          <w:hyperlink w:anchor="__RefHeading___Toc3389952_2142443653">
            <w:r>
              <w:rPr>
                <w:webHidden/>
                <w:rStyle w:val="IndexLink"/>
                <w:rtl w:val="true"/>
              </w:rPr>
              <w:t>الاستعمار في بلاد الإسلام</w:t>
            </w:r>
            <w:r>
              <w:rPr>
                <w:rStyle w:val="IndexLink"/>
                <w:rtl w:val="true"/>
              </w:rPr>
              <w:tab/>
            </w:r>
            <w:r>
              <w:rPr>
                <w:rStyle w:val="IndexLink"/>
              </w:rPr>
              <w:t>507</w:t>
            </w:r>
          </w:hyperlink>
        </w:p>
        <w:p>
          <w:pPr>
            <w:pStyle w:val="Contents4"/>
            <w:tabs>
              <w:tab w:val="clear" w:pos="8176"/>
              <w:tab w:val="right" w:pos="9026" w:leader="dot"/>
            </w:tabs>
            <w:rPr/>
          </w:pPr>
          <w:hyperlink w:anchor="__RefHeading___Toc3389954_2142443653">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3389956_2142443653">
            <w:r>
              <w:rPr>
                <w:webHidden/>
                <w:rStyle w:val="IndexLink"/>
                <w:rtl w:val="true"/>
              </w:rPr>
              <w:t>قصة من الواقع</w:t>
            </w:r>
            <w:r>
              <w:rPr>
                <w:rStyle w:val="IndexLink"/>
                <w:rtl w:val="true"/>
              </w:rPr>
              <w:tab/>
            </w:r>
            <w:r>
              <w:rPr>
                <w:rStyle w:val="IndexLink"/>
              </w:rPr>
              <w:t>508</w:t>
            </w:r>
          </w:hyperlink>
        </w:p>
        <w:p>
          <w:pPr>
            <w:pStyle w:val="Contents3"/>
            <w:tabs>
              <w:tab w:val="clear" w:pos="8459"/>
              <w:tab w:val="right" w:pos="9026" w:leader="dot"/>
            </w:tabs>
            <w:rPr/>
          </w:pPr>
          <w:hyperlink w:anchor="__RefHeading___Toc3389958_2142443653">
            <w:r>
              <w:rPr>
                <w:webHidden/>
                <w:rStyle w:val="IndexLink"/>
                <w:rtl w:val="true"/>
              </w:rPr>
              <w:t>التوعية والأسوة</w:t>
            </w:r>
            <w:r>
              <w:rPr>
                <w:rStyle w:val="IndexLink"/>
                <w:rtl w:val="true"/>
              </w:rPr>
              <w:tab/>
            </w:r>
            <w:r>
              <w:rPr>
                <w:rStyle w:val="IndexLink"/>
              </w:rPr>
              <w:t>510</w:t>
            </w:r>
          </w:hyperlink>
        </w:p>
        <w:p>
          <w:pPr>
            <w:pStyle w:val="Contents4"/>
            <w:tabs>
              <w:tab w:val="clear" w:pos="8176"/>
              <w:tab w:val="right" w:pos="9026" w:leader="dot"/>
            </w:tabs>
            <w:rPr/>
          </w:pPr>
          <w:hyperlink w:anchor="__RefHeading___Toc3389960_2142443653">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3389962_2142443653">
            <w:r>
              <w:rPr>
                <w:webHidden/>
                <w:rStyle w:val="IndexLink"/>
                <w:rtl w:val="true"/>
              </w:rPr>
              <w:t>الشباب والتأسي</w:t>
            </w:r>
            <w:r>
              <w:rPr>
                <w:rStyle w:val="IndexLink"/>
                <w:rtl w:val="true"/>
              </w:rPr>
              <w:tab/>
            </w:r>
            <w:r>
              <w:rPr>
                <w:rStyle w:val="IndexLink"/>
              </w:rPr>
              <w:t>511</w:t>
            </w:r>
          </w:hyperlink>
        </w:p>
        <w:p>
          <w:pPr>
            <w:pStyle w:val="Contents4"/>
            <w:tabs>
              <w:tab w:val="clear" w:pos="8176"/>
              <w:tab w:val="right" w:pos="9026" w:leader="dot"/>
            </w:tabs>
            <w:rPr/>
          </w:pPr>
          <w:hyperlink w:anchor="__RefHeading___Toc3389964_2142443653">
            <w:r>
              <w:rPr>
                <w:webHidden/>
                <w:rStyle w:val="IndexLink"/>
                <w:rtl w:val="true"/>
              </w:rPr>
              <w:t>التأسي بالعترة الطاهرة</w:t>
            </w:r>
            <w:r>
              <w:rPr>
                <w:rStyle w:val="IndexLink"/>
                <w:rtl w:val="true"/>
              </w:rPr>
              <w:tab/>
            </w:r>
            <w:r>
              <w:rPr>
                <w:rStyle w:val="IndexLink"/>
              </w:rPr>
              <w:t>512</w:t>
            </w:r>
          </w:hyperlink>
        </w:p>
        <w:p>
          <w:pPr>
            <w:pStyle w:val="Contents4"/>
            <w:tabs>
              <w:tab w:val="clear" w:pos="8176"/>
              <w:tab w:val="right" w:pos="9026" w:leader="dot"/>
            </w:tabs>
            <w:rPr/>
          </w:pPr>
          <w:hyperlink w:anchor="__RefHeading___Toc3389966_2142443653">
            <w:r>
              <w:rPr>
                <w:webHidden/>
                <w:rStyle w:val="IndexLink"/>
                <w:rtl w:val="true"/>
              </w:rPr>
              <w:t>التنظيم</w:t>
            </w:r>
            <w:r>
              <w:rPr>
                <w:rStyle w:val="IndexLink"/>
                <w:rtl w:val="true"/>
              </w:rPr>
              <w:tab/>
            </w:r>
            <w:r>
              <w:rPr>
                <w:rStyle w:val="IndexLink"/>
              </w:rPr>
              <w:t>512</w:t>
            </w:r>
          </w:hyperlink>
        </w:p>
        <w:p>
          <w:pPr>
            <w:pStyle w:val="Contents3"/>
            <w:tabs>
              <w:tab w:val="clear" w:pos="8459"/>
              <w:tab w:val="right" w:pos="9026" w:leader="dot"/>
            </w:tabs>
            <w:rPr/>
          </w:pPr>
          <w:hyperlink w:anchor="__RefHeading___Toc3389968_2142443653">
            <w:r>
              <w:rPr>
                <w:webHidden/>
                <w:rStyle w:val="IndexLink"/>
                <w:rtl w:val="true"/>
              </w:rPr>
              <w:t>من هدي القرآن الحكيم</w:t>
            </w:r>
            <w:r>
              <w:rPr>
                <w:rStyle w:val="IndexLink"/>
                <w:rtl w:val="true"/>
              </w:rPr>
              <w:tab/>
            </w:r>
            <w:r>
              <w:rPr>
                <w:rStyle w:val="IndexLink"/>
              </w:rPr>
              <w:t>514</w:t>
            </w:r>
          </w:hyperlink>
        </w:p>
        <w:p>
          <w:pPr>
            <w:pStyle w:val="Contents4"/>
            <w:tabs>
              <w:tab w:val="clear" w:pos="8176"/>
              <w:tab w:val="right" w:pos="9026" w:leader="dot"/>
            </w:tabs>
            <w:rPr/>
          </w:pPr>
          <w:hyperlink w:anchor="__RefHeading___Toc3389970_2142443653">
            <w:r>
              <w:rPr>
                <w:webHidden/>
                <w:rStyle w:val="IndexLink"/>
                <w:rtl w:val="true"/>
              </w:rPr>
              <w:t>حسن الخلق</w:t>
            </w:r>
            <w:r>
              <w:rPr>
                <w:rStyle w:val="IndexLink"/>
                <w:rtl w:val="true"/>
              </w:rPr>
              <w:tab/>
            </w:r>
            <w:r>
              <w:rPr>
                <w:rStyle w:val="IndexLink"/>
              </w:rPr>
              <w:t>514</w:t>
            </w:r>
          </w:hyperlink>
        </w:p>
        <w:p>
          <w:pPr>
            <w:pStyle w:val="Contents4"/>
            <w:tabs>
              <w:tab w:val="clear" w:pos="8176"/>
              <w:tab w:val="right" w:pos="9026" w:leader="dot"/>
            </w:tabs>
            <w:rPr/>
          </w:pPr>
          <w:hyperlink w:anchor="__RefHeading___Toc3389972_2142443653">
            <w:r>
              <w:rPr>
                <w:webHidden/>
                <w:rStyle w:val="IndexLink"/>
                <w:rtl w:val="true"/>
              </w:rPr>
              <w:t>معاشرة الناس</w:t>
            </w:r>
            <w:r>
              <w:rPr>
                <w:rStyle w:val="IndexLink"/>
                <w:rtl w:val="true"/>
              </w:rPr>
              <w:tab/>
            </w:r>
            <w:r>
              <w:rPr>
                <w:rStyle w:val="IndexLink"/>
              </w:rPr>
              <w:t>514</w:t>
            </w:r>
          </w:hyperlink>
        </w:p>
        <w:p>
          <w:pPr>
            <w:pStyle w:val="Contents4"/>
            <w:tabs>
              <w:tab w:val="clear" w:pos="8176"/>
              <w:tab w:val="right" w:pos="9026" w:leader="dot"/>
            </w:tabs>
            <w:rPr/>
          </w:pPr>
          <w:hyperlink w:anchor="__RefHeading___Toc3389974_2142443653">
            <w:r>
              <w:rPr>
                <w:webHidden/>
                <w:rStyle w:val="IndexLink"/>
                <w:rtl w:val="true"/>
              </w:rPr>
              <w:t>العطف على المساكين</w:t>
            </w:r>
            <w:r>
              <w:rPr>
                <w:rStyle w:val="IndexLink"/>
                <w:rtl w:val="true"/>
              </w:rPr>
              <w:tab/>
            </w:r>
            <w:r>
              <w:rPr>
                <w:rStyle w:val="IndexLink"/>
              </w:rPr>
              <w:t>515</w:t>
            </w:r>
          </w:hyperlink>
        </w:p>
        <w:p>
          <w:pPr>
            <w:pStyle w:val="Contents4"/>
            <w:tabs>
              <w:tab w:val="clear" w:pos="8176"/>
              <w:tab w:val="right" w:pos="9026" w:leader="dot"/>
            </w:tabs>
            <w:rPr/>
          </w:pPr>
          <w:hyperlink w:anchor="__RefHeading___Toc3389976_2142443653">
            <w:r>
              <w:rPr>
                <w:webHidden/>
                <w:rStyle w:val="IndexLink"/>
                <w:rtl w:val="true"/>
              </w:rPr>
              <w:t>العدل بين الناس</w:t>
            </w:r>
            <w:r>
              <w:rPr>
                <w:rStyle w:val="IndexLink"/>
                <w:rtl w:val="true"/>
              </w:rPr>
              <w:tab/>
            </w:r>
            <w:r>
              <w:rPr>
                <w:rStyle w:val="IndexLink"/>
              </w:rPr>
              <w:t>515</w:t>
            </w:r>
          </w:hyperlink>
        </w:p>
        <w:p>
          <w:pPr>
            <w:pStyle w:val="Contents3"/>
            <w:tabs>
              <w:tab w:val="clear" w:pos="8459"/>
              <w:tab w:val="right" w:pos="9026" w:leader="dot"/>
            </w:tabs>
            <w:rPr/>
          </w:pPr>
          <w:hyperlink w:anchor="__RefHeading___Toc3389978_2142443653">
            <w:r>
              <w:rPr>
                <w:webHidden/>
                <w:rStyle w:val="IndexLink"/>
                <w:rtl w:val="true"/>
              </w:rPr>
              <w:t>من هدي السنّة المطهّرة</w:t>
            </w:r>
            <w:r>
              <w:rPr>
                <w:rStyle w:val="IndexLink"/>
                <w:rtl w:val="true"/>
              </w:rPr>
              <w:tab/>
            </w:r>
            <w:r>
              <w:rPr>
                <w:rStyle w:val="IndexLink"/>
              </w:rPr>
              <w:t>516</w:t>
            </w:r>
          </w:hyperlink>
        </w:p>
        <w:p>
          <w:pPr>
            <w:pStyle w:val="Contents4"/>
            <w:tabs>
              <w:tab w:val="clear" w:pos="8176"/>
              <w:tab w:val="right" w:pos="9026" w:leader="dot"/>
            </w:tabs>
            <w:rPr/>
          </w:pPr>
          <w:hyperlink w:anchor="__RefHeading___Toc3389980_2142443653">
            <w:r>
              <w:rPr>
                <w:webHidden/>
                <w:rStyle w:val="IndexLink"/>
                <w:rtl w:val="true"/>
              </w:rPr>
              <w:t>حسن الخلق</w:t>
            </w:r>
            <w:r>
              <w:rPr>
                <w:rStyle w:val="IndexLink"/>
                <w:rtl w:val="true"/>
              </w:rPr>
              <w:tab/>
            </w:r>
            <w:r>
              <w:rPr>
                <w:rStyle w:val="IndexLink"/>
              </w:rPr>
              <w:t>516</w:t>
            </w:r>
          </w:hyperlink>
        </w:p>
        <w:p>
          <w:pPr>
            <w:pStyle w:val="Contents4"/>
            <w:tabs>
              <w:tab w:val="clear" w:pos="8176"/>
              <w:tab w:val="right" w:pos="9026" w:leader="dot"/>
            </w:tabs>
            <w:rPr/>
          </w:pPr>
          <w:hyperlink w:anchor="__RefHeading___Toc3389982_2142443653">
            <w:r>
              <w:rPr>
                <w:webHidden/>
                <w:rStyle w:val="IndexLink"/>
                <w:rtl w:val="true"/>
              </w:rPr>
              <w:t>معاشرة الناس</w:t>
            </w:r>
            <w:r>
              <w:rPr>
                <w:rStyle w:val="IndexLink"/>
                <w:rtl w:val="true"/>
              </w:rPr>
              <w:tab/>
            </w:r>
            <w:r>
              <w:rPr>
                <w:rStyle w:val="IndexLink"/>
              </w:rPr>
              <w:t>516</w:t>
            </w:r>
          </w:hyperlink>
        </w:p>
        <w:p>
          <w:pPr>
            <w:pStyle w:val="Contents4"/>
            <w:tabs>
              <w:tab w:val="clear" w:pos="8176"/>
              <w:tab w:val="right" w:pos="9026" w:leader="dot"/>
            </w:tabs>
            <w:rPr/>
          </w:pPr>
          <w:hyperlink w:anchor="__RefHeading___Toc3389984_2142443653">
            <w:r>
              <w:rPr>
                <w:webHidden/>
                <w:rStyle w:val="IndexLink"/>
                <w:rtl w:val="true"/>
              </w:rPr>
              <w:t>العطف على المساكين والفقراء</w:t>
            </w:r>
            <w:r>
              <w:rPr>
                <w:rStyle w:val="IndexLink"/>
                <w:rtl w:val="true"/>
              </w:rPr>
              <w:tab/>
            </w:r>
            <w:r>
              <w:rPr>
                <w:rStyle w:val="IndexLink"/>
              </w:rPr>
              <w:t>517</w:t>
            </w:r>
          </w:hyperlink>
        </w:p>
        <w:p>
          <w:pPr>
            <w:pStyle w:val="Contents4"/>
            <w:tabs>
              <w:tab w:val="clear" w:pos="8176"/>
              <w:tab w:val="right" w:pos="9026" w:leader="dot"/>
            </w:tabs>
            <w:rPr/>
          </w:pPr>
          <w:hyperlink w:anchor="__RefHeading___Toc3389986_2142443653">
            <w:r>
              <w:rPr>
                <w:webHidden/>
                <w:rStyle w:val="IndexLink"/>
                <w:rtl w:val="true"/>
              </w:rPr>
              <w:t>العدل بين الناس</w:t>
            </w:r>
            <w:r>
              <w:rPr>
                <w:rStyle w:val="IndexLink"/>
                <w:rtl w:val="true"/>
              </w:rPr>
              <w:tab/>
            </w:r>
            <w:r>
              <w:rPr>
                <w:rStyle w:val="IndexLink"/>
              </w:rPr>
              <w:t>518</w:t>
            </w:r>
          </w:hyperlink>
        </w:p>
        <w:p>
          <w:pPr>
            <w:pStyle w:val="Contents2"/>
            <w:tabs>
              <w:tab w:val="clear" w:pos="8743"/>
              <w:tab w:val="right" w:pos="9026" w:leader="dot"/>
            </w:tabs>
            <w:rPr/>
          </w:pPr>
          <w:hyperlink w:anchor="__RefHeading___Toc3389988_2142443653">
            <w:r>
              <w:rPr>
                <w:webHidden/>
                <w:rStyle w:val="IndexLink"/>
                <w:rtl w:val="true"/>
              </w:rPr>
              <w:t>الاعتدال</w:t>
            </w:r>
            <w:r>
              <w:rPr>
                <w:rStyle w:val="IndexLink"/>
                <w:rtl w:val="true"/>
              </w:rPr>
              <w:tab/>
            </w:r>
            <w:r>
              <w:rPr>
                <w:rStyle w:val="IndexLink"/>
              </w:rPr>
              <w:t>519</w:t>
            </w:r>
          </w:hyperlink>
        </w:p>
        <w:p>
          <w:pPr>
            <w:pStyle w:val="Contents3"/>
            <w:tabs>
              <w:tab w:val="clear" w:pos="8459"/>
              <w:tab w:val="right" w:pos="9026" w:leader="dot"/>
            </w:tabs>
            <w:rPr/>
          </w:pPr>
          <w:hyperlink w:anchor="__RefHeading___Toc3389990_2142443653">
            <w:r>
              <w:rPr>
                <w:webHidden/>
                <w:rStyle w:val="IndexLink"/>
                <w:rtl w:val="true"/>
              </w:rPr>
              <w:t>الاعتدال لغة الكَون</w:t>
            </w:r>
            <w:r>
              <w:rPr>
                <w:rStyle w:val="IndexLink"/>
                <w:rtl w:val="true"/>
              </w:rPr>
              <w:tab/>
            </w:r>
            <w:r>
              <w:rPr>
                <w:rStyle w:val="IndexLink"/>
              </w:rPr>
              <w:t>519</w:t>
            </w:r>
          </w:hyperlink>
        </w:p>
        <w:p>
          <w:pPr>
            <w:pStyle w:val="Contents4"/>
            <w:tabs>
              <w:tab w:val="clear" w:pos="8176"/>
              <w:tab w:val="right" w:pos="9026" w:leader="dot"/>
            </w:tabs>
            <w:rPr/>
          </w:pPr>
          <w:hyperlink w:anchor="__RefHeading___Toc3389992_2142443653">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3389994_2142443653">
            <w:r>
              <w:rPr>
                <w:webHidden/>
                <w:rStyle w:val="IndexLink"/>
                <w:rtl w:val="true"/>
              </w:rPr>
              <w:t>وقْفَة</w:t>
            </w:r>
            <w:r>
              <w:rPr>
                <w:rStyle w:val="IndexLink"/>
                <w:rtl w:val="true"/>
              </w:rPr>
              <w:tab/>
            </w:r>
            <w:r>
              <w:rPr>
                <w:rStyle w:val="IndexLink"/>
              </w:rPr>
              <w:t>520</w:t>
            </w:r>
          </w:hyperlink>
        </w:p>
        <w:p>
          <w:pPr>
            <w:pStyle w:val="Contents4"/>
            <w:tabs>
              <w:tab w:val="clear" w:pos="8176"/>
              <w:tab w:val="right" w:pos="9026" w:leader="dot"/>
            </w:tabs>
            <w:rPr/>
          </w:pPr>
          <w:hyperlink w:anchor="__RefHeading___Toc3389996_2142443653">
            <w:r>
              <w:rPr>
                <w:webHidden/>
                <w:rStyle w:val="IndexLink"/>
                <w:rtl w:val="true"/>
              </w:rPr>
              <w:t>أولاً</w:t>
            </w:r>
            <w:r>
              <w:rPr>
                <w:rStyle w:val="IndexLink"/>
                <w:rtl w:val="true"/>
              </w:rPr>
              <w:tab/>
            </w:r>
            <w:r>
              <w:rPr>
                <w:rStyle w:val="IndexLink"/>
              </w:rPr>
              <w:t>521</w:t>
            </w:r>
          </w:hyperlink>
        </w:p>
        <w:p>
          <w:pPr>
            <w:pStyle w:val="Contents4"/>
            <w:tabs>
              <w:tab w:val="clear" w:pos="8176"/>
              <w:tab w:val="right" w:pos="9026" w:leader="dot"/>
            </w:tabs>
            <w:rPr/>
          </w:pPr>
          <w:hyperlink w:anchor="__RefHeading___Toc3389998_2142443653">
            <w:r>
              <w:rPr>
                <w:webHidden/>
                <w:rStyle w:val="IndexLink"/>
                <w:rtl w:val="true"/>
              </w:rPr>
              <w:t>ثانياً</w:t>
            </w:r>
            <w:r>
              <w:rPr>
                <w:rStyle w:val="IndexLink"/>
                <w:rtl w:val="true"/>
              </w:rPr>
              <w:tab/>
            </w:r>
            <w:r>
              <w:rPr>
                <w:rStyle w:val="IndexLink"/>
              </w:rPr>
              <w:t>521</w:t>
            </w:r>
          </w:hyperlink>
        </w:p>
        <w:p>
          <w:pPr>
            <w:pStyle w:val="Contents4"/>
            <w:tabs>
              <w:tab w:val="clear" w:pos="8176"/>
              <w:tab w:val="right" w:pos="9026" w:leader="dot"/>
            </w:tabs>
            <w:rPr/>
          </w:pPr>
          <w:hyperlink w:anchor="__RefHeading___Toc3390000_2142443653">
            <w:r>
              <w:rPr>
                <w:webHidden/>
                <w:rStyle w:val="IndexLink"/>
                <w:rtl w:val="true"/>
              </w:rPr>
              <w:t>ثالثاً</w:t>
            </w:r>
            <w:r>
              <w:rPr>
                <w:rStyle w:val="IndexLink"/>
                <w:rtl w:val="true"/>
              </w:rPr>
              <w:tab/>
            </w:r>
            <w:r>
              <w:rPr>
                <w:rStyle w:val="IndexLink"/>
              </w:rPr>
              <w:t>522</w:t>
            </w:r>
          </w:hyperlink>
        </w:p>
        <w:p>
          <w:pPr>
            <w:pStyle w:val="Contents3"/>
            <w:tabs>
              <w:tab w:val="clear" w:pos="8459"/>
              <w:tab w:val="right" w:pos="9026" w:leader="dot"/>
            </w:tabs>
            <w:rPr/>
          </w:pPr>
          <w:hyperlink w:anchor="__RefHeading___Toc3390002_2142443653">
            <w:r>
              <w:rPr>
                <w:webHidden/>
                <w:rStyle w:val="IndexLink"/>
                <w:rtl w:val="true"/>
              </w:rPr>
              <w:t>الاعتدال في الفكر والمُعْتَقد</w:t>
            </w:r>
            <w:r>
              <w:rPr>
                <w:rStyle w:val="IndexLink"/>
                <w:rtl w:val="true"/>
              </w:rPr>
              <w:tab/>
            </w:r>
            <w:r>
              <w:rPr>
                <w:rStyle w:val="IndexLink"/>
              </w:rPr>
              <w:t>523</w:t>
            </w:r>
          </w:hyperlink>
        </w:p>
        <w:p>
          <w:pPr>
            <w:pStyle w:val="Contents3"/>
            <w:tabs>
              <w:tab w:val="clear" w:pos="8459"/>
              <w:tab w:val="right" w:pos="9026" w:leader="dot"/>
            </w:tabs>
            <w:rPr/>
          </w:pPr>
          <w:hyperlink w:anchor="__RefHeading___Toc3390004_2142443653">
            <w:r>
              <w:rPr>
                <w:webHidden/>
                <w:rStyle w:val="IndexLink"/>
                <w:rtl w:val="true"/>
              </w:rPr>
              <w:t>الاعتدال في العبادة</w:t>
            </w:r>
            <w:r>
              <w:rPr>
                <w:rStyle w:val="IndexLink"/>
                <w:rtl w:val="true"/>
              </w:rPr>
              <w:tab/>
            </w:r>
            <w:r>
              <w:rPr>
                <w:rStyle w:val="IndexLink"/>
              </w:rPr>
              <w:t>525</w:t>
            </w:r>
          </w:hyperlink>
        </w:p>
        <w:p>
          <w:pPr>
            <w:pStyle w:val="Contents3"/>
            <w:tabs>
              <w:tab w:val="clear" w:pos="8459"/>
              <w:tab w:val="right" w:pos="9026" w:leader="dot"/>
            </w:tabs>
            <w:rPr/>
          </w:pPr>
          <w:hyperlink w:anchor="__RefHeading___Toc3390006_2142443653">
            <w:r>
              <w:rPr>
                <w:webHidden/>
                <w:rStyle w:val="IndexLink"/>
                <w:rtl w:val="true"/>
              </w:rPr>
              <w:t>الاعتدال في سدّ الشهوات</w:t>
            </w:r>
            <w:r>
              <w:rPr>
                <w:rStyle w:val="IndexLink"/>
                <w:rtl w:val="true"/>
              </w:rPr>
              <w:tab/>
            </w:r>
            <w:r>
              <w:rPr>
                <w:rStyle w:val="IndexLink"/>
              </w:rPr>
              <w:t>527</w:t>
            </w:r>
          </w:hyperlink>
        </w:p>
        <w:p>
          <w:pPr>
            <w:pStyle w:val="Contents3"/>
            <w:tabs>
              <w:tab w:val="clear" w:pos="8459"/>
              <w:tab w:val="right" w:pos="9026" w:leader="dot"/>
            </w:tabs>
            <w:rPr/>
          </w:pPr>
          <w:hyperlink w:anchor="__RefHeading___Toc3390008_2142443653">
            <w:r>
              <w:rPr>
                <w:webHidden/>
                <w:rStyle w:val="IndexLink"/>
                <w:rtl w:val="true"/>
              </w:rPr>
              <w:t>الاعتدال الاجتماعي</w:t>
            </w:r>
            <w:r>
              <w:rPr>
                <w:rStyle w:val="IndexLink"/>
                <w:rtl w:val="true"/>
              </w:rPr>
              <w:tab/>
            </w:r>
            <w:r>
              <w:rPr>
                <w:rStyle w:val="IndexLink"/>
              </w:rPr>
              <w:t>530</w:t>
            </w:r>
          </w:hyperlink>
        </w:p>
        <w:p>
          <w:pPr>
            <w:pStyle w:val="Contents3"/>
            <w:tabs>
              <w:tab w:val="clear" w:pos="8459"/>
              <w:tab w:val="right" w:pos="9026" w:leader="dot"/>
            </w:tabs>
            <w:rPr/>
          </w:pPr>
          <w:hyperlink w:anchor="__RefHeading___Toc3390010_2142443653">
            <w:r>
              <w:rPr>
                <w:webHidden/>
                <w:rStyle w:val="IndexLink"/>
                <w:rtl w:val="true"/>
              </w:rPr>
              <w:t>من هدي القرآن الحكيم</w:t>
            </w:r>
            <w:r>
              <w:rPr>
                <w:rStyle w:val="IndexLink"/>
                <w:rtl w:val="true"/>
              </w:rPr>
              <w:tab/>
            </w:r>
            <w:r>
              <w:rPr>
                <w:rStyle w:val="IndexLink"/>
              </w:rPr>
              <w:t>531</w:t>
            </w:r>
          </w:hyperlink>
        </w:p>
        <w:p>
          <w:pPr>
            <w:pStyle w:val="Contents4"/>
            <w:tabs>
              <w:tab w:val="clear" w:pos="8176"/>
              <w:tab w:val="right" w:pos="9026" w:leader="dot"/>
            </w:tabs>
            <w:rPr/>
          </w:pPr>
          <w:hyperlink w:anchor="__RefHeading___Toc3390012_2142443653">
            <w:r>
              <w:rPr>
                <w:webHidden/>
                <w:rStyle w:val="IndexLink"/>
                <w:rtl w:val="true"/>
              </w:rPr>
              <w:t>دعوة إلى الاعتدال</w:t>
            </w:r>
            <w:r>
              <w:rPr>
                <w:rStyle w:val="IndexLink"/>
                <w:rtl w:val="true"/>
              </w:rPr>
              <w:tab/>
            </w:r>
            <w:r>
              <w:rPr>
                <w:rStyle w:val="IndexLink"/>
              </w:rPr>
              <w:t>531</w:t>
            </w:r>
          </w:hyperlink>
        </w:p>
        <w:p>
          <w:pPr>
            <w:pStyle w:val="Contents4"/>
            <w:tabs>
              <w:tab w:val="clear" w:pos="8176"/>
              <w:tab w:val="right" w:pos="9026" w:leader="dot"/>
            </w:tabs>
            <w:rPr/>
          </w:pPr>
          <w:hyperlink w:anchor="__RefHeading___Toc3390014_2142443653">
            <w:r>
              <w:rPr>
                <w:webHidden/>
                <w:rStyle w:val="IndexLink"/>
              </w:rPr>
              <w:t>1</w:t>
            </w:r>
            <w:r>
              <w:rPr>
                <w:rStyle w:val="IndexLink"/>
                <w:rtl w:val="true"/>
              </w:rPr>
              <w:t xml:space="preserve">- </w:t>
            </w:r>
            <w:r>
              <w:rPr>
                <w:rStyle w:val="IndexLink"/>
                <w:rtl w:val="true"/>
              </w:rPr>
              <w:t>في العبادة</w:t>
            </w:r>
            <w:r>
              <w:rPr>
                <w:rStyle w:val="IndexLink"/>
                <w:rtl w:val="true"/>
              </w:rPr>
              <w:tab/>
            </w:r>
            <w:r>
              <w:rPr>
                <w:rStyle w:val="IndexLink"/>
              </w:rPr>
              <w:t>531</w:t>
            </w:r>
          </w:hyperlink>
        </w:p>
        <w:p>
          <w:pPr>
            <w:pStyle w:val="Contents4"/>
            <w:tabs>
              <w:tab w:val="clear" w:pos="8176"/>
              <w:tab w:val="right" w:pos="9026" w:leader="dot"/>
            </w:tabs>
            <w:rPr/>
          </w:pPr>
          <w:hyperlink w:anchor="__RefHeading___Toc3390016_2142443653">
            <w:r>
              <w:rPr>
                <w:webHidden/>
                <w:rStyle w:val="IndexLink"/>
              </w:rPr>
              <w:t>2</w:t>
            </w:r>
            <w:r>
              <w:rPr>
                <w:rStyle w:val="IndexLink"/>
                <w:rtl w:val="true"/>
              </w:rPr>
              <w:t xml:space="preserve">- </w:t>
            </w:r>
            <w:r>
              <w:rPr>
                <w:rStyle w:val="IndexLink"/>
                <w:rtl w:val="true"/>
              </w:rPr>
              <w:t>في القضاء</w:t>
            </w:r>
            <w:r>
              <w:rPr>
                <w:rStyle w:val="IndexLink"/>
                <w:rtl w:val="true"/>
              </w:rPr>
              <w:tab/>
            </w:r>
            <w:r>
              <w:rPr>
                <w:rStyle w:val="IndexLink"/>
              </w:rPr>
              <w:t>531</w:t>
            </w:r>
          </w:hyperlink>
        </w:p>
        <w:p>
          <w:pPr>
            <w:pStyle w:val="Contents4"/>
            <w:tabs>
              <w:tab w:val="clear" w:pos="8176"/>
              <w:tab w:val="right" w:pos="9026" w:leader="dot"/>
            </w:tabs>
            <w:rPr/>
          </w:pPr>
          <w:hyperlink w:anchor="__RefHeading___Toc3390018_2142443653">
            <w:r>
              <w:rPr>
                <w:webHidden/>
                <w:rStyle w:val="IndexLink"/>
              </w:rPr>
              <w:t>3</w:t>
            </w:r>
            <w:r>
              <w:rPr>
                <w:rStyle w:val="IndexLink"/>
                <w:rtl w:val="true"/>
              </w:rPr>
              <w:t xml:space="preserve">- </w:t>
            </w:r>
            <w:r>
              <w:rPr>
                <w:rStyle w:val="IndexLink"/>
                <w:rtl w:val="true"/>
              </w:rPr>
              <w:t>في أداء الصلاة</w:t>
            </w:r>
            <w:r>
              <w:rPr>
                <w:rStyle w:val="IndexLink"/>
                <w:rtl w:val="true"/>
              </w:rPr>
              <w:tab/>
            </w:r>
            <w:r>
              <w:rPr>
                <w:rStyle w:val="IndexLink"/>
              </w:rPr>
              <w:t>532</w:t>
            </w:r>
          </w:hyperlink>
        </w:p>
        <w:p>
          <w:pPr>
            <w:pStyle w:val="Contents4"/>
            <w:tabs>
              <w:tab w:val="clear" w:pos="8176"/>
              <w:tab w:val="right" w:pos="9026" w:leader="dot"/>
            </w:tabs>
            <w:rPr/>
          </w:pPr>
          <w:hyperlink w:anchor="__RefHeading___Toc3390020_2142443653">
            <w:r>
              <w:rPr>
                <w:webHidden/>
                <w:rStyle w:val="IndexLink"/>
              </w:rPr>
              <w:t>4</w:t>
            </w:r>
            <w:r>
              <w:rPr>
                <w:rStyle w:val="IndexLink"/>
                <w:rtl w:val="true"/>
              </w:rPr>
              <w:t xml:space="preserve">- </w:t>
            </w:r>
            <w:r>
              <w:rPr>
                <w:rStyle w:val="IndexLink"/>
                <w:rtl w:val="true"/>
              </w:rPr>
              <w:t>في الأكل والشرب</w:t>
            </w:r>
            <w:r>
              <w:rPr>
                <w:rStyle w:val="IndexLink"/>
                <w:rtl w:val="true"/>
              </w:rPr>
              <w:tab/>
            </w:r>
            <w:r>
              <w:rPr>
                <w:rStyle w:val="IndexLink"/>
              </w:rPr>
              <w:t>532</w:t>
            </w:r>
          </w:hyperlink>
        </w:p>
        <w:p>
          <w:pPr>
            <w:pStyle w:val="Contents4"/>
            <w:tabs>
              <w:tab w:val="clear" w:pos="8176"/>
              <w:tab w:val="right" w:pos="9026" w:leader="dot"/>
            </w:tabs>
            <w:rPr/>
          </w:pPr>
          <w:hyperlink w:anchor="__RefHeading___Toc3390022_2142443653">
            <w:r>
              <w:rPr>
                <w:webHidden/>
                <w:rStyle w:val="IndexLink"/>
              </w:rPr>
              <w:t>5</w:t>
            </w:r>
            <w:r>
              <w:rPr>
                <w:rStyle w:val="IndexLink"/>
                <w:rtl w:val="true"/>
              </w:rPr>
              <w:t xml:space="preserve">- </w:t>
            </w:r>
            <w:r>
              <w:rPr>
                <w:rStyle w:val="IndexLink"/>
                <w:rtl w:val="true"/>
              </w:rPr>
              <w:t>في الإنفاق</w:t>
            </w:r>
            <w:r>
              <w:rPr>
                <w:rStyle w:val="IndexLink"/>
                <w:rtl w:val="true"/>
              </w:rPr>
              <w:tab/>
            </w:r>
            <w:r>
              <w:rPr>
                <w:rStyle w:val="IndexLink"/>
              </w:rPr>
              <w:t>532</w:t>
            </w:r>
          </w:hyperlink>
        </w:p>
        <w:p>
          <w:pPr>
            <w:pStyle w:val="Contents3"/>
            <w:tabs>
              <w:tab w:val="clear" w:pos="8459"/>
              <w:tab w:val="right" w:pos="9026" w:leader="dot"/>
            </w:tabs>
            <w:rPr/>
          </w:pPr>
          <w:hyperlink w:anchor="__RefHeading___Toc3390024_2142443653">
            <w:r>
              <w:rPr>
                <w:webHidden/>
                <w:rStyle w:val="IndexLink"/>
                <w:rtl w:val="true"/>
              </w:rPr>
              <w:t>من هدي السنّة المطهّرة</w:t>
            </w:r>
            <w:r>
              <w:rPr>
                <w:rStyle w:val="IndexLink"/>
                <w:rtl w:val="true"/>
              </w:rPr>
              <w:tab/>
            </w:r>
            <w:r>
              <w:rPr>
                <w:rStyle w:val="IndexLink"/>
              </w:rPr>
              <w:t>532</w:t>
            </w:r>
          </w:hyperlink>
        </w:p>
        <w:p>
          <w:pPr>
            <w:pStyle w:val="Contents4"/>
            <w:tabs>
              <w:tab w:val="clear" w:pos="8176"/>
              <w:tab w:val="right" w:pos="9026" w:leader="dot"/>
            </w:tabs>
            <w:rPr/>
          </w:pPr>
          <w:hyperlink w:anchor="__RefHeading___Toc3390026_2142443653">
            <w:r>
              <w:rPr>
                <w:webHidden/>
                <w:rStyle w:val="IndexLink"/>
                <w:rtl w:val="true"/>
              </w:rPr>
              <w:t>دعوة إلى الاعتدال</w:t>
            </w:r>
            <w:r>
              <w:rPr>
                <w:rStyle w:val="IndexLink"/>
                <w:rtl w:val="true"/>
              </w:rPr>
              <w:tab/>
            </w:r>
            <w:r>
              <w:rPr>
                <w:rStyle w:val="IndexLink"/>
              </w:rPr>
              <w:t>532</w:t>
            </w:r>
          </w:hyperlink>
        </w:p>
        <w:p>
          <w:pPr>
            <w:pStyle w:val="Contents4"/>
            <w:tabs>
              <w:tab w:val="clear" w:pos="8176"/>
              <w:tab w:val="right" w:pos="9026" w:leader="dot"/>
            </w:tabs>
            <w:rPr/>
          </w:pPr>
          <w:hyperlink w:anchor="__RefHeading___Toc3390028_2142443653">
            <w:r>
              <w:rPr>
                <w:webHidden/>
                <w:rStyle w:val="IndexLink"/>
              </w:rPr>
              <w:t>1</w:t>
            </w:r>
            <w:r>
              <w:rPr>
                <w:rStyle w:val="IndexLink"/>
                <w:rtl w:val="true"/>
              </w:rPr>
              <w:t xml:space="preserve">- </w:t>
            </w:r>
            <w:r>
              <w:rPr>
                <w:rStyle w:val="IndexLink"/>
                <w:rtl w:val="true"/>
              </w:rPr>
              <w:t>العبادة</w:t>
            </w:r>
            <w:r>
              <w:rPr>
                <w:rStyle w:val="IndexLink"/>
                <w:rtl w:val="true"/>
              </w:rPr>
              <w:tab/>
            </w:r>
            <w:r>
              <w:rPr>
                <w:rStyle w:val="IndexLink"/>
              </w:rPr>
              <w:t>532</w:t>
            </w:r>
          </w:hyperlink>
        </w:p>
        <w:p>
          <w:pPr>
            <w:pStyle w:val="Contents4"/>
            <w:tabs>
              <w:tab w:val="clear" w:pos="8176"/>
              <w:tab w:val="right" w:pos="9026" w:leader="dot"/>
            </w:tabs>
            <w:rPr/>
          </w:pPr>
          <w:hyperlink w:anchor="__RefHeading___Toc3390030_2142443653">
            <w:r>
              <w:rPr>
                <w:webHidden/>
                <w:rStyle w:val="IndexLink"/>
              </w:rPr>
              <w:t>2</w:t>
            </w:r>
            <w:r>
              <w:rPr>
                <w:rStyle w:val="IndexLink"/>
                <w:rtl w:val="true"/>
              </w:rPr>
              <w:t xml:space="preserve">- </w:t>
            </w:r>
            <w:r>
              <w:rPr>
                <w:rStyle w:val="IndexLink"/>
                <w:rtl w:val="true"/>
              </w:rPr>
              <w:t>المأكل</w:t>
            </w:r>
            <w:r>
              <w:rPr>
                <w:rStyle w:val="IndexLink"/>
                <w:rtl w:val="true"/>
              </w:rPr>
              <w:tab/>
            </w:r>
            <w:r>
              <w:rPr>
                <w:rStyle w:val="IndexLink"/>
              </w:rPr>
              <w:t>532</w:t>
            </w:r>
          </w:hyperlink>
        </w:p>
        <w:p>
          <w:pPr>
            <w:pStyle w:val="Contents4"/>
            <w:tabs>
              <w:tab w:val="clear" w:pos="8176"/>
              <w:tab w:val="right" w:pos="9026" w:leader="dot"/>
            </w:tabs>
            <w:rPr/>
          </w:pPr>
          <w:hyperlink w:anchor="__RefHeading___Toc3390032_2142443653">
            <w:r>
              <w:rPr>
                <w:webHidden/>
                <w:rStyle w:val="IndexLink"/>
              </w:rPr>
              <w:t>3</w:t>
            </w:r>
            <w:r>
              <w:rPr>
                <w:rStyle w:val="IndexLink"/>
                <w:rtl w:val="true"/>
              </w:rPr>
              <w:t xml:space="preserve">- </w:t>
            </w:r>
            <w:r>
              <w:rPr>
                <w:rStyle w:val="IndexLink"/>
                <w:rtl w:val="true"/>
              </w:rPr>
              <w:t>الإنفاق</w:t>
            </w:r>
            <w:r>
              <w:rPr>
                <w:rStyle w:val="IndexLink"/>
                <w:rtl w:val="true"/>
              </w:rPr>
              <w:tab/>
            </w:r>
            <w:r>
              <w:rPr>
                <w:rStyle w:val="IndexLink"/>
              </w:rPr>
              <w:t>533</w:t>
            </w:r>
          </w:hyperlink>
        </w:p>
        <w:p>
          <w:pPr>
            <w:pStyle w:val="Contents4"/>
            <w:tabs>
              <w:tab w:val="clear" w:pos="8176"/>
              <w:tab w:val="right" w:pos="9026" w:leader="dot"/>
            </w:tabs>
            <w:rPr/>
          </w:pPr>
          <w:hyperlink w:anchor="__RefHeading___Toc3390034_2142443653">
            <w:r>
              <w:rPr>
                <w:webHidden/>
                <w:rStyle w:val="IndexLink"/>
              </w:rPr>
              <w:t>4</w:t>
            </w:r>
            <w:r>
              <w:rPr>
                <w:rStyle w:val="IndexLink"/>
                <w:rtl w:val="true"/>
              </w:rPr>
              <w:t xml:space="preserve">- </w:t>
            </w:r>
            <w:r>
              <w:rPr>
                <w:rStyle w:val="IndexLink"/>
                <w:rtl w:val="true"/>
              </w:rPr>
              <w:t>الخوف والرجاء</w:t>
            </w:r>
            <w:r>
              <w:rPr>
                <w:rStyle w:val="IndexLink"/>
                <w:rtl w:val="true"/>
              </w:rPr>
              <w:tab/>
            </w:r>
            <w:r>
              <w:rPr>
                <w:rStyle w:val="IndexLink"/>
              </w:rPr>
              <w:t>533</w:t>
            </w:r>
          </w:hyperlink>
        </w:p>
        <w:p>
          <w:pPr>
            <w:pStyle w:val="Contents2"/>
            <w:tabs>
              <w:tab w:val="clear" w:pos="8743"/>
              <w:tab w:val="right" w:pos="9026" w:leader="dot"/>
            </w:tabs>
            <w:rPr/>
          </w:pPr>
          <w:hyperlink w:anchor="__RefHeading___Toc3390036_2142443653">
            <w:r>
              <w:rPr>
                <w:webHidden/>
                <w:rStyle w:val="IndexLink"/>
                <w:rtl w:val="true"/>
              </w:rPr>
              <w:t>الإصلاح الثقافي</w:t>
            </w:r>
            <w:r>
              <w:rPr>
                <w:rStyle w:val="IndexLink"/>
                <w:rtl w:val="true"/>
              </w:rPr>
              <w:tab/>
            </w:r>
            <w:r>
              <w:rPr>
                <w:rStyle w:val="IndexLink"/>
              </w:rPr>
              <w:t>534</w:t>
            </w:r>
          </w:hyperlink>
        </w:p>
        <w:p>
          <w:pPr>
            <w:pStyle w:val="Contents3"/>
            <w:tabs>
              <w:tab w:val="clear" w:pos="8459"/>
              <w:tab w:val="right" w:pos="9026" w:leader="dot"/>
            </w:tabs>
            <w:rPr/>
          </w:pPr>
          <w:hyperlink w:anchor="__RefHeading___Toc3390038_2142443653">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3390040_2142443653">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3390042_2142443653">
            <w:r>
              <w:rPr>
                <w:webHidden/>
                <w:rStyle w:val="IndexLink"/>
                <w:rtl w:val="true"/>
              </w:rPr>
              <w:t>الأول</w:t>
            </w:r>
            <w:r>
              <w:rPr>
                <w:rStyle w:val="IndexLink"/>
                <w:rtl w:val="true"/>
              </w:rPr>
              <w:tab/>
            </w:r>
            <w:r>
              <w:rPr>
                <w:rStyle w:val="IndexLink"/>
              </w:rPr>
              <w:t>534</w:t>
            </w:r>
          </w:hyperlink>
        </w:p>
        <w:p>
          <w:pPr>
            <w:pStyle w:val="Contents4"/>
            <w:tabs>
              <w:tab w:val="clear" w:pos="8176"/>
              <w:tab w:val="right" w:pos="9026" w:leader="dot"/>
            </w:tabs>
            <w:rPr/>
          </w:pPr>
          <w:hyperlink w:anchor="__RefHeading___Toc3390044_2142443653">
            <w:r>
              <w:rPr>
                <w:webHidden/>
                <w:rStyle w:val="IndexLink"/>
                <w:rtl w:val="true"/>
              </w:rPr>
              <w:t>الثاني</w:t>
            </w:r>
            <w:r>
              <w:rPr>
                <w:rStyle w:val="IndexLink"/>
                <w:rtl w:val="true"/>
              </w:rPr>
              <w:tab/>
            </w:r>
            <w:r>
              <w:rPr>
                <w:rStyle w:val="IndexLink"/>
              </w:rPr>
              <w:t>534</w:t>
            </w:r>
          </w:hyperlink>
        </w:p>
        <w:p>
          <w:pPr>
            <w:pStyle w:val="Contents3"/>
            <w:tabs>
              <w:tab w:val="clear" w:pos="8459"/>
              <w:tab w:val="right" w:pos="9026" w:leader="dot"/>
            </w:tabs>
            <w:rPr/>
          </w:pPr>
          <w:hyperlink w:anchor="__RefHeading___Toc3390046_2142443653">
            <w:r>
              <w:rPr>
                <w:webHidden/>
                <w:rStyle w:val="IndexLink"/>
                <w:rtl w:val="true"/>
              </w:rPr>
              <w:t>اختلاف الناس</w:t>
            </w:r>
            <w:r>
              <w:rPr>
                <w:rStyle w:val="IndexLink"/>
                <w:rtl w:val="true"/>
              </w:rPr>
              <w:tab/>
            </w:r>
            <w:r>
              <w:rPr>
                <w:rStyle w:val="IndexLink"/>
              </w:rPr>
              <w:t>536</w:t>
            </w:r>
          </w:hyperlink>
        </w:p>
        <w:p>
          <w:pPr>
            <w:pStyle w:val="Contents4"/>
            <w:tabs>
              <w:tab w:val="clear" w:pos="8176"/>
              <w:tab w:val="right" w:pos="9026" w:leader="dot"/>
            </w:tabs>
            <w:rPr/>
          </w:pPr>
          <w:hyperlink w:anchor="__RefHeading___Toc3390048_2142443653">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3390050_2142443653">
            <w:r>
              <w:rPr>
                <w:webHidden/>
                <w:rStyle w:val="IndexLink"/>
                <w:rtl w:val="true"/>
              </w:rPr>
              <w:t>الفساد قبل الإسلام</w:t>
            </w:r>
            <w:r>
              <w:rPr>
                <w:rStyle w:val="IndexLink"/>
                <w:rtl w:val="true"/>
              </w:rPr>
              <w:tab/>
            </w:r>
            <w:r>
              <w:rPr>
                <w:rStyle w:val="IndexLink"/>
              </w:rPr>
              <w:t>538</w:t>
            </w:r>
          </w:hyperlink>
        </w:p>
        <w:p>
          <w:pPr>
            <w:pStyle w:val="Contents4"/>
            <w:tabs>
              <w:tab w:val="clear" w:pos="8176"/>
              <w:tab w:val="right" w:pos="9026" w:leader="dot"/>
            </w:tabs>
            <w:rPr/>
          </w:pPr>
          <w:hyperlink w:anchor="__RefHeading___Toc3390052_2142443653">
            <w:r>
              <w:rPr>
                <w:webHidden/>
                <w:rStyle w:val="IndexLink"/>
                <w:rtl w:val="true"/>
              </w:rPr>
              <w:t>مسؤوليتنا</w:t>
            </w:r>
            <w:r>
              <w:rPr>
                <w:rStyle w:val="IndexLink"/>
                <w:rtl w:val="true"/>
              </w:rPr>
              <w:tab/>
            </w:r>
            <w:r>
              <w:rPr>
                <w:rStyle w:val="IndexLink"/>
              </w:rPr>
              <w:t>538</w:t>
            </w:r>
          </w:hyperlink>
        </w:p>
        <w:p>
          <w:pPr>
            <w:pStyle w:val="Contents4"/>
            <w:tabs>
              <w:tab w:val="clear" w:pos="8176"/>
              <w:tab w:val="right" w:pos="9026" w:leader="dot"/>
            </w:tabs>
            <w:rPr/>
          </w:pPr>
          <w:hyperlink w:anchor="__RefHeading___Toc3390054_2142443653">
            <w:r>
              <w:rPr>
                <w:webHidden/>
                <w:rStyle w:val="IndexLink"/>
                <w:rtl w:val="true"/>
              </w:rPr>
              <w:t>الكتب السماوية</w:t>
            </w:r>
            <w:r>
              <w:rPr>
                <w:rStyle w:val="IndexLink"/>
                <w:rtl w:val="true"/>
              </w:rPr>
              <w:tab/>
            </w:r>
            <w:r>
              <w:rPr>
                <w:rStyle w:val="IndexLink"/>
              </w:rPr>
              <w:t>540</w:t>
            </w:r>
          </w:hyperlink>
        </w:p>
        <w:p>
          <w:pPr>
            <w:pStyle w:val="Contents4"/>
            <w:tabs>
              <w:tab w:val="clear" w:pos="8176"/>
              <w:tab w:val="right" w:pos="9026" w:leader="dot"/>
            </w:tabs>
            <w:rPr/>
          </w:pPr>
          <w:hyperlink w:anchor="__RefHeading___Toc3390056_2142443653">
            <w:r>
              <w:rPr>
                <w:webHidden/>
                <w:rStyle w:val="IndexLink"/>
                <w:rtl w:val="true"/>
              </w:rPr>
              <w:t>التهم ضد الإمام علي</w:t>
            </w:r>
            <w:r>
              <w:rPr>
                <w:rStyle w:val="IndexLink"/>
                <w:rtl w:val="true"/>
              </w:rPr>
              <w:t>(</w:t>
            </w:r>
            <w:r>
              <w:rPr>
                <w:rStyle w:val="IndexLink"/>
                <w:rtl w:val="true"/>
              </w:rPr>
              <w:t>عليه السلام</w:t>
            </w:r>
            <w:r>
              <w:rPr>
                <w:rStyle w:val="IndexLink"/>
                <w:rtl w:val="true"/>
              </w:rPr>
              <w:t>)</w:t>
              <w:tab/>
            </w:r>
            <w:r>
              <w:rPr>
                <w:rStyle w:val="IndexLink"/>
              </w:rPr>
              <w:t>541</w:t>
            </w:r>
          </w:hyperlink>
        </w:p>
        <w:p>
          <w:pPr>
            <w:pStyle w:val="Contents3"/>
            <w:tabs>
              <w:tab w:val="clear" w:pos="8459"/>
              <w:tab w:val="right" w:pos="9026" w:leader="dot"/>
            </w:tabs>
            <w:rPr/>
          </w:pPr>
          <w:hyperlink w:anchor="__RefHeading___Toc3390058_2142443653">
            <w:r>
              <w:rPr>
                <w:webHidden/>
                <w:rStyle w:val="IndexLink"/>
                <w:rtl w:val="true"/>
              </w:rPr>
              <w:t>إصلاح الناس</w:t>
            </w:r>
            <w:r>
              <w:rPr>
                <w:rStyle w:val="IndexLink"/>
                <w:rtl w:val="true"/>
              </w:rPr>
              <w:tab/>
            </w:r>
            <w:r>
              <w:rPr>
                <w:rStyle w:val="IndexLink"/>
              </w:rPr>
              <w:t>541</w:t>
            </w:r>
          </w:hyperlink>
        </w:p>
        <w:p>
          <w:pPr>
            <w:pStyle w:val="Contents4"/>
            <w:tabs>
              <w:tab w:val="clear" w:pos="8176"/>
              <w:tab w:val="right" w:pos="9026" w:leader="dot"/>
            </w:tabs>
            <w:rPr/>
          </w:pPr>
          <w:hyperlink w:anchor="__RefHeading___Toc3390060_2142443653">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3390062_2142443653">
            <w:r>
              <w:rPr>
                <w:webHidden/>
                <w:rStyle w:val="IndexLink"/>
                <w:rtl w:val="true"/>
              </w:rPr>
              <w:t>الخنساء والتحول الكبير</w:t>
            </w:r>
            <w:r>
              <w:rPr>
                <w:rStyle w:val="IndexLink"/>
                <w:rtl w:val="true"/>
              </w:rPr>
              <w:tab/>
            </w:r>
            <w:r>
              <w:rPr>
                <w:rStyle w:val="IndexLink"/>
              </w:rPr>
              <w:t>542</w:t>
            </w:r>
          </w:hyperlink>
        </w:p>
        <w:p>
          <w:pPr>
            <w:pStyle w:val="Contents4"/>
            <w:tabs>
              <w:tab w:val="clear" w:pos="8176"/>
              <w:tab w:val="right" w:pos="9026" w:leader="dot"/>
            </w:tabs>
            <w:rPr/>
          </w:pPr>
          <w:hyperlink w:anchor="__RefHeading___Toc3390064_2142443653">
            <w:r>
              <w:rPr>
                <w:webHidden/>
                <w:rStyle w:val="IndexLink"/>
                <w:rtl w:val="true"/>
              </w:rPr>
              <w:t>بنو أمية لم يقبلوا الإصلاح</w:t>
            </w:r>
            <w:r>
              <w:rPr>
                <w:rStyle w:val="IndexLink"/>
                <w:rtl w:val="true"/>
              </w:rPr>
              <w:tab/>
            </w:r>
            <w:r>
              <w:rPr>
                <w:rStyle w:val="IndexLink"/>
              </w:rPr>
              <w:t>543</w:t>
            </w:r>
          </w:hyperlink>
        </w:p>
        <w:p>
          <w:pPr>
            <w:pStyle w:val="Contents4"/>
            <w:tabs>
              <w:tab w:val="clear" w:pos="8176"/>
              <w:tab w:val="right" w:pos="9026" w:leader="dot"/>
            </w:tabs>
            <w:rPr/>
          </w:pPr>
          <w:hyperlink w:anchor="__RefHeading___Toc3390066_2142443653">
            <w:r>
              <w:rPr>
                <w:webHidden/>
                <w:rStyle w:val="IndexLink"/>
                <w:rtl w:val="true"/>
              </w:rPr>
              <w:t>ما المطلوب؟</w:t>
            </w:r>
            <w:r>
              <w:rPr>
                <w:rStyle w:val="IndexLink"/>
                <w:rtl w:val="true"/>
              </w:rPr>
              <w:tab/>
            </w:r>
            <w:r>
              <w:rPr>
                <w:rStyle w:val="IndexLink"/>
              </w:rPr>
              <w:t>544</w:t>
            </w:r>
          </w:hyperlink>
        </w:p>
        <w:p>
          <w:pPr>
            <w:pStyle w:val="Contents3"/>
            <w:tabs>
              <w:tab w:val="clear" w:pos="8459"/>
              <w:tab w:val="right" w:pos="9026" w:leader="dot"/>
            </w:tabs>
            <w:rPr/>
          </w:pPr>
          <w:hyperlink w:anchor="__RefHeading___Toc3390068_2142443653">
            <w:r>
              <w:rPr>
                <w:webHidden/>
                <w:rStyle w:val="IndexLink"/>
                <w:rtl w:val="true"/>
              </w:rPr>
              <w:t>من هدي القرآن الحكيم</w:t>
            </w:r>
            <w:r>
              <w:rPr>
                <w:rStyle w:val="IndexLink"/>
                <w:rtl w:val="true"/>
              </w:rPr>
              <w:tab/>
            </w:r>
            <w:r>
              <w:rPr>
                <w:rStyle w:val="IndexLink"/>
              </w:rPr>
              <w:t>545</w:t>
            </w:r>
          </w:hyperlink>
        </w:p>
        <w:p>
          <w:pPr>
            <w:pStyle w:val="Contents4"/>
            <w:tabs>
              <w:tab w:val="clear" w:pos="8176"/>
              <w:tab w:val="right" w:pos="9026" w:leader="dot"/>
            </w:tabs>
            <w:rPr/>
          </w:pPr>
          <w:hyperlink w:anchor="__RefHeading___Toc3390070_2142443653">
            <w:r>
              <w:rPr>
                <w:webHidden/>
                <w:rStyle w:val="IndexLink"/>
                <w:rtl w:val="true"/>
              </w:rPr>
              <w:t>الإصلاح الثقافي والإصلاح بين الناس</w:t>
            </w:r>
            <w:r>
              <w:rPr>
                <w:rStyle w:val="IndexLink"/>
                <w:rtl w:val="true"/>
              </w:rPr>
              <w:tab/>
            </w:r>
            <w:r>
              <w:rPr>
                <w:rStyle w:val="IndexLink"/>
              </w:rPr>
              <w:t>545</w:t>
            </w:r>
          </w:hyperlink>
        </w:p>
        <w:p>
          <w:pPr>
            <w:pStyle w:val="Contents3"/>
            <w:tabs>
              <w:tab w:val="clear" w:pos="8459"/>
              <w:tab w:val="right" w:pos="9026" w:leader="dot"/>
            </w:tabs>
            <w:rPr/>
          </w:pPr>
          <w:hyperlink w:anchor="__RefHeading___Toc3390072_2142443653">
            <w:r>
              <w:rPr>
                <w:webHidden/>
                <w:rStyle w:val="IndexLink"/>
                <w:rtl w:val="true"/>
              </w:rPr>
              <w:t>من هدي السنّة المطهّرة</w:t>
            </w:r>
            <w:r>
              <w:rPr>
                <w:rStyle w:val="IndexLink"/>
                <w:rtl w:val="true"/>
              </w:rPr>
              <w:tab/>
            </w:r>
            <w:r>
              <w:rPr>
                <w:rStyle w:val="IndexLink"/>
              </w:rPr>
              <w:t>546</w:t>
            </w:r>
          </w:hyperlink>
        </w:p>
        <w:p>
          <w:pPr>
            <w:pStyle w:val="Contents4"/>
            <w:tabs>
              <w:tab w:val="clear" w:pos="8176"/>
              <w:tab w:val="right" w:pos="9026" w:leader="dot"/>
            </w:tabs>
            <w:rPr/>
          </w:pPr>
          <w:hyperlink w:anchor="__RefHeading___Toc3390074_2142443653">
            <w:r>
              <w:rPr>
                <w:webHidden/>
                <w:rStyle w:val="IndexLink"/>
                <w:rtl w:val="true"/>
              </w:rPr>
              <w:t>الإصلاح بين الناس</w:t>
            </w:r>
            <w:r>
              <w:rPr>
                <w:rStyle w:val="IndexLink"/>
                <w:rtl w:val="true"/>
              </w:rPr>
              <w:tab/>
            </w:r>
            <w:r>
              <w:rPr>
                <w:rStyle w:val="IndexLink"/>
              </w:rPr>
              <w:t>546</w:t>
            </w:r>
          </w:hyperlink>
        </w:p>
        <w:p>
          <w:pPr>
            <w:pStyle w:val="Contents2"/>
            <w:tabs>
              <w:tab w:val="clear" w:pos="8743"/>
              <w:tab w:val="right" w:pos="9026" w:leader="dot"/>
            </w:tabs>
            <w:rPr/>
          </w:pPr>
          <w:hyperlink w:anchor="__RefHeading___Toc3390076_2142443653">
            <w:r>
              <w:rPr>
                <w:webHidden/>
                <w:rStyle w:val="IndexLink"/>
                <w:rtl w:val="true"/>
              </w:rPr>
              <w:t>التعايش السلمي</w:t>
            </w:r>
            <w:r>
              <w:rPr>
                <w:rStyle w:val="IndexLink"/>
                <w:rtl w:val="true"/>
              </w:rPr>
              <w:tab/>
            </w:r>
            <w:r>
              <w:rPr>
                <w:rStyle w:val="IndexLink"/>
              </w:rPr>
              <w:t>547</w:t>
            </w:r>
          </w:hyperlink>
        </w:p>
        <w:p>
          <w:pPr>
            <w:pStyle w:val="Contents3"/>
            <w:tabs>
              <w:tab w:val="clear" w:pos="8459"/>
              <w:tab w:val="right" w:pos="9026" w:leader="dot"/>
            </w:tabs>
            <w:rPr/>
          </w:pPr>
          <w:hyperlink w:anchor="__RefHeading___Toc3390078_2142443653">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3390080_2142443653">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3390082_2142443653">
            <w:r>
              <w:rPr>
                <w:webHidden/>
                <w:rStyle w:val="IndexLink"/>
                <w:rtl w:val="true"/>
              </w:rPr>
              <w:t>تعامل 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مع المُنافقين</w:t>
            </w:r>
            <w:r>
              <w:rPr>
                <w:rStyle w:val="IndexLink"/>
                <w:rtl w:val="true"/>
              </w:rPr>
              <w:tab/>
            </w:r>
            <w:r>
              <w:rPr>
                <w:rStyle w:val="IndexLink"/>
              </w:rPr>
              <w:t>548</w:t>
            </w:r>
          </w:hyperlink>
        </w:p>
        <w:p>
          <w:pPr>
            <w:pStyle w:val="Contents4"/>
            <w:tabs>
              <w:tab w:val="clear" w:pos="8176"/>
              <w:tab w:val="right" w:pos="9026" w:leader="dot"/>
            </w:tabs>
            <w:rPr/>
          </w:pPr>
          <w:hyperlink w:anchor="__RefHeading___Toc3390084_2142443653">
            <w:r>
              <w:rPr>
                <w:webHidden/>
                <w:rStyle w:val="IndexLink"/>
                <w:rtl w:val="true"/>
              </w:rPr>
              <w:t>كيفَ يتمّ التعايش السِلمي؟</w:t>
            </w:r>
            <w:r>
              <w:rPr>
                <w:rStyle w:val="IndexLink"/>
                <w:rtl w:val="true"/>
              </w:rPr>
              <w:tab/>
            </w:r>
            <w:r>
              <w:rPr>
                <w:rStyle w:val="IndexLink"/>
              </w:rPr>
              <w:t>550</w:t>
            </w:r>
          </w:hyperlink>
        </w:p>
        <w:p>
          <w:pPr>
            <w:pStyle w:val="Contents4"/>
            <w:tabs>
              <w:tab w:val="clear" w:pos="8176"/>
              <w:tab w:val="right" w:pos="9026" w:leader="dot"/>
            </w:tabs>
            <w:rPr/>
          </w:pPr>
          <w:hyperlink w:anchor="__RefHeading___Toc3390086_2142443653">
            <w:r>
              <w:rPr>
                <w:webHidden/>
                <w:rStyle w:val="IndexLink"/>
                <w:rtl w:val="true"/>
              </w:rPr>
              <w:t>أُدخلوا في السِّلم كافّة</w:t>
            </w:r>
            <w:r>
              <w:rPr>
                <w:rStyle w:val="IndexLink"/>
                <w:rtl w:val="true"/>
              </w:rPr>
              <w:tab/>
            </w:r>
            <w:r>
              <w:rPr>
                <w:rStyle w:val="IndexLink"/>
              </w:rPr>
              <w:t>552</w:t>
            </w:r>
          </w:hyperlink>
        </w:p>
        <w:p>
          <w:pPr>
            <w:pStyle w:val="Contents4"/>
            <w:tabs>
              <w:tab w:val="clear" w:pos="8176"/>
              <w:tab w:val="right" w:pos="9026" w:leader="dot"/>
            </w:tabs>
            <w:rPr/>
          </w:pPr>
          <w:hyperlink w:anchor="__RefHeading___Toc3390088_2142443653">
            <w:r>
              <w:rPr>
                <w:webHidden/>
                <w:rStyle w:val="IndexLink"/>
                <w:rtl w:val="true"/>
              </w:rPr>
              <w:t>مؤمن الطاق</w:t>
            </w:r>
            <w:r>
              <w:rPr>
                <w:rStyle w:val="IndexLink"/>
                <w:rtl w:val="true"/>
              </w:rPr>
              <w:tab/>
            </w:r>
            <w:r>
              <w:rPr>
                <w:rStyle w:val="IndexLink"/>
              </w:rPr>
              <w:t>553</w:t>
            </w:r>
          </w:hyperlink>
        </w:p>
        <w:p>
          <w:pPr>
            <w:pStyle w:val="Contents3"/>
            <w:tabs>
              <w:tab w:val="clear" w:pos="8459"/>
              <w:tab w:val="right" w:pos="9026" w:leader="dot"/>
            </w:tabs>
            <w:rPr/>
          </w:pPr>
          <w:hyperlink w:anchor="__RefHeading___Toc3390090_2142443653">
            <w:r>
              <w:rPr>
                <w:webHidden/>
                <w:rStyle w:val="IndexLink"/>
                <w:rtl w:val="true"/>
              </w:rPr>
              <w:t>من هدي القرآن الحكيم</w:t>
            </w:r>
            <w:r>
              <w:rPr>
                <w:rStyle w:val="IndexLink"/>
                <w:rtl w:val="true"/>
              </w:rPr>
              <w:tab/>
            </w:r>
            <w:r>
              <w:rPr>
                <w:rStyle w:val="IndexLink"/>
              </w:rPr>
              <w:t>555</w:t>
            </w:r>
          </w:hyperlink>
        </w:p>
        <w:p>
          <w:pPr>
            <w:pStyle w:val="Contents4"/>
            <w:tabs>
              <w:tab w:val="clear" w:pos="8176"/>
              <w:tab w:val="right" w:pos="9026" w:leader="dot"/>
            </w:tabs>
            <w:rPr/>
          </w:pPr>
          <w:hyperlink w:anchor="__RefHeading___Toc3390092_2142443653">
            <w:r>
              <w:rPr>
                <w:webHidden/>
                <w:rStyle w:val="IndexLink"/>
                <w:rtl w:val="true"/>
              </w:rPr>
              <w:t>من أُسس التَّعايش السلمي</w:t>
            </w:r>
            <w:r>
              <w:rPr>
                <w:rStyle w:val="IndexLink"/>
                <w:rtl w:val="true"/>
              </w:rPr>
              <w:tab/>
            </w:r>
            <w:r>
              <w:rPr>
                <w:rStyle w:val="IndexLink"/>
              </w:rPr>
              <w:t>555</w:t>
            </w:r>
          </w:hyperlink>
        </w:p>
        <w:p>
          <w:pPr>
            <w:pStyle w:val="Contents4"/>
            <w:tabs>
              <w:tab w:val="clear" w:pos="8176"/>
              <w:tab w:val="right" w:pos="9026" w:leader="dot"/>
            </w:tabs>
            <w:rPr/>
          </w:pPr>
          <w:hyperlink w:anchor="__RefHeading___Toc3390094_2142443653">
            <w:r>
              <w:rPr>
                <w:webHidden/>
                <w:rStyle w:val="IndexLink"/>
              </w:rPr>
              <w:t>1</w:t>
            </w:r>
            <w:r>
              <w:rPr>
                <w:rStyle w:val="IndexLink"/>
                <w:rtl w:val="true"/>
              </w:rPr>
              <w:t xml:space="preserve">- </w:t>
            </w:r>
            <w:r>
              <w:rPr>
                <w:rStyle w:val="IndexLink"/>
                <w:rtl w:val="true"/>
              </w:rPr>
              <w:t>الإيمان</w:t>
            </w:r>
            <w:r>
              <w:rPr>
                <w:rStyle w:val="IndexLink"/>
                <w:rtl w:val="true"/>
              </w:rPr>
              <w:tab/>
            </w:r>
            <w:r>
              <w:rPr>
                <w:rStyle w:val="IndexLink"/>
              </w:rPr>
              <w:t>555</w:t>
            </w:r>
          </w:hyperlink>
        </w:p>
        <w:p>
          <w:pPr>
            <w:pStyle w:val="Contents4"/>
            <w:tabs>
              <w:tab w:val="clear" w:pos="8176"/>
              <w:tab w:val="right" w:pos="9026" w:leader="dot"/>
            </w:tabs>
            <w:rPr/>
          </w:pPr>
          <w:hyperlink w:anchor="__RefHeading___Toc3390096_2142443653">
            <w:r>
              <w:rPr>
                <w:webHidden/>
                <w:rStyle w:val="IndexLink"/>
              </w:rPr>
              <w:t>2</w:t>
            </w:r>
            <w:r>
              <w:rPr>
                <w:rStyle w:val="IndexLink"/>
                <w:rtl w:val="true"/>
              </w:rPr>
              <w:t xml:space="preserve">- </w:t>
            </w:r>
            <w:r>
              <w:rPr>
                <w:rStyle w:val="IndexLink"/>
                <w:rtl w:val="true"/>
              </w:rPr>
              <w:t>الصبر</w:t>
            </w:r>
            <w:r>
              <w:rPr>
                <w:rStyle w:val="IndexLink"/>
                <w:rtl w:val="true"/>
              </w:rPr>
              <w:tab/>
            </w:r>
            <w:r>
              <w:rPr>
                <w:rStyle w:val="IndexLink"/>
              </w:rPr>
              <w:t>556</w:t>
            </w:r>
          </w:hyperlink>
        </w:p>
        <w:p>
          <w:pPr>
            <w:pStyle w:val="Contents4"/>
            <w:tabs>
              <w:tab w:val="clear" w:pos="8176"/>
              <w:tab w:val="right" w:pos="9026" w:leader="dot"/>
            </w:tabs>
            <w:rPr/>
          </w:pPr>
          <w:hyperlink w:anchor="__RefHeading___Toc3390098_2142443653">
            <w:r>
              <w:rPr>
                <w:webHidden/>
                <w:rStyle w:val="IndexLink"/>
              </w:rPr>
              <w:t>3</w:t>
            </w:r>
            <w:r>
              <w:rPr>
                <w:rStyle w:val="IndexLink"/>
                <w:rtl w:val="true"/>
              </w:rPr>
              <w:t xml:space="preserve">- </w:t>
            </w:r>
            <w:r>
              <w:rPr>
                <w:rStyle w:val="IndexLink"/>
                <w:rtl w:val="true"/>
              </w:rPr>
              <w:t>الأخلاق الحسنة</w:t>
            </w:r>
            <w:r>
              <w:rPr>
                <w:rStyle w:val="IndexLink"/>
                <w:rtl w:val="true"/>
              </w:rPr>
              <w:tab/>
            </w:r>
            <w:r>
              <w:rPr>
                <w:rStyle w:val="IndexLink"/>
              </w:rPr>
              <w:t>556</w:t>
            </w:r>
          </w:hyperlink>
        </w:p>
        <w:p>
          <w:pPr>
            <w:pStyle w:val="Contents4"/>
            <w:tabs>
              <w:tab w:val="clear" w:pos="8176"/>
              <w:tab w:val="right" w:pos="9026" w:leader="dot"/>
            </w:tabs>
            <w:rPr/>
          </w:pPr>
          <w:hyperlink w:anchor="__RefHeading___Toc3390100_2142443653">
            <w:r>
              <w:rPr>
                <w:webHidden/>
                <w:rStyle w:val="IndexLink"/>
              </w:rPr>
              <w:t>4</w:t>
            </w:r>
            <w:r>
              <w:rPr>
                <w:rStyle w:val="IndexLink"/>
                <w:rtl w:val="true"/>
              </w:rPr>
              <w:t xml:space="preserve">- </w:t>
            </w:r>
            <w:r>
              <w:rPr>
                <w:rStyle w:val="IndexLink"/>
                <w:rtl w:val="true"/>
              </w:rPr>
              <w:t>التواضع</w:t>
            </w:r>
            <w:r>
              <w:rPr>
                <w:rStyle w:val="IndexLink"/>
                <w:rtl w:val="true"/>
              </w:rPr>
              <w:tab/>
            </w:r>
            <w:r>
              <w:rPr>
                <w:rStyle w:val="IndexLink"/>
              </w:rPr>
              <w:t>556</w:t>
            </w:r>
          </w:hyperlink>
        </w:p>
        <w:p>
          <w:pPr>
            <w:pStyle w:val="Contents3"/>
            <w:tabs>
              <w:tab w:val="clear" w:pos="8459"/>
              <w:tab w:val="right" w:pos="9026" w:leader="dot"/>
            </w:tabs>
            <w:rPr/>
          </w:pPr>
          <w:hyperlink w:anchor="__RefHeading___Toc3390102_2142443653">
            <w:r>
              <w:rPr>
                <w:webHidden/>
                <w:rStyle w:val="IndexLink"/>
                <w:rtl w:val="true"/>
              </w:rPr>
              <w:t>من هدي السنّة المطهّرة</w:t>
            </w:r>
            <w:r>
              <w:rPr>
                <w:rStyle w:val="IndexLink"/>
                <w:rtl w:val="true"/>
              </w:rPr>
              <w:tab/>
            </w:r>
            <w:r>
              <w:rPr>
                <w:rStyle w:val="IndexLink"/>
              </w:rPr>
              <w:t>557</w:t>
            </w:r>
          </w:hyperlink>
        </w:p>
        <w:p>
          <w:pPr>
            <w:pStyle w:val="Contents4"/>
            <w:tabs>
              <w:tab w:val="clear" w:pos="8176"/>
              <w:tab w:val="right" w:pos="9026" w:leader="dot"/>
            </w:tabs>
            <w:rPr/>
          </w:pPr>
          <w:hyperlink w:anchor="__RefHeading___Toc3390104_2142443653">
            <w:r>
              <w:rPr>
                <w:webHidden/>
                <w:rStyle w:val="IndexLink"/>
                <w:rtl w:val="true"/>
              </w:rPr>
              <w:t>من أُسس التعايش السلمي</w:t>
            </w:r>
            <w:r>
              <w:rPr>
                <w:rStyle w:val="IndexLink"/>
                <w:rtl w:val="true"/>
              </w:rPr>
              <w:tab/>
            </w:r>
            <w:r>
              <w:rPr>
                <w:rStyle w:val="IndexLink"/>
              </w:rPr>
              <w:t>557</w:t>
            </w:r>
          </w:hyperlink>
        </w:p>
        <w:p>
          <w:pPr>
            <w:pStyle w:val="Contents4"/>
            <w:tabs>
              <w:tab w:val="clear" w:pos="8176"/>
              <w:tab w:val="right" w:pos="9026" w:leader="dot"/>
            </w:tabs>
            <w:rPr/>
          </w:pPr>
          <w:hyperlink w:anchor="__RefHeading___Toc3390106_2142443653">
            <w:r>
              <w:rPr>
                <w:webHidden/>
                <w:rStyle w:val="IndexLink"/>
              </w:rPr>
              <w:t>1</w:t>
            </w:r>
            <w:r>
              <w:rPr>
                <w:rStyle w:val="IndexLink"/>
                <w:rtl w:val="true"/>
              </w:rPr>
              <w:t xml:space="preserve">- </w:t>
            </w:r>
            <w:r>
              <w:rPr>
                <w:rStyle w:val="IndexLink"/>
                <w:rtl w:val="true"/>
              </w:rPr>
              <w:t>الإيمان</w:t>
            </w:r>
            <w:r>
              <w:rPr>
                <w:rStyle w:val="IndexLink"/>
                <w:rtl w:val="true"/>
              </w:rPr>
              <w:tab/>
            </w:r>
            <w:r>
              <w:rPr>
                <w:rStyle w:val="IndexLink"/>
              </w:rPr>
              <w:t>557</w:t>
            </w:r>
          </w:hyperlink>
        </w:p>
        <w:p>
          <w:pPr>
            <w:pStyle w:val="Contents4"/>
            <w:tabs>
              <w:tab w:val="clear" w:pos="8176"/>
              <w:tab w:val="right" w:pos="9026" w:leader="dot"/>
            </w:tabs>
            <w:rPr/>
          </w:pPr>
          <w:hyperlink w:anchor="__RefHeading___Toc3390108_2142443653">
            <w:r>
              <w:rPr>
                <w:webHidden/>
                <w:rStyle w:val="IndexLink"/>
              </w:rPr>
              <w:t>2</w:t>
            </w:r>
            <w:r>
              <w:rPr>
                <w:rStyle w:val="IndexLink"/>
                <w:rtl w:val="true"/>
              </w:rPr>
              <w:t xml:space="preserve">- </w:t>
            </w:r>
            <w:r>
              <w:rPr>
                <w:rStyle w:val="IndexLink"/>
                <w:rtl w:val="true"/>
              </w:rPr>
              <w:t>الصبر</w:t>
            </w:r>
            <w:r>
              <w:rPr>
                <w:rStyle w:val="IndexLink"/>
                <w:rtl w:val="true"/>
              </w:rPr>
              <w:tab/>
            </w:r>
            <w:r>
              <w:rPr>
                <w:rStyle w:val="IndexLink"/>
              </w:rPr>
              <w:t>557</w:t>
            </w:r>
          </w:hyperlink>
        </w:p>
        <w:p>
          <w:pPr>
            <w:pStyle w:val="Contents4"/>
            <w:tabs>
              <w:tab w:val="clear" w:pos="8176"/>
              <w:tab w:val="right" w:pos="9026" w:leader="dot"/>
            </w:tabs>
            <w:rPr/>
          </w:pPr>
          <w:hyperlink w:anchor="__RefHeading___Toc3390110_2142443653">
            <w:r>
              <w:rPr>
                <w:webHidden/>
                <w:rStyle w:val="IndexLink"/>
              </w:rPr>
              <w:t>3</w:t>
            </w:r>
            <w:r>
              <w:rPr>
                <w:rStyle w:val="IndexLink"/>
                <w:rtl w:val="true"/>
              </w:rPr>
              <w:t xml:space="preserve">- </w:t>
            </w:r>
            <w:r>
              <w:rPr>
                <w:rStyle w:val="IndexLink"/>
                <w:rtl w:val="true"/>
              </w:rPr>
              <w:t>الأخلاق الحسنة</w:t>
            </w:r>
            <w:r>
              <w:rPr>
                <w:rStyle w:val="IndexLink"/>
                <w:rtl w:val="true"/>
              </w:rPr>
              <w:tab/>
            </w:r>
            <w:r>
              <w:rPr>
                <w:rStyle w:val="IndexLink"/>
              </w:rPr>
              <w:t>558</w:t>
            </w:r>
          </w:hyperlink>
        </w:p>
        <w:p>
          <w:pPr>
            <w:pStyle w:val="Contents4"/>
            <w:tabs>
              <w:tab w:val="clear" w:pos="8176"/>
              <w:tab w:val="right" w:pos="9026" w:leader="dot"/>
            </w:tabs>
            <w:rPr/>
          </w:pPr>
          <w:hyperlink w:anchor="__RefHeading___Toc3390112_2142443653">
            <w:r>
              <w:rPr>
                <w:webHidden/>
                <w:rStyle w:val="IndexLink"/>
              </w:rPr>
              <w:t>4</w:t>
            </w:r>
            <w:r>
              <w:rPr>
                <w:rStyle w:val="IndexLink"/>
                <w:rtl w:val="true"/>
              </w:rPr>
              <w:t xml:space="preserve">- </w:t>
            </w:r>
            <w:r>
              <w:rPr>
                <w:rStyle w:val="IndexLink"/>
                <w:rtl w:val="true"/>
              </w:rPr>
              <w:t>التواضع</w:t>
            </w:r>
            <w:r>
              <w:rPr>
                <w:rStyle w:val="IndexLink"/>
                <w:rtl w:val="true"/>
              </w:rPr>
              <w:tab/>
            </w:r>
            <w:r>
              <w:rPr>
                <w:rStyle w:val="IndexLink"/>
              </w:rPr>
              <w:t>558</w:t>
            </w:r>
          </w:hyperlink>
        </w:p>
        <w:p>
          <w:pPr>
            <w:pStyle w:val="Contents2"/>
            <w:tabs>
              <w:tab w:val="clear" w:pos="8743"/>
              <w:tab w:val="right" w:pos="9026" w:leader="dot"/>
            </w:tabs>
            <w:rPr/>
          </w:pPr>
          <w:hyperlink w:anchor="__RefHeading___Toc3390114_2142443653">
            <w:r>
              <w:rPr>
                <w:webHidden/>
                <w:rStyle w:val="IndexLink"/>
                <w:rtl w:val="true"/>
              </w:rPr>
              <w:t>فهرس المحتويات</w:t>
            </w:r>
            <w:r>
              <w:rPr>
                <w:rStyle w:val="IndexLink"/>
                <w:rtl w:val="true"/>
              </w:rPr>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23_156387"/>
      <w:bookmarkStart w:id="1" w:name="pg15223_156387"/>
      <w:bookmarkEnd w:id="1"/>
    </w:p>
    <w:p>
      <w:pPr>
        <w:pStyle w:val="Heading2"/>
        <w:numPr>
          <w:ilvl w:val="1"/>
          <w:numId w:val="1"/>
        </w:numPr>
        <w:rPr/>
      </w:pPr>
      <w:bookmarkStart w:id="2" w:name="pg15223_156387"/>
      <w:bookmarkStart w:id="3" w:name="__RefHeading___Toc338905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القطوف الدانية المجلد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محمد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مختلفة</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6223294</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905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القطوف الدانية</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سوق الحويش، قرب جامع الأنصاري، 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23_156391"/>
      <w:bookmarkStart w:id="8" w:name="pg15223_156391"/>
      <w:bookmarkEnd w:id="8"/>
    </w:p>
    <w:p>
      <w:pPr>
        <w:pStyle w:val="Heading2"/>
        <w:numPr>
          <w:ilvl w:val="1"/>
          <w:numId w:val="1"/>
        </w:numPr>
        <w:rPr/>
      </w:pPr>
      <w:bookmarkStart w:id="9" w:name="pg15223_156391"/>
      <w:bookmarkStart w:id="10" w:name="__RefHeading___Toc3389054_2142443653"/>
      <w:bookmarkStart w:id="11" w:name="_Toc3"/>
      <w:bookmarkEnd w:id="9"/>
      <w:bookmarkEnd w:id="10"/>
      <w:r>
        <w:rPr>
          <w:rtl w:val="true"/>
        </w:rPr>
        <w:t>من خطى الأولياء</w:t>
      </w:r>
      <w:bookmarkEnd w:id="11"/>
    </w:p>
    <w:p>
      <w:pPr>
        <w:pStyle w:val="Heading3"/>
        <w:numPr>
          <w:ilvl w:val="2"/>
          <w:numId w:val="1"/>
        </w:numPr>
        <w:rPr/>
      </w:pPr>
      <w:bookmarkStart w:id="12" w:name="__RefHeading___Toc3389056_2142443653"/>
      <w:bookmarkStart w:id="13" w:name="_Toc4"/>
      <w:bookmarkEnd w:id="12"/>
      <w:r>
        <w:rPr>
          <w:rtl w:val="true"/>
        </w:rPr>
        <w:t>كدح الإنسان في الدنيا</w:t>
      </w:r>
      <w:bookmarkEnd w:id="13"/>
    </w:p>
    <w:p>
      <w:pPr>
        <w:pStyle w:val="Heading4"/>
        <w:numPr>
          <w:ilvl w:val="3"/>
          <w:numId w:val="1"/>
        </w:numPr>
        <w:rPr/>
      </w:pPr>
      <w:bookmarkStart w:id="14" w:name="__RefHeading___Toc3389058_2142443653"/>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الْإِنسَٰنُ إِنَّكَ كَادِحٌ إِلَىٰ رَبِّكَ كَدْحًا فَمُلَٰقِيهِ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في هذه الحياة الدنيا يسعى بجد ليصل إلى هدفه الأخير وهو الكمال، ولذلك يصف اللّه عزّ وجلّ سير الإنسان في الحياة بالكدح وهو العمل الشاق المتعب؛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الْإِنسَٰنُ إِنَّكَ كَادِحٌ إِلَىٰ رَبِّكَ كَدْحًا فَمُلَٰقِيهِ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نهاية الأمر هو الرجوع إلى اللّه تعالى، ولكن غايات البشر متباينة، فالمؤمن يكدح ليحصل على رضا اللّه، والملحد يكدح ليلتذ بالدنيا، ويتمتع بزخارفها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يخص الإنسان المؤمن وسيرته، وهذه المسيرة الإيمانية عادة تمر بمراحل عديدة، حتى يصل المرء إلى الشوط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الإنسان يفتش عن خبايا نفسه العجيبة وأسرارها، وهي المرحلة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الاطلاع على حقيقة فقر الذات الإنسانية، وكيف أنها لا تستغني عن خالقها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الذي يدعو الإنسان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المرحلة الثانية من مراحل مسيرة الكمال، فيبدأ يبحث عن صفات اللّه عزّ وجلّ ويستشعرها، أما المرحلة الأخرى فهي العيش في الأجواء النورانية التي تفيض عليه نوراً ومعرفة، وهي مرحلة العبور من الإيمان السطحي المتمثل بأداء الواجبات عن خوف وطمع إلى اليقين وأداء </w:t>
      </w:r>
      <w:bookmarkStart w:id="16" w:name="pg15223_156392"/>
    </w:p>
    <w:p>
      <w:pPr>
        <w:pStyle w:val="BookText"/>
        <w:rPr/>
      </w:pPr>
      <w:bookmarkEnd w:id="16"/>
      <w:r>
        <w:rPr>
          <w:rFonts w:ascii="Amiri" w:hAnsi="Amiri" w:eastAsia="Amiri" w:cs="Amiri"/>
          <w:color w:val="111111"/>
          <w:sz w:val="28"/>
          <w:sz w:val="28"/>
          <w:szCs w:val="28"/>
          <w:rtl w:val="true"/>
          <w:lang w:bidi="ar-SA"/>
        </w:rPr>
        <w:t>الواجبات حباً وطاعة وشكراً، عندها يتهذب السلوك؛ لأنه سوف يتنوّر بالمشارق النورانية الإلهية، وتتبدل أعماله من إشباع للغريزة إلى صفة التقوى وملازمة الطاعة والشكر والقرب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حال المؤمنين، تراهم يأكلون ويشربون لأجل الكدح المُوصل إلى اللّه عزّ وجلّ، لا لأجل الملذات نفسها، أو لنداء الغرائز الشهويّة، وبذلك يرتفع هؤلاء إلى المستوى الذي يفضلون منه على ملائكة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تبدأ مرحلة الكدح الأخيرة، وهي محاولة الاندكاك والفناء في اللّه، وهي التي يصلها الأنبياء والأوصياء، ولكن بمراتب متباينة، وقد فاز الرسول الأعظم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المرتبة العظمى، ولذلك كانت الخلائق كلها في الدنيا والآخرة تنهل من النورانية المحمّدية، والقدسية الشريفة التي يفيضها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سائر الناس فإنهم يتسافلون إلى حد البهيمة، لأنهم دائموا الطاعة لنداء الغرائز الشهوية، وهكذا هي المسيرة، فهو صراع حادّ بين الإيمان والهوى، وبين حب اللّه وحب الدنيا، وبين الكدح واللامبالاة، إلى أن يصلوا إلى اليقين الذي يقربهم من ربهم، فتتسدّد خطاهم، وتنشرح صدورهم لاستقبال الفيض القدسي، الذي ينشر على جوارح وجوانح الإنسان رحمةً وقراراً وسكينة</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389060_2142443653"/>
      <w:bookmarkStart w:id="18" w:name="_Toc6"/>
      <w:bookmarkEnd w:id="17"/>
      <w:r>
        <w:rPr>
          <w:rtl w:val="true"/>
        </w:rPr>
        <w:t>درجات اليقين</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اليقين صفة ذات مراتب ودرجات، وليس كل المؤمنين الموقنين على درجة واحدة من اليقين، فاليقين عند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اليقين عند الأوصياء، ويقين الأوصياء غير يقين العلماء، ويقين الشهداء غير يقين الآخرين، وهكذا الأمثل فالأمثل؛ ولذلك كانت الجنة مراتب مختلفة، فمناصب الأنبياء غير </w:t>
      </w:r>
      <w:bookmarkStart w:id="19" w:name="pg15223_156393"/>
    </w:p>
    <w:p>
      <w:pPr>
        <w:pStyle w:val="BookText"/>
        <w:rPr/>
      </w:pPr>
      <w:bookmarkEnd w:id="19"/>
      <w:r>
        <w:rPr>
          <w:rFonts w:ascii="IRNazanin" w:hAnsi="IRNazanin" w:eastAsia="IRNazanin"/>
          <w:color w:val="111111"/>
          <w:sz w:val="28"/>
          <w:sz w:val="28"/>
          <w:szCs w:val="28"/>
          <w:rtl w:val="true"/>
          <w:lang w:bidi="fa-IR"/>
        </w:rPr>
        <w:t>مناصب الناس العاديين، ومنصب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يفوق كل مناصب أهل الجنة، فاليقين الذي تحلّى به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ويصفه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ذلك اليقين باللّه هو قطعاً غير يقين همّام، الذي ما إن سمع كلمات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المتقين</w:t>
      </w:r>
      <w:r>
        <w:rPr>
          <w:rStyle w:val="FootnoteAnchor"/>
          <w:rtl w:val="true"/>
        </w:rPr>
        <w:footnoteReference w:id="4"/>
      </w:r>
      <w:r>
        <w:rPr>
          <w:rFonts w:ascii="IRNazanin" w:hAnsi="IRNazanin" w:eastAsia="IRNazanin"/>
          <w:color w:val="111111"/>
          <w:sz w:val="28"/>
          <w:sz w:val="28"/>
          <w:szCs w:val="28"/>
          <w:rtl w:val="true"/>
          <w:lang w:bidi="fa-IR"/>
        </w:rPr>
        <w:t>، حتى زهقت روحه، فكيف الحال به لو انكشف له الغطاء؟ إن يقين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يمتاز بأن ذاته القدسية قد وصلت إلى مقام الاستغراق في اللّه فأصبح بعيداً عن فكرة الجنة والنار، بل إنه يرى اللّه في كل آن، أما يقين همّام فقد كان عبارة عن الخشية من عذاب اللّه، فهذا فرق واضح، وأعظم من ذلك يقين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فلولا عظمة درجة يقينه لما تحمّل رحلة الإسراء والمعراج، فليس كل قلب يستطيع أن يتحمل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الكثيرين في عصرنا الحاضر ممن يشكك في مسألة الإسراء والمعراج؛ لأنه يراها ثقيلة على فكره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الإشارة إلى أن اليقين قابل للضعف والشدة، وذلك مرتبط بمقدار المعرفة التي يحملها الإنسان عن ربه، فكلما ازدادت معرفته به فقد ارتفع يقينه، وازداد عمله الخيّر، وكلما ضعفت معرفته بربه فقد قلّ يقينه، وخفّت أعماله في الميزان؛ فلذلك ذكر العلماء درجات اليقين، استلهاماً من القرآن الكريم،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اليقين، وحق اليقين، وعلم اليقين</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389062_2142443653"/>
      <w:bookmarkStart w:id="21" w:name="_Toc7"/>
      <w:bookmarkEnd w:id="20"/>
      <w:r>
        <w:rPr>
          <w:rtl w:val="true"/>
        </w:rPr>
        <w:t>الموقنون وخرق العادة</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الركون والإيمان بالتوحيد يلهم الإنسان المؤمن قوة روحية عظيمة جداً، لأنه عندما ينظر إلى ربه في تحركه، ويفكر بربه في كل فكرة، ويذكر ربه في كل </w:t>
      </w:r>
    </w:p>
    <w:p>
      <w:pPr>
        <w:pStyle w:val="BookText"/>
        <w:rPr/>
      </w:pPr>
      <w:r>
        <w:rPr>
          <w:rFonts w:ascii="Amiri" w:hAnsi="Amiri" w:eastAsia="Amiri" w:cs="Amiri"/>
          <w:color w:val="111111"/>
          <w:sz w:val="28"/>
          <w:sz w:val="28"/>
          <w:szCs w:val="28"/>
          <w:rtl w:val="true"/>
          <w:lang w:bidi="ar-SA"/>
        </w:rPr>
        <w:t>قول، ويستشعر عظمة الرب في قلبه، فإن ذلك يكون مدعاة لانشراح الصدر، واستقبال الفيض الرباني الذي يفيض على الروح قوة، ويجعلها تذلل الصعاب، بل تنقاد لها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شرائعه السيح في البلاد، فخرج في بعض سيحه ومعه رجل من أصحابه قصير، وكان كثير اللزوم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انتهى عيسى إلى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بصحة يقين منه، فمشى على ظهر الماء، فقال الرجل القصير، حين نظر إلى عيسى 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بصحة يقين منه، فمشى على الماء ولحق بعيسى</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على معرفة يقينية تامة بالنبي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أساس هذه المعرفة مشى على الماء، فالوصول إلى هذه الدرجات ليس خيالاً ولا أمراً مستحيلاً، بل هو واقع لا يمكن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 في الحديث القدسي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أنا أقول للشيء كن فيكون أطعني في ما أمرتك أجعلك تقول للشيء كن فيكون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يمكن تفسير قلع باب خيبر من قبل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لم يكن يقدر على فتحها وإغلاقها إلّا أربعون رجلاً، بينما تقدم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بيده، وقلعه من الحصن، ليجعل منه جسراً على الخندق، تعبر عليه جيوش الإسلام، فقد 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رسالته إلى 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قلعت باب خيبر ورميت به خلف ظهري أربعين ذراعاً بقوة جسدية ولا حركة غذائية لكن أيدت بقوة ملكوتية، ونفسٌ بنور ربها مضيئة وأنا من أحمد كالضوء من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2" w:name="pg15223_156395"/>
    </w:p>
    <w:p>
      <w:pPr>
        <w:pStyle w:val="BookText"/>
        <w:rPr/>
      </w:pPr>
      <w:bookmarkEnd w:id="22"/>
      <w:r>
        <w:rPr>
          <w:rFonts w:ascii="Amiri" w:hAnsi="Amiri" w:eastAsia="Amiri" w:cs="Amiri"/>
          <w:color w:val="111111"/>
          <w:sz w:val="28"/>
          <w:sz w:val="28"/>
          <w:szCs w:val="28"/>
          <w:rtl w:val="true"/>
          <w:lang w:bidi="ar-SA"/>
        </w:rPr>
        <w:t>فهذه الأمور يقف أمامها العقل المادي حائراً مذهولاً لأنه لا يجد لها تفسيراً، بعد أن حجّم الناس أنفسهم، وقيّدوا أفكارهم بالمادة، وابتعدوا عن الغيب والروح، التي لا تعرف لها حدود معينة، فيحاولون أن يكذبوا هذه الأخبار، ويصفوها بالخرافة، ولكن هيهات فإن اللّه يأبى إلّا أن يتم نوره، فقد تحدثت الأخبار لدى عامة المسلمين بفضائل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وأكدت على هذه الأمور عين الواقع، ولكن حال بين هؤلاء وبين تصديق ذلك، الغشاوات والحجب التي راكموها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كما قال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3389064_2142443653"/>
      <w:bookmarkStart w:id="24" w:name="_Toc8"/>
      <w:bookmarkEnd w:id="23"/>
      <w:r>
        <w:rPr>
          <w:rtl w:val="true"/>
        </w:rPr>
        <w:t>ثمرات اليقين</w:t>
      </w:r>
      <w:bookmarkEnd w:id="24"/>
    </w:p>
    <w:p>
      <w:pPr>
        <w:pStyle w:val="Heading4"/>
        <w:numPr>
          <w:ilvl w:val="3"/>
          <w:numId w:val="1"/>
        </w:numPr>
        <w:rPr/>
      </w:pPr>
      <w:bookmarkStart w:id="25" w:name="__RefHeading___Toc3389066_2142443653"/>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كمالية يصل بها الإنسان إلى كماله الروحي المطلق، وهو الأُنس والاكتفاء والاعتماد على اللّه عزّ وجلّ فقط، ولهذه الصفة ثمرات عظيمة جداً في الحياة الدنيا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389068_2142443653"/>
      <w:bookmarkStart w:id="28" w:name="_Toc10"/>
      <w:bookmarkEnd w:id="27"/>
      <w:r>
        <w:rPr>
          <w:rtl w:val="true"/>
        </w:rPr>
        <w:t>السعادة العظمى</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 يرى السعادة العظمى في خدمة الآخرين للّه، حيث يسعد ويفرح عندما يقدّم خدمة أو عملاً ما لشخص من أجل اللّه،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يسافر إلّا مع رفقة لا يعرفونه ويشترط عليهم أن يكون من خدم الرفقة، في ما يحتاجون إليه، فسافر مرة مع قوم، فرآه رجل فعرفه،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فوثبوا، فقبلوا يده ورجله،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أردت أن تصلينا نار جهنم لو </w:t>
      </w:r>
      <w:bookmarkStart w:id="29" w:name="pg15223_156396"/>
    </w:p>
    <w:p>
      <w:pPr>
        <w:pStyle w:val="BookText"/>
        <w:rPr/>
      </w:pPr>
      <w:bookmarkEnd w:id="29"/>
      <w:r>
        <w:rPr>
          <w:rFonts w:ascii="IRNazanin" w:hAnsi="IRNazanin" w:eastAsia="IRNazanin"/>
          <w:color w:val="111111"/>
          <w:sz w:val="28"/>
          <w:sz w:val="28"/>
          <w:szCs w:val="28"/>
          <w:rtl w:val="true"/>
          <w:lang w:bidi="fa-IR"/>
        </w:rPr>
        <w:t>بدرت منا إليك يد أو لسان، أما كنّا قد هلكنا آخر الدهر فما الذي يحملك على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سافرت مرة مع قوم يعرفونني، فأعطوني،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لا أستحق به، فإني أخاف أن تعطوني مثل ذلك، فصار كتمان أمري أحب لي</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وانموذج من أحوال المتقين، الذين تجاوزت أرواحهم وأفكارهم هذه الدنيا وتجاوزت حب الذات، إلى أن صارت تنظر إلى الآخرين وكأنها تنظر إلى نفسها، ويقوم الإنسان الموقن بخدمة الناس، ويشعر بأنه يخدم نفسه، ويقدم الخير إليها، فيسعد حينما يسعد الناس، وكذلك الشهيد، فهو ذلك الإنسان الذي وصل إلى حالة من اليقين بربه، وانقطع عن الدنيا تماماً، وتجاوز أفق الدنيا إلى الآخرة، فهو يجاهد ويخرج مقاسياً الألم ونزف الدماء، من أجل أن يعيش الآخرون؛ إذ أنه يعي تماماً بأنه يموت من أجل أن يعيش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من ثمرات اليقين، وهي أعمال تخدم البشرية وتؤمّن عيشها الرغيد، وتحافظ عليها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389070_2142443653"/>
      <w:bookmarkStart w:id="31" w:name="_Toc11"/>
      <w:bookmarkEnd w:id="30"/>
      <w:r>
        <w:rPr>
          <w:rtl w:val="true"/>
        </w:rPr>
        <w:t>الرصيد الروحي</w:t>
      </w:r>
      <w:bookmarkEnd w:id="31"/>
    </w:p>
    <w:p>
      <w:pPr>
        <w:pStyle w:val="BookText"/>
        <w:rPr/>
      </w:pPr>
      <w:r>
        <w:rPr>
          <w:rFonts w:ascii="Amiri" w:hAnsi="Amiri" w:eastAsia="Amiri" w:cs="Amiri"/>
          <w:color w:val="111111"/>
          <w:sz w:val="28"/>
          <w:sz w:val="28"/>
          <w:szCs w:val="28"/>
          <w:rtl w:val="true"/>
          <w:lang w:bidi="ar-SA"/>
        </w:rPr>
        <w:t>ومن الثمرات الأخرى، أن الموقن لا ينفك يقدّم صالح الأعمال، لأنه يشعر أنها الرصيد الروحي له في الدنيا، وانها رصيده في الآخرة، فتراه يقدّم الخدمات الاجتماعية للناس على اختلافها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يبين فيها صفة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إنّ من أحبّ عباد اللّه إليه عبداً أعانه اللّه على نفسه فاستشعر الحزن وتجلبب الخوف فزهر مصباح الهدى في قلبه وأعدّ القرى ليومه النّازل به، فقرّب على نفسه البعيد، وهوّن الشّديد، نظر فأبصر، وذكر فاستكثر، وارتوى من عذبٍ فراتٍ سهّلت له </w:t>
      </w:r>
      <w:bookmarkStart w:id="32" w:name="pg15223_156397"/>
    </w:p>
    <w:p>
      <w:pPr>
        <w:pStyle w:val="BookText"/>
        <w:rPr/>
      </w:pPr>
      <w:bookmarkEnd w:id="32"/>
      <w:r>
        <w:rPr>
          <w:rFonts w:ascii="Amiri" w:hAnsi="Amiri" w:eastAsia="Amiri" w:cs="Amiri"/>
          <w:color w:val="111111"/>
          <w:sz w:val="28"/>
          <w:sz w:val="28"/>
          <w:szCs w:val="28"/>
          <w:rtl w:val="true"/>
          <w:lang w:bidi="ar-SA"/>
        </w:rPr>
        <w:t xml:space="preserve">موارده،فشرب نهلاً، وسلك سبيلاً جدداً، قد خلع سرابيل الشّهوات، وتخلّى من الهموم إلّا همّاً واحداً انفرد به، فخرج من صفة العمى، ومشاركة أهل الهوى، وصار من مفاتيح أبواب الهدى، ومغاليق أبواب الرّدى، قد أبصر طريقه، وسلك سبيله، وعرف مناره وقطع غماره، واستمسك من العرى بأوثقها، ومن الحبال بأمتنها، فهو من اليقين على مثل ضوء الشّمس، قد نصب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أرفع الأمور من إصدار كلّ واردٍ عليه، وتصيير كلّ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ظلماتٍ كشّاف عشواتٍ، مفتاح مبهماتٍ، دفّاع معضلاتٍ، دليل فلواتٍ، يقول فيفهم، ويسكت فيسلم، قد أخلص للّه فاستخلصه، فهو من معادن دينه، وأوتاد أرضه، قد ألزم نفسه العدل، فكان أوّل عدله نفي الهوى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الحقّ ويعمل به، لا يدع للخير غايةً إلّا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مظنّةً إلّا قصدها، قد أمكن الكتاب من زمامه، فهو قائده وإمامه، يحلّ حيث حلّ ثقله، وينزل حيث كان منزله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3389072_2142443653"/>
      <w:bookmarkStart w:id="34" w:name="_Toc12"/>
      <w:bookmarkEnd w:id="33"/>
      <w:r>
        <w:rPr>
          <w:rtl w:val="true"/>
        </w:rPr>
        <w:t>الشخصية الطاهرة</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أن أحد العلماء ذهب إلى الشيخ 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فشكى إليه أوضاع أحد الطلبة، وأنه يعاني من أزمة مالية، إضافة إلى مرضه، وبعض الضغوط الأخرى،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توامين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وهي متعلقة بسنتي صوم وصلاة استئجارييّن، فقال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يعاني من المرض، ولا يقدر على ذلك، ففكر الشيخ برهة من الزمن،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أعطه المبلغ، وأنا سأقوم بالصلاة والصوم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المستوى من الإيمان لا يأتي اعتباطاً، ولا يتولد في النفس منذ الطفولة، بل هو مجموعة ضخمة جداً من المجاهدات، ومكافحة </w:t>
      </w:r>
      <w:bookmarkStart w:id="35" w:name="pg15223_156398"/>
    </w:p>
    <w:p>
      <w:pPr>
        <w:pStyle w:val="BookText"/>
        <w:rPr/>
      </w:pPr>
      <w:bookmarkEnd w:id="35"/>
      <w:r>
        <w:rPr>
          <w:rFonts w:ascii="Amiri" w:hAnsi="Amiri" w:eastAsia="Amiri" w:cs="Amiri"/>
          <w:color w:val="111111"/>
          <w:sz w:val="28"/>
          <w:sz w:val="28"/>
          <w:szCs w:val="28"/>
          <w:rtl w:val="true"/>
          <w:lang w:bidi="ar-SA"/>
        </w:rPr>
        <w:t>الهوى، والهروب من كل موقف فيه شبهة، لكي تبقى النفس نظيفة طاهرة نقية، عندها تكون مستعدة لأن تحصل على اليقين، الذي هو أعلى مراتب الإيمان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389074_2142443653"/>
      <w:bookmarkStart w:id="37" w:name="_Toc13"/>
      <w:bookmarkEnd w:id="36"/>
      <w:r>
        <w:rPr>
          <w:rtl w:val="true"/>
        </w:rPr>
        <w:t>الوصول إلى الأهداف</w:t>
      </w:r>
      <w:bookmarkEnd w:id="37"/>
    </w:p>
    <w:p>
      <w:pPr>
        <w:pStyle w:val="BookText"/>
        <w:rPr/>
      </w:pPr>
      <w:r>
        <w:rPr>
          <w:rFonts w:ascii="Amiri" w:hAnsi="Amiri" w:eastAsia="Amiri" w:cs="Amiri"/>
          <w:color w:val="111111"/>
          <w:sz w:val="28"/>
          <w:sz w:val="28"/>
          <w:szCs w:val="28"/>
          <w:rtl w:val="true"/>
          <w:lang w:bidi="ar-SA"/>
        </w:rPr>
        <w:t>ومن ثمرات اليقين، إضافة إلى ما مرّ، وصول الإنسان إلى أهدافه وتحقيقها؛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باليقين تدرك الغاية القصوى</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شك فإن الغاية القصوى هي الجنة؛ إذ لا يوجد أشرف من الجنة، إلّا أمر واحد، وهو حب اللّه عزّ وجلّ، بغض النظر عن الجنة والنار، وهذا ما اختص به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ومضافاً إلى ذلك فإن الإنسان المتيقن يدرك حتى أهدافه الدنيوية؛ لأنه دائماً تسيطر عليه فكرة الإيمان والتقوى، ودائماً يعيش حب اللّه، والنظر إليه بعين انقطعت عن جميع العلل والأسباب، فالمتيقن يستشعر التوحيد أكثر من غيره، ويدرك جيداً أنه لا مؤثر في الوجود إلّا اللّه، فهو متمسك به في جميع أموره، ومن تمسك واعتمد على اللّه بدرجة عالية كان اللّه تعالى يده وعينه وقلبه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يكون نظر الإنسان دائماً إلى العلة البعيدة، وهو اللّه، إلّا إنه يراها قريبة جداً بنور إيمانه، واطمئنانه باللّه عزّ وجلّ، ولا يعني هذا ترك الأسباب والعلل، بل هي أمور لا بد منها، ولكن الموقن يهيئ السبب ويعمل به ونظره إلى اللّه عزّ وجلّ، لا إلى السبب</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389076_2142443653"/>
      <w:bookmarkStart w:id="39" w:name="_Toc14"/>
      <w:bookmarkEnd w:id="38"/>
      <w:r>
        <w:rPr>
          <w:rtl w:val="true"/>
        </w:rPr>
        <w:t>خليل الرحمن</w:t>
      </w:r>
      <w:r>
        <w:rPr>
          <w:rtl w:val="true"/>
        </w:rPr>
        <w:t>(</w:t>
      </w:r>
      <w:r>
        <w:rPr>
          <w:rtl w:val="true"/>
        </w:rPr>
        <w:t>عليه السلام</w:t>
      </w:r>
      <w:r>
        <w:rPr>
          <w:rtl w:val="true"/>
        </w:rPr>
        <w:t>)</w:t>
      </w:r>
      <w:bookmarkEnd w:id="3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نرى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يخاطب قومه، وينكل بالأصنام </w:t>
      </w:r>
      <w:bookmarkStart w:id="40" w:name="pg15223_156399"/>
    </w:p>
    <w:p>
      <w:pPr>
        <w:pStyle w:val="BookText"/>
        <w:rPr/>
      </w:pPr>
      <w:bookmarkEnd w:id="40"/>
      <w:r>
        <w:rPr>
          <w:rFonts w:ascii="Amiri" w:hAnsi="Amiri" w:eastAsia="Amiri" w:cs="Amiri"/>
          <w:color w:val="111111"/>
          <w:sz w:val="28"/>
          <w:sz w:val="28"/>
          <w:szCs w:val="28"/>
          <w:rtl w:val="true"/>
          <w:lang w:bidi="ar-SA"/>
        </w:rPr>
        <w:t>والآلهة،يقول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لِّي إِلَّا رَبَّ الْعَٰلَمِينَ</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يعرض لنا صوراً من يقينه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يُمِيتُنِي ثُمَّ يُحْيِينِ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علّة حقيقية غيره، حتى سيطر على لبّه الذوبان في اللّه، والانقطاع التام إليه عن كل شيء، توجّه إلى اللّه تعالى بكل إخلاص، وكذا الحال مع السحرة الذين تحدّوا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عندما أيقنوا بأن المسألة ليست سحراً أو تضليلاً، فإن نظرتهم قد انقلبت رأساً على عقب، إلى درجة أنهم حين هددهم فرعون بالقتل وتقطيع الأوصال،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لَأُقَطِّعَنَّ أَيْدِيَكُمْ وَأَرْجُلَكُم مِّنْ خِلَٰفٖ وَلَأُصَلِّبَنَّكُمْ أَجْمَعِينَ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أجابوه بجواب المتيقن بربه، الذي لا يرهبه التقطيع أو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ضَيْرَ إِنَّا إِلَىٰ رَبِّنَا مُنقَلِبُونَ</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أقرب مثال للموقنين هم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لم يكونوا ليشعروا بحرّ السيوف ووقعها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389078_2142443653"/>
      <w:bookmarkStart w:id="42" w:name="_Toc15"/>
      <w:bookmarkEnd w:id="41"/>
      <w:r>
        <w:rPr>
          <w:rtl w:val="true"/>
        </w:rPr>
        <w:t>الاستغناء</w:t>
      </w:r>
      <w:bookmarkEnd w:id="42"/>
    </w:p>
    <w:p>
      <w:pPr>
        <w:pStyle w:val="BookText"/>
        <w:rPr/>
      </w:pPr>
      <w:r>
        <w:rPr>
          <w:rFonts w:ascii="Amiri" w:hAnsi="Amiri" w:eastAsia="Amiri" w:cs="Amiri"/>
          <w:color w:val="111111"/>
          <w:sz w:val="28"/>
          <w:sz w:val="28"/>
          <w:szCs w:val="28"/>
          <w:rtl w:val="true"/>
          <w:lang w:bidi="ar-SA"/>
        </w:rPr>
        <w:t>والاستغناء عن الناس ثمرة من ثمرات اليقين، فقد قال مولى المتقين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 باللّه عمّن شئت تكن نظيره، واحتج إلى من شئت تكن أسيره، وأفضل على من شئت تكن أميره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فالموقن هو الذي لا يتوسط إلّا باللّه، ولا يطلب أمره إلّا من عند اللّه، لأنه لم </w:t>
      </w:r>
      <w:bookmarkStart w:id="43" w:name="pg15223_156400"/>
    </w:p>
    <w:p>
      <w:pPr>
        <w:pStyle w:val="BookText"/>
        <w:rPr/>
      </w:pPr>
      <w:bookmarkEnd w:id="43"/>
      <w:r>
        <w:rPr>
          <w:rFonts w:ascii="Amiri" w:hAnsi="Amiri" w:eastAsia="Amiri" w:cs="Amiri"/>
          <w:color w:val="111111"/>
          <w:sz w:val="28"/>
          <w:sz w:val="28"/>
          <w:szCs w:val="28"/>
          <w:rtl w:val="true"/>
          <w:lang w:bidi="ar-SA"/>
        </w:rPr>
        <w:t>يكن يرى العلّة غيره سبحانه، بعد أن عظم الخالق في عينه فصغر ما دونه في نظره، فهذا نزر يسير من فوائد وثمار اليقين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389080_2142443653"/>
      <w:bookmarkStart w:id="45" w:name="_Toc16"/>
      <w:bookmarkEnd w:id="44"/>
      <w:r>
        <w:rPr>
          <w:rtl w:val="true"/>
        </w:rPr>
        <w:t>بُعد النظر</w:t>
      </w:r>
      <w:bookmarkEnd w:id="45"/>
    </w:p>
    <w:p>
      <w:pPr>
        <w:pStyle w:val="BookText"/>
        <w:rPr/>
      </w:pPr>
      <w:r>
        <w:rPr>
          <w:rFonts w:ascii="Amiri" w:hAnsi="Amiri" w:eastAsia="Amiri" w:cs="Amiri"/>
          <w:color w:val="111111"/>
          <w:sz w:val="28"/>
          <w:sz w:val="28"/>
          <w:szCs w:val="28"/>
          <w:rtl w:val="true"/>
          <w:lang w:bidi="ar-SA"/>
        </w:rPr>
        <w:t xml:space="preserve">ومن ثمرات اليقين هو كون الموقن لديه بُعد نظر في الحوادث والأمور الأخرى؛ لأنه شديد التمسك والتوكل على اللّه عزّ وجلّ، إلى درجة تصاغر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وانعدامها أمام اللّه عزّ وجلّ، فلا يرى الموقن لنفسه وجوداً حقيقياً إلّا باللّه تعالى، وعندما يصل إلى هذه المرحلة، فان اللّه سوف يسدده في كل حياته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منهج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أنا يا سيِّدي وما خطري؟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أنا الصغير الذي ربيته، وأنا الجاهل الذي علمته، وأنا الضال الذي هديته، وأنا الوضيع الذي رفعته</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المنهج هو الذي يجعل الرب تبارك وتعالى يفيض على عبده الرحمة والنعمة، والفضل وسعة الصدر، وازدياد العلم وقوة الإيمان واليقين، وبهذا الشكل نرى أن هذا السلوك سوف يجعل من الإنسان الموقن ذا نظر بعيد، فهو حسب منهجيته يتجاوز ذاته دائماً، ليصل بالخير والودّ والحب إلى الآخرين؛ لأنه يشعر بأن ذلك يقربه من اللّه، فهو دائماً يفكر في المصلحة العامة، ويتخطى المصلحة الخاصة، وينعدم الطمع والحرص في ذاته، ويرى مصلحته ومصيره مع الآخرين، وكأنه يرى نفسه أباً ومسؤولاً عن الأمة ومصالحها، فتراه يلح في العبادة والتقرب ويتعب نفسه في الفروض والمستحبات، ثم يدعو اللّه، وعندما يدعو تراه يقدم الغير وحاجات الغير، أمام دعائه لنفسه أو حاجاته، فإن هذا الإحساس يمثل النفس الطاهرة التي ارتقت سلّم الكمال، وحلّقت في أعلى مراتبه، كما يروي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مولاتنا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في محرابها ليلة جمعتها، </w:t>
      </w:r>
      <w:bookmarkStart w:id="46" w:name="pg15223_156401"/>
    </w:p>
    <w:p>
      <w:pPr>
        <w:pStyle w:val="BookText"/>
        <w:rPr/>
      </w:pPr>
      <w:bookmarkEnd w:id="46"/>
      <w:r>
        <w:rPr>
          <w:rFonts w:ascii="Amiri" w:hAnsi="Amiri" w:eastAsia="Amiri" w:cs="Amiri"/>
          <w:color w:val="111111"/>
          <w:sz w:val="28"/>
          <w:sz w:val="28"/>
          <w:szCs w:val="28"/>
          <w:rtl w:val="true"/>
          <w:lang w:bidi="ar-SA"/>
        </w:rPr>
        <w:t>فلم تزل راكعة ساجدة حتى اتضح عمود الصبح، وسمعتها تدعو للمؤمنين والمؤمنات وتسميهم وتكثر الدعاء لهم ولا تدعو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الأساس في العبادة، وهو الأسلوب الصحيح، حيث يذكر الإنسان الآخرين، وهو الإيثار وعلوّ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للمؤمنين والمؤمنات في كل يوم خمساً وعشرين مرة نزع اللّه الغل من صدره وكتبه من الأبدال إن شاء اللّه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3389082_2142443653"/>
      <w:bookmarkStart w:id="48" w:name="_Toc17"/>
      <w:bookmarkEnd w:id="47"/>
      <w:r>
        <w:rPr>
          <w:rtl w:val="true"/>
        </w:rPr>
        <w:t>كيف نحصل على اليقين؟</w:t>
      </w:r>
      <w:bookmarkEnd w:id="48"/>
    </w:p>
    <w:p>
      <w:pPr>
        <w:pStyle w:val="Heading5"/>
        <w:numPr>
          <w:ilvl w:val="4"/>
          <w:numId w:val="1"/>
        </w:numPr>
        <w:rPr/>
      </w:pPr>
      <w:bookmarkStart w:id="49" w:name="__RefHeading___Toc3389084_2142443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إذا كانت درجة اليقين بهذا المستوى من الشرافة والقدسية والقرب من اللّه عزّ وجلّ، فحريّ بالإنسان أن يسعى للوصول بإيمانه إلى اليقين، ليضمن رضا اللّه عزّ وجلّ، والخطوات الواجب اتباعها من أجل ذلك هي كما يلي</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389086_2142443653"/>
      <w:bookmarkStart w:id="52" w:name="_Toc19"/>
      <w:bookmarkEnd w:id="51"/>
      <w:r>
        <w:rPr>
          <w:rtl w:val="true"/>
        </w:rPr>
        <w:t>الذكر المتواصل</w:t>
      </w:r>
      <w:bookmarkEnd w:id="52"/>
    </w:p>
    <w:p>
      <w:pPr>
        <w:pStyle w:val="BookText"/>
        <w:rPr/>
      </w:pPr>
      <w:r>
        <w:rPr>
          <w:rFonts w:ascii="Amiri" w:hAnsi="Amiri" w:eastAsia="Amiri" w:cs="Amiri"/>
          <w:color w:val="111111"/>
          <w:sz w:val="28"/>
          <w:sz w:val="28"/>
          <w:szCs w:val="28"/>
          <w:rtl w:val="true"/>
          <w:lang w:bidi="ar-SA"/>
        </w:rPr>
        <w:t>أي أن يذكر اللّه على كل حال، وفي كل موطن وموقف، وعدم التجاهل في ذلك، فإن للذكر أثراً عظيماً على القلب،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جلاء الصدور وطمأنينة القلوب</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جلاء البصائر ونور السرائر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جعل الذكر جلاء القلوب، تبصر به بعد العشوة </w:t>
      </w:r>
    </w:p>
    <w:p>
      <w:pPr>
        <w:pStyle w:val="BookText"/>
        <w:rPr/>
      </w:pPr>
      <w:r>
        <w:rPr>
          <w:rFonts w:ascii="Amiri" w:hAnsi="Amiri" w:eastAsia="Amiri" w:cs="Amiri"/>
          <w:color w:val="111111"/>
          <w:sz w:val="28"/>
          <w:sz w:val="28"/>
          <w:szCs w:val="28"/>
          <w:rtl w:val="true"/>
          <w:lang w:bidi="ar-SA"/>
        </w:rPr>
        <w:t>وتسمع به بعد الوقرة وتنقاد به بعد المعاندة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فالذكر يجلي القلوب وينظفها، ويجعلها مهيأة لاستقبال الفيض الإلهي؛ إذ لو بقيت القلوب على كدورتها، لما كانت لها القابلية على استقبال الفيض من اللّه عزّ وجلّ، والقرآن الكريم يؤكد على مسألة الذكر، فيقول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ءَامَنُواْ وَعَمِلُواْ الصَّٰلِحَٰتِ وَذَكَرُواْ اللَّهَ كَثِيرًا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الفائدة الثانية للذكر هي الاطمئنان، أي سكون القلب بذكر اللّه، والاطمئنان وذهاب القلق عنه كما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 القلب كان مستعداً لنيل واستيعاب واستقبال النعم والفيوض الإلهية العظيمة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مجمع البيان</w:t>
      </w:r>
      <w:r>
        <w:rPr>
          <w:rStyle w:val="FootnoteAnchor"/>
          <w:rtl w:val="true"/>
        </w:rPr>
        <w:footnoteReference w:id="29"/>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وَتَطْمَئِنُّ قُلُوبُهُم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الذين اعترفوا بتوحيد اللّه على جميع صفاته ونبوة نبيه وقبول ما جاء به من عند اللّه، وتسكن قلوبهم بذكر اللّه، وتأنس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وصف اللّه المؤمن ههنا بأنه يطمئن قلبه إلى ذكر اللّه، ووصفه في موضع آخر بأنه إذا ذكر اللّه وجلّ قلبه، لأنه المراد بالأول أنه يذكر </w:t>
      </w:r>
      <w:bookmarkStart w:id="53" w:name="pg15223_156403"/>
    </w:p>
    <w:p>
      <w:pPr>
        <w:pStyle w:val="BookText"/>
        <w:rPr/>
      </w:pPr>
      <w:bookmarkEnd w:id="53"/>
      <w:r>
        <w:rPr>
          <w:rFonts w:ascii="Amiri" w:hAnsi="Amiri" w:eastAsia="Amiri" w:cs="Amiri"/>
          <w:color w:val="111111"/>
          <w:sz w:val="28"/>
          <w:sz w:val="28"/>
          <w:szCs w:val="28"/>
          <w:rtl w:val="true"/>
          <w:lang w:bidi="ar-SA"/>
        </w:rPr>
        <w:t>ثوابه وأنعامه وآلاءه التي لا تحصى وأياديه التي لا تجازى فيسكن إليه وبالثاني أنه ليذكر عقابه وانتقامه فيخافه ويوجل قلبه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389088_2142443653"/>
      <w:bookmarkStart w:id="55" w:name="_Toc20"/>
      <w:bookmarkEnd w:id="54"/>
      <w:r>
        <w:rPr>
          <w:rtl w:val="true"/>
        </w:rPr>
        <w:t>العناية التامة بالنوافل والمستحبات</w:t>
      </w:r>
      <w:bookmarkEnd w:id="55"/>
    </w:p>
    <w:p>
      <w:pPr>
        <w:pStyle w:val="BookText"/>
        <w:rPr/>
      </w:pPr>
      <w:r>
        <w:rPr>
          <w:rFonts w:ascii="IRNazanin" w:hAnsi="IRNazanin" w:eastAsia="IRNazanin"/>
          <w:color w:val="111111"/>
          <w:sz w:val="28"/>
          <w:sz w:val="28"/>
          <w:szCs w:val="28"/>
          <w:rtl w:val="true"/>
          <w:lang w:bidi="fa-IR"/>
        </w:rPr>
        <w:t>أي أن مرحلة المحافظة على الفروض في أوقاتها تكون عنده من المسلمات، ومن الأمور العادية التي تصبح جزء من سلوكه اليومي، ثم العناية بالنوافل، فإنها تقرّب الإنسان المؤمن من ربه أكثر وتجعله يلتصق بالحب الإلهي،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تحبب إلي عبدي بشيء أحب إلي مما افترضته عليه، وإنه ليتحبب إلي بالنافلة حتى أحبه، فإذا أحببته كنت سمعه الذي يسمع به وبصره الذي يبصر به ولسانه الذي ينطق به، ويده التي يبطش بها، ورجله التي يمشي بها، إذا دعاني أجبته، وإذا سألني أعطيته، وما ترددت في شيء أنا فاعله كترددي في موت مؤمن يكره الموت وأنا أكره مساءته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3389090_2142443653"/>
      <w:bookmarkStart w:id="57" w:name="_Toc21"/>
      <w:bookmarkEnd w:id="56"/>
      <w:r>
        <w:rPr>
          <w:rtl w:val="true"/>
        </w:rPr>
        <w:t>صلاة الليل</w:t>
      </w:r>
      <w:bookmarkEnd w:id="57"/>
    </w:p>
    <w:p>
      <w:pPr>
        <w:pStyle w:val="BookText"/>
        <w:rPr/>
      </w:pPr>
      <w:r>
        <w:rPr>
          <w:rFonts w:ascii="Amiri" w:hAnsi="Amiri" w:eastAsia="Amiri" w:cs="Amiri"/>
          <w:color w:val="111111"/>
          <w:sz w:val="28"/>
          <w:sz w:val="28"/>
          <w:szCs w:val="28"/>
          <w:rtl w:val="true"/>
          <w:lang w:bidi="ar-SA"/>
        </w:rPr>
        <w:t>ومن أفضل النوافل هي صلاة الليل لما لها من آثار عظيمة تنعكس على روح الإنسان، وازدياد إيمانه، وارتفاع شأنه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 عظني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 ما شئت فإنك ميت، وأحبب من شئت فإنك مفارقه، واعمل ما شئت فإنك ملاقيه، شرف المؤمن صلاته بالليل وعزه كف الأذى عن الناس</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روح اللّه عزّ وجلّ ثلاثة، التهجد بالليل وإفطار الصائم ولقاء الإخوان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بصلاة الليل فإنها سنة نبيكم ودأب الصالحين قبلكم ومطردة الداء عن أجسادكم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الَّيْلِ هِيَ أَشَدُّ وَطًْٔا وَأَقْوَمُ قِيلًا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الرجل عن فراشه يريد به اللّه لا يريد به غيره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جابر بن إسماعيل عن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سأل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قيام الليل بالقراءة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من صلى من الليل عشر ليلة للّه مخلصا ابتغاء ثواب اللّه قال اللّه تبارك وتعالى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لعبدي هذا من الحسنات عدد ما أنبت في الليل من حبة وورقة وشجرة، وعدد كل قصبة وخوص ومرعى، ومن صلى تسع ليلة أعطاه اللّه عشر دعوات مستجابات وأعطاه اللّه كتابه بيمينه، ومن صلى ثمن ليلة أعطاه اللّه أجر شهيد صابر صادق النية وشفع في أهل بيته، ومن صلى سبع ليلة خرج من قبره يوم يبعث ووجهه كالقمر ليلة البدر حتى يمر على الصراط مع الآمنين، ومن صلى سدس ليلة كتب في الأوابين وغفر له ما تقدم من ذنبه، ومن صلى خمس ليلة زاحم إبراهيم خليل الرحمن في قبته، ومن صلى ربع ليلة كان في أول الفائزين حتى يمر على الصراط كالريح العاصف ويدخل الجنة بغير حساب، ومن صلى ثلث ليلة لم يبق ملك إلّا غبطه بمنزلته من اللّه عزّ وجلّ، وقيل له ادخل من أي أبواب الجنة الثمانية شئت، ومن صلى نصف ليلة فلو أعطي مل‌ء الأرض ذهبا سبعين ألف مرة لم يعدل جزاءه وكان له بذلك عند اللّه عزّ وجلّ أفضل من </w:t>
      </w:r>
      <w:bookmarkStart w:id="58" w:name="pg15223_156405"/>
    </w:p>
    <w:p>
      <w:pPr>
        <w:pStyle w:val="BookText"/>
        <w:rPr/>
      </w:pPr>
      <w:bookmarkEnd w:id="58"/>
      <w:r>
        <w:rPr>
          <w:rFonts w:ascii="Amiri" w:hAnsi="Amiri" w:eastAsia="Amiri" w:cs="Amiri"/>
          <w:color w:val="111111"/>
          <w:sz w:val="28"/>
          <w:sz w:val="28"/>
          <w:szCs w:val="28"/>
          <w:rtl w:val="true"/>
          <w:lang w:bidi="ar-SA"/>
        </w:rPr>
        <w:t>سبعين رقبة يعتقها من ولد إسماعيل، ومن صلى ثلثي ليلة كان له من الحسنات قدر رمل عالج أدناها حسنة أثقل من جبل أحد عشر مرات، ومن صلى ليلة تامة تاليا لكتاب اللّه عزّ وجلّ راكعا وساجدا وذاكرا أعطي من الثواب ما أدناه يخرج من الذنوب كما ولدته أمه، ويكتب له عدد ما خلق اللّه عز، وجلّ من الحسنات ومثلها درجات، ويثبت النور في قبره، وينزع الإثم والحسد من قلبه، ويجار من عذاب القبر، ويعطى براءة من النار، ويبعث من الآمنين، ويقول الرب تبارك وتعالى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عبدي أحيا ليلة ابتغاء مرضاتي أسكنوه الفردوس وله فيها مائة ألف مدينة في كل مدينة جميع ما تشتهي الأنفس وتلذ الأعين ولم يخطر على بال سوى ما أعددت له من الكرامة والمزيد والقربة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3389092_2142443653"/>
      <w:bookmarkStart w:id="60" w:name="_Toc22"/>
      <w:bookmarkEnd w:id="59"/>
      <w:r>
        <w:rPr>
          <w:rtl w:val="true"/>
        </w:rPr>
        <w:t>العيش مع القرآن</w:t>
      </w:r>
      <w:bookmarkEnd w:id="6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العيش المتواصل مع القرآن قراءة وتدبراً وتأملاً، فقد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قرأ القرآن وهو شاب مؤمن اختلط القرآن بدمه ولحمه، وجعله اللّه مع السفرة الكرام البررة، وكان القرآن حجيجاً عنه يوم القيامة،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كل عامل قد أصاب أجر عمله إلّا عاملي فبلّغ به كريم عطاياك، فيكسوه اللّه عزّ وجلّ حلتين من حلل الجنة، ويوضع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 ما هو أفضل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الأمن 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آية واصعد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به وأرضيناك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كثيراً وتعاهده من شدة حفظه أعطاه اللّه أجر هذا مرتين</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يعطي أهم صفة للموقنين، وهي عدم نسيانهم الآخرة، مما يدعوهم دوماً إلى العمل </w:t>
      </w:r>
      <w:bookmarkStart w:id="61" w:name="pg15223_156406"/>
    </w:p>
    <w:p>
      <w:pPr>
        <w:pStyle w:val="BookText"/>
        <w:rPr/>
      </w:pPr>
      <w:bookmarkEnd w:id="61"/>
      <w:r>
        <w:rPr>
          <w:rFonts w:ascii="Amiri" w:hAnsi="Amiri" w:eastAsia="Amiri" w:cs="Amiri"/>
          <w:color w:val="111111"/>
          <w:sz w:val="28"/>
          <w:sz w:val="28"/>
          <w:szCs w:val="28"/>
          <w:rtl w:val="true"/>
          <w:lang w:bidi="ar-SA"/>
        </w:rPr>
        <w:t>والجد والاجتهاد وعدم التقصير، لأنهم يرون ما لا يراه الآخرون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وَبِالْأخِرَةِ هُمْ يُوقِنُونَ</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فالاستمرار بالنوافل، سواء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أو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العبد من ربه، وتجعله على يقين بربه، وللنوافل آثار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الماديات، والقرب من الغيب عبر المناجاة والصلوات، والعيش بالقرب من الغيب أو الاستشعار به دائماً يلهم المؤمن يقيناً ثابتاً، وذكراً متواصلاً 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يَخْشَوْنَ رَبَّهُم بِالْغَيْبِ وَهُم مِّنَ السَّاعَةِ مُشْفِقُونَ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3389094_2142443653"/>
      <w:bookmarkStart w:id="63" w:name="_Toc23"/>
      <w:bookmarkEnd w:id="62"/>
      <w:r>
        <w:rPr>
          <w:rtl w:val="true"/>
        </w:rPr>
        <w:t>خطبة المتقين</w:t>
      </w:r>
      <w:bookmarkEnd w:id="63"/>
    </w:p>
    <w:p>
      <w:pPr>
        <w:pStyle w:val="BookText"/>
        <w:rPr/>
      </w:pPr>
      <w:r>
        <w:rPr>
          <w:rFonts w:ascii="Amiri" w:hAnsi="Amiri" w:eastAsia="Amiri" w:cs="Amiri"/>
          <w:color w:val="111111"/>
          <w:sz w:val="28"/>
          <w:sz w:val="28"/>
          <w:szCs w:val="28"/>
          <w:rtl w:val="true"/>
          <w:lang w:bidi="ar-SA"/>
        </w:rPr>
        <w:t>وهنا نذكر أروع ما قيل في صفة المتقين على لسان مولى المتقين وإمام الموحدين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نهج البلاغة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صَاحِباً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 فَتَثَاقَلَ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هَمَّامُ، اتَّقِ اللَّهَ وَأَحْسِنْ فَإِنَّ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بِهَذَا الْقَوْلِ حَتَّى عَزَمَ عَلَيْهِ، فَحَمِدَ اللَّهَ وَأَثْنَى عَلَيْهِ وَصَلَّى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وَتَعَالَى 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بَيْنَهُمْ مَعَايِشَهُمْ، ووَضَعَهُمْ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وَمَلْبَسُهُمُ الاقْتِصَادُ، وَمَشْيُهُمُ التَّوَاضُعُ، غَضُّوا أَبْصَارَهُمْ عَمَّا حَرَّمَ اللَّهُ عَلَيْهِمْ، ووَقَفُوا أَسْمَاعَهُمْ عَلَى الْعِلْمِ النَّافِعِ لَهُمْ، نُزِّلَتْ أَنْفُسُهُمْ مِنْهُمْ فِي الْبَلاءِ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كَالَّتِي نُزِّلَتْ فِي الرَّخَاءِ، وَلَوْ لا الأَجَلُ الَّذِي كَتَبَ اللَّهُ عَلَيْهِمْ لَمْ تَسْتَقِرَّ أَرْوَاحُهُمْ فِي أَجْسَادِهِمْ طَرْفَةَ عَيْنٍ، شَوْقاً إِلَى الثَّوَابِ وَخَوْفاً مِنَ الْعِقَابِ، عَظُمَ الْخَالِقُ فِي أَنْفُسِهِمْ فَصَغُرَ مَا دُونَهُ فِي أَعْيُنِهِمْ، فَهُمْ وَالْجَنَّةُ كَمَنْ قَدْ رَآهَا فَهُمْ فِيهَا مُنَعَّمُونَ، وَهُمْ وَالنَّارُ كَمَنْ قَدْ رَآهَا فَهُمْ فِيهَا مُعَذَّبُونَ، قُلُوبُهُمْ مَحْزُونَةٌ، وَشُرُورُهُمْ مَأْمُونَةٌ، وَأَجْسَادُهُمْ نَحِيفَةٌ، وَحَاجَاتُهُمْ خَفِيفَةٌ، وَأَنْفُسُهُمْ عَفِيفَةٌ، صَبَرُوا أَيَّاماً قَصِيرَةً أَعْقَبَتْهُمْ رَاحَةً طَوِيلَةً، تِجَارَةٌ مُرْبِحَةٌ يَسَّرَهَا لَهُمْ رَبُّهُمْ أَرَاَدتْهُمُ الدُّنْيَا فَلَمْ يُرِيدُوهَا وَأَسَرَتْهُمْ فَفَدَوْا أَنْفُسَهُمْ مِنْهَا أَمَّا اللَّيْلَ فَصَافُّونَ أَقْدَامَهُمْ تَالِينَ لأَجْزَاءِ الْقُرْآنِ يُرَتِّلُونَهَا تَرْتِيلاً يُحَزِّنُونَ بِهِ أَنْفُسَهُمْ وَيَسْتَثِيرُونَ بِهِ دَوَاءَ دَائِهِمْ فَإِذَا مَرُّوا بِآيَةٍ فِيهَا تَشْوِيقٌ رَكَنُوا إِلَيْهَا طَمَعاً وَتَطَلَّعَتْ نُفُوسُهُمْ إِلَيْهَا شَوْقاً وظَنُّوا أَنَّهَا نُصْبَ أَعْيُنِهِمْ وَإِذَا مَرُّوا بِآيَةٍ فِيهَا تَخْوِيفٌ أَصْغَوْا إِلَيْهَا مَسَامِعَ قُلُوبِهِمْ وَظَنُّوا أَنَّ زَفِيرَ جَهَنَّمَ وَشَهِيقَهَا فِي أُصُولِ آذَانِهِمْ فَهُمْ حَانُونَ عَلَى أَوْسَاطِهِمْ مُفْتَرِشُونَ لِجِبَاهِهِمْ وَأَكُفِّهِمْ وَرُكَبِهِمْ وَأَطْرَافِ أَقْدَامِهِمْ يَطْلُبُونَ إِلَى اللَّهِ تَعَالَى فِي فَكَاكِ رِقَابِهِمْ وَأَمَّا النَّهَارَ فَحُلَمَاءُ عُلَمَاءُ أَبْرَارٌ أَتْقِيَاءُ قَدْ بَرَاهُمُ الْخَوْفُ بَرْيَ الْقِدَاحِ يَنْظُرُ إِلَيْهِمُ النَّاظِرُ فَيَحْسَبُهُمْ مَرْضَى وَمَا بِالْقَوْمِ مِنْ مَرَضٍ وَيَقُولُ لَقَدْ خُولِطُوا وَلَقَدْ خَالَطَهُمْ أَمْرٌ عَظِيمٌ لا يَرْضَوْنَ مِنْ أَعْمَالِهِمُ الْقَلِيلَ وَلا يَسْتَكْثِرُونَ الْكَثِيرَ فَهُمْ لأَنْفُسِهِمْ مُتَّهِمُونَ وَمِنْ أَعْمَالِهِمْ مُشْفِقُونَ إِذَا زُكِّيَ أَحَدٌ مِنْهُمْ خَافَ مِمَّا يُقَالُ لَهُ فَيَقُولُ أَنَا أَعْلَمُ بِنَفْسِي مِنْ غَيْرِي وَرَبِّي أَعْلَمُ بِي مِنِّي بِنَفْسِي اللَّهُمَّ لا تُؤَاخِذْنِي بِمَا يَقُولُونَ وَاجْعَلْنِي أَفْضَلَ مِمَّا يَظُنُّونَ وَاغْفِرْ لِي مَا لا يَعْلَمُونَ، فَمِنْ عَلامَةِ أَحَدِهِمْ أَنَّكَ تَرَى لَهُ قُوَّةً فِي دِينٍ وَحَزْماً فِي لِينٍ وَإِيمَاناً فِي يَقِينٍ وَحِرْصاً فِي عِلْمٍ وَعِلْماً فِي حِلْمٍ وَقَصْداً فِي غِنًى وَخُشُوعاً فِي عِبَادَةٍ وَتَجَمُّلاً فِي فَاقَةٍ وَصَبْراً فِي شِدَّةٍ وَطَلَباً فِي حَلالٍ وَنَشَاطاً فِي هُدًى وَتَحَرُّجاً عَنْ طَمَعٍ يَعْمَلُ الأَعْمَالَ الصَّالِحَةَ وَهُوَ عَلَى وَجَلٍ يُمْسِي وَهَمُّهُ الشُّكْرُ وَيُصْبِحُ وَهَمُّهُ الذِّكْرُ يَبِيتُ حَذِراً وَيُصْبِحُ فَرِحاً حَذِراً لِمَا حُذِّرَ مِنَ الْغَفْلَةِ وَفَرِحاً بِمَا أَصَابَ مِنَ الْفَضْلِ وَالرَّحْمَةِ إِنِ اسْتَصْعَبَتْ عَلَيْهِ نَفْسُهُ فِي مَا تَكْرَهُ لَمْ يُعْطِهَا سُؤْلَهَا فِي مَا تُحِبُّ، </w:t>
      </w:r>
      <w:bookmarkStart w:id="64" w:name="pg15223_156408"/>
    </w:p>
    <w:p>
      <w:pPr>
        <w:pStyle w:val="BookText"/>
        <w:rPr/>
      </w:pPr>
      <w:bookmarkEnd w:id="64"/>
      <w:r>
        <w:rPr>
          <w:rFonts w:ascii="Amiri" w:hAnsi="Amiri" w:eastAsia="Amiri" w:cs="Amiri"/>
          <w:color w:val="111111"/>
          <w:sz w:val="28"/>
          <w:sz w:val="28"/>
          <w:szCs w:val="28"/>
          <w:rtl w:val="true"/>
          <w:lang w:bidi="ar-SA"/>
        </w:rPr>
        <w:t>قُرَّةُ عَيْنِهِ فِي مَا لا يَزُولُ وَزَهَادَتُهُ فِي مَا لا يَبْقَى، يَمْزُجُ الْحِلْمَ بِالْعِلْمِ وَالْقَوْلَ بِالْعَمَلِ، تَرَاهُ قَرِيباً أَمَلُهُ قَلِيلاً زَلَلُهُ خَاشِعاً قَلْبُهُ قَانِعَةً نَفْسُهُ مَنْزُوراً أَكْلُهُ سَهْلاً أَمْرُهُ حَرِيزاً دِينُهُ مَيِّتَةً شَهْوَتُهُ مَكْظُوماً غَيْظُهُ الْخَيْرُ مِنْهُ مَأْمُولٌ وَالشَّرُّ مِنْهُ مَأْمُونٌ إِنْ كَانَ فِي الْغَافِلِينَ كُتِبَ فِي الذَّاكِرِينَ وَإِنْ كَانَ فِي الذَّاكِرِينَ لَمْ يُكْتَبْ مِنَ الْغَافِلِينَ يَعْفُو عَمَّنْ ظَلَمَهُ وَيُعْطِي مَنْ حَرَمَهُ وَيَصِلُ مَنْ قَطَعَهُ بَعِيداً فُحْشُهُ لَيِّناً قَوْلُهُ غَائِباً مُنْكَرُهُ حَاضِراً مَعْرُوفُهُ خَيْرُهُ مُدْبِراً شَرُّهُ، فِي الزَّلازِلِ وَقُورٌ وَفِيالْمَكَارِهِ صَبُورٌ وَفِي الرَّخَاءِ شَكُورٌ لا يَحِيفُ عَلَى مَنْ يُبْغِضُ وَلا يَأْثَمُ فِي مَنْ يُحِبُّ يَعْتَرِفُ بِالْحَقِّ قَبْلَ أَنْ يُشْهَدَ عَلَيْهِ لا يُضِيعُ مَا اسْتُحْفِظَ وَلا يَنْسَى مَا ذُكِّرَ وَلا يُنَابِزُ بِالأَلْقَابِ وَلا يُضَارُّ بِالْجَارِ وَلا يَشْمَتُ بِالْمَصَائِبِ وَلا يَدْخُلُ فِي الْبَاطِلِ وَلا يَخْرُجُ مِنَ الْحَقِّ إِنْ صَمَتَ لَمْ يَغُمَّهُ صَمْتُهُ وَإِنْ ضَحِكَ لَمْ يَعْلُ صَوْتُهُ وَإِنْ بُغِيَ عَلَيْهِ صَبَرَ حَتَّى يَكُونَ اللَّهُ هُوَ الَّذِي يَنْتَقِمُ لَهُ، نَفْسُهُ مِنْهُ فِي عَنَاءٍ وَالنَّاسُ مِنْهُ فِي رَاحَةٍ أَتْعَبَ نَفْسَهُ لآخِرَتِهِ وَأَرَاحَ النَّاسَ مِنْ نَفْسِهِ بُعْدُهُ عَمَّنْ تَبَاعَدَ عَنْهُ زُهْدٌ ونَزَاهَةٌ وَدُنُوُّهُ مِمَّنْ دَنَا مِنْهُ لِينٌ وَرَحْمَةٌ لَيْسَ تَبَاعُدُهُ بِكِبْرٍ وَعَظَمَةٍ وَلا دُنُوُّهُ بِمَكْرٍ وَخَدِيعَةٍ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كُنْتُ أَخَافُهَا عَلَيْهِ ثُمَّ قَالَ أَهَكَذَا تَصْنَعُ الْمَوَاعِظُ الْبَالِغَةُ بِأَهْلِهَا؟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لِكُلِّ أَجَلٍ وَقْتاً لا يَعْدُوهُ وَسَبَباً لا يَتَجَاوَزُهُ فَمَهْلاً لا تَعُدْ لِمِثْلِهَا فَإِنَّمَا نَفَثَ الشَّيْطَانُ عَلَى لِسَانِكَ</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389096_2142443653"/>
      <w:bookmarkStart w:id="66" w:name="_Toc24"/>
      <w:bookmarkEnd w:id="65"/>
      <w:r>
        <w:rPr>
          <w:rtl w:val="true"/>
        </w:rPr>
        <w:t>الاهتداء بنور أهل البيت</w:t>
      </w:r>
      <w:r>
        <w:rPr>
          <w:rtl w:val="true"/>
        </w:rPr>
        <w:t>(</w:t>
      </w:r>
      <w:r>
        <w:rPr>
          <w:rtl w:val="true"/>
        </w:rPr>
        <w:t>عليهم السلام</w:t>
      </w:r>
      <w:r>
        <w:rPr>
          <w:rtl w:val="true"/>
        </w:rPr>
        <w:t>)</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الأمور الموصلة إلى اليقين التام والانقطاع إلى اللّه تعالى هو ملازمة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أولياء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 والسير على خطاهم بعد 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والابتعاد عن أعداء اللّه، الذين لا تكون خطواتهم معبرة عن الإيمان الأصيل، ولا يكون تحركهم ضمن الإطار الإسلامي والمذهب الحق، فإن الابتعاد عن مواطن الشبهة والشك، والركون كلياً إلى آل اللّه، وهم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bookmarkStart w:id="67" w:name="pg15223_156409"/>
    </w:p>
    <w:p>
      <w:pPr>
        <w:pStyle w:val="BookText"/>
        <w:rPr/>
      </w:pPr>
      <w:bookmarkEnd w:id="67"/>
      <w:r>
        <w:rPr>
          <w:rFonts w:ascii="Amiri" w:hAnsi="Amiri" w:eastAsia="Amiri" w:cs="Amiri"/>
          <w:color w:val="111111"/>
          <w:sz w:val="28"/>
          <w:sz w:val="28"/>
          <w:szCs w:val="28"/>
          <w:rtl w:val="true"/>
          <w:lang w:bidi="ar-SA"/>
        </w:rPr>
        <w:t>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كل اضطراب وقلق نفسي، ويرفع كل وساوس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الولاء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متفاوت، فليس كل الناس في ولائهم متساوين، بل هناك درجات ومراتب في حب أولياء اللّه، كما هو الحال في الإيمان، فهناك من يحبهم على حرف واحد، فإن أصابه شرٌّ مال عنهم إلى غيرهم، وهناك من يحبهم لأنهم شفعاؤه، وهناك من يحبهم لأنهم أنوار اللّه وأصفياؤه، ولأنهم ظُلموا أو عذبوا، فحبه لهم ليس في مقابل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مرحلة من الحب والولاء رفيعة وهي 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مصدر الفيض، وإن جميع الممكنات في هذا العالم تستمد فيضها ونعمها ووجودها من أصل أنوارهم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القدر من الحب والولاء هو الذي يحدد تحرك الإنسان، وكذلك تطابق عمله وسلوكه مع أولياء اللّه، فكلما ازداد المرء حباً لهم عن وعي وعلم، كلما ازداد يقيناً؛ لأن روحه سوف تكون مستعدة لقبول فيوض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ومهيأة للتحلي بدعاء الإمام لها بالخير والفضيلة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389098_2142443653"/>
      <w:bookmarkStart w:id="69" w:name="_Toc25"/>
      <w:bookmarkEnd w:id="68"/>
      <w:r>
        <w:rPr>
          <w:rtl w:val="true"/>
        </w:rPr>
        <w:t>المرتابون</w:t>
      </w:r>
      <w:bookmarkEnd w:id="69"/>
    </w:p>
    <w:p>
      <w:pPr>
        <w:pStyle w:val="BookText"/>
        <w:rPr/>
      </w:pPr>
      <w:r>
        <w:rPr>
          <w:rFonts w:ascii="Amiri" w:hAnsi="Amiri" w:eastAsia="Amiri" w:cs="Amiri"/>
          <w:color w:val="111111"/>
          <w:sz w:val="28"/>
          <w:sz w:val="28"/>
          <w:szCs w:val="28"/>
          <w:rtl w:val="true"/>
          <w:lang w:bidi="ar-SA"/>
        </w:rPr>
        <w:t>كلما ازداد المؤمن إيماناً بهم ازداد ثباتاً ورسوخاً في إيمانه ويقينه؛ لأنهم باب اللّه، فمن شك فيهم، أو ارتاب في ولايتهم، ظل قلبه غير مستقر، وتذبذب إيمانه، لأنهم كانوا يمثلون أعلى درجات اليقين فمن تبعهم لا بد أن يكون في تابعيته لهم على يقين أيضاً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يمينه سيد ولده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وقدامه مرقد مغطى،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جئني بداود بن كثير الرقي وحمران وأبي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المفضل بن عمر، فخرجت وأحضرته من أمرني بإحضاره، ولم يزل الناس يدخلون واحداً إثر واحد حتى صرنا في البيت ثلاثين رجلاً، فلما حشد المجلس،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اكشف لي عن وجه </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عن وجهه،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أحي هو أم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هو ميت، فجعل يعرض ذلك على رجل رجل، حتى أتى على آخر من في المجلس وانتهى عليهم بأسرهم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ميت يا مولاي،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بغسله وحنوطه، وإدراجه في أثوابه، فلما فرغ منه قال 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إحسر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عن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هو أم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إلى قبره فلما وضع في لحده،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واشهدوا فإنه سيرتاب المبطلون يريدون إطفاء نور اللّه بأفواههم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متم نوره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حثونا عليه التراب ثم أعاد علينا القول،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المحنط المكفن المدفون في هذا اللحد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حق والحق منه إلى أن يرث اللّه الأرض ومن عليها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بعد وفاة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طائفة كبيرة تدعي أن الإمامة في إسماعيل، وإنه غائب، وليس بميّت، وهذا الأمر يدلل على عدم الإخلاص في الولاء، مما يؤدي إلى الانحراف في العقيدة والسلوك؛ إذ أن الانضباط والإخلاص في اتباع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العوامل المهمة والرئيسية في مسيرة الكمال الإنساني، لأنهم يضعون لنا الخطوط العريضة، والقواعد الرئيسية، والخطوات المطلوبة في المسيرة، وأيضاً يضعون الإشارات الحمراء، ويشخصون مناطق الخطر، فإذا زاغ الإنسان عن متابعتهم اختلطت عليه المراحل، وانعدمت عنده </w:t>
      </w:r>
      <w:bookmarkStart w:id="70" w:name="pg15223_156411"/>
    </w:p>
    <w:p>
      <w:pPr>
        <w:pStyle w:val="BookText"/>
        <w:rPr/>
      </w:pPr>
      <w:bookmarkEnd w:id="70"/>
      <w:r>
        <w:rPr>
          <w:rFonts w:ascii="Amiri" w:hAnsi="Amiri" w:eastAsia="Amiri" w:cs="Amiri"/>
          <w:color w:val="111111"/>
          <w:sz w:val="28"/>
          <w:sz w:val="28"/>
          <w:szCs w:val="28"/>
          <w:rtl w:val="true"/>
          <w:lang w:bidi="ar-SA"/>
        </w:rPr>
        <w:t>الرؤية الصافية، فتبدأ مرحلة الانحراف، وبالتالي الخروج من جادة الحق والصواب، وعدم الوصول إلى الهدف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وتفضّل علي اللّهم وأنطقني بالهدى، وألهمني التقوى، ووفقني للتي هي أزكى، واستعملني بما هو أرضى، اللّهم أسلك بي الطريقة المثلى، وأجعلني على ملتك أموت وأحيا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389100_2142443653"/>
      <w:bookmarkStart w:id="72" w:name="_Toc26"/>
      <w:bookmarkEnd w:id="71"/>
      <w:r>
        <w:rPr>
          <w:rtl w:val="true"/>
        </w:rPr>
        <w:t>من هدي القرآن الحكيم</w:t>
      </w:r>
      <w:bookmarkEnd w:id="72"/>
    </w:p>
    <w:p>
      <w:pPr>
        <w:pStyle w:val="Heading4"/>
        <w:numPr>
          <w:ilvl w:val="3"/>
          <w:numId w:val="1"/>
        </w:numPr>
        <w:rPr/>
      </w:pPr>
      <w:bookmarkStart w:id="73" w:name="__RefHeading___Toc3389102_2142443653"/>
      <w:bookmarkStart w:id="74" w:name="_Toc27"/>
      <w:bookmarkEnd w:id="73"/>
      <w:r>
        <w:rPr>
          <w:rtl w:val="true"/>
        </w:rPr>
        <w:t>العمل مع الإيمان</w:t>
      </w:r>
      <w:bookmarkEnd w:id="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سَيَجْعَلُ لَهُمُ الرَّحْمَٰنُ وُدًّا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 لَنُكَفِّرَنَّ عَنْهُمْ سَئَِّاتِهِمْ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 لَنُدْخِلَنَّهُمْ فِي الصَّٰلِحِينَ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لَهُمْ أَجْرٌ غَيْرُ مَمْنُونٖ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3389104_2142443653"/>
      <w:bookmarkStart w:id="76" w:name="_Toc28"/>
      <w:bookmarkEnd w:id="75"/>
      <w:r>
        <w:rPr>
          <w:rtl w:val="true"/>
        </w:rPr>
        <w:t>اليقين في الدين</w:t>
      </w:r>
      <w:bookmarkEnd w:id="7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وَبِالْأخِرَةِ هُمْ يُوقِنُونَ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وَلِيَكُونَ مِنَ الْمُوقِنِينَ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يُفَصِّلُ الْأيَٰتِ لَعَلَّكُم بِلِقَاءِ رَبِّكُمْ تُوقِنُونَ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77" w:name="pg15223_156412"/>
    </w:p>
    <w:p>
      <w:pPr>
        <w:pStyle w:val="BookText"/>
        <w:rPr/>
      </w:pPr>
      <w:bookmarkEnd w:id="77"/>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الْأيَٰتِ لِقَوْمٖ يُوقِنُونَ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3389106_2142443653"/>
      <w:bookmarkStart w:id="79" w:name="_Toc29"/>
      <w:bookmarkEnd w:id="78"/>
      <w:r>
        <w:rPr>
          <w:rtl w:val="true"/>
        </w:rPr>
        <w:t>ثمرات اليقين</w:t>
      </w:r>
      <w:bookmarkEnd w:id="7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بَِٔايَٰتِنَا يُوقِنُونَ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3389108_2142443653"/>
      <w:bookmarkStart w:id="81" w:name="_Toc30"/>
      <w:bookmarkEnd w:id="80"/>
      <w:r>
        <w:rPr>
          <w:rtl w:val="true"/>
        </w:rPr>
        <w:t>الطاعة</w:t>
      </w:r>
      <w:bookmarkEnd w:id="8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تُطِيعُوهُ تَهْتَدُواْ وَمَا عَلَى الرَّسُولِ إِلَّا الْبَلَٰغُ الْمُبِينُ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وَرَسُولَهُ وَلَا تَوَلَّوْاْ عَنْهُ وَأَنتُمْ تَسْمَعُونَ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 فَإِن تَنَٰزَعْتُمْ فِي شَيْءٖ فَرُدُّوهُ إِلَى اللَّهِ وَالرَّسُولِ إِن كُنتُمْ تُؤْمِنُونَ بِاللَّهِ وَالْيَوْمِ الْأخِرِ ذَٰلِكَ خَيْرٌ وَأَحْسَنُ تَأْوِيلًا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فَأَقِيمُواْ الصَّلَوٰةَ وَءَاتُواْ الزَّكَوٰةَ وَأَطِيعُواْ اللَّهَ وَرَسُولَهُ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3389110_2142443653"/>
      <w:bookmarkStart w:id="83" w:name="_Toc31"/>
      <w:bookmarkEnd w:id="82"/>
      <w:r>
        <w:rPr>
          <w:rtl w:val="true"/>
        </w:rPr>
        <w:t>من هدي السنّة المطهّرة</w:t>
      </w:r>
      <w:bookmarkEnd w:id="83"/>
    </w:p>
    <w:p>
      <w:pPr>
        <w:pStyle w:val="Heading4"/>
        <w:numPr>
          <w:ilvl w:val="3"/>
          <w:numId w:val="1"/>
        </w:numPr>
        <w:rPr/>
      </w:pPr>
      <w:bookmarkStart w:id="84" w:name="__RefHeading___Toc3389112_2142443653"/>
      <w:bookmarkStart w:id="85" w:name="_Toc32"/>
      <w:bookmarkEnd w:id="84"/>
      <w:r>
        <w:rPr>
          <w:rtl w:val="true"/>
        </w:rPr>
        <w:t>العمل والإيمان</w:t>
      </w:r>
      <w:bookmarkEnd w:id="8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لا يقبل من العمل إلّا ما كان له خالصاً </w:t>
      </w:r>
      <w:bookmarkStart w:id="86" w:name="pg15223_156413"/>
    </w:p>
    <w:p>
      <w:pPr>
        <w:pStyle w:val="BookText"/>
        <w:rPr/>
      </w:pPr>
      <w:bookmarkEnd w:id="86"/>
      <w:r>
        <w:rPr>
          <w:rFonts w:ascii="Amiri" w:hAnsi="Amiri" w:eastAsia="Amiri" w:cs="Amiri"/>
          <w:color w:val="111111"/>
          <w:sz w:val="28"/>
          <w:sz w:val="28"/>
          <w:szCs w:val="28"/>
          <w:rtl w:val="true"/>
          <w:lang w:bidi="ar-SA"/>
        </w:rPr>
        <w:t>وابتغي به وجهه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بالصالحات يستدل على الإيمان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لا يكون إلّا بعمل والعمل منه ولا يثبت الإيمان إلّا بعمل</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3389114_2142443653"/>
      <w:bookmarkStart w:id="88" w:name="_Toc33"/>
      <w:bookmarkEnd w:id="87"/>
      <w:r>
        <w:rPr>
          <w:rtl w:val="true"/>
        </w:rPr>
        <w:t>اليقين</w:t>
      </w:r>
      <w:bookmarkEnd w:id="8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ما ألقي في القلب اليقين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باليقين تتم العبادة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باليقين غنى وبالعبادة شغلاً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موقناً تكن قوياً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يثمر الزهد</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 يوصل العبد إلى كل حال سني ومقام عجيب، كذلك 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عظم شأن اليقين حين ذكر عنده أن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يمشي على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يقينه لمشى في الهواء</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والإسلام،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w:t>
      </w:r>
      <w:bookmarkStart w:id="89" w:name="pg15223_156414"/>
    </w:p>
    <w:p>
      <w:pPr>
        <w:pStyle w:val="BookText"/>
        <w:rPr/>
      </w:pPr>
      <w:bookmarkEnd w:id="89"/>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الإسلام والإيمان فوقه بدرجة والتقوى فوق الإيمان بدرجة واليقين فوق التقوى بدرجة، ولم يقسم بين الناس شيء أقل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فأيشيء اليقين؟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والتسليم للّه والرضا بقضاء اللّه والتفويض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3389116_2142443653"/>
      <w:bookmarkStart w:id="91" w:name="_Toc34"/>
      <w:bookmarkEnd w:id="90"/>
      <w:r>
        <w:rPr>
          <w:rtl w:val="true"/>
        </w:rPr>
        <w:t>الطاعة</w:t>
      </w:r>
      <w:bookmarkEnd w:id="9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يحمل أحدكم استبطاء شيء من الرزق أن يطلبه بغير حله فإنه لا يدرك ما عند اللّه إلّا بطاعته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الوسيلة الطاعة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مفتاح كل سداد وصلاح كل فساد</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3389118_2142443653"/>
      <w:bookmarkStart w:id="93" w:name="_Toc35"/>
      <w:bookmarkEnd w:id="92"/>
      <w:r>
        <w:rPr>
          <w:rtl w:val="true"/>
        </w:rPr>
        <w:t>الأولياء والمؤمنون</w:t>
      </w:r>
      <w:bookmarkEnd w:id="93"/>
    </w:p>
    <w:p>
      <w:pPr>
        <w:pStyle w:val="BookText"/>
        <w:rPr/>
      </w:pPr>
      <w:r>
        <w:rPr>
          <w:rFonts w:ascii="IRNazanin" w:hAnsi="IRNazanin" w:eastAsia="IRNazanin"/>
          <w:color w:val="111111"/>
          <w:sz w:val="28"/>
          <w:sz w:val="28"/>
          <w:szCs w:val="28"/>
          <w:rtl w:val="true"/>
          <w:lang w:bidi="fa-IR"/>
        </w:rPr>
        <w:t>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وعظمه منع فاه من الكلام وبطنه من الطعام وعفا نفسه بالصيام والقيام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وأمهاتنا يا رسول اللّه هؤلاء أولياء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أولياء اللّه سكتوا فكان سكوتهم ذكرا ونظروا فكان نظرهم عبرة ونطقوا فكان نطقهم حكمة ومشوا فكان مشيهم بين الناس بركة لولا الآجال التي قد كتبت عليهم لم تقر أرواحهم في أجسادهم خوفا من العذاب وشوقا إلى الثواب</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 الناس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أنا أخبركم عن </w:t>
      </w:r>
    </w:p>
    <w:p>
      <w:pPr>
        <w:pStyle w:val="BookText"/>
        <w:rPr/>
      </w:pPr>
      <w:r>
        <w:rPr>
          <w:rFonts w:ascii="Amiri" w:hAnsi="Amiri" w:eastAsia="Amiri" w:cs="Amiri"/>
          <w:color w:val="111111"/>
          <w:sz w:val="28"/>
          <w:sz w:val="28"/>
          <w:szCs w:val="28"/>
          <w:rtl w:val="true"/>
          <w:lang w:bidi="ar-SA"/>
        </w:rPr>
        <w:t>أخ لي كان من أعظم الناس في عيني، وكان رأس ما عظم به في عيني صغر الدنيا في عينه، كان خارجا من سلطان بطنه فلا يشتهي ما لا يجد، ولا يكثر إذا وجد، كانخارجا من سلطان فرجه فلا يستخف له عقله ولا رأيه، كان خارجا من سلطان الجهالة فلا يمد يده إلّا على ثقة لمنفعة، كان لا يتشهى ولا يتسخط ولا يتبرم، كان أكثر دهره صماتا، فإذا قال بذ القائلين، كان لا يدخل في مراء، ولا يشارك في دعوى ولا يدلي بحجة حتى يرى قاضيا، وكان لا يغفل عن إخوانه، ولا يخص نفسه بشي‌ء دونهم، كان ضعيفا مستضعفا فإذا جاء الجد كان ليثا عاديا، كان لا يلوم أحدا في ما يقع العذر في مثله حتى يرى اعتذارا، كان يفعل ما يقول ويفعل ما لا يقول، كان إذا ابتزه أمران لا يدري أيهما أفضل نظر إلى أقربهما إلى الهوى فخالفه، كان لا يشكو وجعا إلّا عند من يرجو عنده البرء، ولا يستشير إلّا من يرجو عنده النصيحة، كان لا يتبرم، ولا يتسخط، ولا يتشكى، ولا يتشهى ولا ينتقمُ ولا يغفل عن العدو، فعليكم بمثل هذه الأخلاق الكريمة إن أطقتموها، فإن لم تطيقوها كلها فأخذ القليل خير من ترك الكثير، ولا حول ولا قوة إلّا باللّه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شيعتنا من لا يعدو صوته سمعه، ولا شحناؤه بدنه، ولا يمتدح بنا معلنا، ولا يجالس لنا عائبا، ولا يخاصم لنا قاليا، إن لقي مؤمنا أكرمه، وإن لقي جاهلا 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أصنع بهؤلاء المتشيعة؟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التمييز وفيهم التبديل وفيهم التمحيص، تأتي عليهم سنون تفنيهم، وطاعون يقتلهم، واختلاف يبددهم، شيعتنا من لا يهر هرير الكلب، ولا يطمع طمع الغراب، ولا يسأل عدونا، وإن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أطراف الأرض، </w:t>
      </w:r>
    </w:p>
    <w:p>
      <w:pPr>
        <w:pStyle w:val="BookText"/>
        <w:rPr/>
      </w:pPr>
      <w:r>
        <w:rPr>
          <w:rFonts w:ascii="Amiri" w:hAnsi="Amiri" w:eastAsia="Amiri" w:cs="Amiri"/>
          <w:color w:val="111111"/>
          <w:sz w:val="28"/>
          <w:sz w:val="28"/>
          <w:szCs w:val="28"/>
          <w:rtl w:val="true"/>
          <w:lang w:bidi="ar-SA"/>
        </w:rPr>
        <w:t>أولئك الخفيض عيشهم المنتقلة ديارهم، إن شهدوا لم يعرفوا، وإن غابوا لم يفتقدوا، ومن الموت لا يجزعون وفي القبور يتزاورون، وإن لجأ إليهم ذو حاجة منهم رحموه، لن تختلفقلوبهم وإن اختلف بهم الدار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الذي إذا رضي لم يدخله رضاه في إثم ولا باطل، وإذا سخط لم يخرجه سخطه من قول الحق، والذي إذا قدر لم تخرجه قدرته إلى التعدي إلى ما ليس له بحق</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هينون لينون، كالجمل الأنف إذا قيد انقاد وإن أنيخ على صخرة استناخ</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كمثل شجرة لا يتحات ورقها في شتاء ولا 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النخلة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حليم لا يجهل، وإن جهل عليه يحلم، ولا يظلم وإن ظلم غفر، ولا يبخل وإن بخل عليه صبر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طاب مكسبه وحسنت خليقته وصحت سريرته وأنفق الفضل من ماله وأمسك الفضل من كلامه وكفى الناس شره وأنصف الناس من نفسه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94" w:name="pg15223_156417"/>
    </w:p>
    <w:p>
      <w:pPr>
        <w:pStyle w:val="Heading2"/>
        <w:numPr>
          <w:ilvl w:val="1"/>
          <w:numId w:val="1"/>
        </w:numPr>
        <w:rPr/>
      </w:pPr>
      <w:bookmarkStart w:id="95" w:name="__RefHeading___Toc3389120_2142443653"/>
      <w:bookmarkStart w:id="96" w:name="_Toc36"/>
      <w:bookmarkEnd w:id="94"/>
      <w:bookmarkEnd w:id="95"/>
      <w:r>
        <w:rPr>
          <w:rtl w:val="true"/>
        </w:rPr>
        <w:t>من معاناة الإسلام والمسلمين</w:t>
      </w:r>
      <w:bookmarkEnd w:id="96"/>
    </w:p>
    <w:p>
      <w:pPr>
        <w:pStyle w:val="Heading3"/>
        <w:numPr>
          <w:ilvl w:val="2"/>
          <w:numId w:val="1"/>
        </w:numPr>
        <w:rPr/>
      </w:pPr>
      <w:bookmarkStart w:id="97" w:name="__RefHeading___Toc3389122_2142443653"/>
      <w:bookmarkStart w:id="98" w:name="_Toc37"/>
      <w:bookmarkEnd w:id="97"/>
      <w:r>
        <w:rPr>
          <w:rtl w:val="true"/>
        </w:rPr>
        <w:t>الإسلام وأزمة العاملين له</w:t>
      </w:r>
      <w:bookmarkEnd w:id="98"/>
    </w:p>
    <w:p>
      <w:pPr>
        <w:pStyle w:val="Heading4"/>
        <w:numPr>
          <w:ilvl w:val="3"/>
          <w:numId w:val="1"/>
        </w:numPr>
        <w:rPr/>
      </w:pPr>
      <w:bookmarkStart w:id="99" w:name="__RefHeading___Toc3389124_2142443653"/>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فطوبى للغرباء</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بدأ الإسلام يتنفس أنفاسه الأولى يوم ولد على يد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 ففي بداية الأمر لم يكن المؤمنين بهذا الدين الجديد سوى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النساء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مختفياً خائفاً خمس سنين ليس يظهر أمره،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اللّه عزّ وجلّ أن يصدع بما أمر به، فظهر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أمره</w:t>
      </w:r>
      <w:r>
        <w:rPr>
          <w:rFonts w:eastAsia="IRNazanin" w:cs="IRNazanin"/>
          <w:color w:val="111111"/>
          <w:sz w:val="28"/>
          <w:szCs w:val="28"/>
          <w:rtl w:val="true"/>
          <w:lang w:bidi="fa-IR"/>
        </w:rPr>
        <w:t>».</w:t>
      </w:r>
      <w:r>
        <w:rPr>
          <w:rStyle w:val="FootnoteAnchor"/>
          <w:rtl w:val="true"/>
        </w:rPr>
        <w:footnoteReference w:id="8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بعد ما جاءه الوحي عن اللّه تبارك وتعالى ثلاث عشرة سنة، منها ثلاث سنين مختفياً خائفاً لا يظهر، حتى أمره اللّه عزّ وجلّ أن يصدع بما أمر به فأظهر حينئذ </w:t>
      </w:r>
      <w:bookmarkStart w:id="101" w:name="pg15223_156418"/>
    </w:p>
    <w:p>
      <w:pPr>
        <w:pStyle w:val="BookText"/>
        <w:rPr/>
      </w:pPr>
      <w:bookmarkEnd w:id="101"/>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بدأ الأفراد بالتفاعل مع هؤلاء الأطهار والدخول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فالدعوة إذن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النشوء، والذين دخلوا إلى الإسلام كانوا مكيِّين، ولكنهم كانوا غرباء في مدينتهم وبين أهليهم حيث كانوا مهدَّدين بالقتل والاضطهاد والكره والعداوة من قبل طواغيت قريش وأعوانهم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التخفّي والسريّة غالبة على أتباع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الإسلام رفض الشرك وعبادة الأصنام؛ لذلك جوبه بأنواع عديدة من الأساليب الوحشية التي لاتعرف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بدأت المعركة بين المسلمين من جانب والكفّار والمنافقين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الحق دائماً يعلو ولا يُعلى عليه، حيث 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وَكَلِمَةُ اللَّهِ هِيَ الْعُلْيَا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فوصل الإسلام إلى مشارق الأرض ومغاربها، وظلّ كصخرة صمّاء تتكسر عليها معاول الطغاة إلى أن رحل صاحب الرسالة إلى الرفيق الأعلى، وبموته بدأ البعض باقتناص الفرص، وتبديل معالم ومفاهيم الإسلام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389126_2142443653"/>
      <w:bookmarkStart w:id="103" w:name="_Toc39"/>
      <w:bookmarkEnd w:id="102"/>
      <w:r>
        <w:rPr>
          <w:rtl w:val="true"/>
        </w:rPr>
        <w:t>خلفاء الجور</w:t>
      </w:r>
      <w:bookmarkEnd w:id="103"/>
    </w:p>
    <w:p>
      <w:pPr>
        <w:pStyle w:val="BookText"/>
        <w:rPr/>
      </w:pPr>
      <w:r>
        <w:rPr>
          <w:rFonts w:ascii="IRNazanin" w:hAnsi="IRNazanin" w:eastAsia="IRNazanin"/>
          <w:color w:val="111111"/>
          <w:sz w:val="28"/>
          <w:sz w:val="28"/>
          <w:szCs w:val="28"/>
          <w:rtl w:val="true"/>
          <w:lang w:bidi="fa-IR"/>
        </w:rPr>
        <w:t>لقد واجه الإسلام مشكلتين كبيرتين منذ رحلة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يومنا هذا، وعلى الذين يريدون عودة الإسلام ثانية إلى حياة المسلمين أن يرفعوا هاتين المعضلتين من البلاد الإسلامية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المشكلة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خلفاء الجور، أو الحكام الظالمون الذين تسلَّطوا على </w:t>
      </w:r>
    </w:p>
    <w:p>
      <w:pPr>
        <w:pStyle w:val="BookText"/>
        <w:rPr/>
      </w:pPr>
      <w:r>
        <w:rPr>
          <w:rFonts w:ascii="Amiri" w:hAnsi="Amiri" w:eastAsia="Amiri" w:cs="Amiri"/>
          <w:color w:val="111111"/>
          <w:sz w:val="28"/>
          <w:sz w:val="28"/>
          <w:szCs w:val="28"/>
          <w:rtl w:val="true"/>
          <w:lang w:bidi="ar-SA"/>
        </w:rPr>
        <w:t>رقاب المسلمين وبلادهم بمساعدة الأيادي الاستعمارية، ولهؤلاء الحكام من مظاهر الاستبداد والطغيان ما شمل كل مظاهر الحياة في البلاد الإسلامية، مضافاًإلى ذلك استئثارهم بثروات وأموال الشعوب، وهتك أعراض الناس وسفك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الحكام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الحكام الذين يتصورون ويصورون أنفسهم خلفاء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يعرّفون الإسلام إلى الآخرين وفق ما يشتهون؛ لذا لا بد من فضح مثل هؤلاء الحكام الظالمين، فالحكومة التي تدّعي الحرية والديمقراطية دون أن تطبق شيئاً من الحرية في تفاعلها مع الشعب يلزم فضحها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يتصور بعض الناس بأن الحرية هي هذه وحسب، أي إنها تعني الاستبداد والدكتاتورية المعمول بها في أغلب البلاد الإسلامية والمبطنة بشعارات وتطبيقات ما أنزل اللّه بها من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كان على المسلمين الذين يريدون عودة نور الإسلام الساطع إلى حياة المسلمين مرة أخرى أن يُفشوا وينشروا حقيقة هؤلاء الحكام الظالمين وإعلام العالم كلّه بأنهم لا يمثلون المسلمين، ولا يطبقون شيئاً من الإسلام الحقيقي أبداً، وهؤلاء ليسوا إلّا عصابات قفزت على كرسي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تمويه الأمور عبر الدعاية والإعلام المغرض وعبر تأليف الكتب وطبع الكثير منها ونشرها في كافة مناطق العالم أو عبر بعض المشاريع الخيرية التي يغلب عليها الطابع الدعائي وباطنها هدّام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الحكام الذين عملوا وما زالوا يعملون على محو الإسلام وإخماد ذكر الرسول الأعظم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متكاتفون مع الغرب والشرق من أجل تشويه الإسلام، وإثارة الشكوك حول صاحب الرسالة وحول التشريع </w:t>
      </w:r>
    </w:p>
    <w:p>
      <w:pPr>
        <w:pStyle w:val="BookText"/>
        <w:rPr/>
      </w:pPr>
      <w:r>
        <w:rPr>
          <w:rFonts w:ascii="Amiri" w:hAnsi="Amiri" w:eastAsia="Amiri" w:cs="Amiri"/>
          <w:color w:val="111111"/>
          <w:sz w:val="28"/>
          <w:sz w:val="28"/>
          <w:szCs w:val="28"/>
          <w:rtl w:val="true"/>
          <w:lang w:bidi="ar-SA"/>
        </w:rPr>
        <w:t>الإسلامي، وإثارة الشبهات حول الإسلام ورجاله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الأمر لم يغب عن بال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نراه كان يركز علىمسألة الولاية من بعده وقيادة الأمة الإسلامية، فكان يكرّر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تارك فيكم الثقلين كتاب اللّه عزّ وجلّ وعترتي، كتاب اللّه حبل ممدود من السماء إلى الأرض وعترتي أهل بيتي وإن اللطيف الخبير أخبرني أنّهما لن يفترقا حتى يردا عليّ الحوض</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إمام الناس كلهم أجمعين؟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إلى الناس أجمعين، ولكن سيكون من بعدي أئمة على الناس من اللّه من أهل بيتي يقومون في الناس، فيُكذَّبون، ويظلمهم أئمة الكفر والضلال وأشياعهم، فمن والاهم واتبعهم وصدَّقهم فهو مني ومعي وسيلقاني، ألّا ومن ظلمهم وكذبهم فليس مني ولا معي وأنا منه بريء</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الحكام الظلمة بقسمَيْهم لم يطبقوا شيئاً مما أمر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لهذا دخل المسلمون بسبب انحراف قياداتهم في متاهات كثيرة، وضلالات واضحة في العقيدة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فنرى الكثير من المسلمين اليوم يعتقدون بخلافة يزيد بن معاوية، والوليد بن عبد الملك بن مروان، وهارون العباسي، والمأمون العباسي، وغيرهم من خلفاء الجور ويتصورون بأنهم خلفاء شرعيّون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في الدرهمين بحكم جور ثم أجبرعليه كان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الْكَٰفِرُونَ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يجبر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سوط وسجن فيحكم عليه، فإن رضي بحكومته، وإلّا ضربه بسوطه وحبسه في سجنه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سعيد بن أبي الخضيب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ابن أبي ليلى مزامله حتى جئنا إلى المدينة، فبينا نحن في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بنا إليه؟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نصنع عنده؟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نسائله ونحدثه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فقمنا إليه، فسألني عن نفسي وأهلي،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قاضي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 أبي ليلى قاضي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مال هذا فتعطيه هذا، وتقتل، وتفرق بين المرء وزوجه، ولا تخاف في ذلك أحداً؟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04" w:name="pg15223_156422"/>
    </w:p>
    <w:p>
      <w:pPr>
        <w:pStyle w:val="BookText"/>
        <w:rPr/>
      </w:pPr>
      <w:bookmarkEnd w:id="1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شيء تقضي؟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بلغني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بكر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تقضي بغير قضاء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بلغك هذا، فما تقول إذا جيء بأرض من فضة وسماوات من فضة، ثم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بيدك فأوقفك بين يدي ربك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هذا قضى بغير ما قضيت؟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فاصفر وجه ابن أبي ليلى حتى عاد مثل الزعفران،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لنفسك زميلاً، واللّه لا أكلمك من رأسي كلمة أبداً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الانحرافات والضلالات إنّما جاءت نتيجة بذر الأفكار الضالة في المجتمع من قبل الحكام الظالمين، وتحريف أقوال الرسول والمعصومين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الأمر قد توقف عند هذا الحد، ولم يتعدَّه إلى أصول الدين والأمور الخطيرة في العقيدة، فنرى البعض يتصور بأن اللّه سبحانه وتعالى جسم، أو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حدا ببعض علمائنا رضوان اللّه عليهم بمواجهة مثل هذه الانحرافات والضلالات، أمثال المحقق الطوسي، وشيخ الطائفة والعلامة الحلي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389128_2142443653"/>
      <w:bookmarkStart w:id="106" w:name="_Toc40"/>
      <w:bookmarkEnd w:id="105"/>
      <w:r>
        <w:rPr>
          <w:rtl w:val="true"/>
        </w:rPr>
        <w:t>ترك القوانين الإلهية</w:t>
      </w:r>
      <w:bookmarkEnd w:id="10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المشكلة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متفرِّعة عن المشكلة الأولى؛ إذ أن حكام الجور هم الذين مهدوا لها، هي مشكلة سنّ القوانين الغربية والاستعمارية وتطبيقها في كافة مجالات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هذه القوانين إلى المسلمين بعد احتلال البلاد </w:t>
      </w:r>
    </w:p>
    <w:p>
      <w:pPr>
        <w:pStyle w:val="BookText"/>
        <w:rPr/>
      </w:pPr>
      <w:r>
        <w:rPr>
          <w:rFonts w:ascii="Amiri" w:hAnsi="Amiri" w:eastAsia="Amiri" w:cs="Amiri"/>
          <w:color w:val="111111"/>
          <w:sz w:val="28"/>
          <w:sz w:val="28"/>
          <w:szCs w:val="28"/>
          <w:rtl w:val="true"/>
          <w:lang w:bidi="ar-SA"/>
        </w:rPr>
        <w:t>الإسلامية وغزوها عسكرياً وفكرياً، وبقاء المستعمر فيها سنين طويلة، ثم وَضْعِه للعُمَلاء من بعد خروجه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الأمور أدّت إلى تلاشي وضياع القوانين والأحكام الإسلامية وهكذا ضاعت النداءات التي يصرّح بها القرآن الكريم دوماً في سبيل بناء الأمة الإسلامية الواحدة، وغرس الأخوة الإسلامية، ومن أجل تحقق الحرية الإسلامية في المجتمع وعمارة الأرض، وغيرها من الأحكام التي بيّناها في كتبنا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 نظر الآخرون إلى ديننا، وهو بهذه الصورة التي رسمها الحكام الجائرون وعملاء المستعمرين، وبهذه الصورة الخالية من المحتوى والمضمون والمملوءة بالجور والاستبداد والدكتاتورية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يرون أن الكفر الذي عندهم أفضل من الدين الذي عندنا؛ فالحرية والأخوة الموجودة في البلاد الغربية أكثر بكثير من الحرية الموجودة في البلاد الإسلامية التي انسلخت عن حقيقة الإسلام، وهكذا الوحدة والرأفة والشفقة الموجودة في ما بينهم أكثر من الرأفة والرحمة الموجودة لدينا، لقد أدت هذه الظاهرة إلى تأخر الأمة الإسلامية، فإن بروز هاتين المشكلتين الكبيرتين وقف بوجه انتشار الإسلام وهما كما أشرنا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خلفاء السوء وحكام الجور في المجتمعات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القوانين الغربية في البلاد الإسلامية المخالفة للموازين والأحكام الإلهية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ترتفع هاتان المشكلتان عن كاهل المسلمين وبلادهم، إلّا بهمة رجال </w:t>
      </w:r>
      <w:bookmarkStart w:id="107" w:name="pg15223_156424"/>
    </w:p>
    <w:p>
      <w:pPr>
        <w:pStyle w:val="BookText"/>
        <w:rPr/>
      </w:pPr>
      <w:bookmarkEnd w:id="107"/>
      <w:r>
        <w:rPr>
          <w:rFonts w:ascii="Amiri" w:hAnsi="Amiri" w:eastAsia="Amiri" w:cs="Amiri"/>
          <w:color w:val="111111"/>
          <w:sz w:val="28"/>
          <w:sz w:val="28"/>
          <w:szCs w:val="28"/>
          <w:rtl w:val="true"/>
          <w:lang w:bidi="ar-SA"/>
        </w:rPr>
        <w:t>مخلصين، عاملين للإسلام والمسلمين بكل إخلاص وتفان، انطلاقاً من شعورهم بالمسؤولية الملقاة على عاتقهم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لا يعاني من أزمة في الأفكار أو المفاهيم أو التشريع، بل من أزمة المخلصين الذين يدافعون عن حريمه بكل صدق، ولانعني أن الساحة قد خلت منهم، ولكن نسبة العاملين المخلصين للإسلام مقارنة مع الاتجاهات الإلحادية والمشركة وإعلامهم وإضلالهم تعتبر أقل بكثير، والمطلوب مضاعفة الكم والكيف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القسم الأكبر من ذلك يقع على عاتق طلبة الحوزات العلمية والعلماء والمفكرين والكتّاب؛ إذ أنهم الحصن الحصين للدفاع عن ثغور الإسلام ومبادئه، ومن ثم يأتي دور سائر الناس وباقي أفراد المجتمع؛ لأنّهم أيضاً مسؤولون عن الرسالة المحمدية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ورد في الحديث الشريف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 فالإمام راع وهو المسؤول عن رعيته، والرجل في أهله راع وهو مسؤول عن رعيته، والمرأة في بيت زوجها راعية وهي مسؤولة عن رعيتها، والخادم في مال سيده راع وهو مسؤول عن رعيته، والرجل في مال أبيه راع وهو مسؤول عن رعيته، وكلكم راع وكلكم مسؤول عن رعيته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يخرج الإسلام من الغربة التي هو فيها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أن تصل كل مبادئ الإسلام إلى كل إنسان في العالم، وفي حالة عدم تحقق ذلك فإن الإسلام يبقى غريباً، كما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سابقاً </w:t>
      </w:r>
      <w:r>
        <w:rPr>
          <w:rFonts w:eastAsia="Amiri" w:cs="Amiri" w:ascii="Amiri" w:hAnsi="Amiri"/>
          <w:color w:val="111111"/>
          <w:sz w:val="28"/>
          <w:szCs w:val="28"/>
          <w:rtl w:val="true"/>
          <w:lang w:bidi="ar-SA"/>
        </w:rPr>
        <w:t>- .</w:t>
      </w:r>
    </w:p>
    <w:p>
      <w:pPr>
        <w:pStyle w:val="Heading4"/>
        <w:numPr>
          <w:ilvl w:val="3"/>
          <w:numId w:val="1"/>
        </w:numPr>
        <w:rPr/>
      </w:pPr>
      <w:bookmarkStart w:id="108" w:name="__RefHeading___Toc3389130_2142443653"/>
      <w:bookmarkStart w:id="109" w:name="_Toc41"/>
      <w:bookmarkEnd w:id="108"/>
      <w:r>
        <w:rPr>
          <w:rtl w:val="true"/>
        </w:rPr>
        <w:t>العمل الإسلامي</w:t>
      </w:r>
      <w:bookmarkEnd w:id="10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شرف كبعد الهمة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الدائم القليل على اليقين أفضل عند اللّهمن العمل الكثير على غير يقين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الإسلام يؤكد دائماً على العمل والإخلاص فيه وبعد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العاملين للإسلام، ومن أجل إعادة المجتمعات الإسلامية إلى التمسك بدينها وحمل مبادئه، أن يلتفتوا إلى هذه النقطة المهمة، وطالما أكد عليها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 المسلمين على عدم اليأس، وعدم التوقف؛ فالإسلام دائماً وأبداً يؤمن بالحركة، ويؤكد على العناصر الفعّالة؛ لذلك فهو يعتبر العمل عبادة، لأن العلم يعني تقدّم عجلة المجتمع الإسلامي، وبالتالي تكون الفائدة لكافة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أجابه وإلّا ارتحل عنه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اللحظات الحرجة الصعبة كان يؤكد على المسلمين بعدم اليأس، ويبعث فيهم روح الأمل والنصر، فنراه في موقف الأحزاب وقد أحاطه الأعداء وتكاتفوا عليه، وحاول بعض المسلمين الهروب من الساحة،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إِنَّ بُيُوتَنَا عَوْرَةٌ وَمَا هِيَ بِعَوْرَةٍ</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آخر </w:t>
      </w:r>
      <w:bookmarkStart w:id="110" w:name="pg15223_156426"/>
    </w:p>
    <w:p>
      <w:pPr>
        <w:pStyle w:val="BookText"/>
        <w:rPr/>
      </w:pPr>
      <w:bookmarkEnd w:id="110"/>
      <w:r>
        <w:rPr>
          <w:rFonts w:ascii="Amiri" w:hAnsi="Amiri" w:eastAsia="Amiri" w:cs="Amiri"/>
          <w:color w:val="111111"/>
          <w:sz w:val="28"/>
          <w:sz w:val="28"/>
          <w:szCs w:val="28"/>
          <w:rtl w:val="true"/>
          <w:lang w:bidi="ar-SA"/>
        </w:rPr>
        <w:t>منهم حاول أن يجد طريقاً للتوسل إلى المشركين، والحصول منهم على أمان خاصله</w:t>
      </w:r>
      <w:r>
        <w:rPr>
          <w:rStyle w:val="FootnoteAnchor"/>
          <w:rtl w:val="true"/>
        </w:rPr>
        <w:footnoteReference w:id="97"/>
      </w:r>
      <w:r>
        <w:rPr>
          <w:rFonts w:ascii="IRNazanin" w:hAnsi="IRNazanin" w:eastAsia="IRNazanin"/>
          <w:color w:val="111111"/>
          <w:sz w:val="28"/>
          <w:sz w:val="28"/>
          <w:szCs w:val="28"/>
          <w:rtl w:val="true"/>
          <w:lang w:bidi="fa-IR"/>
        </w:rPr>
        <w:t>، إضافة إلى الظروف المناخيّة القاسية التي كانوا يمرون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النفسية التي يمر بها الجيش الإسلامي، إلى درجة أن عمرو بن عبد ود العامري عندما دعا المسلمين إلى البراز لم يجبه أحد، وتراجع الجميع إلّا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كل ذلك نرى أن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يبشرهم بالفتوحات العظيمة كفتح بلاد كسرى وبلاد الروم</w:t>
      </w:r>
      <w:r>
        <w:rPr>
          <w:rStyle w:val="FootnoteAnchor"/>
          <w:rtl w:val="true"/>
        </w:rPr>
        <w:footnoteReference w:id="98"/>
      </w:r>
      <w:r>
        <w:rPr>
          <w:rFonts w:ascii="Amiri" w:hAnsi="Amiri" w:eastAsia="Amiri" w:cs="Amiri"/>
          <w:color w:val="111111"/>
          <w:sz w:val="28"/>
          <w:sz w:val="28"/>
          <w:szCs w:val="28"/>
          <w:rtl w:val="true"/>
          <w:lang w:bidi="ar-SA"/>
        </w:rPr>
        <w:t>، ليرفع من الروح المعنويّة فيهم، وليهدم الحاجز النفسي الذي لفّهم باليأس والخيبة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389132_2142443653"/>
      <w:bookmarkStart w:id="112" w:name="_Toc42"/>
      <w:bookmarkEnd w:id="111"/>
      <w:r>
        <w:rPr>
          <w:rtl w:val="true"/>
        </w:rPr>
        <w:t>قصة الأحزاب</w:t>
      </w:r>
      <w:bookmarkEnd w:id="11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جَاءُوكُم مِّن فَوْقِكُمْ وَمِنْ أَسْفَلَ مِنكُمْ وَإِذْ زَاغَتِ الْأَبْصَٰرُ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نزل في قصة الأحزاب من قريش والعرب، الذين تحزبوا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قريشاً تجمعت في سنة خمس من الهجرة وساروا في العرب وجلبوا، واستفزوهم لحرب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فوافوا في عشرة آلاف، ومعهم كنانة وسليم وفزارة،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أجلى بني النضير وهم بطن من اليهود من المدينة وكان رئيسهم حيي بن أخطب، وهم يهود من بني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أجلاهم من المدينة صاروا </w:t>
      </w:r>
    </w:p>
    <w:p>
      <w:pPr>
        <w:pStyle w:val="BookText"/>
        <w:rPr/>
      </w:pPr>
      <w:r>
        <w:rPr>
          <w:rFonts w:ascii="IRNazanin" w:hAnsi="IRNazanin" w:eastAsia="IRNazanin"/>
          <w:color w:val="111111"/>
          <w:sz w:val="28"/>
          <w:sz w:val="28"/>
          <w:szCs w:val="28"/>
          <w:rtl w:val="true"/>
          <w:lang w:bidi="fa-IR"/>
        </w:rPr>
        <w:t>إلى خيبر وخرج حيي بن أخطب وهم إلى قريش بمكة،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وتركم ووترنا، وأجلانا من المدينة من ديارنا وأموالنا، وأجلى بني عمنا بني قينقاع، فسيروا فيالأرض واجمعوا حلفاءكم وغيرهم، حتى نسير إليهم؛ فإنه قد بقي من قومي بيثرب سبعمائة مقاتل وهم بنو قريظة، وبينهم وبين محمد عهد وميثاق، وأنا أحملهم على نقض العهد بينهم وبين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ويكونون معنا عليهم، فتأتونه أنتم من فوق، وهم من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موضع بني قريظة من المدينة على قدر ميلين، وهو الموضع الذي يسمى بئر المطلب، فلم يزل يسير معهم حيي بن أخطب في قبائل العرب حتى اجتمعوا قدر عشرة آلاف من قريش وكنانة، والأقرع بن حابس في قومه، وعباس بن مرداس في بني سليم، فبلغ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 أصحابه وكانوا سبعمائة رجل، فقال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القليل لا يقاوم الكثير في المطاولة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نحفر خندقاً يكون بيننا وبينهم حجاباً فيمكنك منعهم في المطاولة، ولا يمكنهم أن يأتونا من كل وجه؛ فإنا كنا معاشر العجم في بلاد فارس إذا دهمنا دهم من عدونا نحفر الخنادق، فيكون الحرب من مواضع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 سلمان بصواب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بحفره من ناحية أحد إلى رائح، وجعل على كل عشرين خطوة وثلاثين خطوة قوماً من المهاجرين والأنصار يحفرونه، فأمر فحملت المساحي والمعاول، وبدأ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معولاً فحفر في موضع المهاجرين بنفسه،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التراب من الحفرة حتى عرق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عيش إلّا عيش الآخرة، اللّهم اغفر للأنصار </w:t>
      </w:r>
    </w:p>
    <w:p>
      <w:pPr>
        <w:pStyle w:val="BookText"/>
        <w:rPr/>
      </w:pPr>
      <w:r>
        <w:rPr>
          <w:rFonts w:ascii="Amiri" w:hAnsi="Amiri" w:eastAsia="Amiri" w:cs="Amiri"/>
          <w:color w:val="111111"/>
          <w:sz w:val="28"/>
          <w:sz w:val="28"/>
          <w:szCs w:val="28"/>
          <w:rtl w:val="true"/>
          <w:lang w:bidi="ar-SA"/>
        </w:rPr>
        <w:t>والمهاجرين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نظر الناس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يحفر اجتهدوا في الحفر ونقلوا التراب، فلما كان في اليوم الثاني بكروا إلى الحفر، وقعد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الفتح، فبيناالمهاجرون والأنصار يحفرون إذ عرض لهم جبل لم تعمل المعاول فيه، فبعثوا جابر بن عبد اللّه الأنصاري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 بذلك،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المسجد ورسول اللّه مستلق على قفاه ورداؤه تحت رأسه، وقد شد على بطنه حجراً،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قد عرض لنا جبل لم تعمل المعاول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مسرعاً حتى جاءه، ثم دعا بماء في إناء، فغسل وجهه وذراعيه ومسح على رأسه ورجليه، ثم شرب ومج من ذلك الماء في فيه ثم صبه على الحجر، ثم أخذ معولاً فضرب ضربة، فبرقت برقة، فنظرنا فيها إلى قصور الشام، ثم ضرب أخرى فبرقت برقة، نظرنا فيها إلى قصور المدائن، ثم ضرب أخرى فبرقت برقة أخرى نظرنا فيها إلى قصور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سيفتح اللّه عليكم هذه المواطن التي برقت فيها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انهال علينا الجبل كما ينهال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رسول اللّه مقوي، أي جائع؛ لما رأيت على بطنه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لك في الغذاء؟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 يا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وصاع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وأصلح ما عندك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أهلي، فأمرتها فطحنت الشعير وذبحت العنز وسلختها، وأمرتها أن تخبز وتطبخ وتشوي، فلما فرغت من ذلك جئت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قد فرغنا فاحضر مع من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شفير الخندق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المهاجرين والأنصار، أجيبوا جابراً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الخندق سبعمائة رجل فخرجوا كلهم، ثم لم يمر بأحد منالمهاجرين والأنصار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جابراً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وقلت لأهلي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قد أتاك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قبل لك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أعلمته أنت بما عندنا؟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أتى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في القدر،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اغرفي وأبقي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نظر في التنور،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أخرجي وأبقي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بصحفة فثرد فيها وغرف،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أدخل علي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فأدخلت عشرة فأكلوا حتى نهلوا وما يرى في القصعة إلّا آثار أصابعهم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علي بالذراع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بالذراع فأكلوه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علي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فأكلوا حتى نهلوا وما يرى في القصعة إلّا آثار أصابعهم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فأكلوا وخرجوا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علي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فأدخلتهم فأكلوا حتى نهلواً ولم ير في القصعة إلّا آثار أصابعهم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علي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كم للشاة من ذراع؟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لقد أتيتك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سكت يا جابر لأكلوا الناس كلهم من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أدخل عشرة عشرة، فدخلوا فيأكلون حتى أكلوا كلهم وبقيواللّه لنا من ذلك الطعام ما عشنا به أياماً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 وجعل له ثمانية أبواب، وجعل على كل باب رجلاً من المهاجرين ورجلاً من الأنصار مع جماعة يحفظونه، وقدمت قريش وكنانة وسليم وهلال فنزلوا الرغابة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الخندق قبل قدوم قريش بثلاثة أيام، فأقبلت قريش ومعهم حيي بن أخطب فلما نزلوا العقيق جاء حيي بن أخطب إلى بني قريظة في جوف الليل، وكانوا في حصنهم قد تمسكوا بعهد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حيي بن أخطب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ويلك يا كعب، انقض العهد الذي بينك وبين محمد ولاترد رأيي؛ فإن محمداً لا يفلت من هذا الجمع أبداً، فإن فاتك هذا الوقت لا تدرك مثله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كل من كان في الحصن من رؤساء اليهود،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بن شمول وياسر بن قيس ورفاعة بن زيد والزبير بن ياطا، فقال لهم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والمطاع فينا وأنت صاحب عهدنا، فإن نقضت نقضنا وإن أقمت أقمنا معك، وإن خرجت خرجنا معك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 بن ياطا، وكان شيخاً كبيراً مجرباً قد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التوراة التي أنزلها اللّه في سفرنا، بأنه يبعث نبياً في آخر الزمان يكون مخرجه بمكة، ومهاجرته بالمدينة إلى البحيرة، يركب الحمار العربي ويلبس الشملة، ويجتزي بالكسيرات والتميرات، وهو الضحوك القتال، في عينيه حمرة، وبين كتفيه خاتم </w:t>
      </w:r>
    </w:p>
    <w:p>
      <w:pPr>
        <w:pStyle w:val="BookText"/>
        <w:rPr/>
      </w:pPr>
      <w:r>
        <w:rPr>
          <w:rFonts w:ascii="Amiri" w:hAnsi="Amiri" w:eastAsia="Amiri" w:cs="Amiri"/>
          <w:color w:val="111111"/>
          <w:sz w:val="28"/>
          <w:sz w:val="28"/>
          <w:szCs w:val="28"/>
          <w:rtl w:val="true"/>
          <w:lang w:bidi="ar-SA"/>
        </w:rPr>
        <w:t>النبوة، يضع سيفه على عاتقه، لا يبالي من لاقاه، يبلغ سلطانه منقطع الخف والحافر، فإن كان هذا هو فلا يهولنه هؤلاء وجمعهم، ولو ناوته هذه الجبال الرواسي لغلبها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ذلك، وذلك النبي من بني إسرائيل وهذا من العرب منولد إسماعيل، ولا يكون بنو إسرائيل أتباعاً لولد إسماعيل أبداً؛ لأن اللّه قد فضلهم على الناس جميعاً وجعل منهم النبوة والملك، وقد عهد إلينا موسى ألّا نؤمن لرسول حتى يأتينا بقربان تأكله النار، وليس مع محمد آية، وإنما جمعهم جمعاً وسحرهم، ويريد أن يغلبهم بذلك، فلم يزل يقلبهم عن رأيهم حتى أجابوه،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الكتاب الذي بينكم وبين محمد، فأخرجوه فأخذه حيي بن أخطب ومزقه،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الأمر، فتجهزوا وتهيئوا للقتال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فغمه غماً شديداً وفزع أصحابه،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لسعد بن معاذ وأسيد بن حصين، وكانا من الأوس، وكانت بنو قريظة حلفاء الأوس،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ائتيا بني قريظة فانظروا ما صنعوا، فإن كانوا نقضوا العهد فلا تعلما أحداً إذا رجعتما إلي، وقولا عضل والفارة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سعد بن معاذ وأسيد بن حصين إلى باب الحصن، فأشرف عليهما كعب من الحصن فشتم سعداً وشتم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ثعلب في جحر، لنولين قريشاً وليحاصرنك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ولينزلنك على الصغر والقماع وليضربن عنقك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 والفارة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لعناء، نحن أمرناهم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 كان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لقريش يتجسسون خبره، وكانت عضل والفارة قبيلتان من العرب دخلا في الإسلام، ثم غدرا، فكان إذا غدر أحد ضرب بهذا المثل، فيقال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عضل والفارة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ورجع حيي بن أخطب إلى أبي سفيان وقريش فأخبرهم بنقض بني قريظة العهد بينهم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قريش بذلك، فلما كان في جوف الليل جاء نعيم بن مسعود الأشجعي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أسلم قبل قدوم قريشبثلاثة أيام،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قد آمنت باللّه وصدقتك وكتمت إيماني عن الكفرة، فإن أمرتني أن آتيك بنفسي وأنصرك بنفسي فعلت، وإن أمرت أن أخذِّل بين اليهود وبين قريش فعلت؛ حتى لا يخرجوا من حصنهم؟</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اخذل بين اليهود وقريش، فإنه أوقع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فتأذن لي أن أقول فيك ما أريد؟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مودتي لكم ونصحي ومحبتي أن ينصركم اللّه على عدوكم، وقد بلغني أن محمداً قد وافق اليهود، أن يدخلوا بين عسكركم ويميلوا عليكم، ووعدهم إذا فعلوا ذلك أن يرد عليهم جناحهم الذي قطعه لبني النضير وقينقاع، فلا أرى لكم أن تدعوهم يدخلوا في عسكركم حتى تأخذوا منهم رهناً تبعثوا بهم إلى مكة، فتأمنوا مكرهم وغدرهم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وأحسن جزاك، مثلك أهدى النصائح، ولم يعلم أبو سفيان بإسلام نعيم، ولا أحد من اليهود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من فوره ذلك إلى بني قريظة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تعلم مودتي لكم، وقد بلغني أن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هؤلاء اليهود فنضعهم في نحر محمد، فإن ظفروا كان الذكر لنا دونهم، وإن كانت علينا كانوا هؤلاء مقاديم الحرب، فلا أرى لكم أن تدعوهم يدخلوا عسكركم حتى تأخذوا منهم عشرة من أشرافهم يكونون في حصنكم، إنهم إن لم يظفروا بمحمد لم يبرحوا حتى يردوا عليكم عهدكم </w:t>
      </w:r>
    </w:p>
    <w:p>
      <w:pPr>
        <w:pStyle w:val="BookText"/>
        <w:rPr/>
      </w:pPr>
      <w:r>
        <w:rPr>
          <w:rFonts w:ascii="Amiri" w:hAnsi="Amiri" w:eastAsia="Amiri" w:cs="Amiri"/>
          <w:color w:val="111111"/>
          <w:sz w:val="28"/>
          <w:sz w:val="28"/>
          <w:szCs w:val="28"/>
          <w:rtl w:val="true"/>
          <w:lang w:bidi="ar-SA"/>
        </w:rPr>
        <w:t>وعقدكم بين محمد وبينكم؛ لأنه إن ولت قريش ولم يظفروا بمحمد غزاكم محمد فيقتلكم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وأبلغت في النصيحة، لا نخرج من حصننا حتى نأخذ منهم رهنا يكونون في حصننا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وأقبلت قريش، فلما نظروا إلى الخندق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مكيدة، ما كانت العرب تعرفها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تدبير الفارسي الذي معه، فوافى عمرو بن عبد ود وهبيرة بن وهب وضرار بن الخطاب إلى الخندق،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صف أصحابه بين يديه، فصاحوا بخيلهم حتى طفروا الخندق إلى جانب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أيديهم، وقال رجل من المهاجرين وهو فلان لرجل بجنبه 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الشيطان عمرو، لا واللّه ما يفلت من يديه أحد، فهلموا ندفع إليه محمداً ليقتله ونلحق نحن بقومنا، فأنزل اللّه على نبيه في ذلك الوقت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يَعْلَمُ اللَّهُ الْمُعَوِّقِينَ مِنكُمْ وَالْقَائِلِينَ لِإِخْوَٰنِهِمْ هَلُمَّ إِلَيْنَا وَلَا 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عَلَى اللَّهِ يَسِيرًا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وركز عمرو بن عبد ود رمحه في الأرض، وأقبل يجول حوله ويرتجز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ووقفت إذ جبن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القرن المناجز</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من خير الغرائز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عمرو بن عبد ود فارس يليل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فدنا منه، فعممه بيده، ودفع إليه سيفه ذا الفقار،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وقاتل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احفظه من بين يديه ومن خلفه وعن يمينه وعن شماله ومن فوقه ومن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يهرول في مشيه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بعد الهزاهز</w:t>
      </w:r>
    </w:p>
    <w:p>
      <w:p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علي بن أبي طالب،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أباك كان لي صديقاً قديماً، وإني أكره أن أقتلك، ما آمن ابن عمك حين بعثك إلي أن أختطفك برمحي هذا، فأتركك شائلاً بين السماء والأرض لا حي ولا ميت؟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ابن عمي أنك إن قتلتني دخلتُ الجنة وأنت في النار، وإن قتلتك فأنت في النار وأنا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وكلتاهما لك يا علي، تلك إذا قسمة ضيزى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هذا يا عمرو، إني سمعت منك وأنت متعلق بأستار الكعبة،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يعرضن علي أحد في الحرب ثلاث خصال إلّا أجبته إلى واحدة منها، وأنا أعرض عليك ثلاث خصال فأجبني إلى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 تشهد أن لا إله إلّا اللّه وأن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عني هذه فاسأل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ترجع وترد هذا الجيش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 صادقاً فأنتم أعلى به عيناً، وإن يك كاذباً كفتكم ذؤبان العرب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تتحدث نساء قريش بذلك، ولا تنشد الشعراء في أشعارها أني جبنت ورجعت على عقبي من الحرب وخذلت قوماً رأسوني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فالثالثة أن تنزل إلي فإنك راكب وأنا راجل حتى أنابذك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عن فرسه وعرقبه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خصلة ما ظننت أن أحداً من العرب يسومني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فضرب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على رأسه فاتقاه أمير المؤمنين بدرقته فقطعها وثبت السيف على رأسه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عمرو أما كفاك أني بارزتك وأنت فارس العرب حتى استعنت علي بظهير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عمرو إلى خلفه فضربه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على ساقيه قطعهما جميعاً وارتفعت بينهما عجاجة،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انكشف العجاجة، فنظروا فإذا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صدره قد أخذ بلحيته يريد أن يذبحه، فذبحه ثم أخذ رأسه، وأقبل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والدماء تسيل على رأسه من ضربة عمرو، وسيفه يقطر منه الدم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والرأس بيده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علي وابن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للفتى من الهرب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ماكرته؟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رسول اللّه؛ الحرب خديعة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إلى هبيرة بن وهب فضربه على رأسه ضربة فلق هامته، 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أن يبارز ضرار بن الخطاب، فلما برز إليه ضرار انتزع له عمر سهماً، 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صهاك أترميني في 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رميتني لا تركت عدويا بمكة إلّا قتلته، فانهزم عنه عمر ومر نحوه ضرار وضربه على رأسه بالقناة،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احفظها يا عمر، فإني آليت أن لا أقتل قرشياً ما قدرت عليه، فكان عمر يحفظ له ذلك بعد ما ولي، فولاه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يحاربهم في الخندق خمسة عشر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على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واشتد عليهم الحصار، وكانوا في وقت برد شديد وأصابتهم مجاعة وخافوا من اليهود خوفاً شديداً، وتكلم المنافقون بما حكى اللّه عنهم ولم يبق أحد من أصحاب رسول اللّه إلّا نافق إلّا القليل، 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أصحابه أن العرب تتحزب ويجيئون من فوق وتغدر اليهود ونخافهم من أسفل، وأنه ليصيبهم جهد شديد، ولكن تكون العاقبة لي عليهم، فلما جاءت قريش وغدرت اليهود قال المنافقون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وَعَدَنَا اللَّهُ وَرَسُولُهُ إِلَّا غُرُورًا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قوم لهم دور في أطراف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تأذن لنا أن نرجع </w:t>
      </w:r>
    </w:p>
    <w:p>
      <w:pPr>
        <w:pStyle w:val="BookText"/>
        <w:rPr/>
      </w:pPr>
      <w:r>
        <w:rPr>
          <w:rFonts w:ascii="Amiri" w:hAnsi="Amiri" w:eastAsia="Amiri" w:cs="Amiri"/>
          <w:color w:val="111111"/>
          <w:sz w:val="28"/>
          <w:sz w:val="28"/>
          <w:szCs w:val="28"/>
          <w:rtl w:val="true"/>
          <w:lang w:bidi="ar-SA"/>
        </w:rPr>
        <w:t>إلى دورنا؛ فإنها في أطراف المدينة وهي عورة ونخاف اليهود أن يغيروا عليها؟</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فنهرب ونصير في البادية ونستجير بالأعراب؛ فإن الذي كان يعدنا محمد كان باطلاً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أصحابه أن يحرسوا المدينة بالليل، 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العسكر كله بالليل يحرسهم، فإن تحرك أحدمن قريش نابذهم، 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الخندق ويصير إلى قرب قريش حيث يراهم، فلا يزال الليل كله قائماً وحده يصلي، فإذا أصبح رجع إلى مركزه، ومسجد أمير المؤمنين هناك معروف يأتيه من يعرفه فيصلي فيه، وهو من مسجد الفتح إلى العقيق أكثر من غلوة نشابة، فلما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 الجزع لطول الحصار صعد إلى مسجد الفتح وهو الجبل الذي عليه مسجد الفتح اليوم، فدعا اللّه وناجاه في ما وعده وكان مما دعاه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ويا مجيب المضطرين ويا كاشف الكرب العظيم، أنت مولاي ووليي وولي آبائي الأولين، اكشف عنا غمنا وهمنا وكربنا، واكشف عنا شر هؤلاء القوم بقوتك وحولك وقدرتك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عليه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قد سمع مقالتك وأجاب دعوتك، وأمر الدَّبور وهي الريح مع الملائكة أن تهزم قريشاً والأحزاب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اللّه على قريش الدَبور فانهزموا وقلعت أخبيتهم، ونزل جبرئيل فأخبره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اليمان، وكان قريباً منه فلم يجبه، ثم ناداه فلم يجبه، ثم ناداه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أدعوك فلا تجيبني؟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من الخوف والبرد والجوع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 في القوم وائتني بأخبارهم، ولا تحدثن حدثاً حتى ترجع إلي؛ </w:t>
      </w:r>
    </w:p>
    <w:p>
      <w:pPr>
        <w:pStyle w:val="BookText"/>
        <w:rPr/>
      </w:pPr>
      <w:r>
        <w:rPr>
          <w:rFonts w:ascii="Amiri" w:hAnsi="Amiri" w:eastAsia="Amiri" w:cs="Amiri"/>
          <w:color w:val="111111"/>
          <w:sz w:val="28"/>
          <w:sz w:val="28"/>
          <w:szCs w:val="28"/>
          <w:rtl w:val="true"/>
          <w:lang w:bidi="ar-SA"/>
        </w:rPr>
        <w:t>فإن اللّه قد أخبرني أنه قد أرسل الرياح على قريش فهزمهم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وأنا انتفض من البرد، فواللّه ما كان إلّا بقدر ما جزت الخندق حتى كأني في حمام، فقصدت خباء عظيماً فإذا نار تخبو وتوقد، وإذا خيمة فيها أبو سفيان قد دلى خصيتيه على النار وهو ينتفض من شدة البرد،ويقول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كنا نقاتل أهل السماء، بزعم محمد، فلا طاقة لنا بأهل السماء، وإن كنا نقاتل أهل الأرض فنقدر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كل رجل منكم إلى جليسه لا يكون لمحمد عين في ما بيننا،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أنا فقلت للذي عن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 للذي عن يساري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بادرت إلى ذلك لئلا يسألني أحد من أنت، ثم ركب أبوسفيان راحلته وهي معقولة، ولولا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 حدثاً حتى ترجع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لقدرت أن أقتله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سفيان لخالد بن الوليد يا أبا سليمان، لا بد من أن أقيم أنا وأنت على ضعفاء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 إنا مرتحلون، ففروا منهزمين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طلعت الشمس دخلوا المدينة وبقي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نفر يسير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ابن فرقد الكناني رمى سعد بن معاذ رحمه اللّه بسهم في الخندق فقطع أكحله، فنزفه الدم، فقبض سعد على أكحله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كنت أبقيت من حرب قريش شيئاً فأبقني لها، فلا أحد أحب إلي محاربتهم من قوم حادوا اللّه ورسوله، وإن كانت الحرب قد وضعت أوزارها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قريش </w:t>
      </w:r>
    </w:p>
    <w:p>
      <w:pPr>
        <w:pStyle w:val="BookText"/>
        <w:rPr/>
      </w:pPr>
      <w:r>
        <w:rPr>
          <w:rFonts w:ascii="Amiri" w:hAnsi="Amiri" w:eastAsia="Amiri" w:cs="Amiri"/>
          <w:color w:val="111111"/>
          <w:sz w:val="28"/>
          <w:sz w:val="28"/>
          <w:szCs w:val="28"/>
          <w:rtl w:val="true"/>
          <w:lang w:bidi="ar-SA"/>
        </w:rPr>
        <w:t>فاجعلها لي شهادة، ولا تمتني حتى تقر عيني من بني قريظة، فأمسك الدم وتورمت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رسول اللّه له في المسجد خيمة وكان يتعاهده بنفسه،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جَاءُوكُم مِّن فَوْقِكُمْ وَمِنْ أَسْفَلَمِنكُمْ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قريظة حين غدروا وخافوهم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زَاغَتِ الْأَبْصَٰرُ وَبَلَغَتِ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يُرِيدُونَ إِلَّا فِرَارًا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وهم الذين قالوا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لنا نرجع إلى منازلنا؛ فإنها في أطراف المدينة ونخاف اليهود عليها؟</w:t>
      </w:r>
    </w:p>
    <w:p>
      <w:pPr>
        <w:pStyle w:val="BookText"/>
        <w:rPr/>
      </w:pPr>
      <w:r>
        <w:rPr>
          <w:rFonts w:ascii="Amiri" w:hAnsi="Amiri" w:eastAsia="Amiri" w:cs="Amiri"/>
          <w:color w:val="111111"/>
          <w:sz w:val="28"/>
          <w:sz w:val="28"/>
          <w:szCs w:val="28"/>
          <w:rtl w:val="true"/>
          <w:lang w:bidi="ar-SA"/>
        </w:rPr>
        <w:t>فأنزل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بُيُوتَنَا عَوْرَةٌ وَمَا هِيَ بِعَوْرَةٍ 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عَلَى اللَّهِ يَسِيرًا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ونزلت هذه الآية في فلان لما قال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ندفع محمداً إلى قريش، ونلحق نحن بقومنا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وصف اللّه المؤمنين المصدقين بما أخبرهم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يصيبهم في الخندق من الجهد،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رَءَا الْمُؤْمِنُونَ الْأَحْزَابَ قَالُواْ هَٰذَا مَا وَعَدَنَا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زَادَهُمْ إِلَّا إِيمَٰنًا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البلاء والجهد والخوف</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على من يعمل للإسلام أن يتذكر هذه المواقف جيداً ويعتبر بها، ولا يركن إلى اليأس، بل عليه أن لا يعطي لنفسه مجالاً كي يفكر باليأس والتراجع والفشل، وعليه أن يُقدم متأسياً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أحجم القوم وقام بها، </w:t>
      </w:r>
      <w:bookmarkStart w:id="113" w:name="pg15223_156440"/>
    </w:p>
    <w:p>
      <w:pPr>
        <w:pStyle w:val="BookText"/>
        <w:rPr/>
      </w:pPr>
      <w:bookmarkEnd w:id="113"/>
      <w:r>
        <w:rPr>
          <w:rFonts w:ascii="IRNazanin" w:hAnsi="IRNazanin" w:eastAsia="IRNazanin"/>
          <w:color w:val="111111"/>
          <w:sz w:val="28"/>
          <w:sz w:val="28"/>
          <w:szCs w:val="28"/>
          <w:rtl w:val="true"/>
          <w:lang w:bidi="fa-IR"/>
        </w:rPr>
        <w:t>حتى قال فيه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يا علي، فلو وزن اليوم عملك بعمل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لرجح عملك بعملهم وذلك أنه لم يبق بيت من بيوت المشركين إلّا وقد دخله وهن بقتل عمرو، ولم يبق بيت من بيوت المسلمين إلّا وقد دخله عزّ بقتلعمرو</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 بعلي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علي لعمرو بن عبد ود أفضل من عمل أمتي إلى يوم القيامة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فالعاملون يجب أن يكونوا مصداقاً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أي ثبتوا على المبدأ، واستقاموا من أجل نشره والحفاظ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عمرو إلى المبارزة أحجم المسلمون كافة ما خلا علياً، فإنه برز إليه فقتله اللّه على يديه، والذي نفس حذيفة بيده، لعمله في ذلك اليوم أعظم أجراً من عمل أصحاب محمد إلى يوم القيامة، وكان الفتح في ذلك اليوم على 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علي خير من عبادة الثقلين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3389134_2142443653"/>
      <w:bookmarkStart w:id="115" w:name="_Toc43"/>
      <w:bookmarkEnd w:id="114"/>
      <w:r>
        <w:rPr>
          <w:rtl w:val="true"/>
        </w:rPr>
        <w:t>مقارعة الطاغوت</w:t>
      </w:r>
      <w:bookmarkEnd w:id="11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العاملون، أن مقارعة الطاغوت ليس بالأمر الهيّن، ولكنها في الوقت </w:t>
      </w:r>
      <w:bookmarkStart w:id="116" w:name="pg15223_156441"/>
    </w:p>
    <w:p>
      <w:pPr>
        <w:pStyle w:val="BookText"/>
        <w:rPr/>
      </w:pPr>
      <w:bookmarkEnd w:id="116"/>
      <w:r>
        <w:rPr>
          <w:rFonts w:ascii="Amiri" w:hAnsi="Amiri" w:eastAsia="Amiri" w:cs="Amiri"/>
          <w:color w:val="111111"/>
          <w:sz w:val="28"/>
          <w:sz w:val="28"/>
          <w:szCs w:val="28"/>
          <w:rtl w:val="true"/>
          <w:lang w:bidi="ar-SA"/>
        </w:rPr>
        <w:t>نفسه ليست بالأمر المستحيل، غاية الأمر أن مسالة التغلب عليه تتوقف على مجموعة من الأسباب التي يجب أن تكون سابقة على تحقق النصر، وإلّا فالنصر لا يُعطى لطالبيه بارزاً جاهزاً على طبق من ذهب وفضة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يخوض الصراع الفعلي مع فرعون أعطاه اللّه آيتين، العصا ويده البيضاء، لتكونا برهاناً على صدقه، لعل فرعون يرجع عن غيه وعساه أن يذعن للأمر، ولكننا نرى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يطلب من اللّه أمراً آخر، وهو السند والوزير،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بِهِۦ أَزْرِي</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وذلك كما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يتقوى أكثر على مقارعة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هنا يعمل على تهيئة سبب ماديّ ومعنوي ضروري، وهنا تظهر كفاءته في الطلب وفي الاختبار، وإلى جانب ذلك يطلب أموراً أخرى أيضاً، أي يعمل على تهيئة أسباب بعضها مادي والآخر معنوي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3389136_2142443653"/>
      <w:bookmarkStart w:id="118" w:name="_Toc44"/>
      <w:bookmarkEnd w:id="117"/>
      <w:r>
        <w:rPr>
          <w:rtl w:val="true"/>
        </w:rPr>
        <w:t>تهيئة أسباب النصر</w:t>
      </w:r>
      <w:bookmarkEnd w:id="118"/>
    </w:p>
    <w:p>
      <w:pPr>
        <w:pStyle w:val="BookText"/>
        <w:rPr/>
      </w:pPr>
      <w:r>
        <w:rPr>
          <w:rFonts w:ascii="Amiri" w:hAnsi="Amiri" w:eastAsia="Amiri" w:cs="Amiri"/>
          <w:color w:val="111111"/>
          <w:sz w:val="28"/>
          <w:sz w:val="28"/>
          <w:szCs w:val="28"/>
          <w:rtl w:val="true"/>
          <w:lang w:bidi="ar-SA"/>
        </w:rPr>
        <w:t>وهكذا، فالعاملون لا بدّ أن يعملوا على محورين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أسباب النصر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يتخللهما العنصر الغيبي الذي لا بدّ منه، ولكن حتى هذا العنصر الغيبي يتطلب سبباً أيضاً، وهو الدعاء والتوجه إلى اللّه بقلب سليم مطمئن، فقد </w:t>
      </w:r>
      <w:bookmarkStart w:id="119" w:name="pg15223_156442"/>
    </w:p>
    <w:p>
      <w:pPr>
        <w:pStyle w:val="BookText"/>
        <w:rPr/>
      </w:pPr>
      <w:bookmarkEnd w:id="119"/>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العنصر هو الفارق الرئيسي والجوهري بين العمل الإسلامي والعمل غير الإسلامي، ذلك لأن العمل الإسلامي دائماً يكون مؤطّراً به، وأما عملالطواغيت فيكون عملاً مادّياً بحتاً، فتراه عندما يفشل ويسقط تتبدّد كل أعماله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كَرَمَادٍ اشْتَدَّتْ بِهِ الرِّيحُ فِي يَوْمٍ عَاصِفٖ</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فلا يبقى من القصور والامبراطوريات إلّا رسمها، وشيء من الذكريات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العمل الإسلامي الخالص للّه تبارك وتعالى فإنه يبقى خالداً في الدنيا إلى آخر الدهر؛ لأن يد الغيب هي التي تحافظ عليه وتجعله مناراً وأُسوة حسنة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هناك فرق بين طواغيت الأمس واليوم إلّا في الصورة، ولازم ذلك أن تختلف بعض الأساليب التي استخدمها العاملون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فالحكام سابقاً على الرغم من سيطرتهم الفعلية على دفّة الحكم وبطشهم وظلمهم ووضع الشرطة والجواسيس على الناس، إلّا أن ظاهرة اللا نظام كانت سائدة، أما حكام اليوم فحيلهم منظمة ومرتبة، ومواجهة ذلك يقتضي أن ينتظم العاملون ويكون عملهم منظماً أيضاً، لكي يصمد أمام المواجهات والتحديات المنظمة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389138_2142443653"/>
      <w:bookmarkStart w:id="121" w:name="_Toc45"/>
      <w:bookmarkEnd w:id="120"/>
      <w:r>
        <w:rPr>
          <w:rtl w:val="true"/>
        </w:rPr>
        <w:t>من واقع الطواغيت</w:t>
      </w:r>
      <w:bookmarkEnd w:id="121"/>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وَيَسْتَحْيِۦ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عادة الطغاة إشاعة الفساد في الأرض بحرق النسل والحرث وما أشبه، </w:t>
      </w:r>
      <w:bookmarkStart w:id="122" w:name="pg15223_156443"/>
    </w:p>
    <w:p>
      <w:pPr>
        <w:pStyle w:val="BookText"/>
        <w:rPr/>
      </w:pPr>
      <w:bookmarkEnd w:id="122"/>
      <w:r>
        <w:rPr>
          <w:rFonts w:ascii="Amiri" w:hAnsi="Amiri" w:eastAsia="Amiri" w:cs="Amiri"/>
          <w:color w:val="111111"/>
          <w:sz w:val="28"/>
          <w:sz w:val="28"/>
          <w:szCs w:val="28"/>
          <w:rtl w:val="true"/>
          <w:lang w:bidi="ar-SA"/>
        </w:rPr>
        <w:t>وذلك من خلال قناتين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الإرهاب، المتمثل بالقتل والسجن والتعذيب وبثّ الجواسيس وشراء الضمائر ومحاربة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التفرّد بالأموال وثروات الشعب وصرفها على ما تشتهي أنفسهم، وحرمانالناس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يسيطرون على الناس من خلال الجهاز السياسي والاقتصادي، أما الجانب الاجتماعي فهو مرتبط بذينك العاملين السابقين، فكلما فسد اقتصاد البلد وصودرت الثروات، عاش الناس في فقر مُدقع، وتكون عاقبة ذلك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للجانب السياسي وتأثيره على الوحدة الاجتماعية للناس، ومن أشد الأمور التي تجعل المجتمع متأثراً، وتسوده الفوضى، هو تلاعب الطغاة بالأموال يميناً وشمالاً، وحرق الملايين على شهواتهم وملذاتهم وحرمان الشعب من ثرواته، فإن هذا النوع من السلوك يخلق لدى الجماهير سخطاً عاماً ربما يتبعه تصادم عنيف؛ لأن الجماهير تشعر بأن السلطة تسرق أموالها وخيراتها وتتمتع بها، وهم يعيشون في أحوال تعيسة وظروف صعبة، وهذا من أسباب خلق المعارضة مما يضطر الطاغية لأن يجابه تحرك الجماهير بكل قوة وعنف وإرهاب، خوفاً على كرسيه، فيكافح كل من يعترض على سلوكه وتصرفاته بكل قساوة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389140_2142443653"/>
      <w:bookmarkStart w:id="124" w:name="_Toc46"/>
      <w:bookmarkEnd w:id="123"/>
      <w:r>
        <w:rPr>
          <w:rtl w:val="true"/>
        </w:rPr>
        <w:t>حكّام لا حكمة لهم</w:t>
      </w:r>
      <w:bookmarkEnd w:id="1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خلافة الأمين بن هارون العباسي أنه عند ما ملك، وجّه إلى البلدان في طلب الملهين وأجرى لهم الأرزاق، واقتنى الوحوش والسباع والطيور واحتجب عن أهل بيته وأمرائه، واستخفّ بهم، ومحق ما في بيوت الأموال، </w:t>
      </w:r>
      <w:bookmarkStart w:id="125" w:name="pg15223_156444"/>
    </w:p>
    <w:p>
      <w:pPr>
        <w:pStyle w:val="BookText"/>
        <w:rPr/>
      </w:pPr>
      <w:bookmarkEnd w:id="125"/>
      <w:r>
        <w:rPr>
          <w:rFonts w:ascii="Amiri" w:hAnsi="Amiri" w:eastAsia="Amiri" w:cs="Amiri"/>
          <w:color w:val="111111"/>
          <w:sz w:val="28"/>
          <w:sz w:val="28"/>
          <w:szCs w:val="28"/>
          <w:rtl w:val="true"/>
          <w:lang w:bidi="ar-SA"/>
        </w:rPr>
        <w:t>وضيّع الجواهر والنفائس، وبنى عدّة قصور للَّهو في أماكن مختلفة، وأجاز مرة أحد المغنين بأن ملأ له زورقه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الكثير من الجماهير في حكمهيعيش أسوء حالات الفقر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الحال مع الطاغية صدام في العراق، فإنه يتمتع بمعيشة بذخ وإسراف، ويقضي كل شهواته الحيوانية، وملذاته الطائشة هو وأعوانه، بينما يعيش العراقيون في أوضاع مأساوية وظروف قاسية، فمئات الآلاف من المهجّرين والمهاجرين، ومئات الآلاف يقبعون في قعر السجون، فضلاً عن الحالة التي يعيشها الملايين من الشعب العراقي المظلوم، وكثرة الصعوبات والمضايقات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يثور الشعب ويغضب ضد هذه الأساليب اللاإنسانية ترى الطغاة كيف يقمعونها بوحشية نادرة قلّما نجد لها مثيلاً، وأساليبهم معروفة للعالم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غيره من الرؤساء، الذين لا تراهم الشمس، ولا يعرفون للحر والبرد والجوع والفقر معنى، بينما تعيش الملايين من شعوبهم حالة البطالة والفقر والانزلاق الأخلاقي، وتفشي كل أنواع الفاحشة والجريمة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واقع الطغاة، وهذه أساليبهم، وهذا طراز حياتهم، لايختلف الواحد عن الآخر إلّا في بعض الشكليات، وإلّا فالمضمون والجوهر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العدائية للجماهير موجودة في قلب كل منهم، ولكن كل يعرفها بشكل أو بآخر وهؤلاء الطغاة هم من أكثر مشاكل المسلمين ومعانة الأمة</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3389142_2142443653"/>
      <w:bookmarkStart w:id="127" w:name="_Toc47"/>
      <w:bookmarkEnd w:id="126"/>
      <w:r>
        <w:rPr>
          <w:rtl w:val="true"/>
        </w:rPr>
        <w:t>طغيان الحجّاج</w:t>
      </w:r>
      <w:bookmarkEnd w:id="1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الحجاج بن يوسف الثقفي من الطغاة الذين استولوا على الحكم الإسلامي فإنه، الذي يعتبر واحد من أشهر طغاة التاريخ كان والياً لبني أمية </w:t>
      </w:r>
    </w:p>
    <w:p>
      <w:pPr>
        <w:pStyle w:val="BookText"/>
        <w:rPr/>
      </w:pPr>
      <w:r>
        <w:rPr>
          <w:rFonts w:ascii="Amiri" w:hAnsi="Amiri" w:eastAsia="Amiri" w:cs="Amiri"/>
          <w:color w:val="111111"/>
          <w:sz w:val="28"/>
          <w:sz w:val="28"/>
          <w:szCs w:val="28"/>
          <w:rtl w:val="true"/>
          <w:lang w:bidi="ar-SA"/>
        </w:rPr>
        <w:t>الذين حكموا البلاد بالظلم والجور والاستبداد، عُرف الحجاج بأسلوبه البشع في تعذيب السجناء؛ حيث ذكر في كتب السيرة والتاريخ أنه كان قد صنع سجناًمكشوفاً يضم بداخله ما لا يقلّ عن مائة ألف سجين من الرجال والنساء بصورة مختلطة، يلاقون أشدَّ وأقسى الظروف المناخية كالحرِّ والبرد، ويعانون من صنوف التعذيب الجسدي والنفسي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أحصي من قتله صبراً سوى من قتل في عساكره وحروبه، فوجد مائة وعشرين ألفاً، مات وفي حبسه خمسون ألف رجل، وثلاثون ألف امرأة، منهن ستة عشر ألفاً مجردة، وكان يحبس النساء والرجال في موضع واحد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الحاكم الأموي عبد الملك بن مروان يؤيِّد كل أعمال الحجاج، ويُمدّه بما يحتاج إليه؛ وكيف لا، وهو القائل حينما استلم مقاليد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يأمرني أحد بتقوى اللّه بعد مقامي هذا إلّا ضربت عنقه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حين أفضى الأمر إليه، وكان المصحف في حجره فأطبقه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العهد بك</w:t>
      </w:r>
      <w:r>
        <w:rPr>
          <w:rStyle w:val="FootnoteAnchor"/>
          <w:rtl w:val="true"/>
        </w:rPr>
        <w:footnoteReference w:id="119"/>
      </w:r>
      <w:r>
        <w:rPr>
          <w:rFonts w:ascii="Amiri" w:hAnsi="Amiri" w:eastAsia="Amiri" w:cs="Amiri"/>
          <w:color w:val="111111"/>
          <w:sz w:val="28"/>
          <w:sz w:val="28"/>
          <w:szCs w:val="28"/>
          <w:rtl w:val="true"/>
          <w:lang w:bidi="ar-SA"/>
        </w:rPr>
        <w:t>، وليس هذا فحسب، بل إنه عندما حضرته الوفاة جعل يوصي ابنه الوليد بالحَجاج خيراً، رغم علمه بوحشيته وولعه بالدماء، فيقول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الحجاج فأكرمه، فإنه هو الذي وطَّأ لكم المنابر، وهو سيفك، يا وليد، ويدك على من ناواك، فلا تسمعنَّ فيه قول أحد، وأنت إليه أحوج منه إليك، وادع الناس إذا متُّ إلى البيعة؛ فمن قال برأسه هكذا فقل بسيفك هكذا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يعلِّق السيوطي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مساويء عبد الملك إلّا الحجّاج، وتوليته إياه على المسلمين وعلى الصحابة، يهينهم ويُذِلُّهم قتلاً وضرباً وشتماًوحبساً، وقد قتل من الصحابة وأكابر التابعين مالا يحصى، فضلاً عن غيرهم، وختم في عنق أنس وغيره من الصحابة ختماً، يريد بذلك ذُلّهم فلا رحمه اللّه ولا عفا عنه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شريح عن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الحجاج مؤمناً؟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باللّه تعالى</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جاءت كل أُمة بخبيثها وجئنا بالحجاج لغلبناهم</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ينقل أن الحجاج كان في صغره لا يقبل الثدي، وأعياهم أمره،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تصوّر له في صورة الحرث بن كلدة حكيم العرب، فسألهم عن ذلك، فأخبره مخبر من أهله،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إذبحوا له تيساً وألعقوه من دمه، وأولغوه فيه، ثم اطلوا به وجهه، ففعلوا ذلك، فقبل الثدي؛ فلأجل ذلك كان لا يصبر على سفك الدماء، وكان يخبر عن نفسه أن أكبر لذَّاته سفك الدماء، وارتكاب أمور لا يقدر غيره عليها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الثقفي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 تراب فأتقرب إلى اللّه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أطول صحبة لأبي تراب من قنبر مولاه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في طلبه، فأتي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قنبر؟ </w:t>
      </w:r>
      <w:bookmarkStart w:id="128" w:name="pg15223_156447"/>
    </w:p>
    <w:p>
      <w:pPr>
        <w:pStyle w:val="BookText"/>
        <w:rPr/>
      </w:pPr>
      <w:bookmarkEnd w:id="12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همدان؟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وأمير المؤمنين علي ولي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برئت من دينه تدلني على دين غيره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ذلك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تقتلني قتلة إلّا قتلتك مثلها، وقد أخبرني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ميتتي تكون ذبحاً ظلماً بغير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فذبح</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كبريائه وجبروته وبطشه الشديد، نراه ذليلاً لشهوته، منقاداً لهواه، تعيس الحظِّ حتى مع النساء</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3389144_2142443653"/>
      <w:bookmarkStart w:id="130" w:name="_Toc48"/>
      <w:bookmarkEnd w:id="129"/>
      <w:r>
        <w:rPr>
          <w:rtl w:val="true"/>
        </w:rPr>
        <w:t>الحجّاج على لسان إحدى زوجاته</w:t>
      </w:r>
      <w:bookmarkEnd w:id="13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حكي أن هنداً إبنة النعمان كانت أحسن أهل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للحجاج حسنها، فأنفذ إليها يخطبها، وبذل لها مالاً وافراً، وتزوج بها، وشرط لها عليه بعد الصداق مائتي ألف درهم، ودخل بها، ثم دخل عليها في بعض الأيام وهي تنظر في المرآة وتقول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هند إلّا مهرةٌ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أفراسٍ تحلَّلَها بغل</w:t>
      </w:r>
    </w:p>
    <w:p>
      <w:pPr>
        <w:pStyle w:val="BookText"/>
        <w:rPr/>
      </w:pPr>
      <w:r>
        <w:rPr>
          <w:rFonts w:ascii="Amiri" w:hAnsi="Amiri" w:eastAsia="Amiri" w:cs="Amiri"/>
          <w:color w:val="111111"/>
          <w:sz w:val="28"/>
          <w:sz w:val="28"/>
          <w:szCs w:val="28"/>
          <w:rtl w:val="true"/>
          <w:lang w:bidi="ar-SA"/>
        </w:rPr>
        <w:t xml:space="preserve">فإن وَلَدت فحلاً فللّه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ولدت بغلاً فجاء به البغل</w:t>
      </w:r>
    </w:p>
    <w:p>
      <w:pPr>
        <w:pStyle w:val="BookText"/>
        <w:rPr/>
      </w:pPr>
      <w:r>
        <w:rPr>
          <w:rFonts w:ascii="Amiri" w:hAnsi="Amiri" w:eastAsia="Amiri" w:cs="Amiri"/>
          <w:color w:val="111111"/>
          <w:sz w:val="28"/>
          <w:sz w:val="28"/>
          <w:szCs w:val="28"/>
          <w:rtl w:val="true"/>
          <w:lang w:bidi="ar-SA"/>
        </w:rPr>
        <w:t>فسمعها الحجاج فانصرف ولم يدخل عليها، ثم بعث عبد اللّه بن طاهر ليطلِّقها فأعطاها المائتي ألف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المائتا ألف درهم التي جئت بها بشارة لك بخلاصي من كلب بني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بلغ عبد الملك بن مروان خبرها، فأرسل إليها يخطبها، فاشترطت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يقود الحجاج محملي إلى بلدك التي أنت فيها، ويكون ماشياً حافياً، فلما علم عبد الملك شرطها ضحك وأنفذ إلى الحجاج وأمره بذلك، فامتثل الحجاج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الحجاج</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هو واقع الظلمة والطغاة، الذين ينقضّون بكل قواهم على المستضعفين، في حين أن قوتهم وجبروتهم هذه تذوب أمام النساء والملَذّات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السلوك الذي يمارسه الجبابرة على الأمم والشعوب، وإن أخضعها حيناً إلّا أنها ما تلبث أن تفلت وتتمرد على الطاغوت وتخرج من ربقته؛ لأن القوة والبطش والرعب والسجون كل ذلك لا يكون نظاماً للناس، أو منهاجاً لحياتهم، بل إنها تخلق جوّاً إرهابياً يخشاه الناس حيناً، ثم ينقلب الأمر على الطاغوت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من معاناة الإسلام والمسلمين هؤلاء الطغاة وسياستهم المنحرفة واللاعقلائية، فإنها تبعث في كثير من الأحيان في نفوس الأمة الخوف والهزيمة، وذوبان القيم الأخلاقية وانصهارها في اللاشعور، وتظهر أساليب وسلوكيات أخرى تعكس واقعهم المزري، وضحالة الحالة الاجتماعية، أمثال المكر والرشوة </w:t>
      </w:r>
      <w:bookmarkStart w:id="131" w:name="pg15223_156449"/>
    </w:p>
    <w:p>
      <w:pPr>
        <w:pStyle w:val="BookText"/>
        <w:rPr/>
      </w:pPr>
      <w:bookmarkEnd w:id="131"/>
      <w:r>
        <w:rPr>
          <w:rFonts w:ascii="Amiri" w:hAnsi="Amiri" w:eastAsia="Amiri" w:cs="Amiri"/>
          <w:color w:val="111111"/>
          <w:sz w:val="28"/>
          <w:sz w:val="28"/>
          <w:szCs w:val="28"/>
          <w:rtl w:val="true"/>
          <w:lang w:bidi="ar-SA"/>
        </w:rPr>
        <w:t>والوشاية والتجسس، وغيرها</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389146_2142443653"/>
      <w:bookmarkStart w:id="133" w:name="_Toc49"/>
      <w:bookmarkEnd w:id="132"/>
      <w:r>
        <w:rPr>
          <w:rtl w:val="true"/>
        </w:rPr>
        <w:t>الأسباب والمسببات</w:t>
      </w:r>
      <w:bookmarkEnd w:id="133"/>
    </w:p>
    <w:p>
      <w:pPr>
        <w:pStyle w:val="BookText"/>
        <w:rPr/>
      </w:pPr>
      <w:r>
        <w:rPr>
          <w:rFonts w:ascii="Amiri" w:hAnsi="Amiri" w:eastAsia="Amiri" w:cs="Amiri"/>
          <w:color w:val="111111"/>
          <w:sz w:val="28"/>
          <w:sz w:val="28"/>
          <w:szCs w:val="28"/>
          <w:rtl w:val="true"/>
          <w:lang w:bidi="ar-SA"/>
        </w:rPr>
        <w:t>فعلى الأفراد والأمم أن يسألوا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يتسلط هؤلاء الطغاة عليهم؟</w:t>
      </w:r>
    </w:p>
    <w:p>
      <w:pPr>
        <w:pStyle w:val="BookText"/>
        <w:rPr/>
      </w:pPr>
      <w:r>
        <w:rPr>
          <w:rFonts w:ascii="Amiri" w:hAnsi="Amiri" w:eastAsia="Amiri" w:cs="Amiri"/>
          <w:color w:val="111111"/>
          <w:sz w:val="28"/>
          <w:sz w:val="28"/>
          <w:szCs w:val="28"/>
          <w:rtl w:val="true"/>
          <w:lang w:bidi="ar-SA"/>
        </w:rPr>
        <w:t>وما هي الأسباب التي دعت لذلك؟</w:t>
      </w:r>
    </w:p>
    <w:p>
      <w:pPr>
        <w:pStyle w:val="BookText"/>
        <w:rPr/>
      </w:pPr>
      <w:r>
        <w:rPr>
          <w:rFonts w:ascii="Amiri" w:hAnsi="Amiri" w:eastAsia="Amiri" w:cs="Amiri"/>
          <w:color w:val="111111"/>
          <w:sz w:val="28"/>
          <w:sz w:val="28"/>
          <w:szCs w:val="28"/>
          <w:rtl w:val="true"/>
          <w:lang w:bidi="ar-SA"/>
        </w:rPr>
        <w:t>ثم ما هي الأساليب التي بها يمكن إزالة حكم هؤلاء الظلمة؟</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منهج ربّاني تحكمه قوانين إلهية دقيقة لا بد أن يلتفت إليها الإنسان؛ ولهذا جاء التأكيد على التدبر في آيات القرآن؛ لأن فيها بيان سنن اللّه في الحياة، ولكن الإنسان هو الذي 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قانون الأسباب والمسببات هو الذي يحكم الكون بنظامه الصارم، فلكل معلول علّة، ولكل فعل ردّ فعل، ولكل عمل نتيجة أو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على الناس والزوال عن العادة في الخير واصطناع المعروف، وكفران النعم وترك الشكر،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والذنوب التي تورث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قال اللّه تعالى في قصة قابيل حين قتل أخاه هابيل فعجز عن دفنه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مِنَ النَّٰدِمِينَ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 صلة القرابة حتى يستغنوا، وترك الصلاة حتى يخرج وقتها، وترك الوصية ورد المظالم، ومنع الزكاة حتى يحضر الموت وينغلق اللسان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العارف بالبغي، والتطاول على الناس، والاستهزاء بهم، والسخرية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تدفع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الافتقار، والنوم عن العتمة، وعن صلاة الغداة، واستحقار النعم، وشكوى المعبود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واللعب بالقمار، وتعاطي ما يضحك الناس من اللغو والمزاح، وذكر عيوب الناس، ومجالسة أهل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إغاثة الملهوف، وترك معاونة المظلوم، وتضييع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تديل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بالظلم، وإعلان الفجور، وإباحة المحظور، وعصيان الأخيار، والانطياع للأشرار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واليمين الفاجرة، والأقوال الكاذبة، والزنا، وسد طريق المسلمين، وادعاء الإمامة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والقنوط من رحمة اللّه، والثقة بغير اللّه، والتكذيب بوعد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تظلم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والكهانة، والإيمان بالنجوم، والتكذيب بالقدر، وعقوق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الاستدانة بغير نية الأداء، والإسراف في النفقة على الباطل، والبخل على الأهل والولد وذوي الأرحام، وسوء الخلق، وقلة الصبر، واستعمال الضجر والكسل، والاستهانة بأهل الدين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والذنوب التي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النية، وخبث السريرة، والنفاق مع الإخوان، وترك التصديق بالإجابة، وتأخير الصلوات المفروضات حتى تذهب أوقاتها، وترك التقرب إلى اللّه عزّ وجلّ بالبر والصدقة، واستعمال البذاء والفحش في </w:t>
      </w:r>
      <w:bookmarkStart w:id="134" w:name="pg15223_156451"/>
    </w:p>
    <w:p>
      <w:pPr>
        <w:pStyle w:val="BookText"/>
        <w:rPr/>
      </w:pPr>
      <w:bookmarkEnd w:id="134"/>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والذنوب التي تحبس غيث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الحكام في القضاء، وشهادة الزور،وكتمان الشهادة، ومنع الزكاة والقرض والماعون، وقساوة القلب على أهل الفقر والفاقة، وظلم اليتيم والأرملة، وانتهار السائل ورده بالليل</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3389148_2142443653"/>
      <w:bookmarkStart w:id="136" w:name="_Toc50"/>
      <w:bookmarkEnd w:id="135"/>
      <w:r>
        <w:rPr>
          <w:rtl w:val="true"/>
        </w:rPr>
        <w:t>الفضائل ازدهار الحياة</w:t>
      </w:r>
      <w:bookmarkEnd w:id="136"/>
    </w:p>
    <w:p>
      <w:pPr>
        <w:pStyle w:val="BookText"/>
        <w:rPr/>
      </w:pPr>
      <w:r>
        <w:rPr>
          <w:rFonts w:ascii="IRNazanin" w:hAnsi="IRNazanin" w:eastAsia="IRNazanin"/>
          <w:color w:val="111111"/>
          <w:sz w:val="28"/>
          <w:sz w:val="28"/>
          <w:szCs w:val="28"/>
          <w:rtl w:val="true"/>
          <w:lang w:bidi="fa-IR"/>
        </w:rPr>
        <w:t>في المقابل عندما تكون هناك أمة صالحة يعيش أفرادها بوئام وسلام وتراحم، ستكون أعمالهم هذه أسباباً لازدهار الحياة وسعادتها؛ وهذا كله بحاجة إلى الإخلاص في العمل، فإن هكذا الإخلاص يزيد في العلم والحكمة، وفقاً لقول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أربعين يوماً فجر اللّه ينابيع الحكمة من قلبه على لسانه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أخلص العبد الإيمان باللّه عزّ وجلّ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عزّ وجلّ في الدنيا، وبصره داءها ودواءها، فأثبت الحكمة في قلبه، وأنطق بها لسانه،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الْحَيَوٰةِ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فلا ترى صاحب بدعة إلّا ذليلاً، أو مفترياً على اللّه عزّ وجلّ وعلى رسوله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ذليلاً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أنه بواسطة العلم والحكمة تزدهر الحياة العامة، وينتفع الناس بذلك، وكذلك تعدّ صلة الرحم من الصفات المحببة التي يحثنا عليها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37" w:name="pg15223_156452"/>
    </w:p>
    <w:p>
      <w:pPr>
        <w:pStyle w:val="BookText"/>
        <w:rPr/>
      </w:pPr>
      <w:bookmarkEnd w:id="137"/>
      <w:r>
        <w:rPr>
          <w:rFonts w:ascii="Amiri" w:hAnsi="Amiri" w:eastAsia="Amiri" w:cs="Amiri"/>
          <w:color w:val="111111"/>
          <w:sz w:val="28"/>
          <w:sz w:val="28"/>
          <w:szCs w:val="28"/>
          <w:rtl w:val="true"/>
          <w:lang w:bidi="ar-SA"/>
        </w:rPr>
        <w:t>وهي من أسباب الزيادة في العمر؛ فعن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 ويفعل اللّهما يشاء</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 ازداد العمر أمكن للإنسان أن ينتفع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بقية الأعمال الصالحة، فالصدقة تدفع البلاء،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تدفع البلاء المبرم فداووا مرضاكم بالصدقة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الخلق يزيد في الرزق، حيث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يزيد في الرزق</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كثير من الأسباب والفضائل التي إذا هيّأها أبناء المجتمع فإنهم يكونون قد هيّأوا لأنفسهم أسباب العيش الهنيء والحياة الآمنة، البعيدة عن الحوادث والكوارث وغضب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هؤلاء الناس أنفسهم يظهر من فيه كفاءة القيادة، فيسوسهم بالرحمة والعطف والعدل وهذا يسبب نجاة المسلمين من معاناتهم</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389150_2142443653"/>
      <w:bookmarkStart w:id="139" w:name="_Toc51"/>
      <w:bookmarkEnd w:id="138"/>
      <w:r>
        <w:rPr>
          <w:rtl w:val="true"/>
        </w:rPr>
        <w:t>الرذائل وهلاك المجتمع</w:t>
      </w:r>
      <w:bookmarkEnd w:id="139"/>
    </w:p>
    <w:p>
      <w:pPr>
        <w:pStyle w:val="BookText"/>
        <w:rPr/>
      </w:pPr>
      <w:r>
        <w:rPr>
          <w:rFonts w:ascii="Amiri" w:hAnsi="Amiri" w:eastAsia="Amiri" w:cs="Amiri"/>
          <w:color w:val="111111"/>
          <w:sz w:val="28"/>
          <w:sz w:val="28"/>
          <w:szCs w:val="28"/>
          <w:rtl w:val="true"/>
          <w:lang w:bidi="ar-SA"/>
        </w:rPr>
        <w:t>ومن أسباب معاناة المسلمين ما نراه اليوم من تفش المحرمات والرذائل فإنها توجب هلاك المجتمع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في كتاب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الزّنا من بعدي كثر موت الفجأة، وإذا طفّف المكيال والميزان أخذهم اللّه بالسّنين والنّقص، وإذا منعوا الزّكاة منعت الأرض بركتها من الزّرع والثّمار والمعادن كلّها، </w:t>
      </w:r>
    </w:p>
    <w:p>
      <w:pPr>
        <w:pStyle w:val="BookText"/>
        <w:rPr/>
      </w:pPr>
      <w:r>
        <w:rPr>
          <w:rFonts w:ascii="Amiri" w:hAnsi="Amiri" w:eastAsia="Amiri" w:cs="Amiri"/>
          <w:color w:val="111111"/>
          <w:sz w:val="28"/>
          <w:sz w:val="28"/>
          <w:szCs w:val="28"/>
          <w:rtl w:val="true"/>
          <w:lang w:bidi="ar-SA"/>
        </w:rPr>
        <w:t>وإذا جاروا في الأحكام تعاونوا على الظّلم والعدوان، وإذا نقضوا العهد سلّط اللّه عليهم عدوّهم، وإذا قطّعوا الأرحام جعلت الأموال في أيدي الأشرار، وإذا لميأمروا بالمعروف ولم ينهوا عن المنكر ولم يتّبعوا الأخيار من أهل بيتي سلّط اللّه عليهم شرارهم فيدعوا خيارهم فلا يستجاب لهم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إذا اتصف أبناء المجتمع بالرذائل والصفات غير الأخلاقية فإن هذه الصفات نفسها تكون كافية لإهلاكهم وتسليط الجبابرة عليهم، لأن طبيعة الإنسان العاصي أن يكون مستغرقاً في الملذّات والهوى، ولا يعلم كيف تجري الأمور السياسية والاقتصادية أو غيرها، فهو يجهل حتى هدفه في الحياة، فمثلاً عندما تستشري ظاهرة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فالزنا فعل لا بدّ له من نتائج، ومن نتائجه المعنوية قصر العمر، ومن نتائجه الماديّة شيوع الأمراض الجنسية الزهرية الخطيرة وهكذا الإيدز وغيره، وتفشي الانحلال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هذه الذنوب تكون نتائجها السيئة سريعة، أي أن ما يتبعها من مساوي تظهر مباشرة فتنعكس سلبياتها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الزنا ينشر الأمراض، وفساد السوق والميزان يوجب الجدب والقحط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منع الناس الزكاة أو الخمس منعت السماء 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المقابل، فإن اللّه قد جعل لكل صفةٍ أخلاقية حسنة نتائج معنوية إيجابية، ونتائج مادية إيجابية ينتفع الناس منها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جعل اللّه لكل صفة لا أخلاقية، ولكل ذنب أو معصية نتائج سلبية تنعكس على روح الإنسان، فتضعف إيمانه، ونتائج سلبية مادية تنعكس أضرارها في المجتمع،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إن أدركتموهنَّ فتعوذوا باللّه منهنَّ</w:t>
      </w:r>
      <w:r>
        <w:rPr>
          <w:rFonts w:eastAsia="IRNazanin" w:cs="IRNazanin"/>
          <w:color w:val="111111"/>
          <w:sz w:val="28"/>
          <w:szCs w:val="28"/>
          <w:rtl w:val="true"/>
          <w:lang w:bidi="fa-IR"/>
        </w:rPr>
        <w:t xml:space="preserve">: </w:t>
      </w:r>
      <w:bookmarkStart w:id="140" w:name="pg15223_156454"/>
    </w:p>
    <w:p>
      <w:pPr>
        <w:pStyle w:val="BookText"/>
        <w:rPr/>
      </w:pPr>
      <w:bookmarkEnd w:id="140"/>
      <w:r>
        <w:rPr>
          <w:rFonts w:ascii="Amiri" w:hAnsi="Amiri" w:eastAsia="Amiri" w:cs="Amiri"/>
          <w:color w:val="111111"/>
          <w:sz w:val="28"/>
          <w:sz w:val="28"/>
          <w:szCs w:val="28"/>
          <w:rtl w:val="true"/>
          <w:lang w:bidi="ar-SA"/>
        </w:rPr>
        <w:t>لم تظهر الفاحشة في قوم قط حتى يعلنوها إلّا ظهر فيهم الطاعون والأوجاع التي لم تكن في أسلافهم الذين مضوا، ولم ينقصوا المكيال والميزان إلّا أُخذوا بالسنينوشدة المؤونة وجور السلطان، ولم يمنعوا الزكاة إلّا مُنعوا القطر من السماء، ولولا البهائم لم يمطروا، ولم ينقضوا عهد اللّه وعهد رسوله إلّا سلّط اللّه عليهم عدوّهم وأخذوا بعض ما في أيديهم، ولم يحكموا بغير ما أنزل اللّه عزّ وجلّ إلّا جعل اللّه عزّ وجلّ بأسهم بينهم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الشريف يكشف لنا عن نظام العليّة وقانون الأسباب والمسببات وبعض أسرار تسلط الظلمة على الناس، لكنه يؤكد على أن ذلك التسليط ليس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من جزاء أيدي الناس وأعمالهم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3389152_2142443653"/>
      <w:bookmarkStart w:id="142" w:name="_Toc52"/>
      <w:bookmarkEnd w:id="141"/>
      <w:r>
        <w:rPr>
          <w:rtl w:val="true"/>
        </w:rPr>
        <w:t>الخروج من المأزق</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اللازم للخروج من هذا المأزق والتخلص من هذه المعاناة ولكي نصل إلى الحياة الطيبة والقيادة العادلة لا بد لنا من أن نأخذ بعين الاعتبار قانون الأسباب والمسببات والسنن الكونية، ونعمل كل ما بوسعنا لكي تكون أعمالنا صالحة، حتى تأتي النتائج صالحة فتنعكس إيجابياتها على مختلف الناس، كما إن من الضروري إيجاد التعددية السياسية لكي لا يكون مجال لتسلُّط الطغاة والجبابرة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استطعنا أن نبني ونُربّي أولادنا على الفضيلة والأدب الإسلامي </w:t>
      </w:r>
    </w:p>
    <w:p>
      <w:pPr>
        <w:pStyle w:val="BookText"/>
        <w:rPr/>
      </w:pPr>
      <w:r>
        <w:rPr>
          <w:rFonts w:ascii="IRNazanin" w:hAnsi="IRNazanin" w:eastAsia="IRNazanin"/>
          <w:color w:val="111111"/>
          <w:sz w:val="28"/>
          <w:sz w:val="28"/>
          <w:szCs w:val="28"/>
          <w:rtl w:val="true"/>
          <w:lang w:bidi="fa-IR"/>
        </w:rPr>
        <w:t>وسلوك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نكون قد ضمنّا قيادة عادلة حكيمة في المستقبل؛ إذ عندما نجهل هذا الكون وما أودع اللّه فيه من السنن، ونهجر القرآن الذي فيه علم كلشيء، ولم نتبع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نكون قد تخلّينا عن حياتنا السعيدة وعن مصيرنا الموعود، فنذوب في العمل اليومي والقضايا الجانبية والثانوية، فقد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القرآن لا يسبقكم بالعمل به غيركم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 ازداد ابتعادنا عن القرآن وعن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استغراقنا في المتاهات، لنفاجأ مَدهوشين بالطغاة واحداً تلو الآخر كدهشتنا بحاكم كالحجاج أو صدام وقد تسلط علينا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سلّطه اللّه علينا؟ ونبتهل إلى اللّه بالدعاء والفرج، ولكن دون جدوى فعملنا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فسح المجال لأن يأتي أمثال هؤلاء الطغاة، وبالعمل والسلوك أيضاً نستطيع أن نبدّل الواقع السيئ إلى واقع حسنٍ ومُرْضٍ،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الإنسان دائماً في طاعة اللّه، مقيماً لشعائره ومجداً في سبيله، ومدافعاً عن الدين والمؤمنين، وباذلاً روحه وأمواله في سبيل شريعة اللّه عزّ وجل، فإن هذا بحدّ ذاته نصر لدين اللّه، وسيكون سبباً لغلق الأبواب التي منها يتسلّل الانتهازيون وأشباههم ممّن يريدون الكيد بالإسلام العظيم، وكلما ازداد الدفاع عن الإسلام قويت قاعدة المسلمين التي تنتهي برسوخ وثبات الحكم الإسلامي</w:t>
      </w:r>
      <w:r>
        <w:rPr>
          <w:rFonts w:eastAsia="Amiri" w:cs="Amiri" w:ascii="Amiri" w:hAnsi="Amiri"/>
          <w:color w:val="111111"/>
          <w:sz w:val="28"/>
          <w:szCs w:val="28"/>
          <w:rtl w:val="true"/>
          <w:lang w:bidi="ar-SA"/>
        </w:rPr>
        <w:t xml:space="preserve">. </w:t>
      </w:r>
      <w:bookmarkStart w:id="143" w:name="pg15223_156456"/>
    </w:p>
    <w:p>
      <w:pPr>
        <w:pStyle w:val="Heading3"/>
        <w:numPr>
          <w:ilvl w:val="2"/>
          <w:numId w:val="1"/>
        </w:numPr>
        <w:rPr/>
      </w:pPr>
      <w:bookmarkStart w:id="144" w:name="__RefHeading___Toc3389154_2142443653"/>
      <w:bookmarkStart w:id="145" w:name="_Toc53"/>
      <w:bookmarkEnd w:id="143"/>
      <w:bookmarkEnd w:id="144"/>
      <w:r>
        <w:rPr>
          <w:rtl w:val="true"/>
        </w:rPr>
        <w:t>حكومة أمير المؤمنين</w:t>
      </w:r>
      <w:r>
        <w:rPr>
          <w:rtl w:val="true"/>
        </w:rPr>
        <w:t>(</w:t>
      </w:r>
      <w:r>
        <w:rPr>
          <w:rtl w:val="true"/>
        </w:rPr>
        <w:t>عليه السلام</w:t>
      </w:r>
      <w:r>
        <w:rPr>
          <w:rtl w:val="true"/>
        </w:rPr>
        <w:t>)</w:t>
      </w:r>
      <w:bookmarkEnd w:id="145"/>
    </w:p>
    <w:p>
      <w:pPr>
        <w:pStyle w:val="BookText"/>
        <w:rPr/>
      </w:pPr>
      <w:r>
        <w:rPr>
          <w:rFonts w:ascii="Amiri" w:hAnsi="Amiri" w:eastAsia="Amiri" w:cs="Amiri"/>
          <w:color w:val="111111"/>
          <w:sz w:val="28"/>
          <w:sz w:val="28"/>
          <w:szCs w:val="28"/>
          <w:rtl w:val="true"/>
          <w:lang w:bidi="ar-SA"/>
        </w:rPr>
        <w:t>إن لنا تجربة رائعة في الحكم وقدوة عظيمة نتأسى بها دوماً وهي دولة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جسَّد أروع صور العدل الإنساني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ولالك، وإنما هو فيء للمسلمين وجلب أسيافهم، فإن شركتهم في حربهم كان لك مثل حظهم، وإلّا فجناة أيديهم لا يكون لغير أفواههم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السلطان لأمين اللّه في الأرض، ومقيم العدل في البلاد والعباد ووزعته في الأرض</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النخعي لما ولاه على مصر وأعمالها وهو أطول عهد كتبه وأجمعه للمحاسن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أمر به عبد اللّه علي أمير المؤمنين مالك بن الحارث الأشتر في عهده إليه حين ولاه مصر، جباية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وإيثار طاعته واتباع ما أمر به في كتابه 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 وأمره أن يكسر نفسه من الشهوات ويزعها عند الجمحات</w:t>
      </w:r>
      <w:r>
        <w:rPr>
          <w:rStyle w:val="FootnoteAnchor"/>
          <w:rtl w:val="true"/>
        </w:rPr>
        <w:footnoteReference w:id="144"/>
      </w:r>
      <w:r>
        <w:rPr>
          <w:rFonts w:ascii="Amiri" w:hAnsi="Amiri" w:eastAsia="Amiri" w:cs="Amiri"/>
          <w:color w:val="111111"/>
          <w:sz w:val="28"/>
          <w:sz w:val="28"/>
          <w:szCs w:val="28"/>
          <w:rtl w:val="true"/>
          <w:lang w:bidi="ar-SA"/>
        </w:rPr>
        <w:t>فإن النفس أمارة بالسوء إلّا ما رحم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يا مالك، أني قد وجهتك إلى بلاد قد جرت عليها دول قبلك من </w:t>
      </w:r>
    </w:p>
    <w:p>
      <w:pPr>
        <w:pStyle w:val="BookText"/>
        <w:rPr/>
      </w:pPr>
      <w:r>
        <w:rPr>
          <w:rFonts w:ascii="Amiri" w:hAnsi="Amiri" w:eastAsia="Amiri" w:cs="Amiri"/>
          <w:color w:val="111111"/>
          <w:sz w:val="28"/>
          <w:sz w:val="28"/>
          <w:szCs w:val="28"/>
          <w:rtl w:val="true"/>
          <w:lang w:bidi="ar-SA"/>
        </w:rPr>
        <w:t>عدل وجور، وأن الناس ينظرون من أمورك في مثل ما كنت تنظر فيه من أمور الولاة قبلك، ويقولون فيك ما كنت تقول فيهم، وإنما يستدل على الصالحين بمايجري اللّه لهم على ألسن عباده، فليكن أحب الذخائر إليك ذخيرة العمل الصالح، فاملك هواك وشح بنفسك عمّا لا يحل لك؛ فإن الشح بالنفس الإنصاف منها في ما أحبت أو كرهت، 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 يفرط منهم الزلل وتعرض لهم العلل ويؤتى على أيديهم في العمد والخطأ، فأعطهم من عفوك وصفحك مثل الذي تحب وترضى أن يعطيك اللّه من عفوه وصفحه؛ فإنك فوقهم ووالي الأمر عليك فوقك، واللّه فوق من ولاك، وقد استكفاك أمرهم وابتلاك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تنصبن نفسك لحرب اللّه؛ فإنه لا يد لك بنقمته ولا غنى بك عن عفوه ورحمته، ولا تندمن على عفو ولا تبجحن بعقوبة، ولا تسرعن إلى بادرة وجدت منها مندوحةً ولا تقولن إني مؤمر آمر فأطاع؛ فإن ذلك إدغال</w:t>
      </w:r>
      <w:r>
        <w:rPr>
          <w:rStyle w:val="FootnoteAnchor"/>
          <w:rtl w:val="true"/>
        </w:rPr>
        <w:footnoteReference w:id="145"/>
      </w:r>
      <w:r>
        <w:rPr>
          <w:rFonts w:ascii="Amiri" w:hAnsi="Amiri" w:eastAsia="Amiri" w:cs="Amiri"/>
          <w:color w:val="111111"/>
          <w:sz w:val="28"/>
          <w:sz w:val="28"/>
          <w:szCs w:val="28"/>
          <w:rtl w:val="true"/>
          <w:lang w:bidi="ar-SA"/>
        </w:rPr>
        <w:t>في القلب ومنهكة للدين وتقرب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أحدث لك ما أنت فيه من سلطانك أبهةً أو مخيلةً فانظر إلى عظم ملك اللّه فوقك وقدرته منك على ما لا تقدر عليه من نفسك، فإن ذلك يطامن إليك من طماحك، ويكف عنك من غربك ويفيء إليك بما عزب عنك من عقلك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ومساماة اللّه في عظمته والتشبه به في جبروته؛ فإن اللّه يذل كل جبار ويهين كل مختال، أنصف اللّه وأنصف الناس من نفسك ومن خاصة أهلك ومن لك فيه هوًى من رعيتك؛ فإنك إلّا تفعل تظلم ومن ظلم عباد اللّه كان اللّه </w:t>
      </w:r>
    </w:p>
    <w:p>
      <w:pPr>
        <w:pStyle w:val="BookText"/>
        <w:rPr/>
      </w:pPr>
      <w:r>
        <w:rPr>
          <w:rFonts w:ascii="Amiri" w:hAnsi="Amiri" w:eastAsia="Amiri" w:cs="Amiri"/>
          <w:color w:val="111111"/>
          <w:sz w:val="28"/>
          <w:sz w:val="28"/>
          <w:szCs w:val="28"/>
          <w:rtl w:val="true"/>
          <w:lang w:bidi="ar-SA"/>
        </w:rPr>
        <w:t>خصمه دون عباده ومن خاصمه اللّه أدحض حجته، وكان للّه حرباً حتى ينزع أو يتوب، وليس شيء أدعى إلى تغيير نعمة اللّه وتعجيل نقمته من إقامة على ظلم،فإن اللّه سميع دعوة المضطهدين وهو للظالمين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 العامة يجحف برضى الخاصة، وإن سخط الخاصة يغتفر مع رضى العامة، وليس أحد من الرعية أثقل على الوالي مئونةً في الرخاء وأقل معونةً له في البلاء وأكره للإنصاف وأسأل بالإلحاف وأقل شكراً عند الإعطاء وأبطأ عذراً عند المنع وأضعف صبراً عند ملمات الدهر من أهل الخاصة، وإنما عماد الدين وجماع المسلمين والعدة للأعداء العامة من الأمة، فليكن صغوك لهم وميلك معهم، وليكن أبعد رعيتك منك وأشنأهم عندك أطلبهم لمعايب الناس؛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كل حقد واقطع عنك سبب كل وتر وتغاب عن كل ما لايضح لك، ولا تعجلن إلى تصديق ساع؛ فإن الساعي غاش وإن تشبه بالناصحين، ولا تدخلن في مشورتك بخيلاً يعدل بك عن الفضل ويعدك الفقر، ولا جباناً يضعفك عن الأمور، ولا حريصاً يزين لك الشره بالجور، فإن البخل والجبن والحرص غرائز شتى يجمعها سوء الظن باللّه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 وزرائك من كان للأشرار قبلك وزيراً، ومن شركهم في الآثام، فلا يكونن لك بطانةً؛ فإنهم أعوان الأثمة وإخوان الظلمة، وأنت واجد منهم خير الخلف ممن له مثل آرائهم ونفاذهم، وليس عليه مثل آصارهم وأوزارهم وآثامهم، ممن لم يعاون ظالماً على ظلمه ولا آثماً على إثمه، أولئك أخف عليك مئونةً وأحسن لك معونةً وأحنى عليك عطفاً وأقل لغيرك إلفاً، فاتخذ أولئك خاصةً لخلواتك </w:t>
      </w:r>
    </w:p>
    <w:p>
      <w:pPr>
        <w:pStyle w:val="BookText"/>
        <w:rPr/>
      </w:pPr>
      <w:r>
        <w:rPr>
          <w:rFonts w:ascii="Amiri" w:hAnsi="Amiri" w:eastAsia="Amiri" w:cs="Amiri"/>
          <w:color w:val="111111"/>
          <w:sz w:val="28"/>
          <w:sz w:val="28"/>
          <w:szCs w:val="28"/>
          <w:rtl w:val="true"/>
          <w:lang w:bidi="ar-SA"/>
        </w:rPr>
        <w:t>وحفلاتك، ثم ليكن آثرهم عندك أقولهم بمر الحق لك وأقلهم مساعدةً في 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بأهلالورع والصدق ثم رُضهم</w:t>
      </w:r>
      <w:r>
        <w:rPr>
          <w:rStyle w:val="FootnoteAnchor"/>
          <w:rtl w:val="true"/>
        </w:rPr>
        <w:footnoteReference w:id="146"/>
      </w:r>
      <w:r>
        <w:rPr>
          <w:rFonts w:ascii="Amiri" w:hAnsi="Amiri" w:eastAsia="Amiri" w:cs="Amiri"/>
          <w:color w:val="111111"/>
          <w:sz w:val="28"/>
          <w:sz w:val="28"/>
          <w:szCs w:val="28"/>
          <w:rtl w:val="true"/>
          <w:lang w:bidi="ar-SA"/>
        </w:rPr>
        <w:t>على ألّا يطروك ولا يبجحوك بباطل لم تفعله؛ فإن كثرة الإطراء تحدث الزهو وتدني 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 لأهل الإساءة على الإساءة، وألزم كلاً منهم ما ألزم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ليس شي‌ء بأدعى إلى حسن ظن راع برعيته من إحسانه إليهم، وتخفيفه المئونات عليهم، وترك استكراهه إياهم على ما ليس له قبلهم، فليكن منك في ذلك أمر يجتمع لك به حسن الظن برعيتك؛ فإن حسن الظن يقطع عنك نصباً طويلاً، وإن أحق من حسن ظنك به لمن حسن بلاؤك عنده، وإن أحق من ساء ظنك به لمن ساء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مدارسة العلماء ومناقشة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الرعية طبقات لا يصلح بعضها إلّا ببعض، ولا غنى ببعضها عن بعض، 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قد سمى اللّه له سهمه، ووضع على حده فريضةً في كتابه أو سنة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منه عندنا محفوظاً، فالجنود بإذن اللّه حصون الرعية، وزين الولاة وعزّ الدين وسبل الأمن، وليس تقوم الرعية إلّا بهم، ثم لا قوام للجنود إلّا بمايخرج اللّه لهم من الخراج؛ الذي يقوون به على جهاد عدوهم، ويعتمدون عليه في ما يصلحهم، ويكون من وراء حاجتهم، ثم لا قوام لهذين الصنفين إلّا بالصنف الثالث من القضاة والعمال والكتّاب؛ لما يحكمون من المعاقد ويجمعون من المنافع ويؤتمنون عليه من خواص الأمور وعوامها، ولا قوام لهم جميعاً إلّا بالتجار وذوي الصناعات، في ما يجتمعون عليه من مرافقهم، ويقيمونه من أسواقهم، ويكفونهم من الترفق بأيديهم ما لا يبلغه رفق غيرهم، ثم الطبقة السفلى من أهل الحاجة والمسكنة الذين يحق رفدهم ومعونتهم، وفي اللّه لكل سعة، ولكل على الوالي حق بقدر ما يصلحه، وليس يخرج الوالي من حقيقة ما ألزمه اللّه من ذلك إلّا بالاهتمام والاستعانة باللّه، وتوطين نفسه على لزوم الحق والصبر عليه، في ما خفّ عليه أو ثقل، فول من جنودك أنصحهم في نفسك للّه ولرسوله ولإمامك، وأنقاهم جيباً وأفضلهم حلماً، ممن يبطئ عن الغضب، ويستريح إلى العذر ويرأف بالضعفاء، وينبو على الأقوياء، وممن لا يثيره العنف ولا يقعد به الضعف، ثم الصق بذوي المروءات والأحساب وأهل البيوتات الصالحة والسوابق الحسنة، ثم أهل النجدة والشجاعة والسخاء والسماحة؛ فإنهم جماع من الكرم وشعب من العُرُف</w:t>
      </w:r>
      <w:r>
        <w:rPr>
          <w:rStyle w:val="FootnoteAnchor"/>
          <w:rtl w:val="true"/>
        </w:rPr>
        <w:footnoteReference w:id="147"/>
      </w:r>
      <w:r>
        <w:rPr>
          <w:rFonts w:ascii="Amiri" w:hAnsi="Amiri" w:eastAsia="Amiri" w:cs="Amiri"/>
          <w:color w:val="111111"/>
          <w:sz w:val="28"/>
          <w:sz w:val="28"/>
          <w:szCs w:val="28"/>
          <w:rtl w:val="true"/>
          <w:lang w:bidi="ar-SA"/>
        </w:rPr>
        <w:t xml:space="preserve">، ثم تفقد من أمورهم ما يتفقد الوالدان من ولدهما، ولايتفاقمن في نفسك شي‌ء قويتهم به، ولا تحقرن لطفاً تعاهدتهم به وإن قل؛ فإنه داعية لهم إلى بذل النصيحة لك وحسن الظن بك، ولا تدع تفقد لطيف أمورهم اتكالاً على جسيمها؛ فإن لليسير من لطفك موضعاً </w:t>
      </w:r>
    </w:p>
    <w:p>
      <w:pPr>
        <w:pStyle w:val="BookText"/>
        <w:rPr/>
      </w:pPr>
      <w:r>
        <w:rPr>
          <w:rFonts w:ascii="Amiri" w:hAnsi="Amiri" w:eastAsia="Amiri" w:cs="Amiri"/>
          <w:color w:val="111111"/>
          <w:sz w:val="28"/>
          <w:sz w:val="28"/>
          <w:szCs w:val="28"/>
          <w:rtl w:val="true"/>
          <w:lang w:bidi="ar-SA"/>
        </w:rPr>
        <w:t>ينتفعون به، وللجسيم موقعاً لا يستغنون عنه، وليكن آثر رءوس جندك عندك من واساهم في معونته، وأفضل عليهم من جدته بما يسعهم ويسع من وراءهم، منخلوف أهليهم؛ حتى يكون همهم هماً واحداً في جهاد العدو، فإن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عين الولاة استقامة العدل في البلاد وظهور مودة الرعية، وإنه لا تظهر مودتهم إلّا بسلامة صدورهم، ولا تصح نصيحتهم إلّا بحيطتهم على ولاة الأمور، وقلة استثقال دولهم وترك استبطاء انقطاع مدتهم، فافسح في آمالهم وواصل في حسن الثناء عليهم، وتعديد ما أبلى ذوو البلاء منهم؛ فإن كثرة الذكر لحسن أفعالهم تهز الشجاع وتحرض الناكل إن شاء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اعرف لكل امرئ منهم ما أبلى، ولا تضمن بلاء امرئ إلى غيره، ولا تقصرن به دون غاية بلائه، ولا يدعونك شرف امرئ إلى أن تعظم من بلائه ما كان صغيراً، ولا ضعة امرئ إلى أن تستصغر من بلائه ما كان عظيماً، واردد إلى اللّه ورسوله ما يضلعك من الخطوب ويشتبه عليك من الأمور؛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 فَإِن تَنَٰزَعْتُمْ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فالرد إلى اللّه الأخذ بمحكم كتابه، والرد إلى الرسول الأخذ بسنته الجامعة غير المفرقة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 ولايتمادى في الزلة، ولا يحصر من الفي‌ء إلى الحق إذا عرفه، ولاتشرف نفسه على طمع ولا يكتفي بأدنى فهم دون أقصاه، وأوقفهم في الشبهات، وآخذهم بالحجج، وأقلهم تبرماً بمراجعة الخصم وأصبرهم على تكشف الأمور وأصرمهم عند اتضاح الحكم، ممن لا يزدهيه إطراء ولا يستميله إغراء، وأولئك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أكثر تعاهد قضائه وافسح له في البذل ما يزيل علته، وتقل معه حاجته إلى الناس، وأعطه من المنزلة لديك ما لا يطمع فيه غيره من خاصتك؛ ليأمن بذلكاغتيال الرجال له عندك، فانظر في ذلك نظراً بليغاً؛ فإن هذا الدين قد كان أسيراً في أيدي الأشرار، يعمل فيه بالهوى وتطلب به الدنيا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فإنهما جماع من شعب الجور والخيانة، وتوخ منهم أهل التجربة والحياء من أهل البيوتات الصالحة والقدم في الإسلام المتقدمة؛ فإنهم أكرم أخلاقاً وأصح أعراضاً وأقل في المطامع إشراقاً وأبلغ في عواقب الأمور نظراً، ثم أسبغ عليهم الأرزاق؛ فإن ذلك قوة لهم على استصلاح أنفسهم وغنى لهم عن تناول ما تحت أيديهم وحجة عليهم إن خالفوا أمرك أو ثلموا أمانتك، ثم تفقد أعمالهم وابعث العيون من أهل الصدق والوفاء عليهم؛ فإن تعاهدك في السر لأمورهم حدوة لهم</w:t>
      </w:r>
      <w:r>
        <w:rPr>
          <w:rStyle w:val="FootnoteAnchor"/>
          <w:rtl w:val="true"/>
        </w:rPr>
        <w:footnoteReference w:id="149"/>
      </w:r>
      <w:r>
        <w:rPr>
          <w:rFonts w:ascii="Amiri" w:hAnsi="Amiri" w:eastAsia="Amiri" w:cs="Amiri"/>
          <w:color w:val="111111"/>
          <w:sz w:val="28"/>
          <w:sz w:val="28"/>
          <w:szCs w:val="28"/>
          <w:rtl w:val="true"/>
          <w:lang w:bidi="ar-SA"/>
        </w:rPr>
        <w:t>على استعمال الأمانة والرفق بالرعية وتحفظ من الأعوان،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أمر الخراج بما يصلح أهله؛ فإن في صلاحه وصلاحهم صلاحاً لمن سواهم، ولا صلاح لمن سواهم إلّا بهم؛ لأن الناس كلهم عيال على الخراج وأهله، 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 فإن شكوا ثقلاً أو علةً أو انقطاع شرب أو بالة أو إحالة أرض اغتمرها غرق أو أجحف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عطش، خففت عنهم بما ترجو أن يصلح به أمرهم، ولا يثقلن عليك شي‌ء خففت به المئونة عنهم؛ فإنه ذخر يعودون به عليك في عمارة بلادك وتزيينولايتك،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احتملوه طيبةً أنفسهم به، فإن العمران محتمل ما حملته، وإنما يؤتى خراب الأرض من إعواز أهلها، وإنما يعوز أهلها لإشراف أنفس الولاة على الجمع، وسوء ظنهم بالبقاء، وقلة انتفاعهم بالعبر، ثم انظر في حال كتّابك، فول على أمورك خيرهم، واخصص رسائلك التي تدخل فيها مكايدك وأسرارك بأجمعهم لوجوه صالح الأخلاق، ممن لاتبطره الكرامة فيجترئ بها عليك في خلاف لك بحضرة ملأ، ولاتقصر به الغفلة عن إيراد مكاتبات عمالك عليك، وإصدار جواباتها على الصواب عنك في ما يأخذ لك ويعطي منك، ولايضعف عقداً اعتقده لك، ولا يعجز عن إطلاق ما عقد عليك، ولا يجهل مبلغ قدر نفسه في الأمور؛ فإن الجاهل بقدر نفسه يكون بقدر غيره أجهل، ثم لا يكن اختيارك إياهم على فراستك واستنامتك وحسن الظن منك؛ فإن الرجال يتعرضون لفراسات الولاة بتصنعهم وحسن خدمتهم، وليس وراء ذلك من النصيحة والأمانة شي‌ء، ولكن اختبرهم بما ولوا للصالحين قبلك، فاعمد لأحسنهم كان في العامة أثراً، وأعرفهم بالأمانة وجهاً؛ فإن ذلك دليل على نصيحتك للّه ولمن وليت أمره، واجعل لرأس كل أمر من أمورك رأساً منهم، لا يقهره كبيرها ولا يتشتت عليه كثيرها، ومهما كان في كتّابك من عيب فتغابيت عنه 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استوص بالتجار وذوي الصناعات، وأوص بهم خيراً المقيم منهم والمضطرب بماله والمترفق </w:t>
      </w:r>
    </w:p>
    <w:p>
      <w:pPr>
        <w:pStyle w:val="BookText"/>
        <w:rPr/>
      </w:pPr>
      <w:r>
        <w:rPr>
          <w:rFonts w:ascii="IRNazanin" w:hAnsi="IRNazanin" w:eastAsia="IRNazanin"/>
          <w:color w:val="111111"/>
          <w:sz w:val="28"/>
          <w:sz w:val="28"/>
          <w:szCs w:val="28"/>
          <w:rtl w:val="true"/>
          <w:lang w:bidi="fa-IR"/>
        </w:rPr>
        <w:t>ببدنه؛ فإنهم مواد المنافع وأسباب المرافق، وجلابها من المباعد والمطارح في برك وبحرك وسهلك وجبلك، وحيث لا يلتئم الناس لمواضعها، ولا يجترءونعليها، فإنهم سلم لا تخاف بائقته، وصلح لا تخشى غائلته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وتفقد أمورهم بحضرتك وفي حواشي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مع ذلك أن في كثير منهم ضيقاً فاحشاً وشحاً قبيحاً واحتكاراً للمنافع وتحكماً في البياعات، وذلك باب مضرة للعامة، وعيب على الولاة، فامنع من الاحتكار؛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وليكن البيع بيعاً سمحاً بموازين عدل، وأسعار لا تجحف بالفريقين من البائع والمبتاع؛ فمن قارف حكرةً بعد نهيك إياه فنكل به وعاقبه في غير إسراف</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البؤسى والزَمنى</w:t>
      </w:r>
      <w:r>
        <w:rPr>
          <w:rStyle w:val="FootnoteAnchor"/>
          <w:rtl w:val="true"/>
        </w:rPr>
        <w:footnoteReference w:id="150"/>
      </w:r>
      <w:r>
        <w:rPr>
          <w:rFonts w:ascii="Amiri" w:hAnsi="Amiri" w:eastAsia="Amiri" w:cs="Amiri"/>
          <w:color w:val="111111"/>
          <w:sz w:val="28"/>
          <w:sz w:val="28"/>
          <w:szCs w:val="28"/>
          <w:rtl w:val="true"/>
          <w:lang w:bidi="ar-SA"/>
        </w:rPr>
        <w:t>فإن في هذه الطبقة قانعاً ومعتراً واحفظ للّه ما استحفظك من حقه فيهم، واجعل لهم قسماً من بيت مالك، وقسماً من غلات صوافي الإسلام</w:t>
      </w:r>
      <w:r>
        <w:rPr>
          <w:rStyle w:val="FootnoteAnchor"/>
          <w:rtl w:val="true"/>
        </w:rPr>
        <w:footnoteReference w:id="151"/>
      </w:r>
      <w:r>
        <w:rPr>
          <w:rFonts w:ascii="Amiri" w:hAnsi="Amiri" w:eastAsia="Amiri" w:cs="Amiri"/>
          <w:color w:val="111111"/>
          <w:sz w:val="28"/>
          <w:sz w:val="28"/>
          <w:szCs w:val="28"/>
          <w:rtl w:val="true"/>
          <w:lang w:bidi="ar-SA"/>
        </w:rPr>
        <w:t>في كل بلد؛ فإن للأقصى منهم مثل الذي للأدنى، وكل قد استرعيت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يشغلنك عنهم بطر؛ فإنك لا تعذر بتضييعك التافه لإحكامك الكثير المهم، فلا تشخص همك عنهم، ولا تصعر خدك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 من لا يصل إليك منهم، ممن تقتحمه العيون وتحقره الرجال، ففرّغ لأولئك ثقتك من أهل الخشية والتواضع، فليرفع إليك أمورهم، ثم اعمل فيهم بالإعذار إلى اللّه يوم تلقاه؛ فإن هؤلاء من بين الرعية أحوج إلى الإنصاف من غيرهم، وكل فأعذر إلى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وذوي الرقة في السن، ممن لا حيلة له ولا ينصب للمسألة نفسه، وذلك على الولاة ثقيل، والحق كله ثقيل، وقد </w:t>
      </w:r>
    </w:p>
    <w:p>
      <w:pPr>
        <w:pStyle w:val="BookText"/>
        <w:rPr/>
      </w:pPr>
      <w:r>
        <w:rPr>
          <w:rFonts w:ascii="IRNazanin" w:hAnsi="IRNazanin" w:eastAsia="IRNazanin"/>
          <w:color w:val="111111"/>
          <w:sz w:val="28"/>
          <w:sz w:val="28"/>
          <w:szCs w:val="28"/>
          <w:rtl w:val="true"/>
          <w:lang w:bidi="fa-IR"/>
        </w:rPr>
        <w:t>يخففه اللّه على أقوام طلبوا العاقبة فصبّروا أنفسهم ووثقوا بصدق موعود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لذوي الحاجات منك قسماً تفرغ لهم فيه شخصك، وتجلس لهم مجلساًعاماً، فتتواضع فيه للّه الذي خلقك، وتقعد عنهم جندك وأعوانك من أحراسك وشرطك؛ حتى يكلمك متكلمهم غير متتعتع،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أمة لايؤخذ للضعيف فيها حقه من القوي غير متتعتع، ثم احتمل الخرق منهم والعي، ونح عنهم الضيق والأنف، يبسط اللّه عليك بذلك أكناف رحمته، ويوجب لك ثواب طاعته، وأعط ما أعطيت هنيئاً وامنع في إجمال وإعذار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أمور من أمورك لا بد لك من مباشرتها، منها إجابة عمالك بما يعيا عنه كتّابك، ومنها إصدار حاجات الناس يوم ورودها عليك بما تحرج به صدور أعوانك، وأمض لكل يوم عمله؛ فإن لكل يوم ما فيه، واجعل لنفسك في ما بينك وبين اللّه أفضل تلك المواقيت، وأجزل تلك الأقسام وإن كانت كلها للّه إذا صلحت فيها النية وسلمت منها الرعية، وليكن في خاصة ما تخلص به للّه دينك إقامة فرائضه، التي هي له خاصةً، فأعط اللّه من بدنك في ليلك ونهارك، ووفِّ ما تقربت به إلى اللّه من ذلك، كاملاً غير مثلوم ولامنقوص، بالغاً من بدنك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قمت في صلاتك للناس فلا تكونن منفراً ولا مضيعاً؛ فإن في الناس من به العلة وله الحاجة، وقد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وجهني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أصلي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كصلاة أضعفهم، وكن بالمؤمنين رحيماً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 فلا تطولن احتجابك عن رعيتك؛ فإن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 وإنما الوالي بشر لا يعرف ما توارى عنه الناس به </w:t>
      </w:r>
    </w:p>
    <w:p>
      <w:pPr>
        <w:pStyle w:val="BookText"/>
        <w:rPr/>
      </w:pPr>
      <w:r>
        <w:rPr>
          <w:rFonts w:ascii="Amiri" w:hAnsi="Amiri" w:eastAsia="Amiri" w:cs="Amiri"/>
          <w:color w:val="111111"/>
          <w:sz w:val="28"/>
          <w:sz w:val="28"/>
          <w:szCs w:val="28"/>
          <w:rtl w:val="true"/>
          <w:lang w:bidi="ar-SA"/>
        </w:rPr>
        <w:t>من الأمور، وليست على الحق سمات تعرف بها ضروب الصدق من الكذب؛ 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 ففيم احتجابكمن واجب حق تعطيه؟ أو فعل كريم تسديه، أو مبتلًى بالمنع، فما أسرع كف الناس عن مسألتك إذا أيسوا من بَذْلك، مع أن أكثر حاجات الناس إليك مما لامئونة فيه عليك، من شكاة مظلمة، أو طلب إنصاف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للوالي خاصةً وبطانةً، فيهم استئثار وتطاول وقلة إنصاف في معاملة، فاحسم مادة أولئك بقطع أسباب تلك الأحوال، ولاتقطعن لأحد من حاشيتك وحامتك قطيعةً، ولا يطمعن منك في اعتقاد عقدة تضر بمن يليها من الناس، في شرب أو عمل مشترك، يحملون مئونته على غيرهم، فيكون مهنأ ذلك لهم دونك، وعيبه عليك في الدنيا والآخرة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وابتغ عاقبته بما يثقل عليك منه، فإن مغبة 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ظنت الرعية بك حيفاً فأصحر لهم بعذرك</w:t>
      </w:r>
      <w:r>
        <w:rPr>
          <w:rStyle w:val="FootnoteAnchor"/>
          <w:rtl w:val="true"/>
        </w:rPr>
        <w:footnoteReference w:id="152"/>
      </w:r>
      <w:r>
        <w:rPr>
          <w:rFonts w:ascii="Amiri" w:hAnsi="Amiri" w:eastAsia="Amiri" w:cs="Amiri"/>
          <w:color w:val="111111"/>
          <w:sz w:val="28"/>
          <w:sz w:val="28"/>
          <w:szCs w:val="28"/>
          <w:rtl w:val="true"/>
          <w:lang w:bidi="ar-SA"/>
        </w:rPr>
        <w:t>، واعدل عنك ظنونهم بإصحارك؛ فإن في ذلك رياضةً منك لنفسك ورفقاً برعيتك وإعذاراً، تبلغ به حاجتك من تقويمهم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تدفعن صلحاً دعاك إليه عدوك وللّه فيه رضًا؛ فإن في الصلح دعةً لجنودك، وراحةً من همومك، وأمناً لبلادك، ولكن الحذر كل الحذر من عدوك بعد صلحه؛ فإن العدو ربما قارب ليتغفّل، فخذ بالحزم واتهم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عدوك عقدةً أو ألبسته منك ذمةً، فحط عهدك بالوفاء، وارع ذمتك بالأمانة، واجعل نفسك جنةً دون ما أعطيت؛ فإنه ليس من فرائض اللّه شي‌ء الناس أشد عليه اجتماعاً مع تفرق </w:t>
      </w:r>
    </w:p>
    <w:p>
      <w:pPr>
        <w:pStyle w:val="BookText"/>
        <w:rPr/>
      </w:pPr>
      <w:r>
        <w:rPr>
          <w:rFonts w:ascii="Amiri" w:hAnsi="Amiri" w:eastAsia="Amiri" w:cs="Amiri"/>
          <w:color w:val="111111"/>
          <w:sz w:val="28"/>
          <w:sz w:val="28"/>
          <w:szCs w:val="28"/>
          <w:rtl w:val="true"/>
          <w:lang w:bidi="ar-SA"/>
        </w:rPr>
        <w:t>أهوائهم، وتشتت آرائهم من تعظيم الوفاء بالعهود، وقد لزم ذلك المشركون في ما بينهم دون المسلمين؛ لما استوبلوا من عواقب الغدر، فلا تغدرن بذمتكولاتخيسن بعهدك ولا تختلن عدوك؛ فإنه لا يجترئ على اللّه إلّا جاهل شقي، وقد جعل اللّه عهده وذمته أمناً أفضاه بين العباد برحمته، وحريماً يسكنون إلى منعته ويستفيضون إلى جواره، فلا إدغال ولا مدالسة ولا خداع فيه، ولا تعقد عقداً تجوز فيه العلل، ولا تعولن على لحن قول بعد التأكيد والتوثقة، ولا يدعونك ضيق أمر لزمك فيه عهد اللّه إلى طلب انفساخه بغير الحق؛ فإن صبرك على ضيق أمر ترجو انفراجه وفضل عاقبته خير من غدر تخاف تبعته، وأن تحيط بك من اللّه فيه طلبة لا تستقبل فيها دنياك ولا آخرتك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والدماء وسفكها بغير حلها؛ فإنه ليس شي‌ء أدعى لنقمة، ولا أعظم لتبعة، ولا أحرى بزوال نعمة وانقطاع مدة من سفك الدماء بغير حقها، واللّه سبحانه مبتدئ بالحكم بين العباد في ما تسافكوا من الدماء يوم القيامة، فلا تقوين سلطانك بسفك دم حرام؛ فإن ذلك مما يضعفه ويوهنه، بل يزيله وينقله، ولا عذر لك عند اللّه، ولا عندي في قتل العمد لأن فيه قود البدن، وإن ابتليت بخطأ، وأفرط عليك سوطك أو سيفك أو يدك بالعقوبة،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والمن على رعيتك بإحسانك، أو التزيد في ما كان من فعلك، أو أن تعدهم فتتبع موعدك بخلفك؛ فإن المن يبطل الإحسان، والتزيد يذهب بنور الحق، والخلف يوجب المقت عند اللّه والناس،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مَا لَا </w:t>
      </w:r>
    </w:p>
    <w:p>
      <w:pPr>
        <w:pStyle w:val="BookText"/>
        <w:rPr/>
      </w:pP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وإياك والعجلة بالأمور قبل أوانها، أو التسقط فيها عند إمكانها، أو اللجاجة فيها إذا تنكرت، أو الوهن عنها إذا استوضحت، فضع كل أمر موضعه، وأوقع كل أمر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والاستئثار بما الناس فيه أسوة، والتغابي عمّا تعنى به، مما قد وضح للعيون، فإنه مأخوذ منك لغيرك، وعمّا قليل تنكشف عنك أغطية الأمور، وينتصف منك للمظلوم، املك حمية أنفك وسورة حدك وسطوة يدك وغرب لسانك، واحترس من كل ذلك بكف البادرة وتأخير السطوة حتى يسكن غضبك، فتملك الاختيار، ولن تحكم ذلك من نفسك حتى تكثر همومك بذكر المعاد إلى ربك، والواجب عليك أن تتذكر ما مضى لمن تقدمك من حكومة عادلة، أو سنة فاضلة، أو أثر عن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فريضة في كتاب اللّه، فتقتدي بما شاهدت مما عملنا به فيها، وتجتهد لنفسك في اتباع ما عهدت إليك في عهدي هذا، واستوثقت به من الحجة لنفسي عليك؛ لكيلا تكون لك علة عند تسرع نفسك إلى هواها، 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 وتمام النعمة وتضعيف الكرامة، وأن يختم لي ولك بالسعادة والشهادة، إنا إليه راجعون والسلام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الطيبين الطاهرين، وسلم تسليماً كثيراً والسلام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وقد فقد العدل في أغلب صوره في الدول التي أعقبت حكم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عاد الإسلام غريباً كما بدأ، وأصبحت مبادئه غريبة في أغلب </w:t>
      </w:r>
      <w:bookmarkStart w:id="146" w:name="pg15223_156469"/>
    </w:p>
    <w:p>
      <w:pPr>
        <w:pStyle w:val="BookText"/>
        <w:rPr/>
      </w:pPr>
      <w:bookmarkEnd w:id="146"/>
      <w:r>
        <w:rPr>
          <w:rFonts w:ascii="Amiri" w:hAnsi="Amiri" w:eastAsia="Amiri" w:cs="Amiri"/>
          <w:color w:val="111111"/>
          <w:sz w:val="28"/>
          <w:sz w:val="28"/>
          <w:szCs w:val="28"/>
          <w:rtl w:val="true"/>
          <w:lang w:bidi="ar-SA"/>
        </w:rPr>
        <w:t>بلاد الإسلام، من جرّاء اللّهاث وراء القوانين الوضعية الجائرة وقد استولى الطغاةعلى البلاد وهذا من أكبر معاناة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تبتليني بالكسل عن عبادتك، ولا العمى عن سبيلك، ولا بالتعرض لخلاف محبتك، ولا مجامعة من تفرّق عنك، ولا مفارقة من اجتمع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أصول بك عند الضرورة، وأسألك عند الحاجة، وأتضرع إليك عند المسكنة، ولا تفتنّي بالإستعانة بغيرك إذا اضطررت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ولابالخضوع لسؤال غيرك إذا افتقرت</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بحق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389156_2142443653"/>
      <w:bookmarkStart w:id="148" w:name="_Toc54"/>
      <w:bookmarkEnd w:id="147"/>
      <w:r>
        <w:rPr>
          <w:rtl w:val="true"/>
        </w:rPr>
        <w:t>من هدي القرآن الحكيم</w:t>
      </w:r>
      <w:bookmarkEnd w:id="148"/>
    </w:p>
    <w:p>
      <w:pPr>
        <w:pStyle w:val="Heading4"/>
        <w:numPr>
          <w:ilvl w:val="3"/>
          <w:numId w:val="1"/>
        </w:numPr>
        <w:rPr/>
      </w:pPr>
      <w:bookmarkStart w:id="149" w:name="__RefHeading___Toc3389158_2142443653"/>
      <w:bookmarkStart w:id="150" w:name="_Toc55"/>
      <w:bookmarkEnd w:id="149"/>
      <w:r>
        <w:rPr>
          <w:rtl w:val="true"/>
        </w:rPr>
        <w:t>من صفات الحاكم الإسلامي</w:t>
      </w:r>
      <w:bookmarkEnd w:id="1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جَاءُوكَ فَاحْكُم بَيْنَهُمْ أَوْ أَعْرِضْ عَنْهُمْ وَإِن تُعْرِضْ عَنْهُمْ فَلَن يَضُرُّوكَ شَئًْا وَإِنْ حَكَمْتَ فَاحْكُم بَيْنَهُم بِالْقِسْطِ إِنَّ اللَّهَ يُحِبُّ الْمُقْسِطِينَ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الْأَمَٰنَٰتِ إِلَىٰ أَهْلِهَا وَإِذَا حَكَمْتُم بَيْنَ النَّاسِ أَن تَحْكُمُواْ بِالْعَدْلِ إِنَّ اللَّهَ نِعِمَّا يَعِظُكُم بِهِۦ إِنَّ اللَّهَ كَانَ سَمِيعَا بَصِيرًا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وَالْإِحْسَٰنِ وَإِيتَايِٕ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بِالْبَيِّنَٰتِ وَأَنزَلْنَا مَعَهُمُ الْكِتَٰبَ وَالْمِيزَانَ لِيَقُومَ النَّاسُ بِالْقِسْطِ وَأَنزَلْنَا الْحَدِيدَ فِيهِ بَأْسٌ شَدِيدٌ وَمَنَٰفِعُ لِلنَّاسِ وَلِيَعْلَمَ اللَّهُ مَن يَنصُرُهُ </w:t>
      </w:r>
      <w:bookmarkStart w:id="151" w:name="pg15223_156470"/>
    </w:p>
    <w:p>
      <w:pPr>
        <w:pStyle w:val="BookText"/>
        <w:rPr/>
      </w:pPr>
      <w:bookmarkEnd w:id="151"/>
      <w:r>
        <w:rPr>
          <w:rFonts w:ascii="Amiri" w:hAnsi="Amiri" w:eastAsia="Amiri" w:cs="Amiri"/>
          <w:color w:val="111111"/>
          <w:sz w:val="28"/>
          <w:sz w:val="28"/>
          <w:szCs w:val="28"/>
          <w:rtl w:val="true"/>
          <w:lang w:bidi="ar-SA"/>
        </w:rPr>
        <w:t>وَرُسُلَهُ بِالْغَيْبِ إِنَّ اللَّهَ قَوِيٌّ عَزِيزٌ</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3389160_2142443653"/>
      <w:bookmarkStart w:id="153" w:name="_Toc56"/>
      <w:bookmarkEnd w:id="152"/>
      <w:r>
        <w:rPr>
          <w:rtl w:val="true"/>
        </w:rPr>
        <w:t>الثبات على المبدأ</w:t>
      </w:r>
      <w:bookmarkEnd w:id="153"/>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قَوْلَهُمْ إِلَّا أَن قَالُواْ رَبَّنَا اغْفِرْ لَنَا ذُنُوبَنَا وَإِسْرَافَنَا فِي أَمْرِنَا وَثَبِّتْ أَقْدَامَنَا وَانصُرْنَا عَلَى الْقَوْمِ الْكَٰفِرِينَ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ءَامَنُواْ بِالْقَوْلِ الثَّابِتِ فِي الْحَيَوٰةِ الدُّنْيَا وَفِي الْأخِرَةِ وَيُضِلُّ اللَّهُ الظَّٰلِمِينَ وَيَفْعَلُ اللَّهُ مَا يَشَاءُ</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رَّبِّكَ بِالْحَقِّ لِيُثَبِّتَ الَّذِينَ ءَامَنُواْ وَهُدًى وَبُشْرَىٰ لِلْمُسْلِمِينَ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لَقِيتُمْ فِئَةً فَاثْبُتُواْ 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3389162_2142443653"/>
      <w:bookmarkStart w:id="155" w:name="_Toc57"/>
      <w:bookmarkEnd w:id="154"/>
      <w:r>
        <w:rPr>
          <w:rtl w:val="true"/>
        </w:rPr>
        <w:t>لا للخوف، فإنه أحد أسباب تسلط الطغاة</w:t>
      </w:r>
      <w:bookmarkEnd w:id="15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الشَّيْطَٰنُ يُخَوِّفُ أَوْلِيَاءَهُ فَلَا تَخَافُوهُمْ وَخَافُونِ إِن كُنتُم مُّؤْمِنِينَ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تَخْشَوُاْ النَّاسَ وَاخْشَوْنِ وَلَا تَشْتَرُواْ بَِٔايَٰتِي ثَمَنًا قَلِيلًا وَمَن لَّمْ يَحْكُم بِمَا أَنزَلَ اللَّهُ فَأُوْلَٰئِكَ هُمُ الْكَٰفِرُونَ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56" w:name="pg15223_156471"/>
    </w:p>
    <w:p>
      <w:pPr>
        <w:pStyle w:val="BookText"/>
        <w:rPr/>
      </w:pPr>
      <w:bookmarkEnd w:id="156"/>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مَن يَرْتَدَّ مِنكُمْ عَن دِينِهِۦ فَسَوْفَ يَأْتِي اللَّهُ بِقَوْمٖ يُحِبُّهُمْ وَيُحِبُّونَهُ أَذِلَّةٍ عَلَى الْمُؤْمِنِينَ أَعِزَّةٍ عَلَى الْكَٰفِرِينَ يُجَٰهِدُونَ فِي سَبِيلِ اللَّهِ وَلَايَخَافُونَ لَوْمَةَ لَائِمٖ ذَٰلِكَ فَضْلُ اللَّهِ يُؤْتِيهِ مَن يَشَاءُ وَاللَّهُ وَٰسِعٌ عَلِيمٌ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تَخَافَا إِنَّنِي مَعَكُمَا أَسْمَعُ وَأَرَىٰ</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3389164_2142443653"/>
      <w:bookmarkStart w:id="158" w:name="_Toc58"/>
      <w:bookmarkEnd w:id="157"/>
      <w:r>
        <w:rPr>
          <w:rtl w:val="true"/>
        </w:rPr>
        <w:t>الإخلاص في العمل</w:t>
      </w:r>
      <w:bookmarkEnd w:id="158"/>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لَا تَتَّخِذُواْ الْكَٰفِرِينَ أَوْلِيَاءَ مِن دُونِ الْمُؤْمِنِينَ أَتُرِيدُونَ أَن تَجْعَلُواْ لِلَّهِ عَلَيْكُمْ سُلْطَٰنًا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الْمُنَٰفِقِينَ فِي الدَّرْكِ الْأَسْفَلِ مِنَ النَّارِ وَلَن تَجِدَ لَهُمْ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الْمُؤْمِنِينَ وَسَوْفَ يُؤْتِ اللَّهُ الْمُؤْمِنِينَ أَجْرًا عَظِيمًا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 كَمَا بَدَأَكُمْ تَعُودُونَ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 وَالَّذِينَ اتَّخَذُواْ مِن دُونِهِۦ أَوْلِيَاءَ مَا نَعْبُدُهُمْ إِلَّا لِيُقَرِّبُونَا إِلَى اللَّهِ زُلْفَىٰ إِنَّ اللَّهَ يَحْكُمُ بَيْنَهُمْ فِي مَا هُمْ فِيهِ يَخْتَلِفُونَ إِنَّ اللَّهَ لَا يَهْدِي مَنْ هُوَ كَٰذِبٌ كَفَّارٌ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مَا شِئْتُم مِّن دُونِهِۦ قُلْ إِنَّ الْخَٰسِرِينَ الَّذِينَ خَسِرُواْ أَنفُسَهُمْ وَأَهْلِيهِمْ يَوْمَ الْقِيَٰمَةِ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59" w:name="pg15223_156472"/>
    </w:p>
    <w:p>
      <w:pPr>
        <w:pStyle w:val="Heading3"/>
        <w:numPr>
          <w:ilvl w:val="2"/>
          <w:numId w:val="1"/>
        </w:numPr>
        <w:rPr/>
      </w:pPr>
      <w:bookmarkStart w:id="160" w:name="__RefHeading___Toc3389166_2142443653"/>
      <w:bookmarkStart w:id="161" w:name="_Toc59"/>
      <w:bookmarkEnd w:id="159"/>
      <w:bookmarkEnd w:id="160"/>
      <w:r>
        <w:rPr>
          <w:rtl w:val="true"/>
        </w:rPr>
        <w:t>من هدي السنّة المطهّرة</w:t>
      </w:r>
      <w:bookmarkEnd w:id="161"/>
    </w:p>
    <w:p>
      <w:pPr>
        <w:pStyle w:val="Heading4"/>
        <w:numPr>
          <w:ilvl w:val="3"/>
          <w:numId w:val="1"/>
        </w:numPr>
        <w:rPr/>
      </w:pPr>
      <w:bookmarkStart w:id="162" w:name="__RefHeading___Toc3389168_2142443653"/>
      <w:bookmarkStart w:id="163" w:name="_Toc60"/>
      <w:bookmarkEnd w:id="162"/>
      <w:r>
        <w:rPr>
          <w:rtl w:val="true"/>
        </w:rPr>
        <w:t>من صفات الحاكم الإسلامي</w:t>
      </w:r>
      <w:bookmarkEnd w:id="16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ولي عشرة فلم يعدل فيهم جاء يوم القيامة ويداهورجلاه ورأسه في ثقب فأس</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يدخل النار أمير متسلط لم يعدل</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أمراً من أُمور الناس فعدل وفتح بابه ورفع ستره ونظر في أمور الناس كان حقاً على اللّه عزّ وجلّ أن يؤمن روعته يوم القيامة ويدخله الجنة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3389170_2142443653"/>
      <w:bookmarkStart w:id="165" w:name="_Toc61"/>
      <w:bookmarkEnd w:id="164"/>
      <w:r>
        <w:rPr>
          <w:rtl w:val="true"/>
        </w:rPr>
        <w:t>الثبات والاستمرارية في العمل</w:t>
      </w:r>
      <w:bookmarkEnd w:id="165"/>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المداومة على العمل في اتباع الآثار والسنن وإن قلَّ أرضى للّه وأنفع عنده في العاقبة من الاجتهاد في البدع واتباع الأهواء</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أوصيك بتقوى اللّه في الغنى والفقر، وكلمة الحق في الرضا والغضب، والقصد في الغنى والفقر، وبالعدل على الصديق والعدو، وبالعمل في النشاط والكسل، والرضا عن اللّه في الشدة والرخاء</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الأعمال إلى اللّه عزّ وجلّ ما داوم عليه العبد </w:t>
      </w:r>
      <w:bookmarkStart w:id="166" w:name="pg15223_156473"/>
    </w:p>
    <w:p>
      <w:pPr>
        <w:pStyle w:val="BookText"/>
        <w:rPr/>
      </w:pPr>
      <w:bookmarkEnd w:id="166"/>
      <w:r>
        <w:rPr>
          <w:rFonts w:ascii="IRNazanin" w:hAnsi="IRNazanin" w:eastAsia="IRNazanin"/>
          <w:color w:val="111111"/>
          <w:sz w:val="28"/>
          <w:sz w:val="28"/>
          <w:szCs w:val="28"/>
          <w:rtl w:val="true"/>
          <w:lang w:bidi="fa-IR"/>
        </w:rPr>
        <w:t>وإن قل</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3389172_2142443653"/>
      <w:bookmarkStart w:id="168" w:name="_Toc62"/>
      <w:bookmarkEnd w:id="167"/>
      <w:r>
        <w:rPr>
          <w:rtl w:val="true"/>
        </w:rPr>
        <w:t>التحذير من مؤازرة الحكّام الظالمين</w:t>
      </w:r>
      <w:bookmarkEnd w:id="168"/>
    </w:p>
    <w:p>
      <w:pPr>
        <w:pStyle w:val="BookText"/>
        <w:rPr/>
      </w:pPr>
      <w:r>
        <w:rPr>
          <w:rFonts w:ascii="IRNazanin" w:hAnsi="IRNazanin" w:eastAsia="IRNazanin"/>
          <w:color w:val="111111"/>
          <w:sz w:val="28"/>
          <w:sz w:val="28"/>
          <w:szCs w:val="28"/>
          <w:rtl w:val="true"/>
          <w:lang w:bidi="fa-IR"/>
        </w:rPr>
        <w:t>قال الإمام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المناهي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نهى عن المدح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احثوا في وجوه المداحين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تولى خصومة ظالم أو أعان عليها، ثم نزل به ملك الموت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بلعنة اللّه ونار جهنم وبئس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مدح سلطاناً جائراً وتحفف وتضعضع له طمعاً فيه كان قرينه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جائراً على جور كان قرين هامان في جهنم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 ثلاثتهم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الظلمة وأعوانهم، من لاط لهم دواة، أو ربط لهم كيساً، أو مد لهم مرة قلم فاحشروهم معهم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عاصياً فهو عاص، ومن أحب مطيعاً فهو مطيع، ومن أعان ظالماً فهو ظالم، ومن خذل عادلاً فهو ظالم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3389174_2142443653"/>
      <w:bookmarkStart w:id="170" w:name="_Toc63"/>
      <w:bookmarkEnd w:id="169"/>
      <w:r>
        <w:rPr>
          <w:rtl w:val="true"/>
        </w:rPr>
        <w:t>الإخلاص في العمل</w:t>
      </w:r>
      <w:bookmarkEnd w:id="1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قلبك يكفك القليل من العمل</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 على اليقين بقصر الأمل وإخلاص العمل والزهد في الدنيا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 العمل الإخلاص فيه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للمتقي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وقصر الأمل، واغتنام المهل</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يعني أكثر عملاً، ولكن أصوبكم عملاً، وإنما الإصابة خشية اللّه والنية الصادقة والحسنة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الإبقاء على العمل حتى يخلص أشد من العمل، والعمل الخالص الذي لا تريد أن يحمدك عليه أحد إلّا اللّه عزّ وجلّ، والنية أفضل من العمل ألّا وإن النية هي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شَاكِلَتِهِۦ</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أخلص عبد للّه عزّ وجلّ أربعين صباحاً إلّا جرت ينابيع الحكمة من قلبه على لسانه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71" w:name="pg15223_156475"/>
    </w:p>
    <w:p>
      <w:pPr>
        <w:pStyle w:val="Heading2"/>
        <w:numPr>
          <w:ilvl w:val="1"/>
          <w:numId w:val="1"/>
        </w:numPr>
        <w:rPr/>
      </w:pPr>
      <w:bookmarkStart w:id="172" w:name="__RefHeading___Toc3389176_2142443653"/>
      <w:bookmarkStart w:id="173" w:name="_Toc64"/>
      <w:bookmarkEnd w:id="171"/>
      <w:bookmarkEnd w:id="172"/>
      <w:r>
        <w:rPr>
          <w:rtl w:val="true"/>
        </w:rPr>
        <w:t>من مكارم الأخلاق</w:t>
      </w:r>
      <w:bookmarkEnd w:id="173"/>
    </w:p>
    <w:p>
      <w:pPr>
        <w:pStyle w:val="Heading3"/>
        <w:numPr>
          <w:ilvl w:val="2"/>
          <w:numId w:val="1"/>
        </w:numPr>
        <w:rPr/>
      </w:pPr>
      <w:bookmarkStart w:id="174" w:name="__RefHeading___Toc3389178_2142443653"/>
      <w:bookmarkStart w:id="175" w:name="_Toc65"/>
      <w:bookmarkEnd w:id="174"/>
      <w:r>
        <w:rPr>
          <w:rtl w:val="true"/>
        </w:rPr>
        <w:t>حسن الخلق</w:t>
      </w:r>
      <w:bookmarkEnd w:id="175"/>
    </w:p>
    <w:p>
      <w:pPr>
        <w:pStyle w:val="Heading4"/>
        <w:numPr>
          <w:ilvl w:val="3"/>
          <w:numId w:val="1"/>
        </w:numPr>
        <w:rPr/>
      </w:pPr>
      <w:bookmarkStart w:id="176" w:name="__RefHeading___Toc3389180_2142443653"/>
      <w:bookmarkStart w:id="177" w:name="_Toc66"/>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أعرابي أحد بني عامر فسأل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يفرج</w:t>
      </w:r>
      <w:r>
        <w:rPr>
          <w:rStyle w:val="FootnoteAnchor"/>
          <w:rtl w:val="true"/>
        </w:rPr>
        <w:footnoteReference w:id="193"/>
      </w:r>
      <w:r>
        <w:rPr>
          <w:rFonts w:ascii="Amiri" w:hAnsi="Amiri" w:eastAsia="Amiri" w:cs="Amiri"/>
          <w:color w:val="111111"/>
          <w:sz w:val="28"/>
          <w:sz w:val="28"/>
          <w:szCs w:val="28"/>
          <w:rtl w:val="true"/>
          <w:lang w:bidi="ar-SA"/>
        </w:rPr>
        <w:t>، فطلبه فلم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فلم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بعرفة، فطلبه فلم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بالمشعر،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في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w:t>
      </w:r>
      <w:r>
        <w:rPr>
          <w:rStyle w:val="FootnoteAnchor"/>
          <w:rtl w:val="true"/>
        </w:rPr>
        <w:footnoteReference w:id="194"/>
      </w:r>
      <w:r>
        <w:rPr>
          <w:rFonts w:ascii="IRNazanin" w:hAnsi="IRNazanin" w:eastAsia="IRNazanin"/>
          <w:color w:val="111111"/>
          <w:sz w:val="28"/>
          <w:sz w:val="28"/>
          <w:szCs w:val="28"/>
          <w:rtl w:val="true"/>
          <w:lang w:bidi="fa-IR"/>
        </w:rPr>
        <w:t>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ما أنكرك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النبي وسط القوم وجدته مفخماً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حلوه لي حتى لا أسأل عنه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نبي اللّه أطول من الربعة</w:t>
      </w:r>
      <w:r>
        <w:rPr>
          <w:rStyle w:val="FootnoteAnchor"/>
          <w:rtl w:val="true"/>
        </w:rPr>
        <w:footnoteReference w:id="195"/>
      </w:r>
      <w:r>
        <w:rPr>
          <w:rFonts w:ascii="Amiri" w:hAnsi="Amiri" w:eastAsia="Amiri" w:cs="Amiri"/>
          <w:color w:val="111111"/>
          <w:sz w:val="28"/>
          <w:sz w:val="28"/>
          <w:szCs w:val="28"/>
          <w:rtl w:val="true"/>
          <w:lang w:bidi="ar-SA"/>
        </w:rPr>
        <w:t>، وأقصر من الطويل الفاحش، كأن لونه فضة وذهب، أرجل الناس جمة، وأوسع الناس جبهة، بين عينيه غرة، أقنى الأنف، واسع الجبين، كث اللحية، مفلج الأسنان، على شفته السفلى خال، كأن رقبته إبريق فضة، بعيد ما بين مشاشة</w:t>
      </w:r>
      <w:r>
        <w:rPr>
          <w:rStyle w:val="FootnoteAnchor"/>
          <w:rtl w:val="true"/>
        </w:rPr>
        <w:footnoteReference w:id="196"/>
      </w:r>
      <w:r>
        <w:rPr>
          <w:rFonts w:ascii="Amiri" w:hAnsi="Amiri" w:eastAsia="Amiri" w:cs="Amiri"/>
          <w:color w:val="111111"/>
          <w:sz w:val="28"/>
          <w:sz w:val="28"/>
          <w:szCs w:val="28"/>
          <w:rtl w:val="true"/>
          <w:lang w:bidi="ar-SA"/>
        </w:rPr>
        <w:t>المنكبين، كأن بطنه وصدره سواء، سبط البنان، عظيم البراثن</w:t>
      </w:r>
      <w:r>
        <w:rPr>
          <w:rStyle w:val="FootnoteAnchor"/>
          <w:rtl w:val="true"/>
        </w:rPr>
        <w:footnoteReference w:id="197"/>
      </w:r>
      <w:r>
        <w:rPr>
          <w:rFonts w:ascii="Amiri" w:hAnsi="Amiri" w:eastAsia="Amiri" w:cs="Amiri"/>
          <w:color w:val="111111"/>
          <w:sz w:val="28"/>
          <w:sz w:val="28"/>
          <w:szCs w:val="28"/>
          <w:rtl w:val="true"/>
          <w:lang w:bidi="ar-SA"/>
        </w:rPr>
        <w:t>، إذا مشى مشى متكفياً</w:t>
      </w:r>
      <w:r>
        <w:rPr>
          <w:rStyle w:val="FootnoteAnchor"/>
          <w:rtl w:val="true"/>
        </w:rPr>
        <w:footnoteReference w:id="198"/>
      </w:r>
      <w:r>
        <w:rPr>
          <w:rFonts w:ascii="Amiri" w:hAnsi="Amiri" w:eastAsia="Amiri" w:cs="Amiri"/>
          <w:color w:val="111111"/>
          <w:sz w:val="28"/>
          <w:sz w:val="28"/>
          <w:szCs w:val="28"/>
          <w:rtl w:val="true"/>
          <w:lang w:bidi="ar-SA"/>
        </w:rPr>
        <w:t>، وإذا التفت التفت بأجمعه، كأن يده من لينها متن أرنب، إذا قام مع إنسان لم ينفتل حتى ينفتل صاحبه، وإذا جلس لم يحلل حبوته حتى يقوم جليسه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الأعرابي فلما نظر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قام بمحجنه على رأس ناقة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ذنب ناقته، فأقبل الناس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أجرأك يا أعرابي؟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فإنه 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جاءتنا رسلك أن تقيموا الصلاة وتؤتوا الزكاة وتحجوا البيت وتغتسلوا من الجنابة، وبعثني قومي إليك رائداً، أبغي أن أستحلفك وأخشى أن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أغضب، إني أنا الذي سماني اللّه في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المجتبى المصطفى ليس بفاحش ولا سخاب في الأسواق، ولا يتبع السيئة السيئة، ولكن يتبع السيئة الحسنة، فسلني عمّا شئت، وأنا الذي سماني اللّه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فسل عمّا شئت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الذي رفع السماوات بغير عمد هو أرسلك؟ </w:t>
      </w:r>
      <w:bookmarkStart w:id="178" w:name="pg15223_156477"/>
    </w:p>
    <w:p>
      <w:pPr>
        <w:pStyle w:val="BookText"/>
        <w:rPr/>
      </w:pPr>
      <w:bookmarkEnd w:id="1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أرسلني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قامت السماوات بأمره، هو الذي أنزل عليك الكتاب وأرسلك بالصلاة المفروضة والزكاة المعقولة؟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أمرك بالاغتسال من الجنابة وبالحدود كلها؟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آمنا باللّه ورسله وكتابه واليوم الآخر والبعث والميزان والموقف والحلال والحرام، صغيره وكبيره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3389182_2142443653"/>
      <w:bookmarkStart w:id="180" w:name="_Toc67"/>
      <w:bookmarkEnd w:id="179"/>
      <w:r>
        <w:rPr>
          <w:rtl w:val="true"/>
        </w:rPr>
        <w:t>من أخلاق الأنبياء</w:t>
      </w:r>
      <w:r>
        <w:rPr>
          <w:rtl w:val="true"/>
        </w:rPr>
        <w:t>(</w:t>
      </w:r>
      <w:r>
        <w:rPr>
          <w:rtl w:val="true"/>
        </w:rPr>
        <w:t>عليهم السلام</w:t>
      </w:r>
      <w:r>
        <w:rPr>
          <w:rtl w:val="true"/>
        </w:rPr>
        <w:t>)</w:t>
      </w:r>
      <w:bookmarkEnd w:id="180"/>
    </w:p>
    <w:p>
      <w:pPr>
        <w:pStyle w:val="BookText"/>
        <w:rPr/>
      </w:pPr>
      <w:r>
        <w:rPr>
          <w:rFonts w:ascii="IRNazanin" w:hAnsi="IRNazanin" w:eastAsia="IRNazanin"/>
          <w:color w:val="111111"/>
          <w:sz w:val="28"/>
          <w:sz w:val="28"/>
          <w:szCs w:val="28"/>
          <w:rtl w:val="true"/>
          <w:lang w:bidi="fa-IR"/>
        </w:rPr>
        <w:t>إنَّ من أهم صفات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المميزة هي معاشرة الناس ومعايشتهم بالحسنى وحسن الظن والأخلاق الرفيعة في سبيل هداية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والظن فإنه أكذب الحديث</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المؤمن ثلاث خصال ليس منها خصلة إلّا وله منها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والطيرة والحسد، فمن سلم من الظن سلم من الغيبة، ومن سلم من الغيبة سلم من الزور، ومن سلم من الزور سلم من البهتان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حسن الظن والمقابلة بالإحسان والخلق العالي من أهم الأمور التي توجب التفاف الناس حول صاحبها، فتعطيه جاذبية خاصة لكل القلوب والأرواح حتى للقلوب المعادية والأرواح الشريرة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الظانون، وشر الظانين المتجسسون، وشر المتجسسين القوالون، وشر القوالين الهتاكون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الظن أصله من حسن إيمان المرء وسلامة صدره، وعلامته أن يرى كلما نظر إليه بعين الطهارة والفضل، من حيث ركب فيه وقذف في قلبه من الحياء والأمانة والصيانة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ظنونكم بإخوانكم تغتنموا بها صفاء القلب وإثاء الطبع</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السنبسي عن الإمام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ظنك ولو بحجر يطرح اللّه سره فيه فتناول نصيبك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ولو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تنظرون إلى الحجر الأسود</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يسيئوا الظن بأي أحد، بل كانوا يعاملون الجميع بالإحسان والنية الحسنة، بينما بعض الناس لا يحسنون الظن بالآخرين، بل يحملون الجميع على محمل السوء ويشككون في دوافعهم وأغراضهم وأعمالهم، وإنّما يبرؤون أنفسهم فقط ولايثقون بأحد إلّا بأنفسهم، ولا ينظرون إلى محاسن الناس وإيجابياتهم، وأحياناً لا يبصرون إلّا السلبيات؛ ولهذا السبب نجد أن الناس ينفضون عنهم ولا يحترمونهم، ولا ينضوون تحت لوائهم؛ لأن الإنسان الذي ينظر إلى الجميع بعدسة سوداء واحدة ويغتاب الناس، ويتهمهم دائماً دون أي مبرر يعامله الناس بنفس معاملته لهم، فقد قيل</w:t>
      </w:r>
      <w:r>
        <w:rPr>
          <w:rFonts w:eastAsia="Amiri" w:cs="Amiri" w:ascii="Amiri" w:hAnsi="Amiri"/>
          <w:color w:val="111111"/>
          <w:sz w:val="28"/>
          <w:szCs w:val="28"/>
          <w:rtl w:val="true"/>
          <w:lang w:bidi="ar-SA"/>
        </w:rPr>
        <w:t xml:space="preserve">: </w:t>
      </w:r>
      <w:bookmarkStart w:id="181" w:name="pg15223_156479"/>
    </w:p>
    <w:p>
      <w:pPr>
        <w:pStyle w:val="BookText"/>
        <w:rPr/>
      </w:pPr>
      <w:bookmarkEnd w:id="181"/>
      <w:r>
        <w:rPr>
          <w:rFonts w:ascii="Amiri" w:hAnsi="Amiri" w:eastAsia="Amiri" w:cs="Amiri"/>
          <w:color w:val="111111"/>
          <w:sz w:val="28"/>
          <w:sz w:val="28"/>
          <w:szCs w:val="28"/>
          <w:rtl w:val="true"/>
          <w:lang w:bidi="ar-SA"/>
        </w:rPr>
        <w:t xml:space="preserve">ومن هاب الرجال تهيبوه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يهن الرجال فلن يهابا</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والروايات تحذرنا من هذه الصفات السلبية في تقويم الآخرين ومعاشرتهم، فقد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يغلبك منه، ولا تظنن بكلمة خرجت من أخيك سوءاً وأنت تجد لها في الخير محملاً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من اللازم على المصلحين والأخيار في المجتمع الاشتغال بتهذيب نفوسهم والستر على عيوب الناس إلّا في إطار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أبو عبد اللّه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ستر على مؤمن عورة يخافها ستر اللّه عليه سبعين عورة من عورات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في عون المؤمن ما كان المؤمن في عون أَخيه، فانتفعوا بالعظة وارغبوا في الخير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هم الذين يكسبون المحبوبية بين المجتمع ويرتقون إلى المكانة اللائقة بهم بين الناس</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389184_2142443653"/>
      <w:bookmarkStart w:id="183" w:name="_Toc68"/>
      <w:bookmarkEnd w:id="182"/>
      <w:r>
        <w:rPr>
          <w:rtl w:val="true"/>
        </w:rPr>
        <w:t>التنزه عن سوء الظن</w:t>
      </w:r>
      <w:bookmarkEnd w:id="18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بالمرء عيباً أن يبصر من الناس إلى ما يعمى عنه من نفسه، أو يعير الناس بما لا يستطيع تركه، أو يؤذي جليسه بما لا يعنيه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وقريب من هذا المعنى،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يبلغني أحد منكم عن أصحابي شيئاً، فإني أحب أن أخرج إليكم وأنا سليم الصدر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فليكن فكر الإنسان ونظرته إلى الأمور وأعماله أيضاً وعلى جميع المستويات منزهة من سوء الظن وسيئاته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وفق الإنسان لهذا فسيرضى اللّه عنه ويجعله موضع تقدير واحترام الناس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اللّه سبحانه وتعالى في هذه الآية المباركة يثير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عاطفته الكامنة نحو المؤمنين حتى يعفو عن عملهم في معركة أحد؛ حيث تخلوا عن مواقعهم التي عينهم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حتى سيطر المشركون على المعركة وفعلوا تلك الأفاعيل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من جرح وقتل وتمثيل،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إن لينك ومداراتك الناس هي رحمة من رب العالمين وهبها لك لكي يلتف الناس حولك ويهتدوا بهديك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كُنتَ فَظًّا غَلِيظَ الْقَلْبِ</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أي كنت جاف اللسان، قاسي القلب لتناثر الناس من حولك وابتعدوا عنك، وغلظة القلب هو الذي لا يلين ولا يحنو، وإنما جمعت الفظاظة مع الغلظة مع أنهما متقاربتان؛ لأن الفظاظة تكون في الكلام والغلظة في القلب والآية الكريمة نفت الجفاء عن لسان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والقسوة عن قلبه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84" w:name="pg15223_156481"/>
    </w:p>
    <w:p>
      <w:pPr>
        <w:pStyle w:val="Heading3"/>
        <w:numPr>
          <w:ilvl w:val="2"/>
          <w:numId w:val="1"/>
        </w:numPr>
        <w:rPr/>
      </w:pPr>
      <w:bookmarkStart w:id="185" w:name="__RefHeading___Toc3389186_2142443653"/>
      <w:bookmarkStart w:id="186" w:name="_Toc69"/>
      <w:bookmarkEnd w:id="184"/>
      <w:bookmarkEnd w:id="185"/>
      <w:r>
        <w:rPr>
          <w:rtl w:val="true"/>
        </w:rPr>
        <w:t>لا تكن متكبراً</w:t>
      </w:r>
      <w:bookmarkEnd w:id="186"/>
    </w:p>
    <w:p>
      <w:pPr>
        <w:pStyle w:val="Heading4"/>
        <w:numPr>
          <w:ilvl w:val="3"/>
          <w:numId w:val="1"/>
        </w:numPr>
        <w:rPr/>
      </w:pPr>
      <w:bookmarkStart w:id="187" w:name="__RefHeading___Toc3389188_2142443653"/>
      <w:bookmarkStart w:id="188" w:name="_Toc70"/>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كما يلزم على الإنسان أن لا يكون متكبراً ومتفاخراً على الآخرين؛ لأن ذلك من أسوأ الأخلاق التي تحطم الإنسان في الدنيا والآخرة، إذ أن التكبر على الناس يصغر الإنسان في أنظار الآخرين ويبتعد بذلك عن رحمة اللّه عزّ وجلّ،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أمقت الناس المتكبر</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للمتواضعين في الدنيا، أولئك يرتقون منابر الملك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الزرع ينبت في السهل ولا ينبت في الصفا، فكذلك الحكمة تعمر في قلب المتواضع ولا تعمر في قلب المتكبر الجبار؛ لأن اللّه تعالى جعل التواضع آلة العقل، وجعل التكبر من آلة الجهل، ألم تعلم أن من شمخ إلى السقف برأسه شجه، ومن خفض رأسه استظل تحته وأكنه، فكذلك من لم يتواضع للّه خفضه اللّه، ومن تواضع للّه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اللّه لم يرفع المتواضعين بقدر تواضعهم، ولكن رفعهم بقدر عظمته ومجده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التكبر من الرذائل الأخلاقية ذي الأضرار النفسية والاجتماعية الخطيرة؛ وقد وردت الآيات والروايات متشددة في ذمه، فقد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والكبر؛ فإنه أعظم الذنوب وألأم العيوب، وهو حلية إبليس</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للمتكبر الذي كان بالأمس نطفة ويكون غداً جيفة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فاللّه اللّه عباد اللّه، أن تتردوا رداء الكبر؛ فإن الكبر مصيدة </w:t>
      </w:r>
    </w:p>
    <w:p>
      <w:pPr>
        <w:pStyle w:val="BookText"/>
        <w:rPr/>
      </w:pPr>
      <w:r>
        <w:rPr>
          <w:rFonts w:ascii="Amiri" w:hAnsi="Amiri" w:eastAsia="Amiri" w:cs="Amiri"/>
          <w:color w:val="111111"/>
          <w:sz w:val="28"/>
          <w:sz w:val="28"/>
          <w:szCs w:val="28"/>
          <w:rtl w:val="true"/>
          <w:lang w:bidi="ar-SA"/>
        </w:rPr>
        <w:t>إبليس العظمى التي يساور بها القلوب مساورة السموم القاتلة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شخص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إلى أن عدّ تسعة،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عاشرهم في النار</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كان يتفاخر ويتكبر على الناس بحسبه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يبدو أن التفاخر والتكبر على الآخرين من الخصال المهلكة للإنسان التي رفضها الإسلام بشدة،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 في الناس مشي الاشر والبطر والخيلاء والتكبر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فإنت لن تخرق الأرض، وهذا مثل ضربه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أيها الإنسان لن تشق الأرض من تحت قدمك بكبرك، ولن تبلغ الجبال بتطاولك،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التكبر والتعالي على الناس؟</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ذلك لأن من الناس من يمشي في الأرض بطراً يدق قدميه عليها؛ ليري بذلك قدرته وقوته، ويرفع رأسه وعنقه، فبيّن سبحانه أنّه ضعيف مهين لا يقدر أن يخرق الأرض بدق قدميه عليها حتى ينتهي إلى آخرها، وأن طوله لا يبلغ طول الجبال وإن كان طويلاً، يريد اللّه سبحانه أن يعلم عباده التواضع والمروءة والوقار في كل سلوكهم وأعمالهم لا في المشي فقط؛ وإنما ضرب مثلاً في </w:t>
      </w:r>
      <w:bookmarkStart w:id="189" w:name="pg15223_156483"/>
    </w:p>
    <w:p>
      <w:pPr>
        <w:pStyle w:val="BookText"/>
        <w:rPr/>
      </w:pPr>
      <w:bookmarkEnd w:id="189"/>
      <w:r>
        <w:rPr>
          <w:rFonts w:ascii="Amiri" w:hAnsi="Amiri" w:eastAsia="Amiri" w:cs="Amiri"/>
          <w:color w:val="111111"/>
          <w:sz w:val="28"/>
          <w:sz w:val="28"/>
          <w:szCs w:val="28"/>
          <w:rtl w:val="true"/>
          <w:lang w:bidi="ar-SA"/>
        </w:rPr>
        <w:t>المشي لأنه من المصاديق البارزة التي يستدل بها على الإنسان المتكبر والمتواضع</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ظهر الكبر في أي عمل من أعمال الإنسان يكون مهلكاً، ومن هنا جاء في الحديث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والتجبر على عباد اللّه فإن كل متجبر يقصمه اللّه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خليقة مردية من تكثر بها قل</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 قلب أحد شيء من الكبر إلّا نقص من عقله مثل ما دخله من ذلك قل ذلك أو كثر</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3389190_2142443653"/>
      <w:bookmarkStart w:id="191" w:name="_Toc71"/>
      <w:bookmarkEnd w:id="190"/>
      <w:r>
        <w:rPr>
          <w:rtl w:val="true"/>
        </w:rPr>
        <w:t>التواضع كرامة</w:t>
      </w:r>
      <w:bookmarkEnd w:id="191"/>
    </w:p>
    <w:p>
      <w:pPr>
        <w:pStyle w:val="BookText"/>
        <w:rPr/>
      </w:pPr>
      <w:r>
        <w:rPr>
          <w:rFonts w:ascii="Amiri" w:hAnsi="Amiri" w:eastAsia="Amiri" w:cs="Amiri"/>
          <w:color w:val="111111"/>
          <w:sz w:val="28"/>
          <w:sz w:val="28"/>
          <w:szCs w:val="28"/>
          <w:rtl w:val="true"/>
          <w:lang w:bidi="ar-SA"/>
        </w:rPr>
        <w:t>من هنا يلزم أن يكون الإنسان ذا أخلاق رفيعة وسلوك لين وقلب عطوف وجوارح متواضعة، وقد ورد في بعض الأدعية الواردة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رحمة الأيتام واطعام الطعام وافشاء السلام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جميعاً من صفات المتواضعين العطوفين الذين يحبون الخير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صفات المتواضعين السبق بالسلام، فقد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للسلام سبعون حسنة، تسعة وستون للمبتدئ وواحدة للرادّ</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من صفات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كان يسبق الآخرين بالسلام، وكان </w:t>
      </w:r>
      <w:bookmarkStart w:id="192" w:name="pg15223_156484"/>
    </w:p>
    <w:p>
      <w:pPr>
        <w:pStyle w:val="BookText"/>
        <w:rPr/>
      </w:pPr>
      <w:bookmarkEnd w:id="192"/>
      <w:r>
        <w:rPr>
          <w:rFonts w:ascii="IRNazanin" w:hAnsi="IRNazanin" w:eastAsia="IRNazanin"/>
          <w:color w:val="111111"/>
          <w:sz w:val="28"/>
          <w:sz w:val="28"/>
          <w:szCs w:val="28"/>
          <w:rtl w:val="true"/>
          <w:lang w:bidi="fa-IR"/>
        </w:rPr>
        <w:t>يسلم حتى على الأطفال، مما يدل على شدة تواضعه،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لا أدعهن حتى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على الحضيض مع العبيد، وركوبي الحمار مؤكفاً</w:t>
      </w:r>
      <w:r>
        <w:rPr>
          <w:rStyle w:val="FootnoteAnchor"/>
          <w:rtl w:val="true"/>
        </w:rPr>
        <w:footnoteReference w:id="230"/>
      </w:r>
      <w:r>
        <w:rPr>
          <w:rFonts w:ascii="Amiri" w:hAnsi="Amiri" w:eastAsia="Amiri" w:cs="Amiri"/>
          <w:color w:val="111111"/>
          <w:sz w:val="28"/>
          <w:sz w:val="28"/>
          <w:szCs w:val="28"/>
          <w:rtl w:val="true"/>
          <w:lang w:bidi="ar-SA"/>
        </w:rPr>
        <w:t>، وحلبي العنز بيدي، ولبُسُ الصوف، والتسليم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صبيان فسلم عليهم وهو مغذّ</w:t>
      </w:r>
      <w:r>
        <w:rPr>
          <w:rStyle w:val="FootnoteAnchor"/>
          <w:rtl w:val="true"/>
        </w:rPr>
        <w:footnoteReference w:id="232"/>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يأكل كل الأصناف من الطعام، وكان يأكل ما أحلّ اللّه له مع أهله وخدمه إذا أكلوا، ومع من يدعوه من المسلمين على الأرض، وعلى ما أكلوا عليه وما أكلوا، إلّا أن ينزل بهم ضيف فيأكل مع ضيفه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أحبكم إلي وأقربكم مني يوم القيامة مجلساً أحسنكم خلقاً وأشدكم تواضعاً، وإن أبعدكم مني يوم القيامة الثرثارون وهم المستكبرون</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3389192_2142443653"/>
      <w:bookmarkStart w:id="194" w:name="_Toc72"/>
      <w:bookmarkEnd w:id="193"/>
      <w:r>
        <w:rPr>
          <w:rtl w:val="true"/>
        </w:rPr>
        <w:t>المصافحة عند أهل البيت</w:t>
      </w:r>
      <w:r>
        <w:rPr>
          <w:rtl w:val="true"/>
        </w:rPr>
        <w:t>(</w:t>
      </w:r>
      <w:r>
        <w:rPr>
          <w:rtl w:val="true"/>
        </w:rPr>
        <w:t>عليهم السلام</w:t>
      </w:r>
      <w:r>
        <w:rPr>
          <w:rtl w:val="true"/>
        </w:rPr>
        <w:t>)</w:t>
      </w:r>
      <w:bookmarkEnd w:id="194"/>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أخلاقيات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صافح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قط فنزع يده حتى يكون هو الذي ينزع يده منه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ثواب المصافحة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المؤمنين إذا التقيا </w:t>
      </w:r>
    </w:p>
    <w:p>
      <w:pPr>
        <w:pStyle w:val="BookText"/>
        <w:rPr/>
      </w:pPr>
      <w:r>
        <w:rPr>
          <w:rFonts w:ascii="Amiri" w:hAnsi="Amiri" w:eastAsia="Amiri" w:cs="Amiri"/>
          <w:color w:val="111111"/>
          <w:sz w:val="28"/>
          <w:sz w:val="28"/>
          <w:szCs w:val="28"/>
          <w:rtl w:val="true"/>
          <w:lang w:bidi="ar-SA"/>
        </w:rPr>
        <w:t>وتصافحا أدخل اللّه يده بين أيديهما فصافح أشهدهما حباً لصاحبه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كناية عن كثرة ثواب اللّه ورحمته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لقي أحدكم أخاه فليسلم عليه وليصافحه؛ فإن اللّه عزّ وجلّ أكرم بذلك الملائكة، فاصنعوا صنع الملائكة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التقيتم فتلاقوا بالتسليم والتصافح وإذا تفارقتم فتفرقوا بالاستغفار</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فمد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فكف حذيفة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 بسطت يدي إليك فكففت يدك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بيدك الرغبة، ولكني كنت جنباً فلم أحب أن تمس يدي يدك وأنا 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المسلمين إذا التقيا فتصافحا تحاتت ذنوبهما كما يتحات ورق الشجر</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زميل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أبدأ بالركوب ثم يركب هو، فإذا استوينا سلم وساءل مساءلة رجل لا عهد له بصاحبه وصافح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نزل نزل قبلي، فإذا استويت أنا وهو على الأرض سلم وساءل مساءلة من لا عهد له بصاحبه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إنك لتفعل شيئاً ما يفعله أحد من قبلنا، وإن فعل مرة فكثير؟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ما في المصافحة، إن المؤمنين يلتقيان فيصافح أحدهما صاحبه فلا تزال الذنوب تتحات عنهما كما يتحات الورق عن الشجر، واللّه ينظر إليها حتى يفترقا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إذا التقيا فتصافحا أدخل اللّه عزّ وجلّ يده بين أيديهما، وأقبل بوجهه على أشدهما حباً لصاحبه، فإذا أقبل اللّه عزّ وجلّ بوجهه عليهما تحاتت عنهما الذنوب كما يتحات الورق من الشجر</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 محمل من المدينة إلى مكة فنزل في بعض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يدك يا أبا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يدي، فغمزها حتى وجدت الأذى في أصابعي،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ما من مسلم لقي أخاه المسلم فصافحه وشبك أصابعه في أصابعه إلّا تناثرت عنهما ذنوبهما كما يتناثر الورق من الشجر في اليوم الشاتي</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فحططنا الرحل ثم مشى قليلاً، ثم جاء فأخذ بيدي فغمزها غمزةً شديدةً،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 ما كنت معك في المحمل؟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المؤمن إذا جال جولةً، ثم أخذ بيد أخيه نظر اللّه إليهما بوجهه، فلم يزل مقبلاً عليهما بوجهه، ويقول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تحات عنهما، فتتحات يا أبا حمزة كما يتحات الورق عن الشجر، فيفترقان وما عليهما من ذنب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وسئل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المصافحة؟فقال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 نخلة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للمؤمنين إذا توارى أحدهما عن صاحبه بشجرة ثم التقيا أن يتصافحا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المسلمون يحافظون على هذه الآداب والأخلاق حتى في حالة الحرب، فعن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المسلمون إذا غزوا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 بمكان كثير الشجر ثم خرجوا إلى الفضاء نظر بعضهم إلى بعض فتصافحوا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تصافحوا فإنها تذهب بالسخيمة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كانوا ينهون عن كل ما يعارض الأخلاق الكريمة، فقد روي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بوجه قاطب،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غيرك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غيرك لإخوانك، بلغني يا إسحاق أنك أقعدت ببابك بواباً يرد عنك فقراء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خفت الشهرة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خفت البلية، أو ما علمت أن المؤمنين إذا التقيا فتصافحا أنزل اللّه عزّ وجلّ الرحمة عليهما، فكانت تسعة وتسعون لأشدهما حباً لصاحبه، فإذا تواقفا غمرتهما الرحمة، وإذا قعدا يتحدثان قالت الحفظة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بنا فلعل لهما سراً، وقد ستر اللّه عليهما</w:t>
      </w:r>
      <w:r>
        <w:rPr>
          <w:rFonts w:eastAsia="Amiri" w:cs="Amiri" w:ascii="Amiri" w:hAnsi="Amiri"/>
          <w:color w:val="111111"/>
          <w:sz w:val="28"/>
          <w:szCs w:val="28"/>
          <w:rtl w:val="true"/>
          <w:lang w:bidi="ar-SA"/>
        </w:rPr>
        <w:t xml:space="preserve">». </w:t>
      </w:r>
      <w:bookmarkStart w:id="195" w:name="pg15223_156488"/>
    </w:p>
    <w:p>
      <w:pPr>
        <w:pStyle w:val="BookText"/>
        <w:rPr/>
      </w:pPr>
      <w:bookmarkEnd w:id="195"/>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إن كانت الحفظة لا تسمع فإن عالم السر يسمع ويرى</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يقدم كلتا يديه للمصافحة، بينما نجد أن المتكبرين يتثاقلون حتى من مد يد واحدة للمصافحة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رحمة متجسدة للعالمين في أقوالهم وأفعالهم وأخلاقهم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تطبيقاً لما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السيرة العظيمة التي أدت إلى أن يؤمن به وسيؤمن به ويلتزم بدينه ويلتف حوله الملايين بل المليارات من البشر مع مرور حوالي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على بعثته المباركة، بل ويجعله موضع إعجاب واحترام وتقدير حتى من غير المسلمين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389194_2142443653"/>
      <w:bookmarkStart w:id="197" w:name="_Toc73"/>
      <w:bookmarkEnd w:id="196"/>
      <w:r>
        <w:rPr>
          <w:rtl w:val="true"/>
        </w:rPr>
        <w:t>أخلاق رسول اللّه</w:t>
      </w:r>
      <w:r>
        <w:rPr>
          <w:rtl w:val="true"/>
        </w:rPr>
        <w:t>(</w:t>
      </w:r>
      <w:r>
        <w:rPr>
          <w:rtl w:val="true"/>
        </w:rPr>
        <w:t>صلی اللّه عليه وآله وسلم</w:t>
      </w:r>
      <w:r>
        <w:rPr>
          <w:rtl w:val="true"/>
        </w:rPr>
        <w:t>)</w:t>
      </w:r>
      <w:bookmarkEnd w:id="197"/>
    </w:p>
    <w:p>
      <w:pPr>
        <w:pStyle w:val="BookText"/>
        <w:rPr/>
      </w:pPr>
      <w:r>
        <w:rPr>
          <w:rFonts w:ascii="IRNazanin" w:hAnsi="IRNazanin" w:eastAsia="IRNazanin"/>
          <w:color w:val="111111"/>
          <w:sz w:val="28"/>
          <w:sz w:val="28"/>
          <w:szCs w:val="28"/>
          <w:rtl w:val="true"/>
          <w:lang w:bidi="fa-IR"/>
        </w:rPr>
        <w:t>سأل رجل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يصف له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أحصيت لي نعم الدنيا سأعدد لك الأخلاق الحسنة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احصاء نعم اللّه في الدنيا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 </w:t>
      </w:r>
      <w:bookmarkStart w:id="198" w:name="pg15223_156489"/>
    </w:p>
    <w:p>
      <w:pPr>
        <w:pStyle w:val="BookText"/>
        <w:rPr/>
      </w:pPr>
      <w:bookmarkEnd w:id="198"/>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لا تستطيع احصاء نعم اللّه في الدنيا مع أنها قليلة عند اللّه،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مَتَٰعُ الدُّنْيَا قَلِيلٌ</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فكيف تريد أن أحصي لك أخلاق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وقد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آذاه الكفار من قومه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لقومي إنهم لا يعلمون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مثالاً للأخلاق الحسنة وقد اجتمعت عنده كل خصال الخير والرحمة الإنسانية</w:t>
      </w:r>
      <w:r>
        <w:rPr>
          <w:rFonts w:eastAsia="IRNazanin" w:cs="IRNazanin"/>
          <w:color w:val="111111"/>
          <w:sz w:val="28"/>
          <w:szCs w:val="28"/>
          <w:rtl w:val="true"/>
          <w:lang w:bidi="fa-IR"/>
        </w:rPr>
        <w:t>.</w:t>
      </w:r>
    </w:p>
    <w:p>
      <w:pPr>
        <w:pStyle w:val="Heading4"/>
        <w:numPr>
          <w:ilvl w:val="3"/>
          <w:numId w:val="1"/>
        </w:numPr>
        <w:rPr/>
      </w:pPr>
      <w:bookmarkStart w:id="199" w:name="__RefHeading___Toc3389196_2142443653"/>
      <w:bookmarkStart w:id="200" w:name="_Toc74"/>
      <w:bookmarkEnd w:id="199"/>
      <w:r>
        <w:rPr>
          <w:rtl w:val="true"/>
        </w:rPr>
        <w:t>تواضع سيد الشهداء</w:t>
      </w:r>
      <w:r>
        <w:rPr>
          <w:rtl w:val="true"/>
        </w:rPr>
        <w:t>(</w:t>
      </w:r>
      <w:r>
        <w:rPr>
          <w:rtl w:val="true"/>
        </w:rPr>
        <w:t>عليه السلام</w:t>
      </w:r>
      <w:r>
        <w:rPr>
          <w:rtl w:val="true"/>
        </w:rPr>
        <w:t>)</w:t>
      </w:r>
      <w:bookmarkEnd w:id="200"/>
    </w:p>
    <w:p>
      <w:pPr>
        <w:pStyle w:val="BookText"/>
        <w:rPr/>
      </w:pPr>
      <w:r>
        <w:rPr>
          <w:rFonts w:ascii="IRNazanin" w:hAnsi="IRNazanin" w:eastAsia="IRNazanin"/>
          <w:color w:val="111111"/>
          <w:sz w:val="28"/>
          <w:sz w:val="28"/>
          <w:szCs w:val="28"/>
          <w:rtl w:val="true"/>
          <w:lang w:bidi="fa-IR"/>
        </w:rPr>
        <w:t>وكما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وقدوة في كل الفضائل والكمالات كذلك كان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في كل الكمالات والفضائل فقد كانوا جميعاً أفضل قدوة وأسوة في التواضع والخلق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بمساكين قد بسطوا كساءاً لهم، فألقوا عليه كسراً،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وركه فأكل معهم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أجبتكم فأجيبوني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فقاموا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أتوا منزله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01" w:name="pg15223_156490"/>
    </w:p>
    <w:p>
      <w:pPr>
        <w:pStyle w:val="Heading4"/>
        <w:numPr>
          <w:ilvl w:val="3"/>
          <w:numId w:val="1"/>
        </w:numPr>
        <w:rPr/>
      </w:pPr>
      <w:bookmarkStart w:id="202" w:name="__RefHeading___Toc3389198_2142443653"/>
      <w:bookmarkStart w:id="203" w:name="_Toc75"/>
      <w:bookmarkEnd w:id="201"/>
      <w:bookmarkEnd w:id="202"/>
      <w:r>
        <w:rPr>
          <w:rtl w:val="true"/>
        </w:rPr>
        <w:t>تواضع سلمان الفارسي</w:t>
      </w:r>
      <w:bookmarkEnd w:id="203"/>
    </w:p>
    <w:p>
      <w:pPr>
        <w:pStyle w:val="BookText"/>
        <w:rPr/>
      </w:pPr>
      <w:r>
        <w:rPr>
          <w:rFonts w:ascii="Amiri" w:hAnsi="Amiri" w:eastAsia="Amiri" w:cs="Amiri"/>
          <w:color w:val="111111"/>
          <w:sz w:val="28"/>
          <w:sz w:val="28"/>
          <w:szCs w:val="28"/>
          <w:rtl w:val="true"/>
          <w:lang w:bidi="ar-SA"/>
        </w:rPr>
        <w:t>لما جُعل سلمان الفارسي والياً على المدائن، ركب حماره وعزم على السفر إليها 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الخبر لأهل المدائن، هرعوا لاستقباله خارج المدينة، وبعد أن طوى المسافة وهو شيخ كبير وكان يمتطي حماراً له، أصبح وجهاً لوجه مع مستقبليه من أهل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وجدت أميرنا؟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أميركم؟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ولست بأمير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فارتجل الناس إكراما وإجلالاً له، وقدموا له من الخيول الأصيلة لركوبه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هذا الحمار افضل عندي ومناسب 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المدينة أرادوا أن يأخذوه إلى دار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بأمير حتى اذهب لدار الإمارة، فاستأجر دكانا في السوق، يدير أمور الدين والدنيا منه، وكان ما يملكه من الأثاث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وسادة، وإناء ماء، وعصا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3389200_2142443653"/>
      <w:bookmarkStart w:id="205" w:name="_Toc76"/>
      <w:bookmarkEnd w:id="204"/>
      <w:r>
        <w:rPr>
          <w:rtl w:val="true"/>
        </w:rPr>
        <w:t>التواضع الاجتماعي</w:t>
      </w:r>
      <w:bookmarkEnd w:id="205"/>
    </w:p>
    <w:p>
      <w:pPr>
        <w:pStyle w:val="Heading4"/>
        <w:numPr>
          <w:ilvl w:val="3"/>
          <w:numId w:val="1"/>
        </w:numPr>
        <w:rPr/>
      </w:pPr>
      <w:bookmarkStart w:id="206" w:name="__RefHeading___Toc3389202_2142443653"/>
      <w:bookmarkStart w:id="207" w:name="_Toc77"/>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ينبغي لجميع أفراد المجتمع أن يتصفوا بالتواضع أخذاً من الكاسب والفلاح والمهندس والدكتور والساسة والعلماء وجميع طبقات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ارتسمت هذه الصفة بين أصناف المجتمع سيسمى ذلك المجتمع بالمجتمع الصالح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السماء </w:t>
      </w:r>
      <w:bookmarkStart w:id="208" w:name="pg15223_156491"/>
    </w:p>
    <w:p>
      <w:pPr>
        <w:pStyle w:val="BookText"/>
        <w:rPr/>
      </w:pPr>
      <w:bookmarkEnd w:id="208"/>
      <w:r>
        <w:rPr>
          <w:rFonts w:ascii="Amiri" w:hAnsi="Amiri" w:eastAsia="Amiri" w:cs="Amiri"/>
          <w:color w:val="111111"/>
          <w:sz w:val="28"/>
          <w:sz w:val="28"/>
          <w:szCs w:val="28"/>
          <w:rtl w:val="true"/>
          <w:lang w:bidi="ar-SA"/>
        </w:rPr>
        <w:t>ملكين موكلين بالعباد، فمن تواضع للّه رفعاه، ومن تكبر وضعاه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يرفع، التكبر يضع</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رفعة من وضع نفسه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3389204_2142443653"/>
      <w:bookmarkStart w:id="210" w:name="_Toc78"/>
      <w:bookmarkEnd w:id="209"/>
      <w:r>
        <w:rPr>
          <w:rtl w:val="true"/>
        </w:rPr>
        <w:t>التواضع في التعليم</w:t>
      </w:r>
      <w:bookmarkEnd w:id="210"/>
    </w:p>
    <w:p>
      <w:pPr>
        <w:pStyle w:val="BookText"/>
        <w:rPr/>
      </w:pPr>
      <w:r>
        <w:rPr>
          <w:rFonts w:ascii="Amiri" w:hAnsi="Amiri" w:eastAsia="Amiri" w:cs="Amiri"/>
          <w:color w:val="111111"/>
          <w:sz w:val="28"/>
          <w:sz w:val="28"/>
          <w:szCs w:val="28"/>
          <w:rtl w:val="true"/>
          <w:lang w:bidi="ar-SA"/>
        </w:rPr>
        <w:t>من الآداب والأخلاق التي يؤكد عليها الدين الإسلامي الحنيف تواضع التلميذ المتعلم لأستاذه والأستاذ بالنسبة إلى تلميذه، فعن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ذلك واضح؛ إذ أن التلميذ يقتدي بأستاذه ويتلقى صفاته عادة، فإذا كان الأستاذ متواضعاً وحسن الخلق فإن التلميذ يحذو حذوه في تواضعه وستنعكس فيه خصاله وطبائعه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لي إليكم حاجة، اقضوها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فغسل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أحق بهذا يا روح 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بالخدمة العالم؛ إنما تواضعت هكذا لكيما تتواضعوا بعدي في الناس كتواضعي لكم، ثم 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تعمر الحكمة لا </w:t>
      </w:r>
      <w:bookmarkStart w:id="211" w:name="pg15223_156492"/>
    </w:p>
    <w:p>
      <w:pPr>
        <w:pStyle w:val="BookText"/>
        <w:rPr/>
      </w:pPr>
      <w:bookmarkEnd w:id="211"/>
      <w:r>
        <w:rPr>
          <w:rFonts w:ascii="Amiri" w:hAnsi="Amiri" w:eastAsia="Amiri" w:cs="Amiri"/>
          <w:color w:val="111111"/>
          <w:sz w:val="28"/>
          <w:sz w:val="28"/>
          <w:szCs w:val="28"/>
          <w:rtl w:val="true"/>
          <w:lang w:bidi="ar-SA"/>
        </w:rPr>
        <w:t>بالتكبر، وكذلك في السهل ينبت الزرع لا في الجبل</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3389206_2142443653"/>
      <w:bookmarkStart w:id="213" w:name="_Toc79"/>
      <w:bookmarkEnd w:id="212"/>
      <w:r>
        <w:rPr>
          <w:rtl w:val="true"/>
        </w:rPr>
        <w:t>نماذج من المتواضعين</w:t>
      </w:r>
      <w:bookmarkEnd w:id="213"/>
    </w:p>
    <w:p>
      <w:pPr>
        <w:pStyle w:val="Heading4"/>
        <w:numPr>
          <w:ilvl w:val="3"/>
          <w:numId w:val="1"/>
        </w:numPr>
        <w:rPr/>
      </w:pPr>
      <w:bookmarkStart w:id="214" w:name="__RefHeading___Toc3389208_2142443653"/>
      <w:bookmarkStart w:id="215" w:name="_Toc80"/>
      <w:bookmarkEnd w:id="214"/>
      <w:r>
        <w:rPr>
          <w:rtl w:val="true"/>
        </w:rPr>
        <w:t>تواضع الإمام الرضا</w:t>
      </w:r>
      <w:r>
        <w:rPr>
          <w:rtl w:val="true"/>
        </w:rPr>
        <w:t>(</w:t>
      </w:r>
      <w:r>
        <w:rPr>
          <w:rtl w:val="true"/>
        </w:rPr>
        <w:t>عليه السلام</w:t>
      </w:r>
      <w:r>
        <w:rPr>
          <w:rtl w:val="true"/>
        </w:rPr>
        <w:t>)</w:t>
      </w:r>
      <w:bookmarkEnd w:id="215"/>
    </w:p>
    <w:p>
      <w:pPr>
        <w:pStyle w:val="BookText"/>
        <w:rPr/>
      </w:pPr>
      <w:r>
        <w:rPr>
          <w:rFonts w:ascii="Amiri" w:hAnsi="Amiri" w:eastAsia="Amiri" w:cs="Amiri"/>
          <w:color w:val="111111"/>
          <w:sz w:val="28"/>
          <w:sz w:val="28"/>
          <w:szCs w:val="28"/>
          <w:rtl w:val="true"/>
          <w:lang w:bidi="ar-SA"/>
        </w:rPr>
        <w:t xml:space="preserve">روي عن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أشتهي أن تدعوني إلى دارك في أوقات تعلم أنه لا مفسدة لنا من الدخول عليكم من أيدي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مركوباً في آخر يوم، فخرجت إليه وصليت معه العشاءين، وقعد يملي علي من العلوم ابتداءً، وأسأله فيجيبني، إلى أن مضى كثير من الليل، ثم قال 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الثياب التي أنام فيها لينام أحمد البزنطي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ببالي أن ليس في الدنيا من هو أحسن حالاً مني، بعث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مركوبه إلي، وقعد إليّ، ثم أمر لي بهذا الإكرام،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اتكأ على يديه لينهض فجلس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لاتفخر على أصحابك بذلك، فإن صعصعة بن صوحان مرض فعاده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 ووضع يده على جبهته، وجعل يلاطفه، فلما أراد النهوض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لا تفخر على إخوانك بما فعلت؛ فإني إنما فعلت جميع ذلك لأنّه كان تكليفاً لي</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تقل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هيأ لي وسائل المنام؛ فإني قمت بهذا العمل لأخدم أخاً في الدين، وفي الوقت نفسه يحذره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التكبر والتفاخر على إخوانه</w:t>
      </w:r>
      <w:r>
        <w:rPr>
          <w:rFonts w:eastAsia="Amiri" w:cs="Amiri" w:ascii="Amiri" w:hAnsi="Amiri"/>
          <w:color w:val="111111"/>
          <w:sz w:val="28"/>
          <w:szCs w:val="28"/>
          <w:rtl w:val="true"/>
          <w:lang w:bidi="ar-SA"/>
        </w:rPr>
        <w:t xml:space="preserve">. </w:t>
      </w:r>
      <w:bookmarkStart w:id="216" w:name="pg15223_156493"/>
    </w:p>
    <w:p>
      <w:pPr>
        <w:pStyle w:val="Heading4"/>
        <w:numPr>
          <w:ilvl w:val="3"/>
          <w:numId w:val="1"/>
        </w:numPr>
        <w:rPr/>
      </w:pPr>
      <w:bookmarkStart w:id="217" w:name="__RefHeading___Toc3389210_2142443653"/>
      <w:bookmarkStart w:id="218" w:name="_Toc81"/>
      <w:bookmarkEnd w:id="216"/>
      <w:bookmarkEnd w:id="217"/>
      <w:r>
        <w:rPr>
          <w:rtl w:val="true"/>
        </w:rPr>
        <w:t>الطبيب المتواضع</w:t>
      </w:r>
      <w:bookmarkEnd w:id="218"/>
    </w:p>
    <w:p>
      <w:pPr>
        <w:pStyle w:val="BookText"/>
        <w:rPr/>
      </w:pPr>
      <w:r>
        <w:rPr>
          <w:rFonts w:ascii="Amiri" w:hAnsi="Amiri" w:eastAsia="Amiri" w:cs="Amiri"/>
          <w:color w:val="111111"/>
          <w:sz w:val="28"/>
          <w:sz w:val="28"/>
          <w:szCs w:val="28"/>
          <w:rtl w:val="true"/>
          <w:lang w:bidi="ar-SA"/>
        </w:rPr>
        <w:t>كان في النجف الأشرف طبيبان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اسمه الميرزا محمد حسن شفائي، والآخر الحاج ميرزا علي، وكانا متدينين ومتواضعين جداً، وقنوعين أيضاً، لحد أنه لو كان المريض المراجع لهما لا يملك المال كانا لا يطالبانه به، ولو كان مريضهما مبتلى بمرض شديد كانا يصليان ركعتين للّه سبحانه، ويسألان اللّه سبحانه وتعالى أن يشفيه من مرضه، ثم يشرعان في التطبيب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يشخّصا المرض كانا يخبران المريض بذلك؛ ولهذا كانا محبوبين جداً عند عامة الناس</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3389212_2142443653"/>
      <w:bookmarkStart w:id="220" w:name="_Toc82"/>
      <w:bookmarkEnd w:id="219"/>
      <w:r>
        <w:rPr>
          <w:rtl w:val="true"/>
        </w:rPr>
        <w:t>تواضع السيد عبد الحسين شرف الدين</w:t>
      </w:r>
      <w:r>
        <w:rPr>
          <w:rtl w:val="true"/>
        </w:rPr>
        <w:t>(</w:t>
      </w:r>
      <w:r>
        <w:rPr>
          <w:rtl w:val="true"/>
        </w:rPr>
        <w:t>رحمه اللّه</w:t>
      </w:r>
      <w:r>
        <w:rPr>
          <w:rtl w:val="true"/>
        </w:rPr>
        <w:t>)</w:t>
      </w:r>
      <w:bookmarkEnd w:id="220"/>
    </w:p>
    <w:p>
      <w:pPr>
        <w:pStyle w:val="BookText"/>
        <w:rPr/>
      </w:pPr>
      <w:r>
        <w:rPr>
          <w:rFonts w:ascii="Amiri" w:hAnsi="Amiri" w:eastAsia="Amiri" w:cs="Amiri"/>
          <w:color w:val="111111"/>
          <w:sz w:val="28"/>
          <w:sz w:val="28"/>
          <w:szCs w:val="28"/>
          <w:rtl w:val="true"/>
          <w:lang w:bidi="ar-SA"/>
        </w:rPr>
        <w:t>نقل عن أحد أصدقائنا، أنه زار المرحوم المقدس السيد عبد 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لبنان، وقد لمس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رفيعاً وتواضعاً عجيباً، وقد كان السيد آنذاك طاعناً في السن ويشكو من آلام جسدية، ومع ذلك كان يقوم بخدمة الضيوف بنفسه،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بات في إحدى الليالي في بيت المرحوم، وعند الصباح حينما قرب موعد صلاة الفجر أيقظنا السيد لإقامة صلاة الصبح، ولما جلسنا رأينا السجادة مفروشة على الأرض، وإناء الماء مهيأ للوضوء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خادم السيد هيأ لنا الماء وفرش السجادة، ولكني بعد ذلك عرفت أن السيد هو الذي قام بهذا العمل، وذلك على الرغم من مرضه وكبر سنّه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تجدها متجسدة أكثر الأحيان في العلماء والعظماء وإنهم قد اكتسبوها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خلقهم التواضع دائماً</w:t>
      </w:r>
      <w:r>
        <w:rPr>
          <w:rFonts w:eastAsia="Amiri" w:cs="Amiri" w:ascii="Amiri" w:hAnsi="Amiri"/>
          <w:color w:val="111111"/>
          <w:sz w:val="28"/>
          <w:szCs w:val="28"/>
          <w:rtl w:val="true"/>
          <w:lang w:bidi="ar-SA"/>
        </w:rPr>
        <w:t xml:space="preserve">. </w:t>
      </w:r>
      <w:bookmarkStart w:id="221" w:name="pg15223_156494"/>
    </w:p>
    <w:p>
      <w:pPr>
        <w:pStyle w:val="Heading4"/>
        <w:numPr>
          <w:ilvl w:val="3"/>
          <w:numId w:val="1"/>
        </w:numPr>
        <w:rPr/>
      </w:pPr>
      <w:bookmarkStart w:id="222" w:name="__RefHeading___Toc3389214_2142443653"/>
      <w:bookmarkStart w:id="223" w:name="_Toc83"/>
      <w:bookmarkEnd w:id="221"/>
      <w:bookmarkEnd w:id="222"/>
      <w:r>
        <w:rPr>
          <w:rtl w:val="true"/>
        </w:rPr>
        <w:t>الناس يطلبون الإسلام</w:t>
      </w:r>
      <w:bookmarkEnd w:id="223"/>
    </w:p>
    <w:p>
      <w:pPr>
        <w:pStyle w:val="BookText"/>
        <w:rPr/>
      </w:pPr>
      <w:r>
        <w:rPr>
          <w:rFonts w:ascii="IRNazanin" w:hAnsi="IRNazanin" w:eastAsia="IRNazanin"/>
          <w:color w:val="111111"/>
          <w:sz w:val="28"/>
          <w:sz w:val="28"/>
          <w:szCs w:val="28"/>
          <w:rtl w:val="true"/>
          <w:lang w:bidi="fa-IR"/>
        </w:rPr>
        <w:t>إذا تمكن المسلمون من نشر الإسلام الواقعي في جميع أنحاء العالم ذلك الإسلام الذي أتى به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تعاليمه للناس وظهرت حقائقه وبينها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لأسلم أغلب الناس؛ لأن مفاهيم الإسلام من أعظم المفاهيم الانسانية التي تنسجم مع الفطرة البشرية وتلائم الميول الإنسانية، ولكن وللأسف نشر بعض المسلمين صورة سيئة للإسلام، تظهره دين شدة وعنف، وقتال واعتداء، وتزوير وكذب، وهذا ما سبب عند بعض الناس تقبلاً ضعيفاً للإسلام، بل محاولة المواجهة والمحاربة، ولكن مع كل ذلك فإن حقيقة القرآن والإسلام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حفظ الإسلام وسبب انتشاره يوماً بعد يوم على رغم محاولات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عن أحد الخطباء المرموقين أنه صعد المنبر الحسيني في أمريكا وقد حضر مجلسه آلاف المستمعين، وكانوا جميعهم مشدودين إلى ما يبيّنه من قضايا عن الإسلام، وقد اعجبوا بما ينقله لهم خلال الخطاب، حتى إنهم طلبوا منه أن يبث خطاباته عبر الإذاعة والتلفزيون في أميركا؛ لتحصل الفائدة لأكبر عدد ممكن من الناس، لما للإذاعة والتلفزيون من ميزة في النشر والتبليغ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طلبوا ذلك لما وجدوا في هذه المحاضرات والمجالس من مفاهيم رفيعة وسامية يميل إليها كل إنسان سوي طيب الفطرة، فضلاً عن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العالم متعطش لمعارف الإسلام وأحكامه ومناهجه، ولكن مع الأسف نحن لم نهتم كثيراً لإيصال صورته الناصعة الحقيقية التي نشرها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عليها الأئمة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 وتنويرهم بمعارفه من أجل أن نعرِّف الإسلام الحقيقي للناس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قبل هذا وذاك يجب علينا أن نتحلى بالاخلاص في أهدافنا وأعمالنا </w:t>
      </w:r>
      <w:bookmarkStart w:id="224" w:name="pg15223_156495"/>
    </w:p>
    <w:p>
      <w:pPr>
        <w:pStyle w:val="BookText"/>
        <w:rPr/>
      </w:pPr>
      <w:bookmarkEnd w:id="224"/>
      <w:r>
        <w:rPr>
          <w:rFonts w:ascii="Amiri" w:hAnsi="Amiri" w:eastAsia="Amiri" w:cs="Amiri"/>
          <w:color w:val="111111"/>
          <w:sz w:val="28"/>
          <w:sz w:val="28"/>
          <w:szCs w:val="28"/>
          <w:rtl w:val="true"/>
          <w:lang w:bidi="ar-SA"/>
        </w:rPr>
        <w:t>أولاً، كي يطمئن الناس إلينا ولكي يوفقنا اللّه عزّ وجلّ ويسدد خطانا، 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 الدين في اخلاص العمل، وتقصير الأمل، وبذل الإحسان، والكف عن القبيح</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يكن الإخلاص لم يثمر العمل، لأن الإنسان المخلص هو الذي يستهوي الآخرين ويتمكن من التأثير فيهم وهو الذي ينصره الباري تعالى، فإنه وكما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تحقق الاخلاص تستنير البصائر</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3389216_2142443653"/>
      <w:bookmarkStart w:id="226" w:name="_Toc84"/>
      <w:bookmarkEnd w:id="225"/>
      <w:r>
        <w:rPr>
          <w:rtl w:val="true"/>
        </w:rPr>
        <w:t>إخلاص الإمام الحسين</w:t>
      </w:r>
      <w:r>
        <w:rPr>
          <w:rtl w:val="true"/>
        </w:rPr>
        <w:t>(</w:t>
      </w:r>
      <w:r>
        <w:rPr>
          <w:rtl w:val="true"/>
        </w:rPr>
        <w:t>عليه السلام</w:t>
      </w:r>
      <w:r>
        <w:rPr>
          <w:rtl w:val="true"/>
        </w:rPr>
        <w:t>)</w:t>
      </w:r>
      <w:bookmarkEnd w:id="226"/>
    </w:p>
    <w:p>
      <w:pPr>
        <w:pStyle w:val="BookText"/>
        <w:rPr/>
      </w:pPr>
      <w:r>
        <w:rPr>
          <w:rFonts w:ascii="Amiri" w:hAnsi="Amiri" w:eastAsia="Amiri" w:cs="Amiri"/>
          <w:color w:val="111111"/>
          <w:sz w:val="28"/>
          <w:sz w:val="28"/>
          <w:szCs w:val="28"/>
          <w:rtl w:val="true"/>
          <w:lang w:bidi="ar-SA"/>
        </w:rPr>
        <w:t>من الذين ثاروا في وجه الطاغية يزيد نفران، أحدهما عبد اللّه بن الزبير، والآخر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قتلا على يد جلاوزة بني أمية، ولكنا نجد فرقاً شاسعاً بين قيام عبد اللّه بن الزبير، وبين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ثورة ابن الزبير كانت من أجل الرئاسة والحكم ولم تتسم بالاخلاص إلى اللّه والإسلام والمسلمين لذا نجد أنّها لم تخلد وقد ضاعت بين طيات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ثورة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لاتصافها بالاخلاص بقيت متأججة وستبقى هكذا طوال السنين، تتناقلها القلوب والألسن ويجدد ذكراها الناس في كل عام بلا أن يملوا أو يفتروا عن ذلك أبداً؛ لأنها كانت للّه وفي سبيل اللّه، والشيء الذي يبذل في سبيل اللّه يحييه اللّه تبارك وتعالى وينميه، فإن ما كان للّه ينمو وما كان للدنيا يخبو</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أخرج أشراً ولا بطراً ولا مفسداً ولا ظالماً، وإنما 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أريد أن آمر بالمعروف وأنهى عن </w:t>
      </w:r>
      <w:bookmarkStart w:id="227" w:name="pg15223_156496"/>
    </w:p>
    <w:p>
      <w:pPr>
        <w:pStyle w:val="BookText"/>
        <w:rPr/>
      </w:pPr>
      <w:bookmarkEnd w:id="227"/>
      <w:r>
        <w:rPr>
          <w:rFonts w:ascii="Amiri" w:hAnsi="Amiri" w:eastAsia="Amiri" w:cs="Amiri"/>
          <w:color w:val="111111"/>
          <w:sz w:val="28"/>
          <w:sz w:val="28"/>
          <w:szCs w:val="28"/>
          <w:rtl w:val="true"/>
          <w:lang w:bidi="ar-SA"/>
        </w:rPr>
        <w:t>المنكر وأسير بسيرة جدي وأبي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قبلني بقبول الحق فاللّه أولى بالحق، ومن رد عليَّ هذا أصبر حتى يقضي اللّه بيني وبين القوم بالحق وهو خير الحاكمين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سَيَجْعَلُ لَهُمُ الرَّحْمَٰنُ وُدًّا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والمضارع تدل على الثبات والدوام،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سيحيطهم بالمودة والحب، ففي الدنيا يحبهم الناس، وفي الآخرة يحاطون بودّ اللّه سبحانه لهم، وودّ الملائكة إياهم، وودّ الشفعاء والأنبياء والأئمة لهم، وهل يستوحش من يحاط بمثل هذا الودّ؟</w:t>
      </w:r>
    </w:p>
    <w:p>
      <w:pPr>
        <w:pStyle w:val="BookText"/>
        <w:rPr/>
      </w:pPr>
      <w:r>
        <w:rPr>
          <w:rFonts w:ascii="Amiri" w:hAnsi="Amiri" w:eastAsia="Amiri" w:cs="Amiri"/>
          <w:color w:val="111111"/>
          <w:sz w:val="28"/>
          <w:sz w:val="28"/>
          <w:szCs w:val="28"/>
          <w:rtl w:val="true"/>
          <w:lang w:bidi="ar-SA"/>
        </w:rPr>
        <w:t xml:space="preserve">وما ورد 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المرتضى</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وفي صدور المؤمنين 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سَيَجْعَلُ لَهُمُ الرَّحْمَٰنُ 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باب بيان المصداق البارز، وإلّا فالرسول، والأئمة والصديقة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كلهم داخلون في هذا العموم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3389218_2142443653"/>
      <w:bookmarkStart w:id="229" w:name="_Toc85"/>
      <w:bookmarkEnd w:id="228"/>
      <w:r>
        <w:rPr>
          <w:rtl w:val="true"/>
        </w:rPr>
        <w:t>إخلاص المسلمين الأوائل</w:t>
      </w:r>
      <w:bookmarkEnd w:id="22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العوامل التي سببت انتشار الإسلام بسرعة في صدر الرسالة هو ما </w:t>
      </w:r>
    </w:p>
    <w:p>
      <w:pPr>
        <w:pStyle w:val="BookText"/>
        <w:rPr/>
      </w:pPr>
      <w:r>
        <w:rPr>
          <w:rFonts w:ascii="Amiri" w:hAnsi="Amiri" w:eastAsia="Amiri" w:cs="Amiri"/>
          <w:color w:val="111111"/>
          <w:sz w:val="28"/>
          <w:sz w:val="28"/>
          <w:szCs w:val="28"/>
          <w:rtl w:val="true"/>
          <w:lang w:bidi="ar-SA"/>
        </w:rPr>
        <w:t>كان يتمتع به المسلمون الأوائل من إخلاص وحب لدينهم وعقيدتهم؛ لأنهم وبما كانوا يتمتعون به من اخلاص، وتوجه إلى اللّه والدين، كانوا يؤثرون في قلوب الناس مباشرة ويدخلون في نفوسهم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ينقل أنهم في الوقت الذي كانوا يتعاملون في الأسواق ويبيعون ويشترون فما أن يؤذن المؤذن للصلاة تراهم يتركون التعامل ويتراكضون نحو المسجد ليحضروا صلاة الجماعة، حباً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إحدى حروب المسلمين حينما انتصروا على أعدائهم عادوا بالأسرى والغنائم إلى ديارهم بواسطة السفن فاستفسر أحد الأسرى من أحد المسلمين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الإسلام وماذا يقول؟</w:t>
      </w:r>
    </w:p>
    <w:p>
      <w:pPr>
        <w:pStyle w:val="BookText"/>
        <w:rPr/>
      </w:pPr>
      <w:r>
        <w:rPr>
          <w:rFonts w:ascii="Amiri" w:hAnsi="Amiri" w:eastAsia="Amiri" w:cs="Amiri"/>
          <w:color w:val="111111"/>
          <w:sz w:val="28"/>
          <w:sz w:val="28"/>
          <w:szCs w:val="28"/>
          <w:rtl w:val="true"/>
          <w:lang w:bidi="ar-SA"/>
        </w:rPr>
        <w:t>فأجابه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خالقاً للكون هو اللّه سبحانه وتعالى،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وهو يعلم كل شيء ثم تلا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السَّلَٰمُ الْمُؤْمِنُ الْمُهَيْمِنُ الْعَزِيزُ الْجَبَّارُ الْمُتَكَبِّرُ</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وفسرها له، فسكت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الليل شاهدوا الأسير راقداً ولم ينم فدنا منه أحد المسلمين 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تنام؟</w:t>
      </w:r>
    </w:p>
    <w:p>
      <w:pPr>
        <w:pStyle w:val="BookText"/>
        <w:rPr/>
      </w:pPr>
      <w:r>
        <w:rPr>
          <w:rFonts w:ascii="Amiri" w:hAnsi="Amiri" w:eastAsia="Amiri" w:cs="Amiri"/>
          <w:color w:val="111111"/>
          <w:sz w:val="28"/>
          <w:sz w:val="28"/>
          <w:szCs w:val="28"/>
          <w:rtl w:val="true"/>
          <w:lang w:bidi="ar-SA"/>
        </w:rPr>
        <w:t>فقال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أنام واللّه يقظ ويراني وينظر إلى أعمالي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هذا الأسير ثلاثة أيام على تلك الحالة ولم ينم لحظة واحدة حتى مات من شدة خوفه من اللّه عزّ وجلّ بعد أن تلقى درس الإيمان والاخلاص، وقد أصبح بعمله هذا من مصاديق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إِذَا ذُكِرَ اللَّهُ </w:t>
      </w:r>
      <w:bookmarkStart w:id="230" w:name="pg15223_156498"/>
    </w:p>
    <w:p>
      <w:pPr>
        <w:pStyle w:val="BookText"/>
        <w:rPr/>
      </w:pPr>
      <w:bookmarkEnd w:id="230"/>
      <w:r>
        <w:rPr>
          <w:rFonts w:ascii="Amiri" w:hAnsi="Amiri" w:eastAsia="Amiri" w:cs="Amiri"/>
          <w:color w:val="111111"/>
          <w:sz w:val="28"/>
          <w:sz w:val="28"/>
          <w:szCs w:val="28"/>
          <w:rtl w:val="true"/>
          <w:lang w:bidi="ar-SA"/>
        </w:rPr>
        <w:t>وَجِلَتْ قُلُوبُهُمْ وَإِذَا تُلِيَتْ عَلَيْهِمْ ءَايَٰتُهُ زَادَتْهُمْ إِيمَٰنًا وَعَلَىٰ رَبِّهِمْ يَتَوَكَّلُونَ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وأخيراً نؤكد على ضرورة التحلي بمكارم الأخلاق والتأسي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 في ذلك، وإذا جعلنا أعمالنا متصفة بالاخلاص وأصبحنا نخاف اللّه عزّ وجلّ، وعرفنا أنه تعالى ينظر إلى جميع ما يصدر عنا من عمل وقول وحتى نية، آنذاك سنتمكن من أن نعرض الإسلام للعالم بصورته الحقيقية اللامعة، ونتمكن من إخراج الملايين من الناس إلى عالم النور والهدى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وبلغ بإيماني أكمل الإيمان، واجعل يقيني أفضل اليقين، وانته بنيتي إلى أحسن النيات، وبعملي إلى أحسن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بلطفك نيتي، وصحح بما عندك يقيني، واستصلح بقدرتك ما فسد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وأعزني ولا تبتليني بالكبر، وعبّدني لك ولا تفسد عبادتي بالعجب، وأجر للناس على يدي الخير ولا تمحقه بالمن، وهب لي معالي الأخلاق، واعصمني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ولا ترفعني في الناس درجة إلّا حططتني عند نفسي مثلها، ولا تحدث لي عزاً ظاهراً إلّا أحدثت لي ذلة باطنة عند نفسي بقدرها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3389220_2142443653"/>
      <w:bookmarkStart w:id="232" w:name="_Toc86"/>
      <w:bookmarkEnd w:id="231"/>
      <w:r>
        <w:rPr>
          <w:rtl w:val="true"/>
        </w:rPr>
        <w:t>من هدي القرآن الحكيم</w:t>
      </w:r>
      <w:bookmarkEnd w:id="232"/>
    </w:p>
    <w:p>
      <w:pPr>
        <w:pStyle w:val="Heading4"/>
        <w:numPr>
          <w:ilvl w:val="3"/>
          <w:numId w:val="1"/>
        </w:numPr>
        <w:rPr/>
      </w:pPr>
      <w:bookmarkStart w:id="233" w:name="__RefHeading___Toc3389222_2142443653"/>
      <w:bookmarkStart w:id="234" w:name="_Toc87"/>
      <w:bookmarkEnd w:id="233"/>
      <w:r>
        <w:rPr>
          <w:rtl w:val="true"/>
        </w:rPr>
        <w:t>حسن الخلق</w:t>
      </w:r>
      <w:bookmarkEnd w:id="2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35" w:name="pg15223_156499"/>
    </w:p>
    <w:p>
      <w:pPr>
        <w:pStyle w:val="BookText"/>
        <w:rPr/>
      </w:pPr>
      <w:bookmarkEnd w:id="235"/>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3389224_2142443653"/>
      <w:bookmarkStart w:id="237" w:name="_Toc88"/>
      <w:bookmarkEnd w:id="236"/>
      <w:r>
        <w:rPr>
          <w:rtl w:val="true"/>
        </w:rPr>
        <w:t>ثمرة مكارم الأخلاق</w:t>
      </w:r>
      <w:bookmarkEnd w:id="2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لِأَنفُسِكُم مِّنْ خَيْرٖ تَجِدُوهُ عِندَ اللَّهِ إِنَّ اللَّهَ بِمَا تَعْمَلُونَ بَصِيرٌ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خَيْرٖ فَلِأَنفُسِكُمْ وَمَا تُنفِقُونَ إِلَّا ابْتِغَاءَ وَجْهِ اللَّهِ وَمَا تُنفِقُواْ مِنْ خَيْرٖ يُوَفَّ إِلَيْكُمْ وَأَنتُمْ لَا تُظْلَمُونَ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شَيْءٖ فِي سَبِيلِ اللَّهِ يُوَفَّ إِلَيْكُمْ وَأَنتُمْ لَا تُظْلَمُونَ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اسْتَقَٰمُواْ تَتَنَزَّلُ عَلَيْهِمُ الْمَلَٰئِكَةُ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3389226_2142443653"/>
      <w:bookmarkStart w:id="239" w:name="_Toc89"/>
      <w:bookmarkEnd w:id="238"/>
      <w:r>
        <w:rPr>
          <w:rtl w:val="true"/>
        </w:rPr>
        <w:t>صفات الأخيار</w:t>
      </w:r>
      <w:bookmarkEnd w:id="2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يُوفُونَ بِعَهْدِ اللَّهِ وَلَا يَنقُضُونَ الْمِيثَٰقَ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bookmarkStart w:id="240" w:name="pg15223_156500"/>
    </w:p>
    <w:p>
      <w:pPr>
        <w:pStyle w:val="BookText"/>
        <w:rPr/>
      </w:pPr>
      <w:bookmarkEnd w:id="240"/>
      <w:r>
        <w:rPr>
          <w:rFonts w:ascii="Amiri" w:hAnsi="Amiri" w:eastAsia="Amiri" w:cs="Amiri"/>
          <w:color w:val="111111"/>
          <w:sz w:val="28"/>
          <w:sz w:val="28"/>
          <w:szCs w:val="28"/>
          <w:rtl w:val="true"/>
          <w:lang w:bidi="ar-SA"/>
        </w:rPr>
        <w:t xml:space="preserve">يَصِلُونَ مَا أَمَرَ اللَّهُ بِهِۦ أَن يُوصَلَ وَيَخْشَوْنَ رَبَّهُمْ وَيَخَافُونَ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وَالَّذِينَصَبَرُواْ ابْتِغَاءَ وَجْهِ رَبِّهِمْ وَأَقَامُواْ الصَّلَوٰةَ وَأَنفَقُواْ مِمَّا رَزَقْنَٰهُمْ سِرًّا وَعَلَانِيَةً وَيَدْرَءُونَ بِالْحَسَنَةِ السَّيِّئَةَ أُوْلَٰئِكَ لَهُمْ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عَدْنٖ يَدْخُلُونَهَا وَمَن صَلَحَ مِنْ ءَابَائِهِمْ وَأَزْوَٰجِهِمْ وَذُرِّيَّٰتِهِمْ وَالْمَلَٰئِكَةُ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مَّكَّنَّٰهُمْ فِي الْأَرْضِ أَقَامُواْ الصَّلَوٰةَ وَءَاتَوُاْ الزَّكَوٰةَ وَأَمَرُواْ بِالْمَعْرُوفِ وَنَهَوْاْ عَنِ الْمُنكَرِ وَلِلَّهِ عَٰقِبَةُ الْأُمُورِ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وَإِذَا خَاطَبَهُمُ الْجَٰهِلُونَ قَالُواْ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يَبِيتُونَ لِرَبِّهِمْ سُجَّدًا وَقِيَٰمًا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حُبِّهِۦ مِسْكِينًا وَيَتِيمًا وَأَسِيرًا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3389228_2142443653"/>
      <w:bookmarkStart w:id="242" w:name="_Toc90"/>
      <w:bookmarkEnd w:id="241"/>
      <w:r>
        <w:rPr>
          <w:rtl w:val="true"/>
        </w:rPr>
        <w:t>مساوئ الأخلاق</w:t>
      </w:r>
      <w:bookmarkEnd w:id="2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يَنقُضُونَ عَهْدَ اللَّهِ مِن بَعْدِ مِيثَٰقِهِۦ وَيَقْطَعُونَ مَا أَمَرَ اللَّهُ بِهِۦ أَن يُوصَلَ وَيُفْسِدُونَ فِي الْأَرْضِ 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3389230_2142443653"/>
      <w:bookmarkStart w:id="244" w:name="_Toc91"/>
      <w:bookmarkEnd w:id="243"/>
      <w:r>
        <w:rPr>
          <w:rtl w:val="true"/>
        </w:rPr>
        <w:t>من هدي السنّة المطهّرة</w:t>
      </w:r>
      <w:bookmarkEnd w:id="244"/>
    </w:p>
    <w:p>
      <w:pPr>
        <w:pStyle w:val="Heading4"/>
        <w:numPr>
          <w:ilvl w:val="3"/>
          <w:numId w:val="1"/>
        </w:numPr>
        <w:rPr/>
      </w:pPr>
      <w:bookmarkStart w:id="245" w:name="__RefHeading___Toc3389232_2142443653"/>
      <w:bookmarkStart w:id="246" w:name="_Toc92"/>
      <w:bookmarkEnd w:id="245"/>
      <w:r>
        <w:rPr>
          <w:rtl w:val="true"/>
        </w:rPr>
        <w:t>ماذا يعني حسن الخلق؟</w:t>
      </w:r>
      <w:bookmarkEnd w:id="2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أنبئكم بخياركم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7" w:name="pg15223_156501"/>
    </w:p>
    <w:p>
      <w:pPr>
        <w:pStyle w:val="BookText"/>
        <w:rPr/>
      </w:pPr>
      <w:bookmarkEnd w:id="24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أحاسنكم أخلاقاً، الموطئون أكنافاً، الذين يألفون ويؤلفون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أحبكم إليّ وأقربكم مني يوم القيامة مجلساً أحسنكم خلقاً، وأشدكم تواضعاً، وان أبعدكم مني يوم القيامة الثرثارون وهم المستكبرون</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أطهر الناس أعراقاً أحسنهم أخلاقاً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تلين جانبك وتطيب كلامك وتلقى أخاك ببشر حسن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ما تلج به أمتي الجنة تقوى اللّه وحسن الخلق</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يقدم المؤمن على اللّه عزّ وجلّ بعمل بعد الفرائض أحب إلى اللّه تعالى من أن يسع الناس بخلقه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الأخلاق برهان كرم الأعراق</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3389234_2142443653"/>
      <w:bookmarkStart w:id="249" w:name="_Toc93"/>
      <w:bookmarkEnd w:id="248"/>
      <w:r>
        <w:rPr>
          <w:rtl w:val="true"/>
        </w:rPr>
        <w:t>ثمرة الأخلاق الحسنة</w:t>
      </w:r>
      <w:bookmarkEnd w:id="24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أوصيك بوصيةٍ فاحفظها فلا تزال بخير ما حفظت وصيتي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أخبركم بأشبهكم بي خلقاً؟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وأعظمكم حلماً وأبرَّكم بقرابته وأشدكم من نفسه انصافاً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الأخلاق منائح من اللّه عزّ وجلّ، فإذا أحبّ عبداً منحه خلقاًحسناً، وإذا أبغض عبداً منحه خلقاً سيئاً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روّضوا أنفسكم على الأخلاق الحسنة، فإن العبد المسلم يبلغ بحسن خلقه درجة الصائم القائم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كنا لا نرجو جنة ولا نخشى ناراً ولا ثواباً ولا عقاباً لكان ينبغي لنا أن نطلب مكارم الأخلاق فإنها مما تدل على سبيل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أمير المؤمنين،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وما هو خير منه، لما أتانا سبايا طيٍّ فإذا فيها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رأيت أن تخلي عني ولا تشمت بي أحياء العرب؛ فإني ابنة سيد قومي، كان أبي يفك العاني ويحمي الذمار ويقري الضيف ويشبع الجائع ويكسي المعدوم ويفرّج عن المكروب، أنا ابنة حاتم 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عنها، فإن أباها كان يحب مكارم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أبو 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يحب مكارم الأخلاق؟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بردة، لا يدخل الجنة أحداً إلّا بحسن الخلق</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اصطنعوا المعروف تكسبوا الحمد، واستشعروا الحمد يؤنس بكم </w:t>
      </w:r>
    </w:p>
    <w:p>
      <w:pPr>
        <w:pStyle w:val="BookText"/>
        <w:rPr/>
      </w:pPr>
      <w:r>
        <w:rPr>
          <w:rFonts w:ascii="Amiri" w:hAnsi="Amiri" w:eastAsia="Amiri" w:cs="Amiri"/>
          <w:color w:val="111111"/>
          <w:sz w:val="28"/>
          <w:sz w:val="28"/>
          <w:szCs w:val="28"/>
          <w:rtl w:val="true"/>
          <w:lang w:bidi="ar-SA"/>
        </w:rPr>
        <w:t>العقلاء، ودعوا الفضول يجانبكم السفهاء، وأكرموا الجليس تعمر ناديكم، وحاموا عن الخليط يرغب في جواركم، وأنصفوا الناس من أنفسكم يوثق بكم، وعليكم بمكارم الأخلاق فإنها رفعة، وإياكم والأخلاق الدنية فإنها تضع الشريف وتهدم المجد</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خير قرين، وعنوان صحيفة المؤمن حسن خلقه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الأخلاق يدر الأرزاق ويؤنس الرفاق</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وحسن الخلق يعمران الديار ويزيدان في الأعمار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يثبت المودة</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خلقه كثر محبوه وآنست النفوس به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والضجر وسوء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مع جميع الناس خلقك، يا بني إن عدمك ما تصل به قرابتك، وتتفضل به على إخوتك فلا يعدمنك حسن الخلق وبسط البشر؛ فإنه من أحسن خلقه أحبّه الأخيار وجانبه الفجار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50" w:name="pg15223_156504"/>
    </w:p>
    <w:p>
      <w:pPr>
        <w:pStyle w:val="Heading4"/>
        <w:numPr>
          <w:ilvl w:val="3"/>
          <w:numId w:val="1"/>
        </w:numPr>
        <w:rPr/>
      </w:pPr>
      <w:bookmarkStart w:id="251" w:name="__RefHeading___Toc3389236_2142443653"/>
      <w:bookmarkStart w:id="252" w:name="_Toc94"/>
      <w:bookmarkEnd w:id="250"/>
      <w:bookmarkEnd w:id="251"/>
      <w:r>
        <w:rPr>
          <w:rtl w:val="true"/>
        </w:rPr>
        <w:t>نحو مكارم الأخلاق</w:t>
      </w:r>
      <w:bookmarkEnd w:id="252"/>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بمكارم الأخلاق؛ فإن اللّه عزّ وجلّ بعثني بها، وإنَّ من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يعفو الرجل عمَّن ظلمه، ويعطي من حرمه، ويصل من قطعه، وأن يعود من لا يعوده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سبحانه مكارم الأخلاق صلة بينه وبين عباده، فَحَسْبأحدكم أن يتمسك بخلق متصل باللّه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مر أهلك أن يروحوا في كسب المكارم، ويدلجوا في حاجة من هو نائم؛ فوالذي وسع سمعه الأصوات، ما من أحد أودع قلباً سروراً إلّا وخلق اللّه من ذلك السرور لطفاً، فإذا نزلت به نائبة جرى إليها كالماء في انحداره حتى يطردها عنه، كما تطرد غريبة الإبل</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الأخلاق ما حملك على المكارم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3389238_2142443653"/>
      <w:bookmarkStart w:id="254" w:name="_Toc95"/>
      <w:bookmarkEnd w:id="253"/>
      <w:r>
        <w:rPr>
          <w:rtl w:val="true"/>
        </w:rPr>
        <w:t>مساوئ سوء الخلق</w:t>
      </w:r>
      <w:bookmarkEnd w:id="25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السيئ يفسد العمل كما يفسد الخل العسل</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لصاحب الخلق السيئ بالتوبة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ذلك؟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إذا تاب من ذنب وقع في ذنب أعظم من الذنب الذي تاب منه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نكد العيش وعذاب النفس</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يوحش النفس ويرفع الأنس</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يوحش القريب وينفر البعيد</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والضجر وسوء الخلق وقلة الصبر؛ فلا يستقيم على هذه الخصال صاحب، والزم نفسك التؤدة في أمورك، وصبّر على مؤونات الإخوان نفسك، وحسّن مع جميع الناس خلقك</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الشؤم؟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أدون الناس غماً؟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أسوؤهم خلقاً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السيئ أحد العذابين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 تجتمعان في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وسوء الخلق</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تصوم النهار وتقوم الليل، وهي سيئة الخلق تؤذي جيرانها بلسانها؟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فيها، هي من أهل النار</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 خلقه ملَّه أهله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 خلقه أعوزه الصديق والرفيق</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السيئ الخلق كثير الطيش منغص العيش</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بأبعدكم مني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 المتفحش، البذيء البخيل، المختال الحقود، الحسود القاسي القلب، البعيد من كل خير يرجى، غير المأمون من كل شر يتقى</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وسوء الخلق زمام من عذاب اللّه في أنف صاحبه، والزمام بيد الشيطان يجره إلى الشر، والشر يجره إلى النار</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55" w:name="pg15223_156507"/>
    </w:p>
    <w:p>
      <w:pPr>
        <w:pStyle w:val="Heading2"/>
        <w:numPr>
          <w:ilvl w:val="1"/>
          <w:numId w:val="1"/>
        </w:numPr>
        <w:rPr/>
      </w:pPr>
      <w:bookmarkStart w:id="256" w:name="__RefHeading___Toc3389240_2142443653"/>
      <w:bookmarkStart w:id="257" w:name="_Toc96"/>
      <w:bookmarkEnd w:id="255"/>
      <w:bookmarkEnd w:id="256"/>
      <w:r>
        <w:rPr>
          <w:rtl w:val="true"/>
        </w:rPr>
        <w:t>من أسباب الفقر والحرمان في العالم</w:t>
      </w:r>
      <w:bookmarkEnd w:id="257"/>
    </w:p>
    <w:p>
      <w:pPr>
        <w:pStyle w:val="Heading3"/>
        <w:numPr>
          <w:ilvl w:val="2"/>
          <w:numId w:val="1"/>
        </w:numPr>
        <w:rPr/>
      </w:pPr>
      <w:bookmarkStart w:id="258" w:name="__RefHeading___Toc3389242_2142443653"/>
      <w:bookmarkStart w:id="259" w:name="_Toc97"/>
      <w:bookmarkEnd w:id="258"/>
      <w:r>
        <w:rPr>
          <w:rtl w:val="true"/>
        </w:rPr>
        <w:t>مصالح الأحكام والأسباب الغيبية</w:t>
      </w:r>
      <w:bookmarkEnd w:id="259"/>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وَمَا لَهُم مِّن دُونِهِۦ مِن وَالٍ</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اتقوا خمساً من قبل أن يحللن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نكث قوم العهد إلّا سلط اللّه عزّ وجلّ عليهم عدوهم، ولا بخس قوم الكيل والميزان إلّا أخذهم اللّه تعالى بالسنين ونقص من الثمرات، وما منع قوم الزكاة إلّا حبس اللّه عنهم قطر السماء، وما ظهرت الفاحشة في قوم إلّا سلط اللّه تبارك وتعالى عليهم الظالمين، ولا فشا في قوم الربا إلّا وُلّي عليهم شرارهم</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تغير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البغي يوجب الندم، القتل ينزل النقم، الظلم يهتك العصم، شرب الخمر يحبس الرزق، الزنا يعجل الفناء، قطيعة الرحم </w:t>
      </w:r>
    </w:p>
    <w:p>
      <w:pPr>
        <w:pStyle w:val="BookText"/>
        <w:rPr/>
      </w:pPr>
      <w:r>
        <w:rPr>
          <w:rFonts w:ascii="Amiri" w:hAnsi="Amiri" w:eastAsia="Amiri" w:cs="Amiri"/>
          <w:color w:val="111111"/>
          <w:sz w:val="28"/>
          <w:sz w:val="28"/>
          <w:szCs w:val="28"/>
          <w:rtl w:val="true"/>
          <w:lang w:bidi="ar-SA"/>
        </w:rPr>
        <w:t>تحجب الدعاء، عقوق الوالدين يبتر العمر، ترك الصلاة يورث الذل، ترك الأمربالمعروف والنهى عن المنكر يورث الخرس</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 علي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على الناس، والزوال عن العادة في الخير واصطناع المعروف، وكفران النعم، وترك الشكر،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والذنوب التي تورث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قال اللّه تعالى في قصة قابيل حين قتل أخاه هابيل فعجز عن دفنه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مِنَ النَّٰدِمِينَ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وترك صلة القرابة حتى يستغنوا، وترك الصلاة حتى يخرج وقتها، وترك الوصية وردّ المظالم ومنع الزكاة حتى يحضر الموت وينغلق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العارف بالبغي، والتطاول على الناس، والاستهزاء بهم، والسخرية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تدفع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الافتقار، والنوم عن العتمة وعن صلاة الغداة، واستحقار النعم، وشكوى المعبود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واللعب بالقمار، وتعاطي ما يضحك الناس من اللغو والمزاح، وذكر عيوب الناس، ومجالسة أهل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إغاثة الملهوف، وترك معاونة المظلوم، وتضييع الأمر بالمعروف والنهي عن المنكر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والذنوب التي تديل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بالظلم، وإعلان الفجور، وإباحة المحظور، وعصيان الأخيار، والانطياع للأشرار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والذنوب 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واليمين الفاجرة، والأقوال الكاذبة،والزنا، وسد طريق المسلمين، وادعاء الإمامة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والقنوط من رحمة اللّه، والثقة بغير اللّه، والتكذيب بوعد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تظلم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والكهانة، والإيمان بالنجوم، والتكذيب بالقدر، وعقوق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الاستدانة بغير نية الأداء، والإسراف في النفقة على الباطل، والبخل على الأهل والولد وذوي الأرحام، وسوء الخلق، وقلة الصبر، واستعمال الضجر والكسل، والاستهانة بأهل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النية، وخبث السريرة، والنفاق مع الإخوان، وترك التصديق بالإجابة، وتأخير الصلوات المفروضات حتى تذهب أوقاتها، وترك التقرب إلى اللّه عزّ وجلّ بالبر والصدقة، واستعمال البذاء والفحش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تحبس غيث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الحكام في القضاء، وشهادة الزور، وكتمان الشهادة، ومنع الزكاة والقرض والماعون، وقساوة القلب على أهل الفقر والفاقة، وظلم اليتيم والأرملة، وانتهار السائل وردّه بالليل</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في كتاب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الزنا من بعدي كثر موت الفجأة، وإذا طفف المكيال والميزان أخذهم اللّه بالسنين والنقص، وإذا منعوا الزكاة منعت الأرض بركتها من الزرع والثمار والمعادن كلها، وإذا جاروا في الأحكام تعاونوا على الظلم والعدوان، وإذا نقضوا العهد سلط اللّه </w:t>
      </w:r>
      <w:bookmarkStart w:id="260" w:name="pg15223_156510"/>
    </w:p>
    <w:p>
      <w:pPr>
        <w:pStyle w:val="BookText"/>
        <w:rPr/>
      </w:pPr>
      <w:bookmarkEnd w:id="260"/>
      <w:r>
        <w:rPr>
          <w:rFonts w:ascii="Amiri" w:hAnsi="Amiri" w:eastAsia="Amiri" w:cs="Amiri"/>
          <w:color w:val="111111"/>
          <w:sz w:val="28"/>
          <w:sz w:val="28"/>
          <w:szCs w:val="28"/>
          <w:rtl w:val="true"/>
          <w:lang w:bidi="ar-SA"/>
        </w:rPr>
        <w:t>عليهم عدوهم، وإذا قطعوا الأرحام جعلت الأموال في أيدي الأشرار، وإذا لميأمروا بالمعروف ولم ينهوا عن المنكر ولم يتبعوا الأخيار من أهل بيتي سلط اللّه عليهم شرارهم فيدعو خيارهم فلا يستجاب لهم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مصالح ومنافع لا تكون إلّا بأسبابها ومؤثراتها في هذا الكون الذي جعله اللّه سبحانه وتعالى تابعاً لنظام العلية وقانون الأسباب والمسببات؛ حيث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 بأسباب، فجعل لكل شيء سبباً، وجعل لكل سبب شرحاً، وجعل لكل شرح علماً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الصانع هو الموجد والمؤثر التام والأول لهذا الصنع، ولكنه بلطيف حكمته جعل الأسباب الناقصة في التأثير مؤثرة بفيضه القدسي، وقائمة به قيام المعنى الحرفي بالمعنى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وقد اتضح بالأبحاث العلمية الحديثة والأدلة القاطعة، ارتباط الحياة والموجودات ارتباطاً وثيقاً بالماء وعناصره فإن الماء يصبح سحاباً، فيسقي الأرض والزرع، وينبت به الثمر، ويستمد الحيوان بقاءه الحيوي منه، وما نحسّه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احتياجنا إلى الماء غني عن التعريف</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389244_2142443653"/>
      <w:bookmarkStart w:id="262" w:name="_Toc98"/>
      <w:bookmarkEnd w:id="261"/>
      <w:r>
        <w:rPr>
          <w:rtl w:val="true"/>
        </w:rPr>
        <w:t>السنن الكونية وتأثيراتها</w:t>
      </w:r>
      <w:bookmarkEnd w:id="262"/>
    </w:p>
    <w:p>
      <w:pPr>
        <w:pStyle w:val="Heading4"/>
        <w:numPr>
          <w:ilvl w:val="3"/>
          <w:numId w:val="1"/>
        </w:numPr>
        <w:rPr/>
      </w:pPr>
      <w:bookmarkStart w:id="263" w:name="__RefHeading___Toc3389246_2142443653"/>
      <w:bookmarkStart w:id="264" w:name="_Toc99"/>
      <w:bookmarkEnd w:id="263"/>
      <w:r>
        <w:rPr>
          <w:rtl w:val="true"/>
        </w:rPr>
        <w:t>اشارة</w:t>
      </w:r>
      <w:bookmarkEnd w:id="26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فهناك مصالح ومنافع تتدلى من وجود الأشياء، التي وضعها الحكيم </w:t>
      </w:r>
      <w:bookmarkStart w:id="265" w:name="pg15223_156511"/>
    </w:p>
    <w:p>
      <w:pPr>
        <w:pStyle w:val="BookText"/>
        <w:rPr/>
      </w:pPr>
      <w:bookmarkEnd w:id="265"/>
      <w:r>
        <w:rPr>
          <w:rFonts w:ascii="Amiri" w:hAnsi="Amiri" w:eastAsia="Amiri" w:cs="Amiri"/>
          <w:color w:val="111111"/>
          <w:sz w:val="28"/>
          <w:sz w:val="28"/>
          <w:szCs w:val="28"/>
          <w:rtl w:val="true"/>
          <w:lang w:bidi="ar-SA"/>
        </w:rPr>
        <w:t>تعالى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فقدت مكانها المناسب، ولم تؤت من بابها، فلا تكونمنفعة واقعية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المنفعة منفعة وقتية غير حقيقية وسريعة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من أسباب الفقر والحرمان، فإذا قام الإنسان بما يخالف السنن الإلهية الكونية فهذا يعني معيشة ضنكا، وفقراً وحرماناً</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389248_2142443653"/>
      <w:bookmarkStart w:id="267" w:name="_Toc100"/>
      <w:bookmarkEnd w:id="266"/>
      <w:r>
        <w:rPr>
          <w:rtl w:val="true"/>
        </w:rPr>
        <w:t>الغرب وإفقار البلاد</w:t>
      </w:r>
      <w:bookmarkEnd w:id="267"/>
    </w:p>
    <w:p>
      <w:pPr>
        <w:pStyle w:val="BookText"/>
        <w:rPr/>
      </w:pPr>
      <w:r>
        <w:rPr>
          <w:rFonts w:ascii="Amiri" w:hAnsi="Amiri" w:eastAsia="Amiri" w:cs="Amiri"/>
          <w:color w:val="111111"/>
          <w:sz w:val="28"/>
          <w:sz w:val="28"/>
          <w:szCs w:val="28"/>
          <w:rtl w:val="true"/>
          <w:lang w:bidi="ar-SA"/>
        </w:rPr>
        <w:t>من جانب آخر فقد استغل الغرب اليوم طاقات الضعفاء، كما استغل مواردهم لأجل منافعه، فنتج عن ذلك الفقر والحرمان في أغلب بقاع الأرض، وفي مقابله الغنى الفاحش والترف الباذخ في بعض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نحسّه بالوجدان وتشهد بذلك الأرقام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389250_2142443653"/>
      <w:bookmarkStart w:id="269" w:name="_Toc101"/>
      <w:bookmarkEnd w:id="268"/>
      <w:r>
        <w:rPr>
          <w:rtl w:val="true"/>
        </w:rPr>
        <w:t>الأسباب المعنوية</w:t>
      </w:r>
      <w:bookmarkEnd w:id="269"/>
    </w:p>
    <w:p>
      <w:pPr>
        <w:pStyle w:val="BookText"/>
        <w:rPr/>
      </w:pPr>
      <w:r>
        <w:rPr>
          <w:rFonts w:ascii="IRNazanin" w:hAnsi="IRNazanin" w:eastAsia="IRNazanin"/>
          <w:color w:val="111111"/>
          <w:sz w:val="28"/>
          <w:sz w:val="28"/>
          <w:szCs w:val="28"/>
          <w:rtl w:val="true"/>
          <w:lang w:bidi="fa-IR"/>
        </w:rPr>
        <w:t>وهناك أسباب معنوية في موضوع الفقر الحرمان؛ لأن نظام الكون قائم على سلسلة من الأسباب المادية والمعنوية المؤثرة بعضها في بعض، ومن هنا جاء حديث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أرجع سبب الفقر والحرمان في أوساط هذه الطبقة المحرومة إلى الابتعاد عن أحكام اللّه سبحانه والخروج على تعاليمه النيرة، وهو 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حكموا بغير ما أنزل اللّه إلّا فشا فيهم الفقر</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إظهار الافتقار، والنوم عن العتمة وعن صلاة </w:t>
      </w:r>
      <w:bookmarkStart w:id="270" w:name="pg15223_156512"/>
    </w:p>
    <w:p>
      <w:pPr>
        <w:pStyle w:val="BookText"/>
        <w:rPr/>
      </w:pPr>
      <w:bookmarkEnd w:id="270"/>
      <w:r>
        <w:rPr>
          <w:rFonts w:ascii="Amiri" w:hAnsi="Amiri" w:eastAsia="Amiri" w:cs="Amiri"/>
          <w:color w:val="111111"/>
          <w:sz w:val="28"/>
          <w:sz w:val="28"/>
          <w:szCs w:val="28"/>
          <w:rtl w:val="true"/>
          <w:lang w:bidi="ar-SA"/>
        </w:rPr>
        <w:t>الغداة، واستحقار النعم، وشكوى المعبود عزّ وجلّ</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الاستدانة بغير نية الأداء، والإسراف في النفقة على الباطل، والبخل على الأهل والولد وذوي الأرحام، وسوء الخلق، وقلة الصبر، واستعمال الضجر والكسل، والاستهانة بأهل الدين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فهو قانون نتيجته محسومة، وإذا كان القانون الفيزيائي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فعل رد فعل يساويه في المقدار ويعاكسه في 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قد يصح في شؤون الحركة ونظائرها من الحوادث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دائرة شؤون الإنسان وحسناته وسيئاته، وطاعاته ومعاصيه، فلها قانون آخر أقوى وأكبر يحكمها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ومثل المعصية قد تكون كمثل عود ثقاب يشعل في خزان مملوء بالوقود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حركة لا تساوي شيئاً بالحساب الفيزيائي، لكنها قد تأتي على بلد بأكمله، فتجعله قاعاً صفصفاً خالياً من الشجر والحيوان والبشر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للفقر والحرمان أسباب فرعية عديدة، نابعة من الابتعاد عن حكم اللّه تعالى، سنأتي على ذكرها في ما بعد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389252_2142443653"/>
      <w:bookmarkStart w:id="272" w:name="_Toc102"/>
      <w:bookmarkEnd w:id="271"/>
      <w:r>
        <w:rPr>
          <w:rtl w:val="true"/>
        </w:rPr>
        <w:t>المشاكل الاقتصادية</w:t>
      </w:r>
      <w:bookmarkEnd w:id="27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عوامل انعدام التوازن في التوزيع الاقتصادي لهذا العالم، وسبب الحرمان كماً وكيفاً على أرض الواقع، هي نشوء النظام الرأسمالي والنظام الاشتراكي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الشيوعية هي انحراف عن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النظام </w:t>
      </w:r>
    </w:p>
    <w:p>
      <w:pPr>
        <w:pStyle w:val="BookText"/>
        <w:rPr/>
      </w:pPr>
      <w:r>
        <w:rPr>
          <w:rFonts w:ascii="Amiri" w:hAnsi="Amiri" w:eastAsia="Amiri" w:cs="Amiri"/>
          <w:color w:val="111111"/>
          <w:sz w:val="28"/>
          <w:sz w:val="28"/>
          <w:szCs w:val="28"/>
          <w:rtl w:val="true"/>
          <w:lang w:bidi="ar-SA"/>
        </w:rPr>
        <w:t>الرأسمالي هناك آلاف التجار الذين يتحكمون في قطاع واسع من الناس، ويكونون سبباً لفقرهم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النظام الشيوعي فإن الحزب الحاكم هو الذي يتسلط على رقاب الناس وثرواتهم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يشترك الاثنان في سلب الناس حقوقهم وجعلهم 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الإسلام وتبعاً للقوانين الإلهية، فإنه لم يقر حالة الإفراط والغلو في الاستثمار المالي واحتكار رؤوس الأموال، كما يسلكه الرأسماليون، ولا حالة التفريط في فرض نظام الحزب الواحد، المتسلط على رؤوس الأموال، بفكرته الباطلة التي غلفت بجانب دِعائي وسُمِّيت بتسميات براقة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ويبقى العامل تحت رحمة المبادئ، فيصل إلى يده أقل مما يستحقه من ثمرة عمله، بحجة ضمان مستقبله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التزم الإسلام حداً وسطاً بين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يشجع على رؤوس الأموال والاستزادة منها بشكل مشروع، مع فرض الحقوق الشرعية للفقراء وما أشبه، وذلك بفرض الزكاة والخمس بالتفاصيل الفقهية المعروفة، حيث يسد بذلك احتياجات المعوزين 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 الربا في الأموال ونهى عن الاحتكار الذي يؤدي إلى الضرر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رسم طريقاً واضحاً لاستغلال الثروات والمساحات الشاسعة من الأراضي عبر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تصرف من العوائد في الصالح العام، كما يعرف اليوم بالضمان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أحيا مواتاً فهو له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أتى خربةً بائرةً فاستخرجها، وكرى </w:t>
      </w:r>
    </w:p>
    <w:p>
      <w:pPr>
        <w:pStyle w:val="BookText"/>
        <w:rPr/>
      </w:pPr>
      <w:r>
        <w:rPr>
          <w:rFonts w:ascii="IRNazanin" w:hAnsi="IRNazanin" w:eastAsia="IRNazanin"/>
          <w:color w:val="111111"/>
          <w:sz w:val="28"/>
          <w:sz w:val="28"/>
          <w:szCs w:val="28"/>
          <w:rtl w:val="true"/>
          <w:lang w:bidi="fa-IR"/>
        </w:rPr>
        <w:t>أنهارها</w:t>
      </w:r>
      <w:r>
        <w:rPr>
          <w:rStyle w:val="FootnoteAnchor"/>
          <w:rtl w:val="true"/>
        </w:rPr>
        <w:footnoteReference w:id="344"/>
      </w:r>
      <w:r>
        <w:rPr>
          <w:rFonts w:ascii="Amiri" w:hAnsi="Amiri" w:eastAsia="Amiri" w:cs="Amiri"/>
          <w:color w:val="111111"/>
          <w:sz w:val="28"/>
          <w:sz w:val="28"/>
          <w:szCs w:val="28"/>
          <w:rtl w:val="true"/>
          <w:lang w:bidi="ar-SA"/>
        </w:rPr>
        <w:t>وعمرها؛ فإن عليه فيها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أرض لرجل قبله، فغابعنها وتركها فأخربها، ثم جاء بعد يطلبها؛ فإن الأرض للّه ولمن عمرها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غرس شجراً، أو حفر وادياً، بدءاً لم يسبقه إليه أحد، وأحيا أرضاً ميتةً، فهي له قضاءً من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 الرأسماليين أخذوا من القانون الإسلامي جانب الأصالة في استغلال الأموال وتنميتها، وفرعوا عليها مسائل تتيح لهم السيطرة على العالم، دون ملاحظة الجانب المعنوي للنظرية الإسلامية، ورعاية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والشيوعيون أخذوا الجانب الآخر، وفرعوا عليه المبادئ الشيوعية، وغرضهم لا يتعدى غرض الرأسماليين حيث حكروا الأموال في السلطة دون الناس، وهذا أسوء من حكر الأموال في يد مجموعات متعددة من الأثرياء، فربما عليك أن تشكو في النظام الرأسمالي إلى الحكومة، أما في حكومة الشيوعيين فإلى من تشكو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الإسلام يقول كما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اتَّقُواْ اللَّهَ وَذَرُواْ مَا بَقِيَ مِنَ الرِّبَوٰاْ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وَرَسُولِهِۦ وَإِن تُبْتُمْ فَلَكُمْ رُءُوسُ أَمْوَٰلِكُمْ لَا تَظْلِمُونَ وَلَا تُظْلَمُونَ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أَمْوَٰلِكُمْ 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w:t>
      </w:r>
    </w:p>
    <w:p>
      <w:pPr>
        <w:pStyle w:val="BookText"/>
        <w:rPr/>
      </w:pPr>
      <w:r>
        <w:rPr>
          <w:rFonts w:ascii="Amiri" w:hAnsi="Amiri" w:eastAsia="Amiri" w:cs="Amiri"/>
          <w:color w:val="111111"/>
          <w:sz w:val="28"/>
          <w:sz w:val="28"/>
          <w:szCs w:val="28"/>
          <w:rtl w:val="true"/>
          <w:lang w:bidi="ar-SA"/>
        </w:rPr>
        <w:t>العدالة الاقتصادية للإسلام، وفيه دلالة على تقرير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ملكية الفرد؛ فإنه مباح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الربا حرام، وهو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أصناف المعاملات، حيث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رُءُوسُ أَمْوَٰلِكُمْ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إنما يكون رأساً إذا صرف في وجوه المعاملات وأصناف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يفعله المرابون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يتعدى أحد على رؤوس أموالكم لا كما يفعله الاشتراكيون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صورة واحدة، من صور التدبير والإصلاح للمال في المجتمع الإسلامي، نستفيدها من قانون الإسلام في الملكية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المالك الحقيقي للمال هو اللّه سبحانه، ولكنه جعله قياماً ومعاشاً للناس، وملّكه إياهم بالملك الاعتباري، من دون أن يوقفه على شخص دون شخص وقفاً لا يتبدل ولا يتغير، بل أذن في الاختصاص الفردية والملكية على طبق العناوين المعروفة؛ كالحيازة، والتجارة، والوراثة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في التصرف أموراً كالعقل والبلوغ والاختيار ونحو ذلك؛ لذلك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أَمْوَٰلَكُمُ الَّتِي جَعَلَ اللَّهُ لَكُمْ قِيَٰمًا وَارْزُقُوهُمْ فِيهَا وَاكْسُوهُمْ وَقُولُواْ لَهُمْ قَوْلًا مَّعْرُوفًا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فالأصل الأصيل في الإسلام أن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ذلك مسائل الإنفاق والزكاة وما شابه، مما يقوم به عضد المجتمع الإنساني، ولا يتيح مجالاً لانتشار الفقر والحرمان، أما لو بقيت القوانين الرأسمالية والاشتراكية هي الحاكمة دون حكم اللّه تعالى، فلا مجال إلى </w:t>
      </w:r>
    </w:p>
    <w:p>
      <w:pPr>
        <w:pStyle w:val="BookText"/>
        <w:rPr/>
      </w:pPr>
      <w:r>
        <w:rPr>
          <w:rFonts w:ascii="IRNazanin" w:hAnsi="IRNazanin" w:eastAsia="IRNazanin"/>
          <w:color w:val="111111"/>
          <w:sz w:val="28"/>
          <w:sz w:val="28"/>
          <w:szCs w:val="28"/>
          <w:rtl w:val="true"/>
          <w:lang w:bidi="fa-IR"/>
        </w:rPr>
        <w:t>رفع الفقر والحرمان من هذا العالم</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وأفتى السيد الحكيم هناك بوجوب محاربة الاشتراكية، ومقاطعة البضائع التي وضعت الحكومة اليد عليها، وانتشر نبأ ذهاب الوفد، وفتوى السيد الحكيم في كل العراق كالبرق الخاطف،وبعد رجوعنا، وإعلان خطباء كربلاء عن ذلك، انهمرت عليَّ سيل من الأسئلة والاعتراضات، وحتى التهديد، كما تم اعتقل جماعة من أصدقائنا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المجاهد السيد مرتضى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وأودعوا السجن، أو نفوا إلى خارج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في تلك الأثناء وفد من المثقفين، عرفوا أنفسهم أنهم من بلاد مختلفة، وأنهم شيوعيون اشتراكيون يريدون مناقشتي في الاشتراكية، فرحبت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تحارب الاشتراكية؟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الإسلام حاربها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محاربة الاشتراكية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أنتم تقرؤون القرآن؟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ليقرأ واحد منكم سورة من سور القرآن من غير الجزء الأخير ولا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أنكم لا تقرؤون القرآن ولا تعرفونه، فكيف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محاربة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فنكسوا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أنت الذي تعرف القرآن علمنا في أية آية محاربة الاشتراكية؟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متعددة،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أَمْوَٰلَكُم بَيْنَكُم بِالْبَٰطِلِ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فَضَّلَ بَعْضَكُمْ عَلَىٰ بَعْضٖ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امْرِيِٕ بِمَا كَسَبَ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اللّه راض بأن يملك إنسان الملايين، ويموت أناس جوعاً؟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اشتراكية كان معناه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إذا كانت الاشتراكية كان معناه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الاتحاد السوفيتي والصين الشعبية يملك القادة الشيوعيون الاشتراكيون كل الحياة، بينما لا يملك الشعب حتى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يوجد أناس رأوا بأعينهم ذلك، وثم تصريحات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خروتشوف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 تسي تونغ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فما هو العلاج؟</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بنظام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نظام الإسلام؟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الملكية الفردية إلى حد عدم الفساد والإفساد، مع ضمان عيش الفقراء عيشاً متوسطاً بلا إسراف ولا 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أنت تحبذ النظام الرأسمالي؟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فالنظام الرأسمالي الغربي، والاشتراكي الشرقي كلاهما باطلان، وإنما النظام الإسلامي هو النظام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نسمع بهذا من قبل؟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المدارس والإذاعات ومحطات التلفزيون والصحف خلت من أي ذكر لهذا النظام، وأنتم لا تطالعون الكتب الإسلامية، ولا تحضرون محضر العلماء الذين يتكلمون حول أمثال هذه الأمور، ولذا لا تعرفون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سمعناه من الخطباء أن الإسلام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وصيام وخمس حج وجهاد وأمر بالمعروف ونهي عن المنكر، ومسائل شرعية وأمور أخلاقية،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خطباء يتكلمون حول الاقتصاد الإسلامي لكنهم قليلون، والكثير منهم يراعي مستويات المستمعين، فلا يتكلم إلّا عن أمور هم يطلبونها من جوانب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تطلبون من السلطة تطبيق النظام الإسلامي؟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ولكنها لم تلب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طلبها من السلطة؟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شخصياً؛ فقد طلبت من عبد الكريم قاسم عند مقابلتي له، وكان معي جمع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اطلبوا من عبد السلام 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أن بناء السلطات على أن لا تسمع الكلام من العلماء، وقد جربنا ذلك من عهد الملكيين إلى هذا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يحدد الإسلام رأس المال لدى الأغنياء؟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الخمس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يتركه يحتكر ويرابي ويمتص دماء الناس بالوسائل غير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فائدة، وبعد ذلك يبقى المال عنده كثيراً؟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 أن يبقى عنده مال كثير؟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هو أن الفقير يعاني الجوع والحرمان؟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الدولة كفيلة بعيش الفقير الذي لا يجد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للدولة المال؟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والزكاة ومن أرباح استثمارات الدولة، ومن المعادن ونحوها، التي تحصل عليها الدولة بالطرق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أغنياء وفقراء تحكمت الطبقية في الناس؟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ضرر الطبقية؟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طبقة يرون أنفسهم دون طبقة فتولد فيهم عقد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في البلاد الشيوعية هذه موجودة، فإن طبقة الحزب طبقة رفيعة، وطبقة الشعب طبقة دون ذلك، ودائماً هذا موجود في المجتمع، فإن طبقة الأذكياء والدارسين فوق طبقة الذين لا ذكاء ولم يدرسوا أو لم يتابعوا دراساتهم إلى المراحل العالية، والعقد النفسية عالجها الإسلام بالإيمان والفضيلة ورجاء ثواب اللّه في الآخرة لمن 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تقول حول الرئيس عبد السلام عارف؟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أتحدث حول المبادئ لا حول الأشخاص</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5223_156518"/>
      <w:bookmarkStart w:id="274" w:name="pg15223_156518"/>
      <w:bookmarkEnd w:id="274"/>
    </w:p>
    <w:p>
      <w:pPr>
        <w:pStyle w:val="Heading3"/>
        <w:numPr>
          <w:ilvl w:val="2"/>
          <w:numId w:val="1"/>
        </w:numPr>
        <w:rPr/>
      </w:pPr>
      <w:bookmarkStart w:id="275" w:name="pg15223_156518"/>
      <w:bookmarkStart w:id="276" w:name="__RefHeading___Toc3389254_2142443653"/>
      <w:bookmarkStart w:id="277" w:name="_Toc103"/>
      <w:bookmarkEnd w:id="275"/>
      <w:bookmarkEnd w:id="276"/>
      <w:r>
        <w:rPr>
          <w:rtl w:val="true"/>
        </w:rPr>
        <w:t>أسباب الفقر</w:t>
      </w:r>
      <w:bookmarkEnd w:id="277"/>
    </w:p>
    <w:p>
      <w:pPr>
        <w:pStyle w:val="Heading4"/>
        <w:numPr>
          <w:ilvl w:val="3"/>
          <w:numId w:val="1"/>
        </w:numPr>
        <w:rPr/>
      </w:pPr>
      <w:bookmarkStart w:id="278" w:name="__RefHeading___Toc3389256_2142443653"/>
      <w:bookmarkStart w:id="279" w:name="_Toc104"/>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ثم إن من أهم أسباب الفقر في عالم اليوم ما يلي</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389258_2142443653"/>
      <w:bookmarkStart w:id="281" w:name="_Toc105"/>
      <w:bookmarkEnd w:id="280"/>
      <w:r>
        <w:rPr/>
        <w:t>1</w:t>
      </w:r>
      <w:r>
        <w:rPr>
          <w:rtl w:val="true"/>
        </w:rPr>
        <w:t xml:space="preserve">- </w:t>
      </w:r>
      <w:r>
        <w:rPr>
          <w:rtl w:val="true"/>
        </w:rPr>
        <w:t>سرقة ثروات الشعوب</w:t>
      </w:r>
      <w:bookmarkEnd w:id="281"/>
    </w:p>
    <w:p>
      <w:pPr>
        <w:pStyle w:val="BookText"/>
        <w:rPr/>
      </w:pPr>
      <w:r>
        <w:rPr>
          <w:rFonts w:ascii="Amiri" w:hAnsi="Amiri" w:eastAsia="Amiri" w:cs="Amiri"/>
          <w:color w:val="111111"/>
          <w:sz w:val="28"/>
          <w:sz w:val="28"/>
          <w:szCs w:val="28"/>
          <w:rtl w:val="true"/>
          <w:lang w:bidi="ar-SA"/>
        </w:rPr>
        <w:t>ربما أهم سبب للفقر والحرمان المتفشي في مجتمعاتنا هو سرقة الحكام للثروات التي وهبها اللّه لبني الإنسان كافة،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السَّمَٰوَٰتِ وَمَا فِي الْأَرْضِ جَمِيعًا مِّنْهُ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ديدن الحكومات الديكتاتورية المتسلطة على رقاب الشعوب بالباطل، </w:t>
      </w:r>
    </w:p>
    <w:p>
      <w:pPr>
        <w:pStyle w:val="BookText"/>
        <w:rPr/>
      </w:pPr>
      <w:r>
        <w:rPr>
          <w:rFonts w:ascii="Amiri" w:hAnsi="Amiri" w:eastAsia="Amiri" w:cs="Amiri"/>
          <w:color w:val="111111"/>
          <w:sz w:val="28"/>
          <w:sz w:val="28"/>
          <w:szCs w:val="28"/>
          <w:rtl w:val="true"/>
          <w:lang w:bidi="ar-SA"/>
        </w:rPr>
        <w:t>مضافاً إلى فرض قوانين تجمع بموجبها الضرائب الباهضة التي ما أنزل اللّه بها من سلطان، وإكثار موظفي الدولة من خلال زيادة تعقيد حياة الناس والمجتمع،كذلك السرقة عن طريق أخذ الرشوة لإنجاز أعمال المواطنين، وأساليب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الدكتاتوري من أهم أسباب الفقر والحرمان في هذا العالم؛ وذلك لأنه يصادر حقوق الآخرين في الانتخاب والتمثيل الحقيقي، ومن أجل إحكام سيطرته يقوم بسرقة ثروات الشعب ويعمل على فرض الضرائب التي تضعف من إرادة المجتمع، وتنصب في تقوية الحكم، بتفريق رؤوس الأموال العامة عبر الإكثار من الأجهزة الأمنية والوظائف غير الضرورية التي تضمن تسلط الطاغية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الحال يصبح التاجر أمام مطرقتين؛ مطرقة الحاكم ومطرقة الربح، فالأول يمثل حالة القوة والسيطرة، فيلتجئ إلى الطريق الثاني لتعويض ما فاته، وهكذا الموظف إذ يرى أسياده في نهب وسلب، فيتغلغل الشيطان إلى داخل البعض من أصحاب النفوس الضعيفة، ويستمرئ حياة التكفف والاختلاس والارتشاء، وبالتالي يفسد الجهاز الإداري للمجتمع، ويرتفع مؤشر الضغط على الطبقة المسحوقة من الشعب، بل حتى على أنصاف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احتجب عن حوائج الناس احتجب اللّه عنه يوم القيامة وعن حوائجه، وإن أخذ هدية كان غلولاً، وإن أخذ الرشوة فهو مشرك</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غل من الإمام فهو سحت، والسحت أنواع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أصيب من أعمال الولاة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الرشا يا عمار في الأحكام، فإن ذلك الكفر باللّه العظيم 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282" w:name="pg15223_156520"/>
    </w:p>
    <w:p>
      <w:pPr>
        <w:pStyle w:val="BookText"/>
        <w:rPr/>
      </w:pPr>
      <w:bookmarkEnd w:id="282"/>
      <w:r>
        <w:rPr>
          <w:rFonts w:ascii="Amiri" w:hAnsi="Amiri" w:eastAsia="Amiri" w:cs="Amiri"/>
          <w:color w:val="111111"/>
          <w:sz w:val="28"/>
          <w:sz w:val="28"/>
          <w:szCs w:val="28"/>
          <w:rtl w:val="true"/>
          <w:lang w:bidi="ar-SA"/>
        </w:rPr>
        <w:t>هذا فضلاً عن إن الرشا والسرقة أكل للمال بالباطل، وسلب لحقوق الآخرينبلا مبرر، ومخالف لحكم اللّه تعالى، فلا شيء في هذا السلوك موافق للنظام الإسلامي؛ ولذا جاءت مفسدته واضحة في إيجاد الفقر</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389260_2142443653"/>
      <w:bookmarkStart w:id="284" w:name="_Toc106"/>
      <w:bookmarkEnd w:id="283"/>
      <w:r>
        <w:rPr>
          <w:rtl w:val="true"/>
        </w:rPr>
        <w:t>التنزه عن السرقة</w:t>
      </w:r>
      <w:bookmarkEnd w:id="284"/>
    </w:p>
    <w:p>
      <w:pPr>
        <w:pStyle w:val="BookText"/>
        <w:rPr/>
      </w:pPr>
      <w:r>
        <w:rPr>
          <w:rFonts w:ascii="Amiri" w:hAnsi="Amiri" w:eastAsia="Amiri" w:cs="Amiri"/>
          <w:color w:val="111111"/>
          <w:sz w:val="28"/>
          <w:sz w:val="28"/>
          <w:szCs w:val="28"/>
          <w:rtl w:val="true"/>
          <w:lang w:bidi="ar-SA"/>
        </w:rPr>
        <w:t xml:space="preserve">أما لو كان العمل وفق ما أراده الإسلام في الحكم، بعيداً عن سرقة الثروات، والمناصب التي لا تليق بمعتليها، مع احترام آراء المجتمع وتوفير الحريات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تفسح المجال للناس أن يعملوا ويتاجروا برؤوس أموالهم بحرية وأمان، ولا تثقل كاهلهم بالضرائب والرشاوى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سيختلف عمّا عليه العالم اليوم من فقر وحرمان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التاجر والمزارع والصانع ومن يدور في حلقة الترابط الاجتماعي والاقتصادي، لا يجدون الداعي إلى فرض أرباح باهضة ينوء بها كاهل الآخر، بغياب الضريبة والرشوة، وإن وجدت فسيجدون الرادع من قبل المؤمنين وولاة العدل، وهذا الرادع ليس المراد منه السجن أو الإعدام أو مصادرة أمواله، وإنما اجتناب تجارته وعدم تعامل الناس معه، حتى يرعوي إلى طريق الصواب مضافاً إلى قانون التعددية الاقتصادية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النخعي لما ولاه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استوصِ بالتجار وذوي الصناعات، وأوص بهم خيراً، المقيم منهم والمضطرب بماله، والمترفق ببدنه؛ فإنهم مواد المنافع وأسباب المرافق، وجُلّابها من المباعد والمطارح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بحضرتك وفي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مع ذلك، أن في كثير منهم ضيقاً فاحشاً، وشحاً 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الاحتكار، فإن </w:t>
      </w:r>
      <w:bookmarkStart w:id="285" w:name="pg15223_156521"/>
    </w:p>
    <w:p>
      <w:pPr>
        <w:pStyle w:val="BookText"/>
        <w:rPr/>
      </w:pPr>
      <w:bookmarkEnd w:id="285"/>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البيع بيعاً سمحاً، بموازين عدل، وأسعار لا تجحف بالفريقين من البائعوالمبتاع، فمن قارف حكرة بعد نهيك إياه فنكل به وعاقبه في غير إسراف</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الإجحاف في الربح من غير موازين عقلائية فيضر بعامة الناس، وهو الداعي عند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العقوبة تغليباً لمصلحة حفظ النظام العام، ورعاية لحال المجتمع لئلا تتولد الطبقات المسحوقة أو الفقيرة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عمل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الكسب أو التجارة أيضاً، ليعلموا الناس كيفية العمل والكسب وطرقه الصحيحة</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3389262_2142443653"/>
      <w:bookmarkStart w:id="287" w:name="_Toc107"/>
      <w:bookmarkEnd w:id="286"/>
      <w:r>
        <w:rPr/>
        <w:t>2</w:t>
      </w:r>
      <w:r>
        <w:rPr>
          <w:rtl w:val="true"/>
        </w:rPr>
        <w:t xml:space="preserve">- </w:t>
      </w:r>
      <w:r>
        <w:rPr>
          <w:rtl w:val="true"/>
        </w:rPr>
        <w:t>الربا</w:t>
      </w:r>
      <w:bookmarkEnd w:id="287"/>
    </w:p>
    <w:p>
      <w:pPr>
        <w:pStyle w:val="BookText"/>
        <w:rPr/>
      </w:pPr>
      <w:r>
        <w:rPr>
          <w:rFonts w:ascii="Amiri" w:hAnsi="Amiri" w:eastAsia="Amiri" w:cs="Amiri"/>
          <w:color w:val="111111"/>
          <w:sz w:val="28"/>
          <w:sz w:val="28"/>
          <w:szCs w:val="28"/>
          <w:rtl w:val="true"/>
          <w:lang w:bidi="ar-SA"/>
        </w:rPr>
        <w:t>الثاني من عوامل الفقر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الربا في المجتمع، فإن الربا يوجب سحق الطبقة الفقيرة وجعلها أفقر يوماً بعد يوم، وهكذا بالنسبة إلى الدول الفقيرة حيث يصل الأمر إلى حد لو أنفقت جميع وارداتها على أرباح القروض لم يمكنها ذلك من تسديد الأرباح، فكيف بأصل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الإسلام حرم الربا وأحل البيع والمضاربة، فإن المضاربة شكل من أشكال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المتضاربين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الرجلان يدفع أحدهما مالاً من ماله إلى الآخر يتجر به، على أنه ما كان فيه من فضل كان بينهما على ما تراضيا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 على ما اتفقا عليه، والوضيعة على المال</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لو كان لأحدهما من المال أكثر من مال صاحبه، فالربح على ما اشترطاه، والوضيعة على كل واحد منهما بقدر رأس </w:t>
      </w:r>
    </w:p>
    <w:p>
      <w:pPr>
        <w:pStyle w:val="BookText"/>
        <w:rPr/>
      </w:pP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بالمضاربة، وبالتجارة، والبيع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عن أبي جعفر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فأعطاه ألف دينار،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 حتى تخرج إلى مصر، فإن عيالي قد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بمتاع وخرج مع التجار إلى مصر، فلما دنوا من مصر استقبلتهم قافلة خارجة من مصر، فسألوهم عن المتاع الذي معهم ما حاله في المدينة، وكان متاع العامة</w:t>
      </w:r>
      <w:r>
        <w:rPr>
          <w:rStyle w:val="FootnoteAnchor"/>
          <w:rtl w:val="true"/>
        </w:rPr>
        <w:footnoteReference w:id="358"/>
      </w:r>
      <w:r>
        <w:rPr>
          <w:rFonts w:ascii="Amiri" w:hAnsi="Amiri" w:eastAsia="Amiri" w:cs="Amiri"/>
          <w:color w:val="111111"/>
          <w:sz w:val="28"/>
          <w:sz w:val="28"/>
          <w:szCs w:val="28"/>
          <w:rtl w:val="true"/>
          <w:lang w:bidi="ar-SA"/>
        </w:rPr>
        <w:t>فأخبروهم أنه ليس بمصر منه شيء، فتحالفوا وتعاقدوا على أن لا ينقصوا متاعهم من ربح الدينار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قبضوا أموالهم وانصرفوا إلى المدينة، فدخل مصادف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كيسان في كل واحد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رأس المال وهذا الآخر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الربح كثير، ولكن ما صنعتم بالمتاع؟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فحدثه كيف صنعوا وكيف تحالفوا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تحلفون على قوم مسلمين ألّا تبيعوهم إلّا ربح الدينار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أحد الكيسين،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رأس مالي ولا حاجة لنا في هذا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 مجادلة السيوف أهون من طلب الحلال</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الإجحاف شرعاً حرام، وأن عملاً كهذا هو إجحاف بحق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القياس هو هذا، فلننظر إلى ما يفعله أصحاب رؤوس الأموال في العالم، وكيف يحملون على البضائع الأرباح الفاحشة؟ وكيف يقتلون الناس </w:t>
      </w:r>
      <w:bookmarkStart w:id="288" w:name="pg15223_156523"/>
    </w:p>
    <w:p>
      <w:pPr>
        <w:pStyle w:val="BookText"/>
        <w:rPr/>
      </w:pPr>
      <w:bookmarkEnd w:id="288"/>
      <w:r>
        <w:rPr>
          <w:rFonts w:ascii="Amiri" w:hAnsi="Amiri" w:eastAsia="Amiri" w:cs="Amiri"/>
          <w:color w:val="111111"/>
          <w:sz w:val="28"/>
          <w:sz w:val="28"/>
          <w:szCs w:val="28"/>
          <w:rtl w:val="true"/>
          <w:lang w:bidi="ar-SA"/>
        </w:rPr>
        <w:t>بأموالهم، ويجعلون من الناس فقراء قهراً؟</w:t>
      </w:r>
    </w:p>
    <w:p>
      <w:pPr>
        <w:pStyle w:val="Heading4"/>
        <w:numPr>
          <w:ilvl w:val="3"/>
          <w:numId w:val="1"/>
        </w:numPr>
        <w:rPr/>
      </w:pPr>
      <w:bookmarkStart w:id="289" w:name="__RefHeading___Toc3389264_2142443653"/>
      <w:bookmarkStart w:id="290" w:name="_Toc108"/>
      <w:bookmarkEnd w:id="289"/>
      <w:r>
        <w:rPr/>
        <w:t>3</w:t>
      </w:r>
      <w:r>
        <w:rPr>
          <w:rtl w:val="true"/>
        </w:rPr>
        <w:t xml:space="preserve">- </w:t>
      </w:r>
      <w:r>
        <w:rPr>
          <w:rtl w:val="true"/>
        </w:rPr>
        <w:t>منع الناس من العملالثالث من أسباب الفقر والحرمان</w:t>
      </w:r>
      <w:r>
        <w:rPr>
          <w:rtl w:val="true"/>
        </w:rPr>
        <w:t xml:space="preserve">: </w:t>
      </w:r>
      <w:r>
        <w:rPr>
          <w:rtl w:val="true"/>
        </w:rPr>
        <w:t>المنع من العمل، فإن الحكومات تضع شروطاً لممارسة التجارة وحيازة المباحات، ولا تدع للناس مجالاً حراً للاستفادة منها؛ فلو دخلنا أي بلد لوجدنا أن هناك حالتين هما الفقر والغنى</w:t>
      </w:r>
      <w:r>
        <w:rPr>
          <w:rtl w:val="true"/>
        </w:rPr>
        <w:t>.</w:t>
      </w:r>
      <w:bookmarkEnd w:id="290"/>
    </w:p>
    <w:p>
      <w:pPr>
        <w:pStyle w:val="BookText"/>
        <w:rPr/>
      </w:pPr>
      <w:r>
        <w:rPr>
          <w:rFonts w:ascii="Amiri" w:hAnsi="Amiri" w:eastAsia="Amiri" w:cs="Amiri"/>
          <w:color w:val="111111"/>
          <w:sz w:val="28"/>
          <w:sz w:val="28"/>
          <w:szCs w:val="28"/>
          <w:rtl w:val="true"/>
          <w:lang w:bidi="ar-SA"/>
        </w:rPr>
        <w:t xml:space="preserve">فإذا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تعمر قسماً من أرض اللّه وتعمل عليها، لوجدت أن الدولة تمنع من ذلك حيث وضعت قوانين وعراقيل عديدة لها أول وليس 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أردت الذهاب من هذا البلد إلى البلد الثاني للتجارة ستجد أن الدولة تمنع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أردت الصيد في مياه فجرها اللّه لعباده، ستجد أن الدولة تمنع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الظواهر هي التي تحول بين الناس وممارسة حرياتهم الاقتصادية مما يورث الفقر قهراً، علماً بأن إحياء الموات وإعمار الأرض هي من الموارد التي أباحها الإسلام، بشرط عدم الإحجاف بحق الآخرين، وقد وردت في ذلك روايات عديدة اتفقت عليها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عبد اللّه بن سنان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عن رجل أحيا أرضاً مواتاً، فكرى فيها نهراً، وبنى بيوتاً، وغرس نخلاً وشجراً؟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 وله أجر بيوتها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غرس شجراً، أو حفر وادياً بدءاً لم يسبقه إليه أحد، وأحيا أرضاً ميتة فهي له قضاءً من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91" w:name="pg15223_156524"/>
    </w:p>
    <w:p>
      <w:pPr>
        <w:pStyle w:val="BookText"/>
        <w:rPr/>
      </w:pPr>
      <w:bookmarkEnd w:id="291"/>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الشراء من أرض اليهود والنصارى؟</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 قد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خيبر، فخارجهم على أنيترك الأرض بأيديهم يعملونها ويعمرونها، فلا أرى بها بأساً لو أنك اشتريت منها شيئاً، وأيما قوم أحيوا شيئاً من الأرض وعملوها فهم أحق بها وهي لهم</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هذه الروايات وغيرها التي تعطي الأرض لمن أحياها لا للدولة أو الحاكم المستبد، وكذلك كانت سيرة المسلمين في الزراعة، وبناء الدور، وحفر الآبار وشق الأنهار،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القوانين الوضعية المراعى بها حال مصلحة واضعيها، هي التي سلبت الناس حقوقهم وحرياتهم، وأدت إلى نشوء حالة الحرمان والفقر بهذه الصورة المفجعة في الكم والكيف، وفي جميع بقاع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إزالة صور الفقر والحرمان من العالم فعلينا بتطبيق القوانين الإسلامية والتي منها توفير الحريات الاقتصادية التي أقرها الإسلام للشعوب في الاستفادة التامة المشروعة من المباحات والثروات ورؤوس الأموال</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389266_2142443653"/>
      <w:bookmarkStart w:id="293" w:name="_Toc109"/>
      <w:bookmarkEnd w:id="292"/>
      <w:r>
        <w:rPr/>
        <w:t>4</w:t>
      </w:r>
      <w:r>
        <w:rPr>
          <w:rtl w:val="true"/>
        </w:rPr>
        <w:t xml:space="preserve">- </w:t>
      </w:r>
      <w:r>
        <w:rPr>
          <w:rtl w:val="true"/>
        </w:rPr>
        <w:t>شراء الأسلحة</w:t>
      </w:r>
      <w:bookmarkEnd w:id="293"/>
    </w:p>
    <w:p>
      <w:pPr>
        <w:pStyle w:val="BookText"/>
        <w:rPr/>
      </w:pPr>
      <w:r>
        <w:rPr>
          <w:rFonts w:ascii="Amiri" w:hAnsi="Amiri" w:eastAsia="Amiri" w:cs="Amiri"/>
          <w:color w:val="111111"/>
          <w:sz w:val="28"/>
          <w:sz w:val="28"/>
          <w:szCs w:val="28"/>
          <w:rtl w:val="true"/>
          <w:lang w:bidi="ar-SA"/>
        </w:rPr>
        <w:t>السبب الرابع من أسباب تفشي الفقر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هدر الأموال الطائلة للشعوب بشراء الأسلحة وصنعها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السيف والدرع والرمح هو السلاح التقليدي السائد في العصور السابقة، ولا يحتاج تصنيعها إلى مبالغ باهضة كما هو حال السلاح اليوم؛ فإن صاروخاً واحداً ربما يكلف الملايين؛ ولذا تذوب مجموعة ضخمة من أموال الشعب في المشاريع العسكرية، والتي تأتي أحياناً من مجرد احتمالات وهمية </w:t>
      </w:r>
      <w:bookmarkStart w:id="294" w:name="pg15223_156525"/>
    </w:p>
    <w:p>
      <w:pPr>
        <w:pStyle w:val="BookText"/>
        <w:rPr/>
      </w:pPr>
      <w:bookmarkEnd w:id="294"/>
      <w:r>
        <w:rPr>
          <w:rFonts w:ascii="Amiri" w:hAnsi="Amiri" w:eastAsia="Amiri" w:cs="Amiri"/>
          <w:color w:val="111111"/>
          <w:sz w:val="28"/>
          <w:sz w:val="28"/>
          <w:szCs w:val="28"/>
          <w:rtl w:val="true"/>
          <w:lang w:bidi="ar-SA"/>
        </w:rPr>
        <w:t>يفرضها المتاجرون بالرعب والدمار، حتى تتسابق الدول إلى اقتنائها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نتيجة ذلك في صور من المآسي والحرمان والفقر تولدها هذه الأسلحة سواء باستخدامها أم باستنفاذها لثروات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على عقلاء العالم أن يجتمعوا من أجل نزع السلاح الحديث بمختلف أشكاله حتى البندقية، والرجوع إلى ما كان عليه الحال سابقاً، حيث إن ذلك أقرب للعدالة ولحفظ الاقتصاد، وأيضاً لدفع ضرر تلك الأسلحة عن البشرية من القتل والدمار الواسع، ولذا جاء في رواية أن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يظهر، يظهر وسلاحه السيف، وربما يكون ذلك لأجل السبب الذي ذكرناه</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ليست من باب الكناية، بل هي عين الحقيقة وعين العدالة؛ إذ أن إطلاق صاروخ واحد يقع على رؤوس الأبرياء هو من أبشع الظلم، والذي وقع العالم فيه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السلاح الحديث الذي يهدد البشرية يزول عن العالم لزال معه واحد من أهم أسباب الفقر، لأن مصاريف الأسلحة هي مما يسلبه الحكام من الشعوب بأشكال عدة، في حين أن من الواجب على أولئك الحكام أن يوظفوا هذه المبالغ لرفع المستوى المعيشي لشعوبهم ولبناء المدارس والمراكز الصحية والثقافية ولتطوير مختلف مرافق الحياة الاقتصادية وغيرها مما يلزم في حياة الإنسان الكريمة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389268_2142443653"/>
      <w:bookmarkStart w:id="296" w:name="_Toc110"/>
      <w:bookmarkEnd w:id="295"/>
      <w:r>
        <w:rPr>
          <w:rtl w:val="true"/>
        </w:rPr>
        <w:t>ولا عجب</w:t>
      </w:r>
      <w:bookmarkEnd w:id="2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عجب إذن أن ينتشر الفقر والمرض والحرمان في هذا العالم، بعدما أخذت الحكومات في التسابق التسليحي والعسكري، مشفوعاً بالتقنين </w:t>
      </w:r>
    </w:p>
    <w:p>
      <w:pPr>
        <w:pStyle w:val="BookText"/>
        <w:rPr/>
      </w:pPr>
      <w:r>
        <w:rPr>
          <w:rFonts w:ascii="Amiri" w:hAnsi="Amiri" w:eastAsia="Amiri" w:cs="Amiri"/>
          <w:color w:val="111111"/>
          <w:sz w:val="28"/>
          <w:sz w:val="28"/>
          <w:szCs w:val="28"/>
          <w:rtl w:val="true"/>
          <w:lang w:bidi="ar-SA"/>
        </w:rPr>
        <w:t>اللاشرعي والديكتاتوري، حتى أن بعض الإحصاءات أشارت إلى أن نصف سكان العالم هم من الفقراء، فضلاً عن انتشار الفساد الاجتماعي والإداري والتفسخ الملازم لبعض حالات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عدة تقارير أن مئات الملايين من الناس يعانون من الجوع والمرض والحرمان وسوء التغذية في العالم، وربمامات الملايين منهم بهذه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هذه المؤشرات من مصاديق الحديث الشريف الوارد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خمس بخمس؟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نقض العهد قومٌ إلّا سلط اللّه عليهم عدوهم، وما حكموا بغير ما أنزل اللّه إلّا فشا فيهم الفقر، وما ظهرت فيهم الفاحشة إلّا فشا فيهم الموت، ولا طففوا الكيل إلّا منعوا النبات وأخذوا بالسنين، ولا منعوا الزكاة إلّا حبس عنهم القطر</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أردنا الرجوع إلى عالم يحكمه العدل والخير والرفاه، ونخرج من عالم الفقر والحرمان إلى عالم الغنى والسعادة، فلا بد من دراسة هذه الظواهر التي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السرقة، ومنع الناس من العمل، وشراء الأسلحة،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الحلول الإسلامية المناسبة لها حتى يعيش العالم في سعادة ورفاه، وما ذلك على اللّه بعزيز</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ومتعني بالاقتصاد، واجعلني من أهل السداد، ومن أدلة الرشاد، ومن صالح العباد، وارزقني فوز المعاد، وسلامة 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لنفسك من نفسي ما يخلصها، وأبق لنفسي من نفسي ما يصلحها، فإن نفسي هالكة أو تعصمها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بحق محمد وآله الطاهرين</w:t>
      </w:r>
      <w:r>
        <w:rPr>
          <w:rFonts w:eastAsia="Amiri" w:cs="Amiri" w:ascii="Amiri" w:hAnsi="Amiri"/>
          <w:color w:val="111111"/>
          <w:sz w:val="28"/>
          <w:szCs w:val="28"/>
          <w:rtl w:val="true"/>
          <w:lang w:bidi="ar-SA"/>
        </w:rPr>
        <w:t xml:space="preserve">. </w:t>
      </w:r>
      <w:bookmarkStart w:id="297" w:name="pg15223_156527"/>
    </w:p>
    <w:p>
      <w:pPr>
        <w:pStyle w:val="Heading3"/>
        <w:numPr>
          <w:ilvl w:val="2"/>
          <w:numId w:val="1"/>
        </w:numPr>
        <w:rPr/>
      </w:pPr>
      <w:bookmarkStart w:id="298" w:name="__RefHeading___Toc3389270_2142443653"/>
      <w:bookmarkStart w:id="299" w:name="_Toc111"/>
      <w:bookmarkEnd w:id="297"/>
      <w:bookmarkEnd w:id="298"/>
      <w:r>
        <w:rPr>
          <w:rtl w:val="true"/>
        </w:rPr>
        <w:t>من هدي القرآن الحكيم</w:t>
      </w:r>
      <w:bookmarkEnd w:id="299"/>
    </w:p>
    <w:p>
      <w:pPr>
        <w:pStyle w:val="Heading4"/>
        <w:numPr>
          <w:ilvl w:val="3"/>
          <w:numId w:val="1"/>
        </w:numPr>
        <w:rPr/>
      </w:pPr>
      <w:bookmarkStart w:id="300" w:name="__RefHeading___Toc3389272_2142443653"/>
      <w:bookmarkStart w:id="301" w:name="_Toc112"/>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حتى لا تبتلى الأمة بالفقر عليها</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3389274_2142443653"/>
      <w:bookmarkStart w:id="303" w:name="_Toc113"/>
      <w:bookmarkEnd w:id="302"/>
      <w:r>
        <w:rPr/>
        <w:t>1</w:t>
      </w:r>
      <w:r>
        <w:rPr>
          <w:rtl w:val="true"/>
        </w:rPr>
        <w:t xml:space="preserve">- </w:t>
      </w:r>
      <w:r>
        <w:rPr>
          <w:rtl w:val="true"/>
        </w:rPr>
        <w:t>أن لا تحيد عن العبودية للّه تعالى</w:t>
      </w:r>
      <w:bookmarkEnd w:id="30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اعْبُدُواْ رَبَّكُمُ الَّذِي خَلَقَكُمْ وَالَّذِينَ مِن قَبْلِكُمْ لَعَلَّكُمْتَتَّقُونَ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بِهِۦ شَئًْا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هَٰذِهِۦ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3389276_2142443653"/>
      <w:bookmarkStart w:id="305" w:name="_Toc114"/>
      <w:bookmarkEnd w:id="304"/>
      <w:r>
        <w:rPr/>
        <w:t>2</w:t>
      </w:r>
      <w:r>
        <w:rPr>
          <w:rtl w:val="true"/>
        </w:rPr>
        <w:t xml:space="preserve">- </w:t>
      </w:r>
      <w:r>
        <w:rPr>
          <w:rtl w:val="true"/>
        </w:rPr>
        <w:t>وتزكي أموالها</w:t>
      </w:r>
      <w:bookmarkEnd w:id="30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الصَّلَوٰةَ وَءَاتُواْ الزَّكَوٰةَ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إِنِّي مَعَكُمْ لَئِنْ أَقَمْتُمُ الصَّلَوٰةَ وَءَاتَيْتُمُ الزَّكَوٰةَ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 فَسَأَكْتُبُهَا لِلَّذِينَ يَتَّقُونَ وَيُؤْتُونَ الزَّكَوٰةَ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وَأَوْصَٰنِي بِالصَّلَوٰةِ وَالزَّكَوٰةِ مَا دُمْتُ حَيًّا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306" w:name="pg15223_156528"/>
    </w:p>
    <w:p>
      <w:pPr>
        <w:pStyle w:val="Heading4"/>
        <w:numPr>
          <w:ilvl w:val="3"/>
          <w:numId w:val="1"/>
        </w:numPr>
        <w:rPr/>
      </w:pPr>
      <w:bookmarkStart w:id="307" w:name="__RefHeading___Toc3389278_2142443653"/>
      <w:bookmarkStart w:id="308" w:name="_Toc115"/>
      <w:bookmarkEnd w:id="306"/>
      <w:bookmarkEnd w:id="307"/>
      <w:r>
        <w:rPr/>
        <w:t>3</w:t>
      </w:r>
      <w:r>
        <w:rPr>
          <w:rtl w:val="true"/>
        </w:rPr>
        <w:t xml:space="preserve">- </w:t>
      </w:r>
      <w:r>
        <w:rPr>
          <w:rtl w:val="true"/>
        </w:rPr>
        <w:t>وتنفق في مرضاة اللّه</w:t>
      </w:r>
      <w:bookmarkEnd w:id="30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 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أَمْوَٰلَهُمْ فِي سَبِيلِ اللَّهِ كَمَثَلِ حَبَّةٍ أَنبَتَتْ سَبْعَسَنَابِلَ فِي كُلِّ سُنبُلَةٖ مِّاْئَةُ حَبَّةٖ وَاللَّهُ يُضَٰعِفُ لِمَن يَشَاءُ وَاللَّهُ وَٰسِعٌ عَلِيمٌ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خَيْرٖ فَلِأَنفُسِكُمْ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 وَهُوَ خَيْرُ الرَّٰزِقِينَ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3389280_2142443653"/>
      <w:bookmarkStart w:id="310" w:name="_Toc116"/>
      <w:bookmarkEnd w:id="309"/>
      <w:r>
        <w:rPr/>
        <w:t>4</w:t>
      </w:r>
      <w:r>
        <w:rPr>
          <w:rtl w:val="true"/>
        </w:rPr>
        <w:t xml:space="preserve">- </w:t>
      </w:r>
      <w:r>
        <w:rPr>
          <w:rtl w:val="true"/>
        </w:rPr>
        <w:t>ترسيخ معالم الحرية الإسلامية</w:t>
      </w:r>
      <w:bookmarkEnd w:id="31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3389282_2142443653"/>
      <w:bookmarkStart w:id="312" w:name="_Toc117"/>
      <w:bookmarkEnd w:id="311"/>
      <w:r>
        <w:rPr>
          <w:rtl w:val="true"/>
        </w:rPr>
        <w:t>من هدي السنّة المطهّرة</w:t>
      </w:r>
      <w:bookmarkEnd w:id="312"/>
    </w:p>
    <w:p>
      <w:pPr>
        <w:pStyle w:val="Heading4"/>
        <w:numPr>
          <w:ilvl w:val="3"/>
          <w:numId w:val="1"/>
        </w:numPr>
        <w:rPr/>
      </w:pPr>
      <w:bookmarkStart w:id="313" w:name="__RefHeading___Toc3389284_2142443653"/>
      <w:bookmarkStart w:id="314" w:name="_Toc118"/>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حتى لا تبتلي الأمة بالفقر عليها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3389286_2142443653"/>
      <w:bookmarkStart w:id="316" w:name="_Toc119"/>
      <w:bookmarkEnd w:id="315"/>
      <w:r>
        <w:rPr/>
        <w:t>1</w:t>
      </w:r>
      <w:r>
        <w:rPr>
          <w:rtl w:val="true"/>
        </w:rPr>
        <w:t xml:space="preserve">- </w:t>
      </w:r>
      <w:r>
        <w:rPr>
          <w:rtl w:val="true"/>
        </w:rPr>
        <w:t>أن لا تحيد عن العبودية للّه تعالى</w:t>
      </w:r>
      <w:bookmarkEnd w:id="31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أغبط أوليائي عندي رجلاً خفيف الحال، ذا حظ من صلاة، أحسن عبادة ربه بالغيب، وكان غامضاً </w:t>
      </w:r>
      <w:bookmarkStart w:id="317" w:name="pg15223_156529"/>
    </w:p>
    <w:p>
      <w:pPr>
        <w:pStyle w:val="BookText"/>
        <w:rPr/>
      </w:pPr>
      <w:bookmarkEnd w:id="317"/>
      <w:r>
        <w:rPr>
          <w:rFonts w:ascii="Amiri" w:hAnsi="Amiri" w:eastAsia="Amiri" w:cs="Amiri"/>
          <w:color w:val="111111"/>
          <w:sz w:val="28"/>
          <w:sz w:val="28"/>
          <w:szCs w:val="28"/>
          <w:rtl w:val="true"/>
          <w:lang w:bidi="ar-SA"/>
        </w:rPr>
        <w:t>في الناس، جعل رزقه كفافاً فصبر عليه، عجلت منيته فقل تراثه، وقلت بواكيه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العبادة برهان الظفر بالسعادة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طلب العبادة تزكىلها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3389288_2142443653"/>
      <w:bookmarkStart w:id="319" w:name="_Toc120"/>
      <w:bookmarkEnd w:id="318"/>
      <w:r>
        <w:rPr/>
        <w:t>2</w:t>
      </w:r>
      <w:r>
        <w:rPr>
          <w:rtl w:val="true"/>
        </w:rPr>
        <w:t xml:space="preserve">- </w:t>
      </w:r>
      <w:r>
        <w:rPr>
          <w:rtl w:val="true"/>
        </w:rPr>
        <w:t>وتزكي أموالها</w:t>
      </w:r>
      <w:bookmarkEnd w:id="31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منعوا الزكاة منعت الأرض بركتها من الزرع والثمار والمعادن كلها</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والزكاة تزيد في الرزق</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وضع الزكاة قوتاً للفقراء وتوفيراً لأموالكم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3389290_2142443653"/>
      <w:bookmarkStart w:id="321" w:name="_Toc121"/>
      <w:bookmarkEnd w:id="320"/>
      <w:r>
        <w:rPr/>
        <w:t>3</w:t>
      </w:r>
      <w:r>
        <w:rPr>
          <w:rtl w:val="true"/>
        </w:rPr>
        <w:t xml:space="preserve">- </w:t>
      </w:r>
      <w:r>
        <w:rPr>
          <w:rtl w:val="true"/>
        </w:rPr>
        <w:t>وتنق في مرضاة اللّه</w:t>
      </w:r>
      <w:bookmarkEnd w:id="3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نقص مال من صدقة قط فأعطوا ولا تجبنوا</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322" w:name="pg15223_156530"/>
    </w:p>
    <w:p>
      <w:pPr>
        <w:pStyle w:val="BookText"/>
        <w:rPr/>
      </w:pPr>
      <w:bookmarkEnd w:id="322"/>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إلى إنفاق ما اكتسبتم أحوج منكم إلى اكتساب ما تجمعون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أخلاق المؤمن الإنفاق على قدرالإقتار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تقضي الدين، وتخلف بالبركة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3389292_2142443653"/>
      <w:bookmarkStart w:id="324" w:name="_Toc122"/>
      <w:bookmarkEnd w:id="323"/>
      <w:r>
        <w:rPr/>
        <w:t>4</w:t>
      </w:r>
      <w:r>
        <w:rPr>
          <w:rtl w:val="true"/>
        </w:rPr>
        <w:t xml:space="preserve">- </w:t>
      </w:r>
      <w:r>
        <w:rPr>
          <w:rtl w:val="true"/>
        </w:rPr>
        <w:t>ترسيخ معالم الحرية الإسلامية</w:t>
      </w:r>
      <w:bookmarkEnd w:id="324"/>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يسترقنك الطمع وقد جعلك اللّه حراً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خصال من لم تكن فيه خصلة منها فليس فيه كثير مستمتع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325" w:name="pg15223_156531"/>
    </w:p>
    <w:p>
      <w:pPr>
        <w:pStyle w:val="Heading2"/>
        <w:numPr>
          <w:ilvl w:val="1"/>
          <w:numId w:val="1"/>
        </w:numPr>
        <w:rPr/>
      </w:pPr>
      <w:bookmarkStart w:id="326" w:name="__RefHeading___Toc3389294_2142443653"/>
      <w:bookmarkStart w:id="327" w:name="_Toc123"/>
      <w:bookmarkEnd w:id="325"/>
      <w:bookmarkEnd w:id="326"/>
      <w:r>
        <w:rPr>
          <w:rtl w:val="true"/>
        </w:rPr>
        <w:t>مواصفات القيادة الإسلامية</w:t>
      </w:r>
      <w:bookmarkEnd w:id="327"/>
    </w:p>
    <w:p>
      <w:pPr>
        <w:pStyle w:val="Heading3"/>
        <w:numPr>
          <w:ilvl w:val="2"/>
          <w:numId w:val="1"/>
        </w:numPr>
        <w:rPr/>
      </w:pPr>
      <w:bookmarkStart w:id="328" w:name="__RefHeading___Toc3389296_2142443653"/>
      <w:bookmarkStart w:id="329" w:name="_Toc124"/>
      <w:bookmarkEnd w:id="328"/>
      <w:r>
        <w:rPr>
          <w:rtl w:val="true"/>
        </w:rPr>
        <w:t>الأسوة الحسنة</w:t>
      </w:r>
      <w:bookmarkEnd w:id="32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الْأخِرَ وَذَكَرَ اللَّهَ كَثِيرًا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القدوة الصالحة للاقتداء والاتباع،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فلان أسوة،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به 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 ة من الإتساء، كما أن القدوة من الاقتداء اسم وضع موضع المصدر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شأن القيادة الصحيحة أن تهدي الناس إلى ما يوجب سعادتهم في الدنيا والآخرة، وتسوق الناس نحو التكامل الإنساني والأهداف الإنسانية المنشودة والتي تتلاءم مع الفطرة النقية، وهي مرحلة الكمال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أكد اللّه عزّ وجلّ على وجوب إتباع الرسل واتخاذهم قادة؛ فإنهم المهديون والهادون إلى سبيل الرشاد، والعاملون على بناء المجتمع الفاضل، فهم أفضل من يُقتدى 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فالقيادة الصحيحة الشرعية التي توجب السعادة تتمثل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أما إذا انقلب الناس على أعقابهم وتركوا التأسي </w:t>
      </w:r>
      <w:bookmarkStart w:id="330" w:name="pg15223_156532"/>
    </w:p>
    <w:p>
      <w:pPr>
        <w:pStyle w:val="BookText"/>
        <w:rPr/>
      </w:pPr>
      <w:bookmarkEnd w:id="330"/>
      <w:r>
        <w:rPr>
          <w:rFonts w:ascii="IRNazanin" w:hAnsi="IRNazanin" w:eastAsia="IRNazanin"/>
          <w:color w:val="111111"/>
          <w:sz w:val="28"/>
          <w:sz w:val="28"/>
          <w:szCs w:val="28"/>
          <w:rtl w:val="true"/>
          <w:lang w:bidi="fa-IR"/>
        </w:rPr>
        <w:t>بالقيادة الصحيحة التي عينها اللّه، فتركوا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وتركوا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فمصيرهم الضنك في الحياة والعذاب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أصبحت الأمة الإسلامية حيث تركت القيادة الشرعية التي عينها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الْقِيَٰمَةِ أَعْمَىٰ</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3389298_2142443653"/>
      <w:bookmarkStart w:id="332" w:name="_Toc125"/>
      <w:bookmarkEnd w:id="331"/>
      <w:r>
        <w:rPr>
          <w:rtl w:val="true"/>
        </w:rPr>
        <w:t>الحاجة إلى القيادة</w:t>
      </w:r>
      <w:bookmarkEnd w:id="332"/>
    </w:p>
    <w:p>
      <w:pPr>
        <w:pStyle w:val="Heading4"/>
        <w:numPr>
          <w:ilvl w:val="3"/>
          <w:numId w:val="1"/>
        </w:numPr>
        <w:rPr/>
      </w:pPr>
      <w:bookmarkStart w:id="333" w:name="__RefHeading___Toc3389300_2142443653"/>
      <w:bookmarkStart w:id="334" w:name="_Toc126"/>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ثم إن الحاجة إلى القيادة يكاد يكون أمراً مفروغاً منه، حيث ذلك واضح من خلال تأريخ الإنسانية وكيفية نشوء الأمم والحضارات، وهي حاجة ضرورية للمجتمع الإنساني، فالمجتمع لا بد له من قيادة تمتلك من الصفات الكمالية ما يؤهلها لإدارة العباد والبلاد وتطوير المجتمع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يترك اللّه عزّ وجلّ أول أسرة كانت على وجه الأرض وهي عائلة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ونصب لهم قائداً، يتبعون خطواته وأقواله وهو النبي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خليفة من قبل اللّه تعالى في الأرض، وهكذا أخذ يشغل هذا المنصب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وأوصياؤهم المكرمون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تباعاً، إلى أن وصل الدور إلى نبينا الخاتم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وأوصيائه الأئمة الطاهرين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سلسلة الأنبياء والرسل تمثل قيادة الهدى،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 هُدَايَ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بِإِبْرَٰهِيمَ لَلَّذِينَ اتَّبَعُوهُ وَهَٰذَا النَّبِيُّ</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وَلَا تَتَّبِعُواْ مِن دُونِهِۦ أَوْلِيَاءَ</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يَٰقَوْمِ اتَّبِعُواْ الْمُرْسَلِينَ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مات لا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ترك اللّه الأرض منذ قبض آدم إلّا وفيها إمام يُهتدى به حجة على العباد، من تركه هلك ومن لزمه نجا</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 في بعض كتبه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لأعذبن كل رعية أطاعت إماماً جائراً وإن كانت برة تقية، ولأعفون عن كل رعية أطاعت إماماً هادياً وإن كانت ظالمة مسيئة، ومن أَمَّ قوماً وفيهم أعلم منه لم يزل أمرهم في سفال إلى يوم القيامة، ومن صلى ولم يذكر الصلاة عليَّ وعلى آلي سلك به غير طريق الجنة، وكذلك من ذكرت عنده ولم يصل عليَّ، ومن ادعى الإمامة وليس بإمام فقد افترى على اللّه وعلى رسوله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دعائم الإسلام التي بني عليها، ولا يسع أحداً من الناس تقصير عن شي‌ء منها، الذي من قصر عن معرفة شي‌ء منها كبت عليه دينه ولم يقبل منه عمله، ومن عرفها وعمل بها صلح دينه وقبل منه عمله، ولم يضق به ما فيه بجهل شيء من الأمور جهله؟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والإيمان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والإقرار بما جاء به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 والولاية شي‌ء دون شي‌ء، فضل يعرف لمن أخذ به،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إمامه مات ميتة جاهلية،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معاوية، وكان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معاوية لا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الشيعة قبله لا يعرفون ما يحتاجون إليه من حلال ولا حرام إلّا ما تعلموا من الناس، حتى كان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لهم وبيّن لهم وعلمهم، فصاروا يعلمون الناس بعد ما كانوا يتعلمون منهم، والأمر هكذا يكون، والأرض لا تصلح إلّا بإمام، ومن مات ولا يعرف إمامه مات ميتة جاهلية، وأحوج ما تكون إلى هذا إذا بلغت نفسك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وانقطعت من الدنيا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رأي حسن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موسى بن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ذر وسلمان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أشهدوني على أنفسكم بشهادة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علي بن أبي طالب وصي محمد وأمير المؤمنين، وأن طاعته طاعة اللّه ورسوله والأئمة من ولده، وأن مودة أهل بيته مفروضة واجبة على كل مؤمن ومؤمنة</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الآيات الكريمة والروايات الشريفة التي تؤكد على ضرورة </w:t>
      </w:r>
      <w:bookmarkStart w:id="335" w:name="pg15223_156535"/>
    </w:p>
    <w:p>
      <w:pPr>
        <w:pStyle w:val="BookText"/>
        <w:rPr/>
      </w:pPr>
      <w:bookmarkEnd w:id="335"/>
      <w:r>
        <w:rPr>
          <w:rFonts w:ascii="Amiri" w:hAnsi="Amiri" w:eastAsia="Amiri" w:cs="Amiri"/>
          <w:color w:val="111111"/>
          <w:sz w:val="28"/>
          <w:sz w:val="28"/>
          <w:szCs w:val="28"/>
          <w:rtl w:val="true"/>
          <w:lang w:bidi="ar-SA"/>
        </w:rPr>
        <w:t>قيادة الأنبياء وأوصيائهم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الناس لو تركوا لأهوائهم لاتبعوا خطوات الشيطان، لا سيما وأن القيادة هي التي تبين للناس سبيل الحق وطريق الباطل، وعلى ضوء ذلك تسير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عصرنا الحاضر حيث انقطع وحي السماء؛ لأن النبوة ختمت بالرسول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كانت قيادة الأئمة المعصومين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الإسلامية، بالرغم من أن الخلافة الظاهرية قد اغتصبت من قبل الأمويين والعباسيين، ولكن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حجج اللّه على الخلق، وكانوا يعملون على حفظ الأمة من الانحراف، وبيان الطريق الأمثل لهم، وبث المبادئ الإسلامية الحقة التي سعت بعض الاتجاهات لمحوها، فكانت قيادة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بالمرصاد لكل انحراف وبدعة وشبهة وضلالة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عصرنا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تعددت الحكومات وتنوعت، كان لا بد من السعي لإيجاد قيادة حكيمة ومخلصة وعادلة تتمثل بالفقهاء المراجع وهم نواب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تقود ركب الإنسانية نحو الأهداف السامية، وأن تتأسى بقيادة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مهما اختلفت أدوارهم وأزمانهم، إلّا أنهم ساروا على نهج واحد، وهو خط الرسالات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الأنبياء وإسعاد الناس، فالقيادة التي تهدي بهذا الهدى تكون حقاً قيادة إسلامية نقية واعية، قادرة على الوصول إلى الأهداف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للقيادة الإسلامية مواصفات ومقومات وشروط، بالإضافة إلى لزوم تحليها بالعلم والتقوى، نشير إلى بعضها</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3389302_2142443653"/>
      <w:bookmarkStart w:id="337" w:name="_Toc127"/>
      <w:bookmarkEnd w:id="336"/>
      <w:r>
        <w:rPr>
          <w:rtl w:val="true"/>
        </w:rPr>
        <w:t>الكفاءة</w:t>
      </w:r>
      <w:bookmarkEnd w:id="33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ما يلزم اتصاف القيادة به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يلزم أن يكون القائد في أي مجال من المجالات التي يقودها كفءً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الكفاءة سرّ كبير من أسرار النجاح في مختلف الميادين، السياسي وغيره؛ وعدمها من أسرار الفشل، ومن أجل ذلك نرى أن أعداء الإسلام من مستعمرين وغيرهم،حاولوا وما يزالوا يعملون على إبعاد الأشخاص الكفوئين عن التصدي للحكم في الدول الإسلامية، ويركزون على تجريد القيادات في منطقة الشرق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مظهر من شأنه أن يحكي ويدلل على موضوع الكفاءة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يحاول المستعمرون أن يجعلوا الحكم قبلياً، وأخرى ملكياً، وثالثة وراثياً، ليس على أساس الكفاءة، ومرة يأتون بالحكام عبر الانقلابات العسكرية بعد أن يختاروا الشخصيات التي تقوم بالدور المطلوب لهم، إلى غير ذلك من الصور المتعددة التي تلغي موضوع القائد الكفء الذي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يتصدى للحكم والحكومة، بل إنهم يجعلون القادة العملاء لتنفيذ مطامعهم وخدمة مصالحهم وتمرير مؤامراتهم في بلادنا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نحن اليوم نعاني من أزمة الكفاءات، ومن مشكلة عدم صلاحية الحكام، وذلك ليس في أصل وجود الكفاءات، بل في تمكنها من التواجد في مواقعها الحقيقية التي من المفروض أن تحتلها، وهذا يؤدي إلى ظهور الدكتاتوريات في أكثر البلدان الإسلامية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الكفاءة واحدة من تلك الصفات المهمة التي يجب أن يتحلى بها القائد المسلم، حيث لا بد أن يكون في مستوى المنصب الذي يشغله، وفي مستوى القرار السياسي، لكي لا تتخبط سياسته، فيتمكن أن يقود الشعب والمجتمع نحو التقدم والرقي والتطور من خلال تهيئة أجواء الحرية والكرامة الإنسانية والتقدم العصري</w:t>
      </w:r>
      <w:r>
        <w:rPr>
          <w:rFonts w:eastAsia="Amiri" w:cs="Amiri" w:ascii="Amiri" w:hAnsi="Amiri"/>
          <w:color w:val="111111"/>
          <w:sz w:val="28"/>
          <w:szCs w:val="28"/>
          <w:rtl w:val="true"/>
          <w:lang w:bidi="ar-SA"/>
        </w:rPr>
        <w:t xml:space="preserve">. </w:t>
      </w:r>
      <w:bookmarkStart w:id="338" w:name="pg15223_156537"/>
    </w:p>
    <w:p>
      <w:pPr>
        <w:pStyle w:val="Heading4"/>
        <w:numPr>
          <w:ilvl w:val="3"/>
          <w:numId w:val="1"/>
        </w:numPr>
        <w:rPr/>
      </w:pPr>
      <w:bookmarkStart w:id="339" w:name="__RefHeading___Toc3389304_2142443653"/>
      <w:bookmarkStart w:id="340" w:name="_Toc128"/>
      <w:bookmarkEnd w:id="338"/>
      <w:bookmarkEnd w:id="339"/>
      <w:r>
        <w:rPr>
          <w:rtl w:val="true"/>
        </w:rPr>
        <w:t>الإتقان في العمل</w:t>
      </w:r>
      <w:bookmarkEnd w:id="340"/>
    </w:p>
    <w:p>
      <w:pPr>
        <w:pStyle w:val="BookText"/>
        <w:rPr/>
      </w:pPr>
      <w:r>
        <w:rPr>
          <w:rFonts w:ascii="Amiri" w:hAnsi="Amiri" w:eastAsia="Amiri" w:cs="Amiri"/>
          <w:color w:val="111111"/>
          <w:sz w:val="28"/>
          <w:sz w:val="28"/>
          <w:szCs w:val="28"/>
          <w:rtl w:val="true"/>
          <w:lang w:bidi="ar-SA"/>
        </w:rPr>
        <w:t>ولا يخفى، أن من أهم ثمار الكفاءة هي مسألة الإتقان، فإنه 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كفء، فهذا يعني أنه قادر على الرعاية والتخطيط والتنفيذ لما يقوم به بكل 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والإتقان من الأمور التي تثمر النجاح في المستقبل، وتدل على الإخلاص في العمل، ولهذا نجد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وارى ابنه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القبر رأى خللاً فسواه بيده،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 أحدكم عملاً فليتقن</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حتى لحد سعد بن معاذ وسوى اللبن عليه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حجراً، ناولني تراباً رطباً، يسد به ما بين اللبن، فلما أن فرغ وحثا التراب عليه وسوى قبره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أنه سيبلى ويصل إليه البلاء، ولكن اللّه يحب عبداً إذا عمل عملاً أحكمه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يريد أن يعطي بذلك درساً للإنسانية عامة وللمسلمين خاصة، بأن الإتقان ضروري في كل عمل، حتى في صف لبن القبر وشد بعضها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يريد أن يعلمنا الإتقان في كل صغيرة وكبيرة، فكيف الحال بالنسبة لمنصب القيادة وإدارة البلاد والعباد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يلزم أن تكون عملية اختيار القائد بإتقان وتمحيص ودقة، وكذلك عمل القائد نفسه يجب أن يكون متقناً ودقيقاً في الأمور،وعليه أن يعتني بكل ما تحت تصرفه فإنه مسئول أمام اللّه وأمام الشعب، وبهذا يكون أسوة تتأسى به الأجيال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الإنسان الذي لا يرى في نفسه الكفاءة لإدارة الأمور، فالأفضل له وللأمة </w:t>
      </w:r>
    </w:p>
    <w:p>
      <w:pPr>
        <w:pStyle w:val="BookText"/>
        <w:rPr/>
      </w:pPr>
      <w:r>
        <w:rPr>
          <w:rFonts w:ascii="Amiri" w:hAnsi="Amiri" w:eastAsia="Amiri" w:cs="Amiri"/>
          <w:color w:val="111111"/>
          <w:sz w:val="28"/>
          <w:sz w:val="28"/>
          <w:szCs w:val="28"/>
          <w:rtl w:val="true"/>
          <w:lang w:bidi="ar-SA"/>
        </w:rPr>
        <w:t>التي يقودها، أن ينسحب ويفسح المجال لمن هو أكفأ منه، فبهذا تتقدم الشعوب والأمم نحو الكمال والرقي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الناس بسيفه ودعاهم إلى نفسه وفي المسلمين من هو أعلم منه فهو ضال متكلف</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 قوماً وفيهم من هو أعلم منه لم يزل أمرهم إلى السفال إلى يوم القيامة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بقوم وفيهم من هو أعلم منه، لم يزل أمرهم إلى سفال إلى يوم القيامة</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بخطيئته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قمش جهلاً</w:t>
      </w:r>
      <w:r>
        <w:rPr>
          <w:rStyle w:val="FootnoteAnchor"/>
          <w:rtl w:val="true"/>
        </w:rPr>
        <w:footnoteReference w:id="414"/>
      </w:r>
      <w:r>
        <w:rPr>
          <w:rFonts w:ascii="Amiri" w:hAnsi="Amiri" w:eastAsia="Amiri" w:cs="Amiri"/>
          <w:color w:val="111111"/>
          <w:sz w:val="28"/>
          <w:sz w:val="28"/>
          <w:szCs w:val="28"/>
          <w:rtl w:val="true"/>
          <w:lang w:bidi="ar-SA"/>
        </w:rPr>
        <w:t>، موضعٌ في جهّال الأمّة، عادٍ في أغباش</w:t>
      </w:r>
      <w:r>
        <w:rPr>
          <w:rStyle w:val="FootnoteAnchor"/>
          <w:rtl w:val="true"/>
        </w:rPr>
        <w:footnoteReference w:id="415"/>
      </w:r>
      <w:r>
        <w:rPr>
          <w:rFonts w:ascii="Amiri" w:hAnsi="Amiri" w:eastAsia="Amiri" w:cs="Amiri"/>
          <w:color w:val="111111"/>
          <w:sz w:val="28"/>
          <w:sz w:val="28"/>
          <w:szCs w:val="28"/>
          <w:rtl w:val="true"/>
          <w:lang w:bidi="ar-SA"/>
        </w:rPr>
        <w:t xml:space="preserve">الفتنة، عمٍ بما في عقد الهدنة، قد سمّاه أشباه النّاس عالماً وليس به، بكّر فاستكثر من جمعٍ، ما قلّ منه خيرٌ ممّا كثر، حتّى إذا ارتوى من ماءٍ آجنٍ، واكتثر من غير طائلٍ، جلس بين النّاس قاضياً، ضامناً لتخليص ما التبس على غيره، فإن نزلت به إحدى المبهمات، هيّأ لها حشواً رثّاً من رأيه ثمّ قطع به، فهو من لبس الشّبهات في مثل </w:t>
      </w:r>
      <w:bookmarkStart w:id="341" w:name="pg15223_156539"/>
    </w:p>
    <w:p>
      <w:pPr>
        <w:pStyle w:val="BookText"/>
        <w:rPr/>
      </w:pPr>
      <w:bookmarkEnd w:id="341"/>
      <w:r>
        <w:rPr>
          <w:rFonts w:ascii="Amiri" w:hAnsi="Amiri" w:eastAsia="Amiri" w:cs="Amiri"/>
          <w:color w:val="111111"/>
          <w:sz w:val="28"/>
          <w:sz w:val="28"/>
          <w:szCs w:val="28"/>
          <w:rtl w:val="true"/>
          <w:lang w:bidi="ar-SA"/>
        </w:rPr>
        <w:t>نسج العنكبوت، لا يدري أصاب أم أخطأ، فإن أصاب خاف أن يكون قد أخطأ، وإن أخطأ رجا أن يكون قد أصاب، جاهلٌ خبّاط جهالاتٍ، عاشٍ ركّاب عشواتٍ، لم يعضّ على العلم بضرسٍ قاطعٍ، يذرو الرّوايات ذرو الرّيح الهشيم، لا مليٌّ واللّه بإصدار ما ورد عليه، ولا أهلٌ لما قرّظ به، لا يحسب العلم في شيءٍ ممّا أنكره، ولا يرى أنّ من وراء ما بلغ مذهباً لغيره، وإن أظلم عليه أمرٌ اكتتم به، لما يعلم من جهل نفسه، تصرخ من جور قضائه الدّماء، وتعجّ منه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من معشرٍ يعيشون جهّالاً، ويموتون ضلالاً، ليس فيهم سلعةٌ أبور من الكتاب إذا تلي حقّ تلاوته، ولا سلعةٌ أنفق بيعاً ولا أغلى ثمناً من الكتاب إذا حرّف عن مواضعه، ولا عندهم أنكر من المعروف، ولا أعرف من المُنكر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القوم وافدهم، فقدموا أفضلكم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3389306_2142443653"/>
      <w:bookmarkStart w:id="343" w:name="_Toc129"/>
      <w:bookmarkEnd w:id="342"/>
      <w:r>
        <w:rPr>
          <w:rtl w:val="true"/>
        </w:rPr>
        <w:t>ما ضلَّ من استشار</w:t>
      </w:r>
      <w:bookmarkEnd w:id="343"/>
    </w:p>
    <w:p>
      <w:pPr>
        <w:pStyle w:val="Heading4"/>
        <w:numPr>
          <w:ilvl w:val="3"/>
          <w:numId w:val="1"/>
        </w:numPr>
        <w:rPr/>
      </w:pPr>
      <w:bookmarkStart w:id="344" w:name="__RefHeading___Toc3389308_2142443653"/>
      <w:bookmarkStart w:id="345" w:name="_Toc130"/>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إن من أهم الصفات التي يلزم على القائد التمتع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صفة المشاورة والاستشارة وتقليب الآراء المختلفة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الاستشارة في الرأي وطلب آراء الآخرين والاستفادة من تجاربهم وعقولهم، دليل على حنكة القائد وذكائه واتساع أفقه الفكري، إذ أن المشورة وجمع وجوه الآراء والعمل بأصحها وأقومها يؤدي بالإنسان إلى التقدم نحو الأفضل، والتقليل من الأخطاء، وهي إشارة إلى صحة السياسة، عبر الابتعاد عن حالات الاستبداد والدكتاتورية التي يتبعها معظم الساسة 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القائد الإسلامي أن لا يستبد بقراراته، لأنه غير معصوم من الخطأ</w:t>
      </w:r>
      <w:r>
        <w:rPr>
          <w:rFonts w:eastAsia="Amiri" w:cs="Amiri" w:ascii="Amiri" w:hAnsi="Amiri"/>
          <w:color w:val="111111"/>
          <w:sz w:val="28"/>
          <w:szCs w:val="28"/>
          <w:rtl w:val="true"/>
          <w:lang w:bidi="ar-SA"/>
        </w:rPr>
        <w:t xml:space="preserve">. </w:t>
      </w:r>
      <w:bookmarkStart w:id="346" w:name="pg15223_156540"/>
    </w:p>
    <w:p>
      <w:pPr>
        <w:pStyle w:val="BookText"/>
        <w:rPr/>
      </w:pPr>
      <w:bookmarkEnd w:id="346"/>
      <w:r>
        <w:rPr>
          <w:rFonts w:ascii="Amiri" w:hAnsi="Amiri" w:eastAsia="Amiri" w:cs="Amiri"/>
          <w:color w:val="111111"/>
          <w:sz w:val="28"/>
          <w:sz w:val="28"/>
          <w:szCs w:val="28"/>
          <w:rtl w:val="true"/>
          <w:lang w:bidi="ar-SA"/>
        </w:rPr>
        <w:t>هذا وقد أمر اللّه تعالى القادة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بالاستشارة فكيف بغيرهم،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ورد الحث الكبير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الاستشارة، حيث ورد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الاستشارة عين الهداية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المستشير على طرف النجاح</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3389310_2142443653"/>
      <w:bookmarkStart w:id="348" w:name="_Toc131"/>
      <w:bookmarkEnd w:id="347"/>
      <w:r>
        <w:rPr>
          <w:rtl w:val="true"/>
        </w:rPr>
        <w:t>مع المعارضة</w:t>
      </w:r>
      <w:bookmarkEnd w:id="348"/>
    </w:p>
    <w:p>
      <w:pPr>
        <w:pStyle w:val="BookText"/>
        <w:rPr/>
      </w:pPr>
      <w:r>
        <w:rPr>
          <w:rFonts w:ascii="Amiri" w:hAnsi="Amiri" w:eastAsia="Amiri" w:cs="Amiri"/>
          <w:color w:val="111111"/>
          <w:sz w:val="28"/>
          <w:sz w:val="28"/>
          <w:szCs w:val="28"/>
          <w:rtl w:val="true"/>
          <w:lang w:bidi="ar-SA"/>
        </w:rPr>
        <w:t>بل ربما يكون على القائد أن يستشير الأعداء لاستكشاف ما في قلوبهم وما يراودهم من تفكير؛ فمن دلائل صلاح النظام والسياسة وعدالة القيادة، هو إعطاء الحرية للمعارضة، وإبداء رأيها، وعدم خنقها وتصفيتها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 أعداءك تعرف من رأيهم مقدار عداوتهم ومواضع مقاصدهم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سيرة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القائد الإسلامي السير الصحيح والمنهج القويم في سياسته مع المعارضة، والاستفادة منهم، وعدم قهرهم، فقد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صلاة الصبح،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الْخَٰسِرِينَ</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فأنصت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للقرآن حتى فرغ من الآية، ثم عاد في قراءته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أعاد ابن الكواء الآية فأنصت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ابن الكواء، فأنصت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ثم أتم السورة وركع</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الابتعاد عن منهج الاستشارة وتعدد الآراء واحترام الرأي الآخر وتحمله، فإنه يعني الركون إلى الاستبداد بالرأي، ومصادرة آراء الآخرين، وقمع الحريات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ينسجم مع روح وتعاليم الإسلام الحنيف، الذي أرسى قواعده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يذكر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دائمي الاستشارة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في حفر الخندق مشهورة وقد ذكرتها أغلب كتب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جَاءُوكُم مِّن فَوْقِكُمْ وَمِنْ أَسْفَلَ مِنكُمْ وَإِذْ زَاغَتِ الْأَبْصَٰرُ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الآيات المباركات نزلت في قصة الأحزاب من قريش والعرب الذين تحزبوا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قريشاً قد تجمعت في سنة خمس من الهجرة وساروا في العرب، واستنفروهم لحرب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فوافوا في عشرة آلاف، ومعهم كنانة وسليم وفزارة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واستشار أصحابه وكانوا سبعمائة رجل،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القليل لا يقاوم الكثير في </w:t>
      </w:r>
    </w:p>
    <w:p>
      <w:pPr>
        <w:pStyle w:val="BookText"/>
        <w:rPr/>
      </w:pPr>
      <w:r>
        <w:rPr>
          <w:rFonts w:ascii="Amiri" w:hAnsi="Amiri" w:eastAsia="Amiri" w:cs="Amiri"/>
          <w:color w:val="111111"/>
          <w:sz w:val="28"/>
          <w:sz w:val="28"/>
          <w:szCs w:val="28"/>
          <w:rtl w:val="true"/>
          <w:lang w:bidi="ar-SA"/>
        </w:rPr>
        <w:t>المطاولة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نحفر خندقاً يكون بيننا وبينهم حجاباً، فيمكنك منعهم في المطاولة ولا يمكنهم أن يأتونا من كل وجه، فإنا كنا معاشر العجم في بلاد فارس إذا دهمنا دهم من عدونا نحفر الخنادق، فيكون الحرب من مواضع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سلمان بصواب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بحفره من ناحية أحد إلى راتج، وجعل على كل عشرين خطوة وثلاثين خطوة قوماً من المهاجرين والأنصار يحفرونه، فأمر فحملت المساحي والمعاول، وبدأ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معولاً فحفر في موضع المهاجرين بنفسه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التراب من الحفرة حتى عرق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عيش إلّا عيش الآخرة، اللّهم اغفر للأنصار والمهاجرين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الناس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يحفر اجتهدوا في الحفر ونقلوا التراب، فلما كان في اليوم الثاني بكروا إلى 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عصمه اللّه تعالى عن الوقوع في الخطأ يعمل بالاستشارة، فكيف حال من هو معرض للوقوع في الخطأ في كل عمل يعمله؟ أليس الأجدر والأصح له أن يجمع آراء الآخرين إلى رأيه، ويخرج بنتيجة، وإن لم تكن صحيحة فهي أقرب إلى الصحة؟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لزم المشاورة لم يعدم عند الصواب مادحاً وعند الخطاء عاذراً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349" w:name="pg15223_156543"/>
    </w:p>
    <w:p>
      <w:pPr>
        <w:pStyle w:val="Heading4"/>
        <w:numPr>
          <w:ilvl w:val="3"/>
          <w:numId w:val="1"/>
        </w:numPr>
        <w:rPr/>
      </w:pPr>
      <w:bookmarkStart w:id="350" w:name="__RefHeading___Toc3389312_2142443653"/>
      <w:bookmarkStart w:id="351" w:name="_Toc132"/>
      <w:bookmarkEnd w:id="349"/>
      <w:bookmarkEnd w:id="350"/>
      <w:r>
        <w:rPr>
          <w:rtl w:val="true"/>
        </w:rPr>
        <w:t>التواضع</w:t>
      </w:r>
      <w:bookmarkEnd w:id="351"/>
    </w:p>
    <w:p>
      <w:pPr>
        <w:pStyle w:val="BookText"/>
        <w:rPr/>
      </w:pPr>
      <w:r>
        <w:rPr>
          <w:rFonts w:ascii="Amiri" w:hAnsi="Amiri" w:eastAsia="Amiri" w:cs="Amiri"/>
          <w:color w:val="111111"/>
          <w:sz w:val="28"/>
          <w:sz w:val="28"/>
          <w:szCs w:val="28"/>
          <w:rtl w:val="true"/>
          <w:lang w:bidi="ar-SA"/>
        </w:rPr>
        <w:t>ومن أهم ما يلزم اتصاف القيادة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وعدم الغرور والتكبر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 وَالْعَٰقِبَةُ لِلْمُتَّقِينَ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التواضع أن يجلس الرجل دون شرفه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القائد أن يترك كل أمر من شأنه أن يبعده عن الناس، ويجعله يعيش العزلة والجو الخاص، ويتنازل قليلاً عمّا بيده ليكون مع الناس، مع الفقراء، مع المؤمنين، لاسيما القائد الإسلامي، إذ يلزم عليه أن يربي نفسه وأفراده على التواضع للّه عزّ وجلّ ولعباد اللّه؛ لأن ذلك من أسباب التقدم والتفاف الجماهير حوله، والوقوف معه في الشدائد والتأسي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مثل القائد المتواضع كمثل البحر الذي يأتيه الماء من مئات الأنهار، لأن البحر تواضع وجعل نفسه دون مستوى الأنهار، والأنهار رفعت نفسها، بينما لو كان البحر أرفع مستوى وكان النهر أخفض لانصبت المياه من البحر في النهر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 في التاريخ الإسلامي من شواهد عظيمة تبين مدى تواضع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جميعاً، فعن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وعشرين غزوة بنفسه، شاهدت منها تسع عشرة غزوة، وغبت عن اثنتين، فبينا أنا معه في بعض غزواته إذ أعيا ناضحي</w:t>
      </w:r>
      <w:r>
        <w:rPr>
          <w:rStyle w:val="FootnoteAnchor"/>
          <w:rtl w:val="true"/>
        </w:rPr>
        <w:footnoteReference w:id="430"/>
      </w:r>
      <w:r>
        <w:rPr>
          <w:rFonts w:ascii="IRNazanin" w:hAnsi="IRNazanin" w:eastAsia="IRNazanin"/>
          <w:color w:val="111111"/>
          <w:sz w:val="28"/>
          <w:sz w:val="28"/>
          <w:szCs w:val="28"/>
          <w:rtl w:val="true"/>
          <w:lang w:bidi="fa-IR"/>
        </w:rPr>
        <w:t>تحت الليل فبرك،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أخريات الناس يزجي الضعيف ويردفه</w:t>
      </w:r>
      <w:r>
        <w:rPr>
          <w:rStyle w:val="FootnoteAnchor"/>
          <w:rtl w:val="true"/>
        </w:rPr>
        <w:footnoteReference w:id="431"/>
      </w:r>
      <w:r>
        <w:rPr>
          <w:rFonts w:ascii="Amiri" w:hAnsi="Amiri" w:eastAsia="Amiri" w:cs="Amiri"/>
          <w:color w:val="111111"/>
          <w:sz w:val="28"/>
          <w:sz w:val="28"/>
          <w:szCs w:val="28"/>
          <w:rtl w:val="true"/>
          <w:lang w:bidi="ar-SA"/>
        </w:rPr>
        <w:t xml:space="preserve">ويدعو لهم، فانتهى إليَّ </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يالهف أماه، ما زال لنا ناضح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جابر، بأبي أنت وأمي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ناضحي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أمعك 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فضربه ثم بعثه، ثم أناخه ووطئ على ذراعه،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وسايرته، فجعل جملي يسبقه، فاستغفر لي تلك الليلة خمساً وعشرين مرة،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عبد اللّه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عليه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المدينة فقاطعهم، فإن أبوا فإذا حضر جداد نخلكم فآذني</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بفلانة بنت فلان، بأَيِّم</w:t>
      </w:r>
      <w:r>
        <w:rPr>
          <w:rStyle w:val="FootnoteAnchor"/>
          <w:rtl w:val="true"/>
        </w:rPr>
        <w:footnoteReference w:id="433"/>
      </w:r>
      <w:r>
        <w:rPr>
          <w:rFonts w:ascii="Amiri" w:hAnsi="Amiri" w:eastAsia="Amiri" w:cs="Amiri"/>
          <w:color w:val="111111"/>
          <w:sz w:val="28"/>
          <w:sz w:val="28"/>
          <w:szCs w:val="28"/>
          <w:rtl w:val="true"/>
          <w:lang w:bidi="ar-SA"/>
        </w:rPr>
        <w:t>كانت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فتاة تلاعبها وتلاعبك؟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كن عندي نسوة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آتيهن بامرأة خرقاء،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أجمع لأمري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ورشدت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اشتريت جملك؟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أواق من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بعنيه ولك ظهره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أتيته بالجمل،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أعطه خمس أواق من ذهب يستعين بها في دَين عبد اللّه وزده ثلاثاً، ورد عليه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قاطعت غرماء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ترك 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فإذا حضر جداد نخلكم فآذني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فآذنته، فجاء فدعا لنا فَجَدَدْنا، واستوفى كل غريم ما كان يطلب تمراً وفاءً، وبقي لنا ما كنا نَجُدّ وأكثر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ولا تكيلوا، فرفعناه وأكلنا منه زماناً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القصة تعطينا أكثر من درس، فهي بهيكلها العام تدل على التواضع العظيم الذي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يتحلى به، حيث كان مع آخر مقاتل من جيشه، ليتفقد رعيته ويرعى القافلة بأكملها، فيعين ضعيفها ومحتاجها، ويأخذ </w:t>
      </w:r>
    </w:p>
    <w:p>
      <w:pPr>
        <w:pStyle w:val="BookText"/>
        <w:rPr/>
      </w:pPr>
      <w:r>
        <w:rPr>
          <w:rFonts w:ascii="Amiri" w:hAnsi="Amiri" w:eastAsia="Amiri" w:cs="Amiri"/>
          <w:color w:val="111111"/>
          <w:sz w:val="28"/>
          <w:sz w:val="28"/>
          <w:szCs w:val="28"/>
          <w:rtl w:val="true"/>
          <w:lang w:bidi="ar-SA"/>
        </w:rPr>
        <w:t>بأطراف الحديث مع جابر، فيسأله عن وضعه الاجتماعي والاقتصادي، ويقوم بإعانته على قضاء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والدرس الآخر الذي نستلهمه من القصة هو أن القائد الإسلامي مع مسؤولياته الجسام وكثرة انشغاله بكبريات الأمور،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والسياسة، فإنه يلزم عليه أن لا يترك الأمور الجزئية تحت ذريعة الانشغال بالأمور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يعلّم كل واحد منا، فضلاً عن الذين يتصدون للقيادة، أنه لا بد من الاهتمام بالأمور الصغيرة أيضاً، كالسؤال عن حال الأخ المؤمن، وهل هو في ضائقة مالية أو معيشية أم لا، والاهتمام بالأخلاقيات والاجتماعيات فضلاً عن بعض العبادات المستحبة مع الفرائض والواجبات؛ إذ أن البعض يتصور أن قيامه بالأمور الكبيرة يغنيه عن الاهتمام ببعض التفاصيل ومراعاة الجزئيات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ترك بعض الأمور الصغيرة وعدم الاهتمام بها ربما يوجب أن تصبح هذه الأمور الصغيرة أمراً كبيراً لا يمكن معالجته، فبعض القياديين وبحجة الانشغال بالعلاقات العامة مع أقرانه من السياسيين، أو انشغاله بأمور الدولة المهمة،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يعرضون عن طلبات الجماهير، ويصفونها بالأمور الصغيرة، بل في بعض الأحيان ينصبون من لا يكون كفءً ليقوم مقامهم، وربما يكون سلوك الأخير غير سلوك القائد، وتأثيره غير تأثير القائد، مما يؤدي إلى اتساع الهوة بين القيادة والقاعدة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ما كتب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حين ولاه مصر، وهو أطول عهد وأجمعه للمحاسن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أمورهم ما يتفقده الوالد من ولده، ولا يعظمن في نفسك شيء أعطيتهم إياه، ولا تحقرن لهم لطفاً تلطفهم به؛ فإنه يرفق بهم كل ما كان </w:t>
      </w:r>
      <w:bookmarkStart w:id="352" w:name="pg15223_156547"/>
    </w:p>
    <w:p>
      <w:pPr>
        <w:pStyle w:val="BookText"/>
        <w:rPr/>
      </w:pPr>
      <w:bookmarkEnd w:id="352"/>
      <w:r>
        <w:rPr>
          <w:rFonts w:ascii="Amiri" w:hAnsi="Amiri" w:eastAsia="Amiri" w:cs="Amiri"/>
          <w:color w:val="111111"/>
          <w:sz w:val="28"/>
          <w:sz w:val="28"/>
          <w:szCs w:val="28"/>
          <w:rtl w:val="true"/>
          <w:lang w:bidi="ar-SA"/>
        </w:rPr>
        <w:t>منك إليهم وإن قل، ولا تدعن تفقد لطيف أمورهم اتكالاً على نظرك في جسيمها؛ فإن للطيف موضعاً ينتفع به، وللجسيم موضعاً لا يستغنى 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واخصص أهل الشجاعة والنجدة بكل عارفةٍ، وامدد لهم أعينهم إلى صور عميقات ما عندهم، بالبذل في حسن الثناء وكثرة المسألة عنهم رجلاً رجلاً، وما أبلي في كل مشهدٍ، وإظهار ذلك منك عنه؛ فإن ذلك يهز الشجاع ويحرض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تفسدن أحداً منهم عندك علةٌ عرضت له أو نَبوَةٌ كانت منه قد كان له قبلها حسن بلاءٍ؛ فإن العز بيد اللّه يعطيه إذا شاء ويكفه إذا شاء، ولو كانت الشجاعة تفتعل لافتعلها أكثر الناس، ولكنها طبائع بيد اللّه ملكها وتقدير ما أحب منها، وإن أصيب أحدٌ من فرسانك وأهل النكاية المعروفة في أعدائك فاخلفه في أهله بأحسن ما يخلف به الوصي الموثوق به، في اللطف بهم وحسن الولاية لهم؛ حتى لا يرى عليهم أثر فقده ولا يجدوا لمصابه، فإن ذلك يعطف عليك قلوب فرسانك ويزدادون به تعظيماً لطاعتك، وتطيب النفوس بالركوب لمعاريض التلف في تسديد أمرك، ولا قوة إلّا باللّه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3389314_2142443653"/>
      <w:bookmarkStart w:id="354" w:name="_Toc133"/>
      <w:bookmarkEnd w:id="353"/>
      <w:r>
        <w:rPr>
          <w:rtl w:val="true"/>
        </w:rPr>
        <w:t>الجماهيرية</w:t>
      </w:r>
      <w:bookmarkEnd w:id="354"/>
    </w:p>
    <w:p>
      <w:pPr>
        <w:pStyle w:val="BookText"/>
        <w:rPr/>
      </w:pPr>
      <w:r>
        <w:rPr>
          <w:rFonts w:ascii="Amiri" w:hAnsi="Amiri" w:eastAsia="Amiri" w:cs="Amiri"/>
          <w:color w:val="111111"/>
          <w:sz w:val="28"/>
          <w:sz w:val="28"/>
          <w:szCs w:val="28"/>
          <w:rtl w:val="true"/>
          <w:lang w:bidi="ar-SA"/>
        </w:rPr>
        <w:t>ومن أهم ما يلزم اتصاف القيادة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الجماهيرية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الجماهير هم الذين يشكلون مجموع الأمة وسدها المنيع، ودرعها الحصين، والدولة تعتمد في أصل وجودها على الجماهير، فلا يمكن بأي حال من الأحوال تجاوزهم وتجاهلهم وعدم الاهتمام بهم، فالقائد لا بد أن يكون جماهيرياً، وأن يلاحظ الجماهير على طول الخط، فإنهم هم الذين ينقذون بلاد الإسلام </w:t>
      </w:r>
      <w:bookmarkStart w:id="355" w:name="pg15223_156548"/>
    </w:p>
    <w:p>
      <w:pPr>
        <w:pStyle w:val="BookText"/>
        <w:rPr/>
      </w:pPr>
      <w:bookmarkEnd w:id="355"/>
      <w:r>
        <w:rPr>
          <w:rFonts w:ascii="Amiri" w:hAnsi="Amiri" w:eastAsia="Amiri" w:cs="Amiri"/>
          <w:color w:val="111111"/>
          <w:sz w:val="28"/>
          <w:sz w:val="28"/>
          <w:szCs w:val="28"/>
          <w:rtl w:val="true"/>
          <w:lang w:bidi="ar-SA"/>
        </w:rPr>
        <w:t>والمسلمين، وليس فقط الجماعة الخاصة المحيطة بالقائد أو الأقارب أو العشيرة أو النخب من المجتمع كالمثقفين أو أصحاب الكفاءات الخاصة فحسب، ولا يخفى أن لهؤلاء مهاماً وأهمية خاصة في حياة القائد ومسيرته ولكنهم ليسوا هم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الجماهير كمثل الماء، إذا انعدم لم يبق شيء حي على الإطلاق، فالقائد والدولة مثلهم كمثل 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القائد أن يكون في خدمة الجماهير، وأن لا يغيب عنهم فترات طويلة، وأن يلهمهم المعنويات، ويبث فيهم الأمل وروح 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أصحاب النفسيات السلبية الذين يتصورون أنهم الأفضل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 فهماً، وأن الجماهير لا تفهم، وهي غير واعية، إلى غير ذلك من العبارات التي تصدر عن القادة المستبدة والتي تدل على ابتعادهم عن الجماهير والساحة، فإن النتيجة تكون انفضاض الجماهير من حولهم، وبالتالي لا يستطيع هكذا قائد أن يكون ناجحاً، وكثيراً ما تكون الجماهير سبباً لإسقاط حكمه، لأنه ليس لديه أي نقطة يشترك فيها مع الأمة، فلا يشاركهم آلامهم، ولا يعاني بمعاناتهم</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3389316_2142443653"/>
      <w:bookmarkStart w:id="357" w:name="_Toc134"/>
      <w:bookmarkEnd w:id="356"/>
      <w:r>
        <w:rPr>
          <w:rtl w:val="true"/>
        </w:rPr>
        <w:t>التحلي بوصايا أمير المؤمنين</w:t>
      </w:r>
      <w:r>
        <w:rPr>
          <w:rtl w:val="true"/>
        </w:rPr>
        <w:t>(</w:t>
      </w:r>
      <w:r>
        <w:rPr>
          <w:rtl w:val="true"/>
        </w:rPr>
        <w:t>عليه السلام</w:t>
      </w:r>
      <w:r>
        <w:rPr>
          <w:rtl w:val="true"/>
        </w:rPr>
        <w:t>)</w:t>
      </w:r>
      <w:bookmarkEnd w:id="357"/>
    </w:p>
    <w:p>
      <w:pPr>
        <w:pStyle w:val="BookText"/>
        <w:rPr/>
      </w:pPr>
      <w:r>
        <w:rPr>
          <w:rFonts w:ascii="Amiri" w:hAnsi="Amiri" w:eastAsia="Amiri" w:cs="Amiri"/>
          <w:color w:val="111111"/>
          <w:sz w:val="28"/>
          <w:sz w:val="28"/>
          <w:szCs w:val="28"/>
          <w:rtl w:val="true"/>
          <w:lang w:bidi="ar-SA"/>
        </w:rPr>
        <w:t>ومن أهم ما يلزم اتصاف القيادة الإسلامية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بما أمر به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وصاياه لولاته وعماله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يوصي الولاة والأمراء بالتعاليم الإسلامية، إبان خلافته وحكومته، حيث كان يوجههم بالتوجيهات المحمدية والعلوية، مبيناً صفات الوالي والأمير الذي يرضاه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فمما جاء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النخعي لما ولاه مصر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الناس ينظرون من أمورك مثل ما كنت تنظر فيه من أمور الولاة قبلك، ويقولون فيك ما كنت تقول فيهم، وإنما يستدل على الصالحين بما يجري اللّه لهم على ألسن عباده، فليكن أحب الذخائر إليك ذخيرة العمل الصالح، فاملك هواك وشح بنفسك عمّا لا يحل لك؛ فإنَّ الشح بالنفس الإنصاف منها في ما أحبت أو كرهت، 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 يفرط منهم الزلل، وتعرض لهم العلل، ويؤتى على أيديهم في العمد والخطأ، فأعطهم من عفوك وصفحك مثل الذي تحب وترضى أن يعطيك اللّه من عفوه وصفحه؛ فإنك فوقهم ووالي الأمر عليك فوقك، واللّه فوق من ولاك، وقد استكفاك أمرهم وابتلاك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لرضا الرعية؛ فإن سخط العامة يجحف برضا الخاصة، وإن سخط الخاصة يغتفر مع رضا العامة، وليس أحدٌ من الرعية أثقل على الوالي مئونةً في الرخاء، وأقل معونةً له في البلاء، وأكره للإنصاف، وأسأل بالإلحاف، وأقل شكراً عند الإعطاء، وأبطأ عذراً عند المنع، وأضعف صبراً عند ملمات الدهر من أهل الخاصة، وإنما عماد الدين وجماع المسلمين والعدة للأعداء العامة من الأمة، فليكن صِغوك</w:t>
      </w:r>
      <w:r>
        <w:rPr>
          <w:rStyle w:val="FootnoteAnchor"/>
          <w:rtl w:val="true"/>
        </w:rPr>
        <w:footnoteReference w:id="436"/>
      </w: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أبعد رعيتك منك وأشنأهم عندك أطلبهم لمعايب الناس؛ فإن في الناس عيوباً الوالي أحق من سترها، ولا تكشفن عمّا غاب عنك منها، فإنما عليك تطهير ما ظهر لك، واللّه يحكم على ما غاب عنك، فاستر العورة ما استطعت يستر </w:t>
      </w:r>
    </w:p>
    <w:p>
      <w:pPr>
        <w:pStyle w:val="BookText"/>
        <w:rPr/>
      </w:pPr>
      <w:r>
        <w:rPr>
          <w:rFonts w:ascii="Amiri" w:hAnsi="Amiri" w:eastAsia="Amiri" w:cs="Amiri"/>
          <w:color w:val="111111"/>
          <w:sz w:val="28"/>
          <w:sz w:val="28"/>
          <w:szCs w:val="28"/>
          <w:rtl w:val="true"/>
          <w:lang w:bidi="ar-SA"/>
        </w:rPr>
        <w:t>اللّه منك ما تحب ستره من رعيتك أطلق عن الناس عقدة كل حقدٍ واقطع عنك سبب كل وترٍ، وتغاب</w:t>
      </w:r>
      <w:r>
        <w:rPr>
          <w:rStyle w:val="FootnoteAnchor"/>
          <w:rtl w:val="true"/>
        </w:rPr>
        <w:footnoteReference w:id="437"/>
      </w:r>
      <w:r>
        <w:rPr>
          <w:rFonts w:ascii="Amiri" w:hAnsi="Amiri" w:eastAsia="Amiri" w:cs="Amiri"/>
          <w:color w:val="111111"/>
          <w:sz w:val="28"/>
          <w:sz w:val="28"/>
          <w:szCs w:val="28"/>
          <w:rtl w:val="true"/>
          <w:lang w:bidi="ar-SA"/>
        </w:rPr>
        <w:t>عن كل ما لا يضح</w:t>
      </w:r>
      <w:r>
        <w:rPr>
          <w:rStyle w:val="FootnoteAnchor"/>
          <w:rtl w:val="true"/>
        </w:rPr>
        <w:footnoteReference w:id="438"/>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فلا تطولن احتجابك عن رعيتك؛ فإن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 وإنما الوالي بشرٌ لا يعرف ما توارى عنه الناس به من الأمور، وليست على الحق سماتٌ تعرف بها ضروب الصدق من الكذب، 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امرؤٌ سَخَتْ نفسك بالبذل في الحق ففيم احتجابك من واجب حق تعطيه، أو فعل كريم تسديه أو مبتلى بالمنع، فما أسرع كف الناس عن مسألتك إذا أيسوا من بذلك، مع أن أكثر حاجات الناس إليك مما لا مئونة فيه عليك، من شكاة مظلمة، أو طلب إنصاف في معاملة، ثم إن للوالي خاصة وبطانة، فيهم استئثارٌ وتطاولٌ وقلة إنصاف في معاملة، فاحسم مادة أولئك بقطع أسباب تلك الأحوال، ولا تقطعن لأحد من حاشيتك وحامتك قطيعة، ولا يطمعن منك في اعتقاد عقدة تضر بمن يليها من الناس في شرب أو عمل مشترك، يحملون مئونته على غيرهم فيكون مهنأ ذلك لهم دونك وعيبه عليك في الدنيا والآخرة، وألزم الحق من لزمه من القريب والبعيد، وكن في ذلك صابراً محتسباً واقعاً ذلك من قرابتك وخاصتك حيث وقع، وابتغ عاقبته بما يثقل عليك منه، فإن مغبة ذلك محمودةٌ، وإن ظنت الرعية بك حيفاً فأصحر لهم بعذرك، واعدل عنك </w:t>
      </w:r>
      <w:bookmarkStart w:id="358" w:name="pg15223_156551"/>
    </w:p>
    <w:p>
      <w:pPr>
        <w:pStyle w:val="BookText"/>
        <w:rPr/>
      </w:pPr>
      <w:bookmarkEnd w:id="358"/>
      <w:r>
        <w:rPr>
          <w:rFonts w:ascii="Amiri" w:hAnsi="Amiri" w:eastAsia="Amiri" w:cs="Amiri"/>
          <w:color w:val="111111"/>
          <w:sz w:val="28"/>
          <w:sz w:val="28"/>
          <w:szCs w:val="28"/>
          <w:rtl w:val="true"/>
          <w:lang w:bidi="ar-SA"/>
        </w:rPr>
        <w:t>ظنونهم بإصحارك؛ فإن في ذلك رياضة منك لنفسك، ورفقاً برعيتك، وإعذاراً تبلغ به حاجتك من تقويمهم على الحق</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قثم بن العباس وكان عامله على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فأقم للناس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بِأَيَّىٰمِ اللَّهِ</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واجلس لهم العصرين، فأفت المستفتي وعلم الجاهل وذاكر العالم، ولا يكن لك إلى الناس سفيرٌ إلّا لسانك، ولا حاجبٌ إلّا وجهك، ولا تحجبن ذا حاجةٍ عن لقائك بها، فإنها إن ذيدت عن أبوابك في أول وردها لم تحمد في ما بعد على قضائها، وانظر إلى ما اجتمع عندك من مال اللّه فاصرفه إلى من قبلك من ذوي العيال والمجاعة، مصيباً به مواضع الفاقة والخَلّات، وما فضل عن ذلك فاحمله إلينا لنقسمه في من قبلنا، ومر أهل مكة أن لا 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الْعَٰكِفُ فِيهِ وَالْبَادِ</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فالعاكف المقيم به، والبادي الذي يحج إليه من غير أهله، وفقنا اللّه وإياكم لمحابه والسلام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للرعية جناحك، وابسط لهم وجهك، وألن لهم جانبك، وآس بينهم في اللحظة والنظرة، والإشارة والتحية؛ حتى لا يطمع العظماء في حيفك، ولا ييأس الضعفاء من عدلك، والسلام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3389318_2142443653"/>
      <w:bookmarkStart w:id="360" w:name="_Toc135"/>
      <w:bookmarkEnd w:id="359"/>
      <w:r>
        <w:rPr>
          <w:rtl w:val="true"/>
        </w:rPr>
        <w:t>قائد ثورة العشرين</w:t>
      </w:r>
      <w:bookmarkEnd w:id="36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أحد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قائد ثورة العشرين الإمام الشيخ محمد تقي </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حوله الجماهير بصورة واسعة، من شيوخ وأفراد العشائر، كباراً وصغاراً، سنة وشيعة، ضد بريطانيا، وكان الازدحام كبيراً حول الميرزا، ورغم تصديه لأمور الثورة والمرحلة الحساسة في تاريخ العراق والأمة الإسلامية، لم يكن ينسى طلبته وروّاد درسه، ونظراً لضيق وقته نتيجة مسؤولياته الجسام حيث كان لا يجد الوقت الكافي لمداراتهم ومعرفة شؤونهم ومعالجة مشاكلهم التي كانت تعترضهم، قال لهم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الطلبة، إني قبل الثورة كنت أتمكن من قضاء حوائجكم وألتقي بكم على انفراد، ولكنكم الآن لا تتمكنون أن تصلوا إليَّ للزحام الذي حولي، فإذا كانت لأحدكم حاجة فإني أخرج في كل يوم بعد صلاة الصبح إلى الشارع الممتد بامتداد النهر</w:t>
      </w:r>
      <w:r>
        <w:rPr>
          <w:rStyle w:val="FootnoteAnchor"/>
          <w:rtl w:val="true"/>
        </w:rPr>
        <w:footnoteReference w:id="445"/>
      </w:r>
      <w:r>
        <w:rPr>
          <w:rFonts w:ascii="Amiri" w:hAnsi="Amiri" w:eastAsia="Amiri" w:cs="Amiri"/>
          <w:color w:val="111111"/>
          <w:sz w:val="28"/>
          <w:sz w:val="28"/>
          <w:szCs w:val="28"/>
          <w:rtl w:val="true"/>
          <w:lang w:bidi="ar-SA"/>
        </w:rPr>
        <w:t>في أطراف كربلاء، فيتمكن كل طالب علم، أو أي شخص آخر يريد لقائي على انفراد أن يأتي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شخصياً ذهبت إليه مراراً وتكراراً وعندي حاجة، فكنت أرى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وحده على ضفاف ذلك النهر في الشارع الممتد بامتداده، فأعرض حاجتي وكنت أطلب من الإمام الشيرازي قضاءها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هكذا يلزم أن يكون القائد الإسلامي، ذا روح جماهيرية، يحتوي قلبه كل الطبقات في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ويستوعب كل الآراء والتوجهات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خط وسلوك ومنهج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دولة عالمية كبيرة آنذاك، كان يمشي في الأسواق ويتفقد أحوال الناس، وكذلك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كانت دولته أكبر دولة في العالم، كان يوصي عماله بهذا الأمر، وعدم الظلم وعدم الاحتجاب عن الجماهير، كما مر</w:t>
      </w:r>
      <w:r>
        <w:rPr>
          <w:rFonts w:eastAsia="IRNazanin" w:cs="IRNazanin"/>
          <w:color w:val="111111"/>
          <w:sz w:val="28"/>
          <w:szCs w:val="28"/>
          <w:rtl w:val="true"/>
          <w:lang w:bidi="fa-IR"/>
        </w:rPr>
        <w:t xml:space="preserve">. </w:t>
      </w:r>
      <w:bookmarkStart w:id="361" w:name="pg15223_156553"/>
    </w:p>
    <w:p>
      <w:pPr>
        <w:pStyle w:val="Heading4"/>
        <w:numPr>
          <w:ilvl w:val="3"/>
          <w:numId w:val="1"/>
        </w:numPr>
        <w:rPr/>
      </w:pPr>
      <w:bookmarkStart w:id="362" w:name="__RefHeading___Toc3389320_2142443653"/>
      <w:bookmarkStart w:id="363" w:name="_Toc136"/>
      <w:bookmarkEnd w:id="361"/>
      <w:bookmarkEnd w:id="362"/>
      <w:r>
        <w:rPr>
          <w:rtl w:val="true"/>
        </w:rPr>
        <w:t>الدراهم المباركة</w:t>
      </w:r>
      <w:bookmarkEnd w:id="363"/>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جارية قاعدة على الطريق تبكي،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أهلي أعطوني أربعة دراهم لأشتري لهم حاجة فضاعت، فلا أجسر أن أرجع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فأعطاها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أهلكِ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السوق فاشترى قميصاً بأربعة دراهم ولبسه، وحمد اللّه عزّ وجلّ، فرأى رجلاً عرياناً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كساني كساه اللّه من ثياب الجنة، فخلع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قميصه الذي اشتراه وكساه السائل، ثم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السوق فاشترى بالأربعة التي بقيت قميصاً آخر فلبسه وحمد اللّه عزّ وجلّ، ورجع إلى منزله، فإذا الجارية قاعدة على الطريق تبكي،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تأتين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قد أبطأت عليهم أخاف أن يضربوني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 بين يدي ودليني على أهلك، وجاء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على باب دارهم،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الدار، فلم يجيبوه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السلام فلم يجيبوه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رسول اللّه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تركتم إجابتي في أول السلام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 كلامك فأحببنا أن نستكثر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الجارية أبطأت عليكم فلا تؤذوها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هي حرة لممشاك</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ما رأيت اثني عشر درهماً أعظم بركة من </w:t>
      </w:r>
      <w:bookmarkStart w:id="364" w:name="pg15223_156554"/>
    </w:p>
    <w:p>
      <w:pPr>
        <w:pStyle w:val="BookText"/>
        <w:rPr/>
      </w:pPr>
      <w:bookmarkEnd w:id="364"/>
      <w:r>
        <w:rPr>
          <w:rFonts w:ascii="Amiri" w:hAnsi="Amiri" w:eastAsia="Amiri" w:cs="Amiri"/>
          <w:color w:val="111111"/>
          <w:sz w:val="28"/>
          <w:sz w:val="28"/>
          <w:szCs w:val="28"/>
          <w:rtl w:val="true"/>
          <w:lang w:bidi="ar-SA"/>
        </w:rPr>
        <w:t>هذه،كسا اللّه بها عاريين وأعتق نسمة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3389322_2142443653"/>
      <w:bookmarkStart w:id="366" w:name="_Toc137"/>
      <w:bookmarkEnd w:id="365"/>
      <w:r>
        <w:rPr>
          <w:rtl w:val="true"/>
        </w:rPr>
        <w:t>وفي وقت القيظ</w:t>
      </w:r>
      <w:bookmarkEnd w:id="366"/>
    </w:p>
    <w:p>
      <w:pPr>
        <w:pStyle w:val="BookText"/>
        <w:rPr/>
      </w:pP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رجع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في وقت القيظ، فإذا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ظلمني وأخافني وتعدى علي وحلف ليضربني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اصبري حتى يبرد النهار، ثم أذهب معكِ إن شاء اللّه؟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غضبه وحرده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رفعه،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يؤخذ للمظلوم حقه غير متعتع، أين منزلكِ؟</w:t>
      </w:r>
    </w:p>
    <w:p>
      <w:pPr>
        <w:pStyle w:val="BookText"/>
        <w:rPr/>
      </w:pPr>
      <w:r>
        <w:rPr>
          <w:rFonts w:ascii="Amiri" w:hAnsi="Amiri" w:eastAsia="Amiri" w:cs="Amiri"/>
          <w:color w:val="111111"/>
          <w:sz w:val="28"/>
          <w:sz w:val="28"/>
          <w:szCs w:val="28"/>
          <w:rtl w:val="true"/>
          <w:lang w:bidi="ar-SA"/>
        </w:rPr>
        <w:t>فمضى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شاب،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فإنك قد أخفتها وأخرجتها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لأحرقنها لكلامك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بالمعروف وأنهاك عن المنكر، تستقبلني بالمنكر وتنكر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الطرق،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الرجل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أقلني عثرتي؛ فو اللّه لأكونن لها أرضاً تطؤني، فأغمد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ادخلي منزلكِ، ولا تلجئي زوجكِ إلى مثل هذا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3389324_2142443653"/>
      <w:bookmarkStart w:id="368" w:name="_Toc138"/>
      <w:bookmarkEnd w:id="367"/>
      <w:r>
        <w:rPr>
          <w:rtl w:val="true"/>
        </w:rPr>
        <w:t>أصلح أمرك</w:t>
      </w:r>
      <w:bookmarkEnd w:id="368"/>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بأصحاب التمر فإذا هو بجارية تبكي،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ما يبكيكِ؟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مولاي بدرهم فابتعت من هذا تمراً، فأتيتهم به فلم يرضوه، فلما </w:t>
      </w:r>
      <w:bookmarkStart w:id="369" w:name="pg15223_156555"/>
    </w:p>
    <w:p>
      <w:pPr>
        <w:pStyle w:val="BookText"/>
        <w:rPr/>
      </w:pPr>
      <w:bookmarkEnd w:id="369"/>
      <w:r>
        <w:rPr>
          <w:rFonts w:ascii="Amiri" w:hAnsi="Amiri" w:eastAsia="Amiri" w:cs="Amiri"/>
          <w:color w:val="111111"/>
          <w:sz w:val="28"/>
          <w:sz w:val="28"/>
          <w:szCs w:val="28"/>
          <w:rtl w:val="true"/>
          <w:lang w:bidi="ar-SA"/>
        </w:rPr>
        <w:t>أتيته به أبى أن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إنها خادم وليس لها أمر فاردد إليها درهمها، وخذ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الرجل فلكزه</w:t>
      </w:r>
      <w:r>
        <w:rPr>
          <w:rStyle w:val="FootnoteAnchor"/>
          <w:rtl w:val="true"/>
        </w:rPr>
        <w:footnoteReference w:id="448"/>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فربا الرجل واصفر وأخذ التمر وردّ إليها درهمها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أرضاني عنك إن أصلحت أمرك</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3389326_2142443653"/>
      <w:bookmarkStart w:id="371" w:name="_Toc139"/>
      <w:bookmarkEnd w:id="370"/>
      <w:r>
        <w:rPr>
          <w:rtl w:val="true"/>
        </w:rPr>
        <w:t>الإصلاح</w:t>
      </w:r>
      <w:bookmarkEnd w:id="371"/>
    </w:p>
    <w:p>
      <w:pPr>
        <w:pStyle w:val="BookText"/>
        <w:rPr/>
      </w:pPr>
      <w:r>
        <w:rPr>
          <w:rFonts w:ascii="Amiri" w:hAnsi="Amiri" w:eastAsia="Amiri" w:cs="Amiri"/>
          <w:color w:val="111111"/>
          <w:sz w:val="28"/>
          <w:sz w:val="28"/>
          <w:szCs w:val="28"/>
          <w:rtl w:val="true"/>
          <w:lang w:bidi="ar-SA"/>
        </w:rPr>
        <w:t>ومن أهم ما يلزم اتصاف القيادة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الإصلاح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لاشك فيه أن كل مظاهر الحياة معرضة للهدم والفساد والتلف، ما لم تراع بعناية وحرص من قبل الإنسان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والأمة هي الأخرى معرضة لأن يصيبها الانحلال والانحراف والابتعاد عن القيم، والانقسام على نفسها إلى عدة انقسامات، وهنا يبرز دور القائد الإسلامي المحنك، والمعبأ بالثقافة الإسلامية الحقيقية المستلهمة من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والمتنور بنور الإيمان حيث يبدأ في سد الثغور، وردم المواقع التي تستقطب الفساد، وتسعى نحوه، فيعمل على إصلاح الوضع الاجتماعي، وأخذ الاحتياطات اللازمة والواقية للأمة، من أن يصيبها مرض اجتماعي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وللإصلاح صور وأشكال متعددة، كل حسب مجاله، فيعمل القائد أولاً على إصلاح جهاز الدولة من كل عطب، وتنظيف كافة فروع الدولة من المفاسدوالمحسوبيات والمرتشين، لكي تكون حكومته منتجة وإيجابية، ومن ثم يعمد إلى إصلاح أحوال الرعية، أي الجماهير الذين ضحوا بالغالي والنفيس من أجل الأرض والدين والعرض والتراث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معهم بسيرة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يعملون على سد حاجات الرعية، وإيجاد فرص العمل لهم، وإلغاء حالة الطبقية التي تعشعش في الأمة، وتريد أن تفرض نفسها على الجماهير، لتمتص أتعابها، وتصادر جهودها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يلزم على القائد الإسلامي أن لا يستمع إلى الوشاة، فإنهم أداة التخريب في المجتمع، وهم الذين يوسعون الهوة بين القائد والأمة، ويعملون على إيجاد الكتل والكيانات السلبية داخل جهاز الدولة، وهم أول من يتآمر على نظام الحكم مع الأعداء؛ لأن عادتهم التلون والميل مع المصالح والأهواء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الأشتر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وليكن أبعد رعيتك منك وأشنأهم عندك أطلبهم لمعايب الناس؛ فإن في الناس عيوباً الوالي أحق من سترها، ولا تكشفن عمّا غاب عنك منها؛ فإنما عليك تطهير ما ظهر لك واللّه يحكم على ما غاب عنك، فاستر العورة ما استطعت يستر اللّه منك ما تحب ستره من رعيتك، أطلق عن الناس عقدة كل حقد، واقطع عنك سبب كل وتر، وتغاب عن كل ما لا يَضِح</w:t>
      </w:r>
      <w:r>
        <w:rPr>
          <w:rStyle w:val="FootnoteAnchor"/>
          <w:rtl w:val="true"/>
        </w:rPr>
        <w:footnoteReference w:id="450"/>
      </w:r>
      <w:r>
        <w:rPr>
          <w:rFonts w:ascii="Amiri" w:hAnsi="Amiri" w:eastAsia="Amiri" w:cs="Amiri"/>
          <w:color w:val="111111"/>
          <w:sz w:val="28"/>
          <w:sz w:val="28"/>
          <w:szCs w:val="28"/>
          <w:rtl w:val="true"/>
          <w:lang w:bidi="ar-SA"/>
        </w:rPr>
        <w:t xml:space="preserve">لك، ولا تعجلن إلى تصديق ساع فإن الساعي غاش وإن تشبه بالناصحين، ولا تدخلن في مشورتك بخيلاً يعدل بك عن الفضل ويعدك الفقر، ولا جباناً يضعفك عن الأمور، ولا حريصاً يزين لك الشره بالجور، </w:t>
      </w:r>
      <w:bookmarkStart w:id="372" w:name="pg15223_156557"/>
    </w:p>
    <w:p>
      <w:pPr>
        <w:pStyle w:val="BookText"/>
        <w:rPr/>
      </w:pPr>
      <w:bookmarkEnd w:id="372"/>
      <w:r>
        <w:rPr>
          <w:rFonts w:ascii="Amiri" w:hAnsi="Amiri" w:eastAsia="Amiri" w:cs="Amiri"/>
          <w:color w:val="111111"/>
          <w:sz w:val="28"/>
          <w:sz w:val="28"/>
          <w:szCs w:val="28"/>
          <w:rtl w:val="true"/>
          <w:lang w:bidi="ar-SA"/>
        </w:rPr>
        <w:t>فإن البخل والجبن والحرص غرائز شتى يجمعها سوء الظن باللّه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3389328_2142443653"/>
      <w:bookmarkStart w:id="374" w:name="_Toc140"/>
      <w:bookmarkEnd w:id="373"/>
      <w:r>
        <w:rPr>
          <w:rtl w:val="true"/>
        </w:rPr>
        <w:t>العلاقات الدولية</w:t>
      </w:r>
      <w:bookmarkEnd w:id="374"/>
    </w:p>
    <w:p>
      <w:pPr>
        <w:pStyle w:val="BookText"/>
        <w:rPr/>
      </w:pPr>
      <w:r>
        <w:rPr>
          <w:rFonts w:ascii="Amiri" w:hAnsi="Amiri" w:eastAsia="Amiri" w:cs="Amiri"/>
          <w:color w:val="111111"/>
          <w:sz w:val="28"/>
          <w:sz w:val="28"/>
          <w:szCs w:val="28"/>
          <w:rtl w:val="true"/>
          <w:lang w:bidi="ar-SA"/>
        </w:rPr>
        <w:t>وهكذا يتوجه القائد إلى إصلاح بقية الأجهزة في الدولة وغيرها، ولعل من أهمها هي مسألة العلاقات الدولية، أي إعلان الرغبة بإصلاح العلاقات المتوترة مع جميع الدول، وإرساء السلم والسلام والود مع الدول الجارة والصديقة وغيرها، لاسيما المسلمة منها، وخلق جو إقليمي ودولي مفعم بالأمن والأمان، لكي تعيش الرعية في استقرار، وتأخذ حقها من الحريات، لكي تكون أمة منتجة ومتطورة ومحافظة على نفسها وحضارتها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السبّاق لإشاعة المحبة والألفة بين القبائل التي كانت في مكة وما جاورها حتى قبل إعلان الرسالة الإسلامية، كما حدث في مسألة تجديد بناء الكعبة ونزاع القبائل على من ينال شرف وضع الحجر الأسود في مكانه، فعمد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حل النزاع، وإصلاح الأمر، والمحافظة على الحجر المقدس، وعلى دماء القبائل، فقد ورد في قصة تجديد بناء الكعبة المشرفة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بلغ البناء إلى موضع الحجر الأسود تشاجرت قريش في وضعه، فقال كل 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أولى به، نحن نضعه، فلما كثر بينهم تراضوا بقضاء من يدخل من باب بني شيبة، فطلع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الأمين قد جاء فحكموه، فبسط رداءه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طاروني</w:t>
      </w:r>
      <w:r>
        <w:rPr>
          <w:rStyle w:val="FootnoteAnchor"/>
          <w:rtl w:val="true"/>
        </w:rPr>
        <w:footnoteReference w:id="452"/>
      </w:r>
      <w:r>
        <w:rPr>
          <w:rFonts w:ascii="Amiri" w:hAnsi="Amiri" w:eastAsia="Amiri" w:cs="Amiri"/>
          <w:color w:val="111111"/>
          <w:sz w:val="28"/>
          <w:sz w:val="28"/>
          <w:szCs w:val="28"/>
          <w:rtl w:val="true"/>
          <w:lang w:bidi="ar-SA"/>
        </w:rPr>
        <w:t>كان له، ووضع الحجر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من كل ربع من قريش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فكانوا عتبة بن ربيعة بن عبد شمس، والأسود بن المطلب من بني أسد بن عبد العزى، وأبو حذيفة بن المغيرة من بني مخزوم، وقيس بن </w:t>
      </w:r>
      <w:bookmarkStart w:id="375" w:name="pg15223_156558"/>
    </w:p>
    <w:p>
      <w:pPr>
        <w:pStyle w:val="BookText"/>
        <w:rPr/>
      </w:pPr>
      <w:bookmarkEnd w:id="375"/>
      <w:r>
        <w:rPr>
          <w:rFonts w:ascii="IRNazanin" w:hAnsi="IRNazanin" w:eastAsia="IRNazanin"/>
          <w:color w:val="111111"/>
          <w:sz w:val="28"/>
          <w:sz w:val="28"/>
          <w:szCs w:val="28"/>
          <w:rtl w:val="true"/>
          <w:lang w:bidi="fa-IR"/>
        </w:rPr>
        <w:t>عدي من بني سهم، فرفعوه ووضعه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بالإصلاح بين قبيلتي الأوس والخزرج في المدينة بعدما كان بينهم من شديد الحرب والعدواة والبغضاء وطولها، حيث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واحدة من القبيلتين بذور الخير والسلام والصلاح</w:t>
      </w:r>
      <w:r>
        <w:rPr>
          <w:rFonts w:eastAsia="IRNazanin" w:cs="IRNazanin"/>
          <w:color w:val="111111"/>
          <w:sz w:val="28"/>
          <w:szCs w:val="28"/>
          <w:rtl w:val="true"/>
          <w:lang w:bidi="fa-IR"/>
        </w:rPr>
        <w:t>.</w:t>
      </w:r>
    </w:p>
    <w:p>
      <w:pPr>
        <w:pStyle w:val="Heading4"/>
        <w:numPr>
          <w:ilvl w:val="3"/>
          <w:numId w:val="1"/>
        </w:numPr>
        <w:rPr/>
      </w:pPr>
      <w:bookmarkStart w:id="376" w:name="__RefHeading___Toc3389330_2142443653"/>
      <w:bookmarkStart w:id="377" w:name="_Toc141"/>
      <w:bookmarkEnd w:id="376"/>
      <w:r>
        <w:rPr>
          <w:rtl w:val="true"/>
        </w:rPr>
        <w:t>محاسبة القائد نفسه</w:t>
      </w:r>
      <w:bookmarkEnd w:id="377"/>
    </w:p>
    <w:p>
      <w:pPr>
        <w:pStyle w:val="BookText"/>
        <w:rPr/>
      </w:pPr>
      <w:r>
        <w:rPr>
          <w:rFonts w:ascii="Amiri" w:hAnsi="Amiri" w:eastAsia="Amiri" w:cs="Amiri"/>
          <w:color w:val="111111"/>
          <w:sz w:val="28"/>
          <w:sz w:val="28"/>
          <w:szCs w:val="28"/>
          <w:rtl w:val="true"/>
          <w:lang w:bidi="ar-SA"/>
        </w:rPr>
        <w:t>ومن أهم ما يلزم اتصاف القيادة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يتصور بعض القادة أنهم أصبحوا مسئولين فوق الآخرين، ولا مسئول فوقهم، أي إنهم يحاسبون ويعاقبون الأفراد، بينما هم لا يُحاسَبون ولا يُعاتبون، فلا يقبلون حتى بنصائح الأصدقاء، فضلاً عن محاسبتهم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الواقع مرض عضال يصيب الإنسان الذي يشعر بالتفوق ويتصور أنه في كل الأحوال والأدوار أعلى من الآخرين ولا مسئول عليه، فيبدأ يتسرب إليه الكبر والتعالي، إلى أن تصبح حكومته دكتاتورية في كل معالمها، فهي توجه العقوبة إلى أي شخص تشاء دون أن تقبل من الآخرين رداً أو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اسْتَغْنَىٰ</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فعلى القائد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لا يقع في هذا المرض النفسي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يراقب نفسه، ويحاسبها قبل أن يحاسب الآخرين، ويبدأ بمراقبة كل حركاته وأقواله، ويعنّف نفسه ويعاقبها في موضع التقصير، ويركن إلى إتمام ما قصر عنه أو قصر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مبدأ رسمه ووضع خطوطه أئمتنا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w:t>
      </w:r>
    </w:p>
    <w:p>
      <w:pPr>
        <w:pStyle w:val="BookText"/>
        <w:rPr/>
      </w:pPr>
      <w:r>
        <w:rPr>
          <w:rFonts w:ascii="Amiri" w:hAnsi="Amiri" w:eastAsia="Amiri" w:cs="Amiri"/>
          <w:color w:val="111111"/>
          <w:sz w:val="28"/>
          <w:sz w:val="28"/>
          <w:szCs w:val="28"/>
          <w:rtl w:val="true"/>
          <w:lang w:bidi="ar-SA"/>
        </w:rPr>
        <w:t>في الحديث المروي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سيئاًاستغفر اللّه منه وتاب إليه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قلبك قريناً براً أو ولداً واصلاً، واجعل عملك والداً تتبعه، واجعل نفسك عدواً تجاهدها، واجعل مالك عارية تردها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يريد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واحد منا وإن لم يكن في موقع القيادة، فكيف بقائد المسلمين الذي يدير شؤون الآلاف أو الملايين من الجماهير التي تسلمه أمرها وتنقاد لأمره، فكيف لا يحاسب نفسه ويؤدبها ويحرص على تربيتها؟</w:t>
      </w:r>
    </w:p>
    <w:p>
      <w:pPr>
        <w:pStyle w:val="BookText"/>
        <w:rPr/>
      </w:pPr>
      <w:r>
        <w:rPr>
          <w:rFonts w:ascii="Amiri" w:hAnsi="Amiri" w:eastAsia="Amiri" w:cs="Amiri"/>
          <w:color w:val="111111"/>
          <w:sz w:val="28"/>
          <w:sz w:val="28"/>
          <w:szCs w:val="28"/>
          <w:rtl w:val="true"/>
          <w:lang w:bidi="ar-SA"/>
        </w:rPr>
        <w:t>كيف يتكلم نيابة عن الأمة ولا يكون معبراً عنها وعن أهدافها؟</w:t>
      </w:r>
    </w:p>
    <w:p>
      <w:pPr>
        <w:pStyle w:val="BookText"/>
        <w:rPr/>
      </w:pPr>
      <w:r>
        <w:rPr>
          <w:rFonts w:ascii="Amiri" w:hAnsi="Amiri" w:eastAsia="Amiri" w:cs="Amiri"/>
          <w:color w:val="111111"/>
          <w:sz w:val="28"/>
          <w:sz w:val="28"/>
          <w:szCs w:val="28"/>
          <w:rtl w:val="true"/>
          <w:lang w:bidi="ar-SA"/>
        </w:rPr>
        <w:t xml:space="preserve">فإن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يستقبح هذه الظاهرة، ظاهرة استغلال المنصب للتمرد والتعالي على الضعفاء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مبدأ المحاسبة والمراقبة للنفس، كي لا يطلق لها العنان، وبذلك يكون القائد الإسلامي المحاسب لنفسه أسوة حسنة للآخرين، فينتشر مبدأ الشعور بالمسؤولية ومحاسبة الأفراد أنفسهم، قبل أن تحاسبهم الدولة أو القيادة، وهذا المنهج القويم يقرب الفرد والأمة من اللّه عزّ وجلّ، ويهدم الحواجز التي تحول بين الفرد وبين التقرب من ربه أو مجتمعه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أحدكم أن لا يسأل ربه شيئاً إلّا أعطاه، </w:t>
      </w:r>
      <w:bookmarkStart w:id="378" w:name="pg15223_156560"/>
    </w:p>
    <w:p>
      <w:pPr>
        <w:pStyle w:val="BookText"/>
        <w:rPr/>
      </w:pPr>
      <w:bookmarkEnd w:id="378"/>
      <w:r>
        <w:rPr>
          <w:rFonts w:ascii="Amiri" w:hAnsi="Amiri" w:eastAsia="Amiri" w:cs="Amiri"/>
          <w:color w:val="111111"/>
          <w:sz w:val="28"/>
          <w:sz w:val="28"/>
          <w:szCs w:val="28"/>
          <w:rtl w:val="true"/>
          <w:lang w:bidi="ar-SA"/>
        </w:rPr>
        <w:t xml:space="preserve">فلييأس من الناس كلهم، ولا يكون له رجاء إلّا من عند اللّه عزّ وجلّ، فإذا علم اللّه ذلك من قلبه، لم يسأله شيئاً إلّا أعطاه، فحاسبوا أنفسكم قبل أن تحاسبوا عليها، فإن للقيامة خمسين موقفاً، كل موقف مقام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يَوْمٖ كَانَ مِقْدَارُهُخَمْسِينَ أَلْفَ سَنَةٖ</w:t>
      </w:r>
      <w:r>
        <w:rPr>
          <w:rFonts w:eastAsia="Amiri" w:cs="Amiri" w:ascii="Amiri" w:hAnsi="Amiri"/>
          <w:color w:val="111111"/>
          <w:sz w:val="28"/>
          <w:szCs w:val="28"/>
          <w:rtl w:val="true"/>
          <w:lang w:bidi="ar-SA"/>
        </w:rPr>
        <w:t>}»</w:t>
      </w:r>
      <w:r>
        <w:rPr>
          <w:rStyle w:val="FootnoteAnchor"/>
          <w:rtl w:val="true"/>
        </w:rPr>
        <w:footnoteReference w:id="457"/>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يلزم على القائد الإسلامي أن يراقب نفسه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يراقب ما يقوله وما يعد به الجماهير، وأن لا تختلف أفعاله عن أقواله، حتى لا يصبح هناك تضاد بين الأمرين، فتتصور الجماهير أنه مخادع أو كذاب، أو أن أقواله مجرد وعود لتهدئة الوضع العام، فتصبح العلاقة بين القائد والأمة علاقة سيئة قائمة على الجدل والمغالطة وانعدام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يراقب نفسه ويوطنها على الحلم وسعة الصدر والتحلي باللاعنف، ويظل يتابعها ويحرص على هذه الأمور، لكي يستوعب الجماهير، ويتحمل المتاعب والصعوبات وما يجري على البلاد من بلاء أو حروب، أو ما شابه ذلك</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389332_2142443653"/>
      <w:bookmarkStart w:id="380" w:name="_Toc142"/>
      <w:bookmarkEnd w:id="379"/>
      <w:r>
        <w:rPr>
          <w:rtl w:val="true"/>
        </w:rPr>
        <w:t>اللاعنف</w:t>
      </w:r>
      <w:bookmarkEnd w:id="380"/>
    </w:p>
    <w:p>
      <w:pPr>
        <w:pStyle w:val="BookText"/>
        <w:rPr/>
      </w:pPr>
      <w:r>
        <w:rPr>
          <w:rFonts w:ascii="Amiri" w:hAnsi="Amiri" w:eastAsia="Amiri" w:cs="Amiri"/>
          <w:color w:val="111111"/>
          <w:sz w:val="28"/>
          <w:sz w:val="28"/>
          <w:szCs w:val="28"/>
          <w:rtl w:val="true"/>
          <w:lang w:bidi="ar-SA"/>
        </w:rPr>
        <w:t>ومن أهم ما يلزم اتصاف القيادة به التحلي باللاعنف في التعامل مع الشعب وسائر الحكومات، وفي جميع مجالات الحياة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اتخذ القائد سياسة خشنة بعيدة عن الرحمة الإسلامية فهذا معناه السقوط، كما نرى في حكام البلاد الإسلامية حيث الاعتقالات والسجون والتعذيب والنفي ومصادرة الأموال وقتل الأبرياء، والسب والشتائم، وإثارة الدول المجاورة وغير المجاورة وما أشبه من مصاديق العنف وعدم التعقل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محمد بن أبي عمير حول هذه الآيةقال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كنّياه وقولا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مصعب، وكان اسم فرعون أبا مصعب الوليد بن مصعب</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تحب أن يفعل بك فلا تفعله بأحد، وإن لطم خدك الأيمن فأعط الأيسر</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والدماء وسفكها بغير حلها، فإنه ليس شيء أدعى لنقمة ولا أعظم لتبعة ولا أحرى بزوال نعمة وانقطاع مدة من سفك الدماء بغير حقها، واللّه سبحانه وتعالى مبتدئ بالحكم بين العباد في ما تسافكوا من الدماء يوم القيامة، فلا تقوِّين سلطانك بسفك دم حرام، فإن ذلك مما يضعفه ويوهنه ويزيله وينقله ولا عذر لك عند اللّه ولا عندي في قتل العمد لأن فيه قَوَدَ</w:t>
      </w:r>
      <w:r>
        <w:rPr>
          <w:rStyle w:val="FootnoteAnchor"/>
          <w:rtl w:val="true"/>
        </w:rPr>
        <w:footnoteReference w:id="462"/>
      </w:r>
      <w:r>
        <w:rPr>
          <w:rFonts w:ascii="Amiri" w:hAnsi="Amiri" w:eastAsia="Amiri" w:cs="Amiri"/>
          <w:color w:val="111111"/>
          <w:sz w:val="28"/>
          <w:sz w:val="28"/>
          <w:szCs w:val="28"/>
          <w:rtl w:val="true"/>
          <w:lang w:bidi="ar-SA"/>
        </w:rPr>
        <w:t>البدن، وإن ابتليت بخطأ وأفرط عليك سوطك أو يدك بالعقوبة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ما يحكم اللّه عزّ وجلّ فيه يوم القيامة الدماء، فيوقف إبنا آدم فيفصل بينهما، ثم الذين يلونهما من أصحاب الدماء حتى لا يبقى منهم أحد، ثم الناس بعد ذلك حتى يأتي المقتول </w:t>
      </w:r>
    </w:p>
    <w:p>
      <w:pPr>
        <w:pStyle w:val="BookText"/>
        <w:rPr/>
      </w:pPr>
      <w:r>
        <w:rPr>
          <w:rFonts w:ascii="Amiri" w:hAnsi="Amiri" w:eastAsia="Amiri" w:cs="Amiri"/>
          <w:color w:val="111111"/>
          <w:sz w:val="28"/>
          <w:sz w:val="28"/>
          <w:szCs w:val="28"/>
          <w:rtl w:val="true"/>
          <w:lang w:bidi="ar-SA"/>
        </w:rPr>
        <w:t>بقاتله فيتشخب في دمه وجهه،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فلا يستطيع أن يكتم اللّه حديثاً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سافك للدم، ولا شارب الخمر، ولامشاء بنميم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إِسْرَٰءِيلَ 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أمير المؤمنين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حذيفة بن اليمان بعد مقتل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عبد اللّه علي أمير المؤمنين إلى حذيفة بن اليمان، سلام عليك، فإني وليتك ما كنت تليه لمن كان قبل حرف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آمرك بتقوى اللّه وطاعته في السر والعلانية فاحذر عقابه في المغيب والمشهد، وأتقدم إليك بالإحسان إلى المحسن والشدة على المعاند، وآمرك بالرفق في أُمورك واللين والعدل في رعيتك فإنك مسئول عن ذلك، وإنصاف المظلوم والعفو عن الناس وحسن السيرة ما استطعت فاللّه يجزي المحسنين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 والزبير حين استأذناه في الخروج إلى 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تريدان العمرة وإنما تريدان البصرة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تريدان الغدرة</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وهو يخبره عن استئذانهما له في 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أذنت لهما مع علمي بما قد انطويا عليه من الغدر واستظهرت باللّه عليهما، وإن اللّه تعالى سيرد كيدهما ويظفرني بهما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في ذي 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وبايعني طلحة والزبير وأنا أعرف الغدر فيوجهيهما والنكث في عينيهما، ثم استأذناني في العمرة فأعلمتهما أن ليس العمرة يريدان، فسارا إلى مكة واستخفا عائشة وخدعاها وشخص معها أبناء الطلقاء فقدموا البصرة وقتلوا بها المسلمين وفعلوا المنكر، ويا عجباً لاستقامتهما لأبي بكر وعمر وبغيهما عليَّ وهما يعلمان أني لست دون أحدهما ولو شئت أن أقول لقلت، ولقد كان معاوية كتب إليهما من الشام كتاباً يخدعهما فيه فكتما عني وخرجا يوهمان الطَّغام</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أنهما يطلبان بدم عثمان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صفية بنت الحارث زوجة عبد اللّه بن خلف الخزاعي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الأحبة، يا مفرق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ألومك أن تبغضيني يا صفية، وقد قتلت جدك يوم بدر، وعمك يوم اُحد، وزوجك الآن، ولو كنت قاتل الأحبة لقتلت من في هذه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ففتش فكان فيها مروان وعبد اللّه بن الزبير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يبعث سرية دعاهم فأجلسهم بين يديه،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بسم اللّه وباللّه، وفي سبيل اللّه، وعلى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تغلوا، ولا تمثلوا، ولا تغدروا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شيخاً فانياً، ولا </w:t>
      </w:r>
    </w:p>
    <w:p>
      <w:pPr>
        <w:pStyle w:val="BookText"/>
        <w:rPr/>
      </w:pPr>
      <w:r>
        <w:rPr>
          <w:rFonts w:ascii="Amiri" w:hAnsi="Amiri" w:eastAsia="Amiri" w:cs="Amiri"/>
          <w:color w:val="111111"/>
          <w:sz w:val="28"/>
          <w:sz w:val="28"/>
          <w:szCs w:val="28"/>
          <w:rtl w:val="true"/>
          <w:lang w:bidi="ar-SA"/>
        </w:rPr>
        <w:t>صبياً، ولا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تقطعوا شجراً إلّا أن تضطروا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رجل من أدنى المسلمين أو أفضلهم نظر إلى رجل من المشركين فهو جار</w:t>
      </w:r>
      <w:r>
        <w:rPr>
          <w:rStyle w:val="FootnoteAnchor"/>
          <w:rtl w:val="true"/>
        </w:rPr>
        <w:footnoteReference w:id="474"/>
      </w:r>
      <w:r>
        <w:rPr>
          <w:rFonts w:ascii="Amiri" w:hAnsi="Amiri" w:eastAsia="Amiri" w:cs="Amiri"/>
          <w:color w:val="111111"/>
          <w:sz w:val="28"/>
          <w:sz w:val="28"/>
          <w:szCs w:val="28"/>
          <w:rtl w:val="true"/>
          <w:lang w:bidi="ar-SA"/>
        </w:rPr>
        <w:t>حتى يسمع كلام اللّه، فإنتبعكم فأخوكم في الدين، وإن أبى فأبلغوه مأمنه، واستعينوا باللّه عليه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وصية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بها عسكره قبل لقاء العدو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حتى يبدؤوكم، فإنكم بحمد اللّه على حجة، وترككم إياهم حتى يبدؤوكم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الهزيمة بإذن اللّه فلا تقتلوا مدبراً، ولا تصيبوا مُعْوراً، ولا تَجْهِزوا</w:t>
      </w:r>
      <w:r>
        <w:rPr>
          <w:rStyle w:val="FootnoteAnchor"/>
          <w:rtl w:val="true"/>
        </w:rPr>
        <w:footnoteReference w:id="476"/>
      </w:r>
      <w:r>
        <w:rPr>
          <w:rFonts w:ascii="Amiri" w:hAnsi="Amiri" w:eastAsia="Amiri" w:cs="Amiri"/>
          <w:color w:val="111111"/>
          <w:sz w:val="28"/>
          <w:sz w:val="28"/>
          <w:szCs w:val="28"/>
          <w:rtl w:val="true"/>
          <w:lang w:bidi="ar-SA"/>
        </w:rPr>
        <w:t>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تهيجوا النساء بأذى، وإن شتمن أعراضكم، وسببن اُمراءكم، فإنهن ضعيفات القوى والأنفس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لنؤمر بالكف عنهن وإنهن مشركات، وإن كان الرجل ليتناول المرأة في الجاهلية بالفِهْر أو الهِراوَة</w:t>
      </w:r>
      <w:r>
        <w:rPr>
          <w:rStyle w:val="FootnoteAnchor"/>
          <w:rtl w:val="true"/>
        </w:rPr>
        <w:footnoteReference w:id="477"/>
      </w:r>
      <w:r>
        <w:rPr>
          <w:rFonts w:ascii="Amiri" w:hAnsi="Amiri" w:eastAsia="Amiri" w:cs="Amiri"/>
          <w:color w:val="111111"/>
          <w:sz w:val="28"/>
          <w:sz w:val="28"/>
          <w:szCs w:val="28"/>
          <w:rtl w:val="true"/>
          <w:lang w:bidi="ar-SA"/>
        </w:rPr>
        <w:t>فيعير بها وعقبه من بعده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يوم صفين فخلى سبيلهم فأتوا معاوية، وقد كان عمرو بن العاص يقول لأسرى أسرهم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شعروا إلّا بأسراهم قد خلى سبيلهم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لو أطعناك في هؤلاء الأسرى لوقعنا في قبيح من الأمر، ألّا تراه قد خلى سبيل أسرانا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بتخلية من في يديه من أسرى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أسيراً من أهل الشام خلى </w:t>
      </w:r>
      <w:bookmarkStart w:id="381" w:name="pg15223_156565"/>
    </w:p>
    <w:p>
      <w:pPr>
        <w:pStyle w:val="BookText"/>
        <w:rPr/>
      </w:pPr>
      <w:bookmarkEnd w:id="381"/>
      <w:r>
        <w:rPr>
          <w:rFonts w:ascii="Amiri" w:hAnsi="Amiri" w:eastAsia="Amiri" w:cs="Amiri"/>
          <w:color w:val="111111"/>
          <w:sz w:val="28"/>
          <w:sz w:val="28"/>
          <w:szCs w:val="28"/>
          <w:rtl w:val="true"/>
          <w:lang w:bidi="ar-SA"/>
        </w:rPr>
        <w:t>سبيله إلّا أن يكون قد قتل أحداً من أصحابه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وجهني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تقاتل أحداً حتى تدعوه، وايم اللّه لئن يهدي اللّه عزّ وجلّ على يديك رجلاً خيرلك مما طلعت عليه الشمس وغربت، ولك ولاؤه يا علي</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رجال من قريش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كيف الدعوة إلى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أدعوكم إلى اللّه عزّ وجلّ وإلى دينه، وجماعه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معرفة اللّه عزّ وجلّ، والآخر العمل برضوانه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معرفة اللّه عزّ وجلّ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بالوحدانية والرأفة والرحمة، والعزة والعلم والقدرة، والعلو على كل شيء، وأنه النافع الضار، القاهر لكل شيء، الذي 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 وأن ما جاء به هو الحق من عند اللّه عزّ وجلّ وما سواه هو الباطل، فإذا أجابوا إلى ذلك فلهم ما للمسلمين وعليهم ما على المسلمين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3389334_2142443653"/>
      <w:bookmarkStart w:id="383" w:name="_Toc143"/>
      <w:bookmarkEnd w:id="382"/>
      <w:r>
        <w:rPr>
          <w:rtl w:val="true"/>
        </w:rPr>
        <w:t>مدرسة الدعاء</w:t>
      </w:r>
      <w:bookmarkEnd w:id="3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ولا ترفعني في الناس درجة إلّا حططتني عند نفسي مثلها، ولا تحدث لي عزاً ظاهراً إلّا أحدثت لي ذلةً باطنة عند نفسي بقدرها، اللّهم صل على محمد وآل محمد، ومتعني بهدى صالح لا أستبدل به، وطريقة حق لا أزيغ عنها، ونية رشد لا أشك فيها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384" w:name="pg15223_156566"/>
    </w:p>
    <w:p>
      <w:pPr>
        <w:pStyle w:val="Heading3"/>
        <w:numPr>
          <w:ilvl w:val="2"/>
          <w:numId w:val="1"/>
        </w:numPr>
        <w:rPr/>
      </w:pPr>
      <w:bookmarkStart w:id="385" w:name="__RefHeading___Toc3389336_2142443653"/>
      <w:bookmarkStart w:id="386" w:name="_Toc144"/>
      <w:bookmarkEnd w:id="384"/>
      <w:bookmarkEnd w:id="385"/>
      <w:r>
        <w:rPr>
          <w:rtl w:val="true"/>
        </w:rPr>
        <w:t>خاتمة</w:t>
      </w:r>
      <w:r>
        <w:rPr>
          <w:rtl w:val="true"/>
        </w:rPr>
        <w:t xml:space="preserve">: </w:t>
      </w:r>
      <w:r>
        <w:rPr>
          <w:rtl w:val="true"/>
        </w:rPr>
        <w:t>روايات في باب القيادة والحكومة</w:t>
      </w:r>
      <w:bookmarkEnd w:id="386"/>
    </w:p>
    <w:p>
      <w:pPr>
        <w:pStyle w:val="Heading4"/>
        <w:numPr>
          <w:ilvl w:val="3"/>
          <w:numId w:val="1"/>
        </w:numPr>
        <w:rPr/>
      </w:pPr>
      <w:bookmarkStart w:id="387" w:name="__RefHeading___Toc3389338_2142443653"/>
      <w:bookmarkStart w:id="388" w:name="_Toc145"/>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أخذنا هذه المجموعة المباركة من روايات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للآمدي</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389340_2142443653"/>
      <w:bookmarkStart w:id="390" w:name="_Toc146"/>
      <w:bookmarkEnd w:id="389"/>
      <w:r>
        <w:rPr>
          <w:rtl w:val="true"/>
        </w:rPr>
        <w:t>الباب الأول</w:t>
      </w:r>
      <w:r>
        <w:rPr>
          <w:rtl w:val="true"/>
        </w:rPr>
        <w:t xml:space="preserve">: </w:t>
      </w:r>
      <w:r>
        <w:rPr>
          <w:rtl w:val="true"/>
        </w:rPr>
        <w:t>في الشؤون السياسية والنظامية</w:t>
      </w:r>
      <w:bookmarkEnd w:id="390"/>
    </w:p>
    <w:p>
      <w:pPr>
        <w:pStyle w:val="Heading5"/>
        <w:numPr>
          <w:ilvl w:val="4"/>
          <w:numId w:val="1"/>
        </w:numPr>
        <w:rPr/>
      </w:pPr>
      <w:bookmarkStart w:id="391" w:name="__RefHeading___Toc3389342_2142443653"/>
      <w:bookmarkStart w:id="392" w:name="_Toc147"/>
      <w:bookmarkEnd w:id="391"/>
      <w:r>
        <w:rPr>
          <w:rtl w:val="true"/>
        </w:rPr>
        <w:t>في الرئاسة والسياسة</w:t>
      </w:r>
      <w:bookmarkEnd w:id="392"/>
    </w:p>
    <w:p>
      <w:pPr>
        <w:pStyle w:val="BookText"/>
        <w:rPr/>
      </w:pPr>
      <w:r>
        <w:rPr>
          <w:rFonts w:ascii="Amiri" w:hAnsi="Amiri" w:eastAsia="Amiri" w:cs="Amiri"/>
          <w:color w:val="111111"/>
          <w:sz w:val="28"/>
          <w:sz w:val="28"/>
          <w:szCs w:val="28"/>
          <w:rtl w:val="true"/>
          <w:lang w:bidi="ar-SA"/>
        </w:rPr>
        <w:t>في الرئاسة والسياسة</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رئاسة، الملك 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الرئاسة 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الاحتمال زين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السياسة قوام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السياسة يستديم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التدبير وتجنب التبذير من حسن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 الرئاسة حسن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حسنت سياسته وجبت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حسنت سياسته دامت رئاسته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ساس نفسه أدرك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بذل معروفه استحق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سما إلى الرئاسة صبر على مضض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عن السياسة صغر عن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الحق لجاماً اتخذه الناس إماماً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ملاك السياسة العدل</w:t>
      </w:r>
      <w:r>
        <w:rPr>
          <w:rFonts w:eastAsia="Amiri" w:cs="Amiri" w:ascii="Amiri" w:hAnsi="Amiri"/>
          <w:color w:val="111111"/>
          <w:sz w:val="28"/>
          <w:szCs w:val="28"/>
          <w:rtl w:val="true"/>
          <w:lang w:bidi="ar-SA"/>
        </w:rPr>
        <w:t xml:space="preserve">». </w:t>
      </w:r>
      <w:bookmarkStart w:id="393" w:name="pg15223_156567"/>
    </w:p>
    <w:p>
      <w:pPr>
        <w:pStyle w:val="BookText"/>
        <w:rPr/>
      </w:pPr>
      <w:bookmarkEnd w:id="39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رئاسة كالعدل في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السياسة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أصعب السياسات نقل العادات</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389344_2142443653"/>
      <w:bookmarkStart w:id="395" w:name="_Toc148"/>
      <w:bookmarkEnd w:id="394"/>
      <w:r>
        <w:rPr>
          <w:rtl w:val="true"/>
        </w:rPr>
        <w:t>الباب الثاني</w:t>
      </w:r>
      <w:r>
        <w:rPr>
          <w:rtl w:val="true"/>
        </w:rPr>
        <w:t xml:space="preserve">: </w:t>
      </w:r>
      <w:r>
        <w:rPr>
          <w:rtl w:val="true"/>
        </w:rPr>
        <w:t>في الحكومة</w:t>
      </w:r>
      <w:bookmarkEnd w:id="395"/>
    </w:p>
    <w:p>
      <w:pPr>
        <w:pStyle w:val="Heading4"/>
        <w:numPr>
          <w:ilvl w:val="3"/>
          <w:numId w:val="1"/>
        </w:numPr>
        <w:rPr/>
      </w:pPr>
      <w:bookmarkStart w:id="396" w:name="__RefHeading___Toc3389346_2142443653"/>
      <w:bookmarkStart w:id="397" w:name="_Toc149"/>
      <w:bookmarkEnd w:id="396"/>
      <w:r>
        <w:rPr>
          <w:rtl w:val="true"/>
        </w:rPr>
        <w:t>الفصل الأول</w:t>
      </w:r>
      <w:r>
        <w:rPr>
          <w:rtl w:val="true"/>
        </w:rPr>
        <w:t xml:space="preserve">: </w:t>
      </w:r>
      <w:r>
        <w:rPr>
          <w:rtl w:val="true"/>
        </w:rPr>
        <w:t>في الحاكم والحكومة العادلة</w:t>
      </w:r>
      <w:bookmarkEnd w:id="397"/>
    </w:p>
    <w:p>
      <w:pPr>
        <w:pStyle w:val="Heading5"/>
        <w:numPr>
          <w:ilvl w:val="4"/>
          <w:numId w:val="1"/>
        </w:numPr>
        <w:rPr/>
      </w:pPr>
      <w:bookmarkStart w:id="398" w:name="__RefHeading___Toc3389348_2142443653"/>
      <w:bookmarkStart w:id="399" w:name="_Toc150"/>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الحاكم والحكومة العادلة</w:t>
      </w:r>
      <w:r>
        <w:rPr>
          <w:rStyle w:val="FootnoteAnchor"/>
          <w:rtl w:val="true"/>
        </w:rPr>
        <w:footnoteReference w:id="484"/>
      </w:r>
    </w:p>
    <w:p>
      <w:pPr>
        <w:pStyle w:val="Heading5"/>
        <w:numPr>
          <w:ilvl w:val="4"/>
          <w:numId w:val="1"/>
        </w:numPr>
        <w:rPr/>
      </w:pPr>
      <w:bookmarkStart w:id="400" w:name="__RefHeading___Toc3389350_2142443653"/>
      <w:bookmarkStart w:id="401" w:name="_Toc151"/>
      <w:bookmarkEnd w:id="400"/>
      <w:r>
        <w:rPr>
          <w:rtl w:val="true"/>
        </w:rPr>
        <w:t>الحكومة العادلة وفضيلتها</w:t>
      </w:r>
      <w:bookmarkEnd w:id="401"/>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فضيلة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الملوك حماة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عادل خير من مطر 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أفضل السياستين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الملوك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الملوك من ملك نفسه وبسط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الزهد في ولاية الظالم بقدر الرغبة في ولاية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الملك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السياسة العدل في الإمرة، والعفو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السياسات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العادل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دولة الأكابر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المغانم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العاقل كالنسيب يحن إلى الوصلة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الملك العدل</w:t>
      </w:r>
      <w:r>
        <w:rPr>
          <w:rFonts w:eastAsia="Amiri" w:cs="Amiri" w:ascii="Amiri" w:hAnsi="Amiri"/>
          <w:color w:val="111111"/>
          <w:sz w:val="28"/>
          <w:szCs w:val="28"/>
          <w:rtl w:val="true"/>
          <w:lang w:bidi="ar-SA"/>
        </w:rPr>
        <w:t xml:space="preserve">». </w:t>
      </w:r>
      <w:bookmarkStart w:id="402" w:name="pg15223_156568"/>
    </w:p>
    <w:p>
      <w:pPr>
        <w:pStyle w:val="BookText"/>
        <w:rPr/>
      </w:pPr>
      <w:bookmarkEnd w:id="402"/>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 العادل خير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غريزة العقل تحدو على استعمال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ثواب عند اللّه سبحانه أعظم من ثواب السلطان العادل والرجل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أعود الغنائم دولة الأكارم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سياسة العدل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في حزم، واستقصاء في عدل، وإفضال في قصد</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3389352_2142443653"/>
      <w:bookmarkStart w:id="404" w:name="_Toc152"/>
      <w:bookmarkEnd w:id="403"/>
      <w:r>
        <w:rPr>
          <w:rtl w:val="true"/>
        </w:rPr>
        <w:t>آثارها وفوائدها</w:t>
      </w:r>
      <w:bookmarkEnd w:id="404"/>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يصلح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نظام 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قوام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قوام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نظام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تعظيم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الرعية لا يصلحها إلّا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العادل راع ينتظر أحد الجزاءين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جنة الرعية، والعدل جنة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قوام الرعية، وجمال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بنى الملك على قواعد العدل ودعم بدعائم العقل، نصر اللّه مواليه وخذل معاديه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تصلح الرعية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 تدم لك القدرة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ثبات الدول بإقامة سنن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العاقل ينشر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الرعية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السلطان حياة الرعية وصلاح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العدل الإقتداء بسنة اللّه وثبات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مستسلم موقّى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مركبك العدل فمن ركبه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تنقطع سلسلة الهذيان حتى يدرك الثأر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تحصن الدول بمثل استعمال العدل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عدل 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عدل نفذ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عدله حمدت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عدل في البلاد نشر اللّه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عدل في سلطانه استغنى عن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بالعدل حصن اللّه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عدل في سلطانه، وبذل إحسانه، أعلى اللّه شأنه، وأعز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إلى رعيته نشر اللّه عليه جناح رحمته وأدخله في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عمرت البلدان بمثل العدل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حصن الدول بمثل العدل</w:t>
      </w:r>
      <w:r>
        <w:rPr>
          <w:rFonts w:eastAsia="Amiri" w:cs="Amiri" w:ascii="Amiri" w:hAnsi="Amiri"/>
          <w:color w:val="111111"/>
          <w:sz w:val="28"/>
          <w:szCs w:val="28"/>
          <w:rtl w:val="true"/>
          <w:lang w:bidi="ar-SA"/>
        </w:rPr>
        <w:t xml:space="preserve">». </w:t>
      </w:r>
      <w:bookmarkStart w:id="405" w:name="pg15223_156570"/>
    </w:p>
    <w:p>
      <w:pPr>
        <w:pStyle w:val="Heading4"/>
        <w:numPr>
          <w:ilvl w:val="3"/>
          <w:numId w:val="1"/>
        </w:numPr>
        <w:rPr/>
      </w:pPr>
      <w:bookmarkStart w:id="406" w:name="__RefHeading___Toc3389354_2142443653"/>
      <w:bookmarkStart w:id="407" w:name="_Toc153"/>
      <w:bookmarkEnd w:id="405"/>
      <w:bookmarkEnd w:id="406"/>
      <w:r>
        <w:rPr>
          <w:rtl w:val="true"/>
        </w:rPr>
        <w:t>الفصل الثاني</w:t>
      </w:r>
      <w:r>
        <w:rPr>
          <w:rtl w:val="true"/>
        </w:rPr>
        <w:t xml:space="preserve">: </w:t>
      </w:r>
      <w:r>
        <w:rPr>
          <w:rtl w:val="true"/>
        </w:rPr>
        <w:t>شرائط الحاكم</w:t>
      </w:r>
      <w:bookmarkEnd w:id="407"/>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الحاكم</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 الإمام إلى قلب عقول، ولسان قئول، وجنان على إقامة الحق صئول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الملوك سجيةً من عمَّ الناس بعدله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الأمراء من لم يكن الهوى عليه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الملوك من حسن فعله ونيته، وعدل في جنده ورعيته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الملوك حالاً من حسن عيش الناس في عيشه، وعمَّ رعيته بعدله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الملوك من ساس نفسه للرعية بما يسقط عنه حجتها، وساس الرعية بما تثبت به حجته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الملك أن يسوس نفسه قبل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الأمراء من كان على نفسه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 السلطان أشد على الرعية من 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فليصدق رائد أهله وليحضر عقله، وليكن من أبناء الآخرة فمنها قدم وإليها ينقلب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الكفاية استحق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أمارات الدولة اليقظة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لحراسة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دلائل الدولة قلة الغفلة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يصانع، ولا يخادع، ولا تغره المطامع</w:t>
      </w:r>
      <w:r>
        <w:rPr>
          <w:rFonts w:eastAsia="Amiri" w:cs="Amiri" w:ascii="Amiri" w:hAnsi="Amiri"/>
          <w:color w:val="111111"/>
          <w:sz w:val="28"/>
          <w:szCs w:val="28"/>
          <w:rtl w:val="true"/>
          <w:lang w:bidi="ar-SA"/>
        </w:rPr>
        <w:t xml:space="preserve">». </w:t>
      </w:r>
      <w:bookmarkStart w:id="408" w:name="pg15223_156571"/>
    </w:p>
    <w:p>
      <w:pPr>
        <w:pStyle w:val="Heading4"/>
        <w:numPr>
          <w:ilvl w:val="3"/>
          <w:numId w:val="1"/>
        </w:numPr>
        <w:rPr/>
      </w:pPr>
      <w:bookmarkStart w:id="409" w:name="__RefHeading___Toc3389356_2142443653"/>
      <w:bookmarkStart w:id="410" w:name="_Toc154"/>
      <w:bookmarkEnd w:id="408"/>
      <w:bookmarkEnd w:id="409"/>
      <w:r>
        <w:rPr>
          <w:rtl w:val="true"/>
        </w:rPr>
        <w:t>الفصل الثالث</w:t>
      </w:r>
      <w:r>
        <w:rPr>
          <w:rtl w:val="true"/>
        </w:rPr>
        <w:t xml:space="preserve">: </w:t>
      </w:r>
      <w:r>
        <w:rPr>
          <w:rtl w:val="true"/>
        </w:rPr>
        <w:t>وظائف الحكام</w:t>
      </w:r>
      <w:bookmarkEnd w:id="410"/>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الحكام</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استعن على العدل بحسن النية في الرعية، وقلة الطمع، وكثرة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الناس على سنتهم ودينهم، وليأمنك بَرِئُهم، وليخفك مريبهم،وتعاهد ثغورهم وأطرافهم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السلطان لأمين اللّه في الأرض، ومقيم العدل في البلاد والعباد، ووزعته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ولك، وإنما هو للمسلمين وجلب أسيافهم، فإن شركتهم في حربهم شركتهم فيه، وإلّا فجنا أيديهم لا يكون لغير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وليت فاعدل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تطاع فاسأل ما يستطاع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الملوك من أمات الجور وأحيا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الدين، وحط ثغور المسلمين، وأحرز دينك، وأمانتك بإنصافك من نفسك والعمل بالعدل في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السلطان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ينصف المظلوم من الظالم عظمت آثامه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ينصف المظلوم من الظالم سلبه اللّه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تؤيس الضعفاء من عدلك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بالإحسان إلى العباد، والعدل في البلاد، تأمنوا عند قيام </w:t>
      </w:r>
      <w:bookmarkStart w:id="411" w:name="pg15223_156572"/>
    </w:p>
    <w:p>
      <w:pPr>
        <w:pStyle w:val="BookText"/>
        <w:rPr/>
      </w:pPr>
      <w:bookmarkEnd w:id="411"/>
      <w:r>
        <w:rPr>
          <w:rFonts w:ascii="IRNazanin" w:hAnsi="IRNazanin" w:eastAsia="IRNazanin"/>
          <w:color w:val="111111"/>
          <w:sz w:val="28"/>
          <w:sz w:val="28"/>
          <w:szCs w:val="28"/>
          <w:rtl w:val="true"/>
          <w:lang w:bidi="fa-IR"/>
        </w:rPr>
        <w:t>الأشهاد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الإمام أن يعلم أهل ولايته حدود 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حمل عباد اللّه على أحكام اللّه استيفاء الحقوق وكل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 السلطان عمارة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استوت قدماي من هذه المداحض لغيرت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النبل أن تتيقظ لإيجاب حق الرعية إليك، وتتغابى عن الجناية عليك</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389358_2142443653"/>
      <w:bookmarkStart w:id="413" w:name="_Toc155"/>
      <w:bookmarkEnd w:id="412"/>
      <w:r>
        <w:rPr>
          <w:rtl w:val="true"/>
        </w:rPr>
        <w:t>الفصل الرابع</w:t>
      </w:r>
      <w:r>
        <w:rPr>
          <w:rtl w:val="true"/>
        </w:rPr>
        <w:t xml:space="preserve">: </w:t>
      </w:r>
      <w:r>
        <w:rPr>
          <w:rtl w:val="true"/>
        </w:rPr>
        <w:t>أخلاق الحاكم</w:t>
      </w:r>
      <w:bookmarkEnd w:id="413"/>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الحاكم</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رأس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زين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زين 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خادمك إذا عصى اللّه، واعف عنه إذا عصاك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تجاوز مع القدرة، وأحسن مع الدولة، تكمل لك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الشرف لا تبطره منزلة نالها وإن عظمت، كالجبل الذي لا تزعزعه الرياح، والدني تبطره أدنى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كالكلأ الذي يحركه مر النسيم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ينفع سلمه، ولا يخاف ظلمه، إذا قال فعل، وإذا ولي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القدرة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زكاة القدرة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الظفر شافع المذنب</w:t>
      </w:r>
      <w:r>
        <w:rPr>
          <w:rFonts w:eastAsia="Amiri" w:cs="Amiri" w:ascii="Amiri" w:hAnsi="Amiri"/>
          <w:color w:val="111111"/>
          <w:sz w:val="28"/>
          <w:szCs w:val="28"/>
          <w:rtl w:val="true"/>
          <w:lang w:bidi="ar-SA"/>
        </w:rPr>
        <w:t xml:space="preserve">». </w:t>
      </w:r>
      <w:bookmarkStart w:id="414" w:name="pg15223_156573"/>
    </w:p>
    <w:p>
      <w:pPr>
        <w:pStyle w:val="BookText"/>
        <w:rPr/>
      </w:pPr>
      <w:bookmarkEnd w:id="41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يذل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مع القدرة جُنة من عذاب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الملوك أعفهم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اللئيم تكشف مساويه ومعايبه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الكريم تظهر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السياسة استعمال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الرئاسة الإفضال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كمال القدرة تظهر فضيلة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تجبر على من دونه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استطال على الناس بقدرته سلب القدرة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3389360_2142443653"/>
      <w:bookmarkStart w:id="416" w:name="_Toc156"/>
      <w:bookmarkEnd w:id="415"/>
      <w:r>
        <w:rPr>
          <w:rtl w:val="true"/>
        </w:rPr>
        <w:t>الفصل الخامس</w:t>
      </w:r>
      <w:r>
        <w:rPr>
          <w:rtl w:val="true"/>
        </w:rPr>
        <w:t xml:space="preserve">: </w:t>
      </w:r>
      <w:r>
        <w:rPr>
          <w:rtl w:val="true"/>
        </w:rPr>
        <w:t>مواعظ للحكام</w:t>
      </w:r>
      <w:bookmarkEnd w:id="416"/>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للحكام</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 على إدبار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الأصول، والتمسك بالغرور، وتقديم الأراذل، وتأخير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أمهل اللّه تعالى الظالم فلن يفوته أخذه، وهو له بالمرصاد على مجاز طريقه، وموضع الشجا من مجاز 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تنسي الحفيظة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المنتقل الزائل حقير يسير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تظهر محمود الخصال ومذمومها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كما تقبل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 في الإقبال هي المساوي في الإدبار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الشركة في الملك تؤدي إلى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الذل بعد 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يوازي عزّ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يتغير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من الملوك، والولايات، والغناء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يتغير في هذه فهو ذو عقل قويم وخلق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التسلط على الضعيف والمملوك من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لكل إنسان من خدمك عملاً تأخذه به، فإن ذلك أحرى أن لا يتواكلوا في 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تغيرت نية السلطان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اللّه سبحانه يتابع عليك النعم مع المعاصي فهو استدراج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نفذ حكمك في نفسك تداعت أنفس الناس إلى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تكبرك في الولاية ذل في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جود الولاة بفيء المسلمين جور وختر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الشهرة حصن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الجور بالعدل، وداووا الفقر بالصدقة والبذل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عادل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رحمة من لا يرحم تمنع الرحمة، واستبقاء من لا يبقى 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زلة الرأي تأتي على الملك وتؤذن بالهلك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الدول باصطناع السفل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الدنيا ذل، وعلوها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تختبر بها عقول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 والمعاملة والولاية والعزل والغنى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ساهل الدهر ما ذل لك قعوده، ولا تخاطر بشيء رجاء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صواب الرأي بالدول، ويذهب بذهابها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 الدين حصن دولتك، والشكر حرز نعمتك، فكل دولة يحوطهاالدين لا تُغلب، وكل نعمة يحرزها الشكر لا تُسلب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المستسلم أعظم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الضعيف أفحش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يعذر المتحير المبهوت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ظلامة المظلومين يمهلها اللّه سبحانه ولا يهملها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 يعود الإدبار إقبالاً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سلطان الحجة أعظم من قوة سلطان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يهتدي الضليل مع غفلة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دولة 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كبد 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آمر الباطل لقديماً فعل، لئن قل الحق لربما ولعل، لقلما أدبر شيء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يتمكن العدل حتى يزل البخس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من اقتصد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بذل جاهه استحمد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الملكة أمن الهلكة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ضعفت آراؤه قويت أعداؤه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وثق بإحسانك أشفق على 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سوطك تمنى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حمد على الظلم مكر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شكر على الإساءة سخر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أمرك أجل قدرك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أساء إلى رعيته سر حساده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رفع بلا كفاية وضع بلا 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أشفق على سلطانه قصر عن عدوانه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يستظهر باليقظة لم ينتفع بالحفظة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ملكه خادماً لدينه انقاد له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دينه خادماً لملكه طمع فيه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رباه الهوان أبطرته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في دولته خذل في نكبته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الراعي أن يختار لرعيته ما يختاره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تظلمن من لا يجد ناصراً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تبسطن يدك على من لا يقدر على دفعها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تحارب من يعتصم بالدين فإن مغالب الدين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تنقضن سنة صالحة عمل بها، واجتمعت الألفة لها، وصلحت الرعية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ينجع تدبير من لا يطاع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العمالقة وأبناء العمالقة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الجبابرة وأبناء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أهل مدائن الرس الذين قتلوا النبيين وأطفئوا نور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الذين كانوا أحسن آثاراً، وأعدل أفعالاً، وأكبر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قوة وأعظم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عسكروا العساكر ومدنوا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هزموا الجيوش وساروا بالألوف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شيدوا الممالك ومهدوا المسالك وأغاثوا الملهوف وقروا الضيوف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سعى واجتهد وأعد واحتشد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حصن وأكد وزخرف ونجد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جمع فأكثر، واحتقب واعتقد، ونظر بزعمه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ادخر واعتقد، وجمع المال على المال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كسرى وقيصر، وتبع وحمير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بنى وشيد، وفرش ومهد، وجمع وعدّد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كان منكم أطول أعماراً أو أعظم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كان أعد عديداً وأكنف جنوداً وأعظم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الملوك والأكاسرة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بنو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استذلوا الأعداء وملكوا نواصيها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بلغوا من الدنيا أقاصي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دانت لهم الأمم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ملكوا من الدنيا أقاصيها</w:t>
      </w:r>
      <w:r>
        <w:rPr>
          <w:rFonts w:eastAsia="Amiri" w:cs="Amiri" w:ascii="Amiri" w:hAnsi="Amiri"/>
          <w:color w:val="111111"/>
          <w:sz w:val="28"/>
          <w:szCs w:val="28"/>
          <w:rtl w:val="true"/>
          <w:lang w:bidi="ar-SA"/>
        </w:rPr>
        <w:t xml:space="preserve">». </w:t>
      </w:r>
      <w:bookmarkStart w:id="417" w:name="pg15223_156578"/>
    </w:p>
    <w:p>
      <w:pPr>
        <w:pStyle w:val="Heading4"/>
        <w:numPr>
          <w:ilvl w:val="3"/>
          <w:numId w:val="1"/>
        </w:numPr>
        <w:rPr/>
      </w:pPr>
      <w:bookmarkStart w:id="418" w:name="__RefHeading___Toc3389362_2142443653"/>
      <w:bookmarkStart w:id="419" w:name="_Toc157"/>
      <w:bookmarkEnd w:id="417"/>
      <w:bookmarkEnd w:id="418"/>
      <w:r>
        <w:rPr>
          <w:rtl w:val="true"/>
        </w:rPr>
        <w:t>الفصل السادس</w:t>
      </w:r>
      <w:r>
        <w:rPr>
          <w:rtl w:val="true"/>
        </w:rPr>
        <w:t xml:space="preserve">: </w:t>
      </w:r>
      <w:r>
        <w:rPr>
          <w:rtl w:val="true"/>
        </w:rPr>
        <w:t>عمال الدولة</w:t>
      </w:r>
      <w:bookmarkEnd w:id="419"/>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الدولة</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تستقيم بالعمال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احرس منزلتك عند سلطانك، واحذر أن يحطك عنها التهاون عن حفظ ما رقاك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 دواتك، وأطل جلفة قلمك، وفرق بين سطورك، وقرمط بين حروفك؛ فإن ذلك أجدر بصباحة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من فوقك يطعك من دونك، وأصلح سريرتك يصلح اللّه علانيتك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الأعمال عجز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 الأراذل والأحداث الدول دليل انحلالها وإدبارها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الولاة من يخافه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الوزراء من كان للأشرار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السفير يولد الفساد، ويفوت المراد، ويبطل الحزم، وينقض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خانه وزيره فسد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وزراء السوء أعوان الظلمة وإخوان الأثمة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السلطان من خداع الشيطان</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3389364_2142443653"/>
      <w:bookmarkStart w:id="421" w:name="_Toc158"/>
      <w:bookmarkEnd w:id="420"/>
      <w:r>
        <w:rPr>
          <w:rtl w:val="true"/>
        </w:rPr>
        <w:t>الفصل السابع</w:t>
      </w:r>
      <w:r>
        <w:rPr>
          <w:rtl w:val="true"/>
        </w:rPr>
        <w:t xml:space="preserve">: </w:t>
      </w:r>
      <w:r>
        <w:rPr>
          <w:rtl w:val="true"/>
        </w:rPr>
        <w:t>آفات الحكومة</w:t>
      </w:r>
      <w:bookmarkEnd w:id="421"/>
    </w:p>
    <w:p>
      <w:pPr>
        <w:pStyle w:val="Heading5"/>
        <w:numPr>
          <w:ilvl w:val="4"/>
          <w:numId w:val="1"/>
        </w:numPr>
        <w:rPr/>
      </w:pPr>
      <w:bookmarkStart w:id="422" w:name="__RefHeading___Toc3389366_2142443653"/>
      <w:bookmarkStart w:id="423" w:name="_Toc159"/>
      <w:bookmarkEnd w:id="422"/>
      <w:r>
        <w:rPr>
          <w:rtl w:val="true"/>
        </w:rPr>
        <w:t>البغي</w:t>
      </w:r>
      <w:bookmarkEnd w:id="423"/>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الحكومة</w:t>
      </w:r>
      <w:r>
        <w:rPr>
          <w:rStyle w:val="FootnoteAnchor"/>
          <w:rtl w:val="true"/>
        </w:rPr>
        <w:footnoteReference w:id="4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الاقتدار البغي والعتو</w:t>
      </w:r>
      <w:r>
        <w:rPr>
          <w:rFonts w:eastAsia="Amiri" w:cs="Amiri" w:ascii="Amiri" w:hAnsi="Amiri"/>
          <w:color w:val="111111"/>
          <w:sz w:val="28"/>
          <w:szCs w:val="28"/>
          <w:rtl w:val="true"/>
          <w:lang w:bidi="ar-SA"/>
        </w:rPr>
        <w:t xml:space="preserve">». </w:t>
      </w:r>
      <w:bookmarkStart w:id="424" w:name="pg15223_156579"/>
    </w:p>
    <w:p>
      <w:pPr>
        <w:pStyle w:val="BookText"/>
        <w:rPr/>
      </w:pPr>
      <w:bookmarkEnd w:id="42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ألأم البغي عند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 يخدع، البغي يصرع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 يسلب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 يوجب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 يصرع الرجال ويدني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وصرعات البغي، وفضحات الغدر، وإثارة كامن الشر المذمِّم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استشاط السلطان تسلط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للباغي صرعة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بغى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بغى عجلت 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 سيف البغي غمد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عقاب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أسرع صرعة الطاغي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وزر من ظلم واعتدى، وتجبر وطغى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أقرب النقمة من أهل البغي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للباغين من أحكم الحاكمين وعالم ضمائر المضمرين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ظفر مع بغي</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389368_2142443653"/>
      <w:bookmarkStart w:id="426" w:name="_Toc160"/>
      <w:bookmarkEnd w:id="425"/>
      <w:r>
        <w:rPr>
          <w:rtl w:val="true"/>
        </w:rPr>
        <w:t>الانتقام</w:t>
      </w:r>
      <w:bookmarkEnd w:id="42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الانتقام فإنه من أسوء أفعال المقتدر، ولقد أخذ بجوامع الفضل من رفع نفسه عن سوء المجازاة</w:t>
      </w:r>
      <w:r>
        <w:rPr>
          <w:rFonts w:eastAsia="Amiri" w:cs="Amiri" w:ascii="Amiri" w:hAnsi="Amiri"/>
          <w:color w:val="111111"/>
          <w:sz w:val="28"/>
          <w:szCs w:val="28"/>
          <w:rtl w:val="true"/>
          <w:lang w:bidi="ar-SA"/>
        </w:rPr>
        <w:t xml:space="preserve">». </w:t>
      </w:r>
      <w:bookmarkStart w:id="427" w:name="pg15223_156580"/>
    </w:p>
    <w:p>
      <w:pPr>
        <w:pStyle w:val="BookText"/>
        <w:rPr/>
      </w:pPr>
      <w:bookmarkEnd w:id="427"/>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أقبح أفعال المقتدر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المبادرة إلى الانتقام من شيم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العقوبة من لؤم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انتقم من الجاني أبطل فضله في الدنيا وفاته 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سؤدد مع انتقام</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3389370_2142443653"/>
      <w:bookmarkStart w:id="429" w:name="_Toc161"/>
      <w:bookmarkEnd w:id="428"/>
      <w:r>
        <w:rPr>
          <w:rtl w:val="true"/>
        </w:rPr>
        <w:t>التكبر</w:t>
      </w:r>
      <w:bookmarkEnd w:id="429"/>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الرئاسة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الهيبة مقرونة بالخيبة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التكبر في الولاية ذل في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تكبر في سلطانه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تكبر في ولايته كثر عند 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اختال في ولايته أبان عن حماقته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3389372_2142443653"/>
      <w:bookmarkStart w:id="431" w:name="_Toc162"/>
      <w:bookmarkEnd w:id="430"/>
      <w:r>
        <w:rPr>
          <w:rtl w:val="true"/>
        </w:rPr>
        <w:t>الظلم والجور</w:t>
      </w:r>
      <w:bookmarkEnd w:id="431"/>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العمران 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السياسة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يزيلها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احتقاب المظالم زوال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جارت أقضيته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 عدوانه زال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جارت ولايته زالت دولته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عامل رعيته بالظلم أزال اللّه ملكه وعجل بواره وهلكه </w:t>
      </w:r>
      <w:bookmarkStart w:id="432" w:name="pg15223_156581"/>
    </w:p>
    <w:p>
      <w:pPr>
        <w:pStyle w:val="BookText"/>
        <w:rPr/>
      </w:pPr>
      <w:bookmarkEnd w:id="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بوار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الجور هلاك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راكب الظلم يدركه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أفسد للأمور ولا أبلغ في هلاك الجمهور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جار ملكه عظم 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جار في سلطانه وأكثر عدوانه، هدم اللّه بنيانه وهدّ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جار في سلطانه عُدّ من عوادي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الجائر يخيف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الظلم ظلم المستسلم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الرعية خزائن راعيها فما أودعها من عدل أو جور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رعيته نصر أضداده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جار شريف</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3389374_2142443653"/>
      <w:bookmarkStart w:id="434" w:name="_Toc163"/>
      <w:bookmarkEnd w:id="433"/>
      <w:r>
        <w:rPr>
          <w:rtl w:val="true"/>
        </w:rPr>
        <w:t>الاستبداد</w:t>
      </w:r>
      <w:bookmarkEnd w:id="434"/>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الاستعداد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سبحانه حكم بيّن في المستأثر والجازع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برأيه فقد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استغنى بعقله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زل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خفت وطأته على أعدائه</w:t>
      </w:r>
      <w:r>
        <w:rPr>
          <w:rFonts w:eastAsia="Amiri" w:cs="Amiri" w:ascii="Amiri" w:hAnsi="Amiri"/>
          <w:color w:val="111111"/>
          <w:sz w:val="28"/>
          <w:szCs w:val="28"/>
          <w:rtl w:val="true"/>
          <w:lang w:bidi="ar-SA"/>
        </w:rPr>
        <w:t xml:space="preserve">». </w:t>
      </w:r>
      <w:bookmarkStart w:id="435" w:name="pg15223_156582"/>
    </w:p>
    <w:p>
      <w:pPr>
        <w:pStyle w:val="BookText"/>
        <w:rPr/>
      </w:pPr>
      <w:bookmarkEnd w:id="435"/>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استبد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وغرر</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3389376_2142443653"/>
      <w:bookmarkStart w:id="437" w:name="_Toc164"/>
      <w:bookmarkEnd w:id="436"/>
      <w:r>
        <w:rPr>
          <w:rtl w:val="true"/>
        </w:rPr>
        <w:t>آفات متفرقة</w:t>
      </w:r>
      <w:bookmarkEnd w:id="437"/>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الملك سوء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الوزراء خبث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الزعماء ضعف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الرعية مخالفة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القوي استضعاف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العدول قلة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المُلك ضعف الحماية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القدرة منع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ترد خطأ صاحبها صواباً، وصواب ضده 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زادك السلطان تقريباً فزده إجلالاً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السلطان، وائتمان الخوان، وشرب السم للتجربة</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3389378_2142443653"/>
      <w:bookmarkStart w:id="439" w:name="_Toc165"/>
      <w:bookmarkEnd w:id="438"/>
      <w:r>
        <w:rPr>
          <w:rtl w:val="true"/>
        </w:rPr>
        <w:t>الفصل الثامن</w:t>
      </w:r>
      <w:r>
        <w:rPr>
          <w:rtl w:val="true"/>
        </w:rPr>
        <w:t xml:space="preserve">: </w:t>
      </w:r>
      <w:r>
        <w:rPr>
          <w:rtl w:val="true"/>
        </w:rPr>
        <w:t>في الحاكم والحكومة الجائرة</w:t>
      </w:r>
      <w:bookmarkEnd w:id="439"/>
    </w:p>
    <w:p>
      <w:pPr>
        <w:pStyle w:val="Heading5"/>
        <w:numPr>
          <w:ilvl w:val="4"/>
          <w:numId w:val="1"/>
        </w:numPr>
        <w:rPr/>
      </w:pPr>
      <w:bookmarkStart w:id="440" w:name="__RefHeading___Toc3389380_2142443653"/>
      <w:bookmarkStart w:id="441" w:name="_Toc166"/>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الحاكم والحكومة الجائرة</w:t>
      </w:r>
      <w:r>
        <w:rPr>
          <w:rStyle w:val="FootnoteAnchor"/>
          <w:rtl w:val="true"/>
        </w:rPr>
        <w:footnoteReference w:id="491"/>
      </w:r>
    </w:p>
    <w:p>
      <w:pPr>
        <w:pStyle w:val="Heading5"/>
        <w:numPr>
          <w:ilvl w:val="4"/>
          <w:numId w:val="1"/>
        </w:numPr>
        <w:rPr/>
      </w:pPr>
      <w:bookmarkStart w:id="442" w:name="__RefHeading___Toc3389382_2142443653"/>
      <w:bookmarkStart w:id="443" w:name="_Toc167"/>
      <w:bookmarkEnd w:id="442"/>
      <w:r>
        <w:rPr>
          <w:rtl w:val="true"/>
        </w:rPr>
        <w:t>ذم الحكومة الجائرة</w:t>
      </w:r>
      <w:bookmarkEnd w:id="443"/>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أقبح شيء جور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الجائر والعالم الفاجر أشد الناس نكاية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الجائر ممقوت مذموم وإن لم يصل من جوره إلى ذامه شيء، والعادل ضد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أن يحذر السلطان الجائر، والعدو القادر، والصديق الغادر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العدل الظالم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الزمان ساد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الجاهل كالغريب المتحرك إلى النقلة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الجائر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الأوغاد مبنية على الجور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 اللئام من نوائب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 الجائر شر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أكول حطوم خير من وال ظلوم غشوم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الملوك من خالف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الأمراء من كان الهوى عليه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الأمراء من ظلم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الملوك رسول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فقدان الرؤساء أهون من رئاسة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ساءت سيرته، وجارت مَلَكَته، وتجبر واعتدى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ولاة الجور شرار الأمة وأضداد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جور أفظع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جور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حكم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مجاملة أعداء اللّه في دولتهم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اللّه وحذر من معارك البلاء في الدنيا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مجاهدة الأعداء في دولتهم ومناضلتهم مع قدرتهم ترك لأمر اللّه </w:t>
      </w:r>
      <w:bookmarkStart w:id="444" w:name="pg15223_156584"/>
    </w:p>
    <w:p>
      <w:pPr>
        <w:pStyle w:val="BookText"/>
        <w:rPr/>
      </w:pPr>
      <w:bookmarkEnd w:id="444"/>
      <w:r>
        <w:rPr>
          <w:rFonts w:ascii="Amiri" w:hAnsi="Amiri" w:eastAsia="Amiri" w:cs="Amiri"/>
          <w:color w:val="111111"/>
          <w:sz w:val="28"/>
          <w:sz w:val="28"/>
          <w:szCs w:val="28"/>
          <w:rtl w:val="true"/>
          <w:lang w:bidi="ar-SA"/>
        </w:rPr>
        <w:t>وتعرص لبلاء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أمر الباطل لقديماً فعل، لئن قل الحق لربما ولعل، لقلما أدبر شيء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أمارات الدول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رضا رب قادر فليتكلم بكلمة عدل عند سلطان جائر</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3389384_2142443653"/>
      <w:bookmarkStart w:id="446" w:name="_Toc168"/>
      <w:bookmarkEnd w:id="445"/>
      <w:r>
        <w:rPr>
          <w:rtl w:val="true"/>
        </w:rPr>
        <w:t>آثار الحكومة الجائرة</w:t>
      </w:r>
      <w:bookmarkEnd w:id="446"/>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يُقرّب فيه إلّا الماحل، ولا يستظرف فيه إلّا الفاجر، ولا يضعف فيه إلّا المنصف، يعدون الصدقة غرماً، وصلة الرحم مناً، والعبادة استطالة على الناس، ويظهر عليهم الهوى ويخفى بينهم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السوء يصطنع البذي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توبقه آثامه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الظالم طاغ 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النقمتين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استكانة الرجل في العزل بقدر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الأراذل هلك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اللئام اضطهد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ساد السفل خاب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اللئام مذلة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 الفجار مذلة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 الأشرار محن الأخيار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راكب الظلم يكبو به مركبه</w:t>
      </w:r>
      <w:r>
        <w:rPr>
          <w:rFonts w:eastAsia="Amiri" w:cs="Amiri" w:ascii="Amiri" w:hAnsi="Amiri"/>
          <w:color w:val="111111"/>
          <w:sz w:val="28"/>
          <w:szCs w:val="28"/>
          <w:rtl w:val="true"/>
          <w:lang w:bidi="ar-SA"/>
        </w:rPr>
        <w:t xml:space="preserve">». </w:t>
      </w:r>
      <w:bookmarkStart w:id="447" w:name="pg15223_156585"/>
    </w:p>
    <w:p>
      <w:pPr>
        <w:pStyle w:val="BookText"/>
        <w:rPr/>
      </w:pPr>
      <w:bookmarkEnd w:id="447"/>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الجاهل يبدي معايبه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الجور توجب الهلك وتأتي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المرء يوبقه ويصرعه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بكفه 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بالجور عجل اللّه هلكه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جار ملكه تمن الناس 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 سيف العدوان سلب عزّ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العمران حيث يجور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رويناه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3389386_2142443653"/>
      <w:bookmarkStart w:id="449" w:name="_Toc169"/>
      <w:bookmarkEnd w:id="448"/>
      <w:r>
        <w:rPr>
          <w:rtl w:val="true"/>
        </w:rPr>
        <w:t>من هدي القرآن الحكيم</w:t>
      </w:r>
      <w:bookmarkEnd w:id="449"/>
    </w:p>
    <w:p>
      <w:pPr>
        <w:pStyle w:val="Heading4"/>
        <w:numPr>
          <w:ilvl w:val="3"/>
          <w:numId w:val="1"/>
        </w:numPr>
        <w:rPr/>
      </w:pPr>
      <w:bookmarkStart w:id="450" w:name="__RefHeading___Toc3389388_2142443653"/>
      <w:bookmarkStart w:id="451" w:name="_Toc170"/>
      <w:bookmarkEnd w:id="450"/>
      <w:r>
        <w:rPr>
          <w:rtl w:val="true"/>
        </w:rPr>
        <w:t>على القائد أن يكون عادلاً قبل كل شيء</w:t>
      </w:r>
      <w:bookmarkEnd w:id="45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الْأَمَٰنَٰتِ إِلَىٰ أَهْلِهَا وَإِذَا حَكَمْتُم بَيْنَ النَّاسِ أَن تَحْكُمُواْ بِالْعَدْلِ إِنَّ اللَّهَ نِعِمَّا يَعِظُكُم بِهِۦ إِنَّ اللَّهَ كَانَ سَمِيعَا بَصِيرًا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 لِلَّهِ شُهَدَاءَ بِالْقِسْطِ وَلَا يَجْرِمَنَّكُمْ شَنََٔانُ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وَالْإِحْسَٰنِ وَإِيتَايِٕ ذِي الْقُرْبَىٰ وَيَنْهَىٰ عَنِ الْفَحْشَاءِ وَالْمُنكَرِ وَالْبَغْيِ</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452" w:name="pg15223_156586"/>
    </w:p>
    <w:p>
      <w:pPr>
        <w:pStyle w:val="BookText"/>
        <w:rPr/>
      </w:pPr>
      <w:bookmarkEnd w:id="452"/>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لِأَعْدِلَ بَيْنَكُمُ اللَّهُ رَبُّنَا وَرَبُّكُمْ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3389390_2142443653"/>
      <w:bookmarkStart w:id="454" w:name="_Toc171"/>
      <w:bookmarkEnd w:id="453"/>
      <w:r>
        <w:rPr>
          <w:rtl w:val="true"/>
        </w:rPr>
        <w:t>القائد من الناس وإليهم ومعهم</w:t>
      </w:r>
      <w:bookmarkEnd w:id="45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ءَايَٰتِهِۦ وَيُزَكِّيهِمْ وَيُعَلِّمُهُمُ الْكِتَٰبَ وَالْحِكْمَةَ</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ءَامَنُواْ مِنكُمْ وَالَّذِينَ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يَقُولُونَ وَمَا أَنتَ عَلَيْهِم بِجَبَّارٖ فَذَكِّرْ بِالْقُرْءَانِ مَن يَخَافُ وَعِيدِ</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3389392_2142443653"/>
      <w:bookmarkStart w:id="456" w:name="_Toc172"/>
      <w:bookmarkEnd w:id="455"/>
      <w:r>
        <w:rPr>
          <w:rtl w:val="true"/>
        </w:rPr>
        <w:t>مؤهلات القائد</w:t>
      </w:r>
      <w:bookmarkEnd w:id="456"/>
    </w:p>
    <w:p>
      <w:pPr>
        <w:pStyle w:val="Heading5"/>
        <w:numPr>
          <w:ilvl w:val="4"/>
          <w:numId w:val="1"/>
        </w:numPr>
        <w:rPr/>
      </w:pPr>
      <w:bookmarkStart w:id="457" w:name="__RefHeading___Toc3389394_2142443653"/>
      <w:bookmarkStart w:id="458" w:name="_Toc173"/>
      <w:bookmarkEnd w:id="457"/>
      <w:r>
        <w:rPr/>
        <w:t>1</w:t>
      </w:r>
      <w:r>
        <w:rPr>
          <w:rtl w:val="true"/>
        </w:rPr>
        <w:t xml:space="preserve">- </w:t>
      </w:r>
      <w:r>
        <w:rPr>
          <w:rtl w:val="true"/>
        </w:rPr>
        <w:t>الإيمان</w:t>
      </w:r>
      <w:bookmarkEnd w:id="45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459" w:name="pg15223_156587"/>
    </w:p>
    <w:p>
      <w:pPr>
        <w:pStyle w:val="Heading5"/>
        <w:numPr>
          <w:ilvl w:val="4"/>
          <w:numId w:val="1"/>
        </w:numPr>
        <w:rPr/>
      </w:pPr>
      <w:bookmarkStart w:id="460" w:name="__RefHeading___Toc3389396_2142443653"/>
      <w:bookmarkStart w:id="461" w:name="_Toc174"/>
      <w:bookmarkEnd w:id="459"/>
      <w:bookmarkEnd w:id="460"/>
      <w:r>
        <w:rPr/>
        <w:t>2</w:t>
      </w:r>
      <w:r>
        <w:rPr>
          <w:rtl w:val="true"/>
        </w:rPr>
        <w:t xml:space="preserve">- </w:t>
      </w:r>
      <w:r>
        <w:rPr>
          <w:rtl w:val="true"/>
        </w:rPr>
        <w:t>الكمال في العلم والجسم</w:t>
      </w:r>
      <w:bookmarkEnd w:id="461"/>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اصْطَفَىٰهُ عَلَيْكُمْ وَزَادَهُ بَسْطَةً فِي الْعِلْمِ وَالْجِسْمِ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3389398_2142443653"/>
      <w:bookmarkStart w:id="463" w:name="_Toc175"/>
      <w:bookmarkEnd w:id="462"/>
      <w:r>
        <w:rPr/>
        <w:t>3</w:t>
      </w:r>
      <w:r>
        <w:rPr>
          <w:rtl w:val="true"/>
        </w:rPr>
        <w:t xml:space="preserve">- </w:t>
      </w:r>
      <w:r>
        <w:rPr>
          <w:rtl w:val="true"/>
        </w:rPr>
        <w:t>الأمانة</w:t>
      </w:r>
      <w:bookmarkEnd w:id="463"/>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3389400_2142443653"/>
      <w:bookmarkStart w:id="465" w:name="_Toc176"/>
      <w:bookmarkEnd w:id="464"/>
      <w:r>
        <w:rPr/>
        <w:t>4</w:t>
      </w:r>
      <w:r>
        <w:rPr>
          <w:rtl w:val="true"/>
        </w:rPr>
        <w:t xml:space="preserve">- </w:t>
      </w:r>
      <w:r>
        <w:rPr>
          <w:rtl w:val="true"/>
        </w:rPr>
        <w:t>هداية الناس إلى النجاة</w:t>
      </w:r>
      <w:bookmarkEnd w:id="46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ٱلَّذِيٓ ءَامَنَ يَٰقَوۡمِ ٱتَّبِعُونِ أَهۡدِكُمۡ سَبِيلَ ٱلرَّشَادِ</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3389402_2142443653"/>
      <w:bookmarkStart w:id="467" w:name="_Toc177"/>
      <w:bookmarkEnd w:id="466"/>
      <w:r>
        <w:rPr/>
        <w:t>5</w:t>
      </w:r>
      <w:r>
        <w:rPr>
          <w:rtl w:val="true"/>
        </w:rPr>
        <w:t xml:space="preserve">- </w:t>
      </w:r>
      <w:r>
        <w:rPr>
          <w:rtl w:val="true"/>
        </w:rPr>
        <w:t>الصبر الكبير</w:t>
      </w:r>
      <w:bookmarkEnd w:id="46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بَِٔايَٰتِنَا يُوقِنُونَ</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3389404_2142443653"/>
      <w:bookmarkStart w:id="469" w:name="_Toc178"/>
      <w:bookmarkEnd w:id="468"/>
      <w:r>
        <w:rPr>
          <w:rtl w:val="true"/>
        </w:rPr>
        <w:t>من صفات القيادة الباطلة</w:t>
      </w:r>
      <w:bookmarkEnd w:id="469"/>
    </w:p>
    <w:p>
      <w:pPr>
        <w:pStyle w:val="Heading5"/>
        <w:numPr>
          <w:ilvl w:val="4"/>
          <w:numId w:val="1"/>
        </w:numPr>
        <w:rPr/>
      </w:pPr>
      <w:bookmarkStart w:id="470" w:name="__RefHeading___Toc3389406_2142443653"/>
      <w:bookmarkStart w:id="471" w:name="_Toc179"/>
      <w:bookmarkEnd w:id="470"/>
      <w:r>
        <w:rPr/>
        <w:t>1</w:t>
      </w:r>
      <w:r>
        <w:rPr>
          <w:rtl w:val="true"/>
        </w:rPr>
        <w:t xml:space="preserve">- </w:t>
      </w:r>
      <w:r>
        <w:rPr>
          <w:rtl w:val="true"/>
        </w:rPr>
        <w:t>حب النفس</w:t>
      </w:r>
      <w:bookmarkEnd w:id="471"/>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3389408_2142443653"/>
      <w:bookmarkStart w:id="473" w:name="_Toc180"/>
      <w:bookmarkEnd w:id="472"/>
      <w:r>
        <w:rPr/>
        <w:t>2</w:t>
      </w:r>
      <w:r>
        <w:rPr>
          <w:rtl w:val="true"/>
        </w:rPr>
        <w:t xml:space="preserve">- </w:t>
      </w:r>
      <w:r>
        <w:rPr>
          <w:rtl w:val="true"/>
        </w:rPr>
        <w:t>إضلال الناس</w:t>
      </w:r>
      <w:bookmarkEnd w:id="47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الطَّٰغُوتُ يُخْرِجُونَهُم مِّنَ النُّورِ إِلَى الظُّلُمَٰتِ 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474" w:name="pg15223_156588"/>
    </w:p>
    <w:p>
      <w:pPr>
        <w:pStyle w:val="Heading5"/>
        <w:numPr>
          <w:ilvl w:val="4"/>
          <w:numId w:val="1"/>
        </w:numPr>
        <w:rPr/>
      </w:pPr>
      <w:bookmarkStart w:id="475" w:name="__RefHeading___Toc3389410_2142443653"/>
      <w:bookmarkStart w:id="476" w:name="_Toc181"/>
      <w:bookmarkEnd w:id="474"/>
      <w:bookmarkEnd w:id="475"/>
      <w:r>
        <w:rPr/>
        <w:t>3</w:t>
      </w:r>
      <w:r>
        <w:rPr>
          <w:rtl w:val="true"/>
        </w:rPr>
        <w:t xml:space="preserve">- </w:t>
      </w:r>
      <w:r>
        <w:rPr>
          <w:rtl w:val="true"/>
        </w:rPr>
        <w:t>الإفساد وإذلال الناس وسفك دمائهم بغير حق</w:t>
      </w:r>
      <w:bookmarkEnd w:id="47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وَيَسْتَحْيِۦ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3389412_2142443653"/>
      <w:bookmarkStart w:id="478" w:name="_Toc182"/>
      <w:bookmarkEnd w:id="477"/>
      <w:r>
        <w:rPr/>
        <w:t>4</w:t>
      </w:r>
      <w:r>
        <w:rPr>
          <w:rtl w:val="true"/>
        </w:rPr>
        <w:t xml:space="preserve">- </w:t>
      </w:r>
      <w:r>
        <w:rPr>
          <w:rtl w:val="true"/>
        </w:rPr>
        <w:t>الاستبداد بالرأي</w:t>
      </w:r>
      <w:bookmarkEnd w:id="47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مَا أُرِيكُمْ إِلَّا مَا أَرَىٰ وَمَا أَهْدِيكُمْ إِلَّا سَبِيلَ الرَّشَادِ</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3389414_2142443653"/>
      <w:bookmarkStart w:id="480" w:name="_Toc183"/>
      <w:bookmarkEnd w:id="479"/>
      <w:r>
        <w:rPr/>
        <w:t>5</w:t>
      </w:r>
      <w:r>
        <w:rPr>
          <w:rtl w:val="true"/>
        </w:rPr>
        <w:t xml:space="preserve">- </w:t>
      </w:r>
      <w:r>
        <w:rPr>
          <w:rtl w:val="true"/>
        </w:rPr>
        <w:t>اتخاذ عباد اللّه خولاً وما اللّه دولاً</w:t>
      </w:r>
      <w:bookmarkEnd w:id="480"/>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مُلْكُ مِصْرَ وَهَٰذِهِ الْأَنْهَٰرُ تَجْرِي مِن تَحْتِي</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3389416_2142443653"/>
      <w:bookmarkStart w:id="482" w:name="_Toc184"/>
      <w:bookmarkEnd w:id="481"/>
      <w:r>
        <w:rPr>
          <w:rtl w:val="true"/>
        </w:rPr>
        <w:t>من هدي السنّة المطهّرة</w:t>
      </w:r>
      <w:bookmarkEnd w:id="482"/>
    </w:p>
    <w:p>
      <w:pPr>
        <w:pStyle w:val="Heading4"/>
        <w:numPr>
          <w:ilvl w:val="3"/>
          <w:numId w:val="1"/>
        </w:numPr>
        <w:rPr/>
      </w:pPr>
      <w:bookmarkStart w:id="483" w:name="__RefHeading___Toc3389418_2142443653"/>
      <w:bookmarkStart w:id="484" w:name="_Toc185"/>
      <w:bookmarkEnd w:id="483"/>
      <w:r>
        <w:rPr>
          <w:rtl w:val="true"/>
        </w:rPr>
        <w:t>على القائد أن يكون عادلاً قبل كل شيء</w:t>
      </w:r>
      <w:bookmarkEnd w:id="484"/>
    </w:p>
    <w:p>
      <w:pPr>
        <w:pStyle w:val="BookText"/>
        <w:rPr/>
      </w:pPr>
      <w:r>
        <w:rPr>
          <w:rFonts w:ascii="IRNazanin" w:hAnsi="IRNazanin" w:eastAsia="IRNazanin"/>
          <w:color w:val="111111"/>
          <w:sz w:val="28"/>
          <w:sz w:val="28"/>
          <w:szCs w:val="28"/>
          <w:rtl w:val="true"/>
          <w:lang w:bidi="fa-IR"/>
        </w:rPr>
        <w:t>قال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خير من عبادة ستين سنة، قيام ليلها وصيام نهارها، وجور ساعة في حكم أشد وأعظم عند اللّه من معاصي ستين سنة</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أشياء حسن ولكن من ستة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حسن وهو من الأمراء أحسن</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واعدلوا؛ فإنكم تعيبون على قوم لا يعدلون</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485" w:name="pg15223_156589"/>
    </w:p>
    <w:p>
      <w:pPr>
        <w:pStyle w:val="Heading4"/>
        <w:numPr>
          <w:ilvl w:val="3"/>
          <w:numId w:val="1"/>
        </w:numPr>
        <w:rPr/>
      </w:pPr>
      <w:bookmarkStart w:id="486" w:name="__RefHeading___Toc3389420_2142443653"/>
      <w:bookmarkStart w:id="487" w:name="_Toc186"/>
      <w:bookmarkEnd w:id="485"/>
      <w:bookmarkEnd w:id="486"/>
      <w:r>
        <w:rPr>
          <w:rtl w:val="true"/>
        </w:rPr>
        <w:t>القائد من الناس وإليهم ومعهم</w:t>
      </w:r>
      <w:bookmarkEnd w:id="487"/>
    </w:p>
    <w:p>
      <w:pPr>
        <w:pStyle w:val="BookText"/>
        <w:rPr/>
      </w:pP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بين ظهراني أصحابه فيجئ الغريب فلا يدري أيهم هو، حتى يسأل، فطلبنا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مجلساً يعرفه الغريب إذا أتاه، فبنينا له دكاناً من طين، فكان يجلس عليه، ونجلس بجانبيه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هيهات أن يغلبني هواي ويقودني جشعي إلى تخيّر الأطعمة، ولعل بالحجاز أو اليمامة من لا طمع له في القرص ولا عهد له بالشبع،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لذوي الحاجات منك قسماً تفرغ لهم فيه شخصك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وتجلس لهم مجلساً عاماً فتتواضع فيه للّه الذي خلقك، وتقعد عنهم جندك وأعوانك من أحراسك، وشرطك حتى يكلمك متكلمهم غير متتعتع؛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أمة لا يؤخذ للضعيف فيها حقه من القوي غير متتعتع</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488" w:name="pg15223_156590"/>
    </w:p>
    <w:p>
      <w:pPr>
        <w:pStyle w:val="Heading4"/>
        <w:numPr>
          <w:ilvl w:val="3"/>
          <w:numId w:val="1"/>
        </w:numPr>
        <w:rPr/>
      </w:pPr>
      <w:bookmarkStart w:id="489" w:name="__RefHeading___Toc3389422_2142443653"/>
      <w:bookmarkStart w:id="490" w:name="_Toc187"/>
      <w:bookmarkEnd w:id="488"/>
      <w:bookmarkEnd w:id="489"/>
      <w:r>
        <w:rPr>
          <w:rtl w:val="true"/>
        </w:rPr>
        <w:t>من صفات القائد</w:t>
      </w:r>
      <w:bookmarkEnd w:id="49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لمعاذ بن جبل لما بعثه إلى اليمن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وأوصيك بتقوى اللّه، وصدق الحديث، والوفاء بالعهد، وأداء الأمانة، وترك الخيانة، ولين الكلام، وبذل السلام، وحفظ الجار، ورحمة اليتيم، وحسن العمل، وقصر الأمل، وحب الآخرة، والجزع من الحساب، ولزوم الإيمان، والفقه في القرآن</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أهل مصر، لما ولى عليهم الأشتر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فقد بعثت إليكم عبداً من عباد اللّه، لا ينام أيام الخوف، ولا ينكل عن الأعداء ساعات الروع</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وأقم به كتابك وحدودك وشرائعك وسننرسولك صلواتك اللّهم عليه وآله وأحي به ما أماته الظالمون من معالم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وأمحق به بغاة قصدك عوجاً، وألن جانبه لأوليائك، وابسط يده على أعدائك</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يحقن اللّه عزّ وجلّ به الدماء، ويصلح به ذات البين، ويلم به الشعث، ويشعب به الصدع، ويكسو به العاري، ويشبع به الجائع، ويؤمن به الخائف</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3389424_2142443653"/>
      <w:bookmarkStart w:id="492" w:name="_Toc188"/>
      <w:bookmarkEnd w:id="491"/>
      <w:r>
        <w:rPr>
          <w:rtl w:val="true"/>
        </w:rPr>
        <w:t>ما يجب على القائد أن يتجنبه</w:t>
      </w:r>
      <w:bookmarkEnd w:id="49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للأشتر النخعي لما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ومساماة </w:t>
      </w:r>
    </w:p>
    <w:p>
      <w:pPr>
        <w:pStyle w:val="BookText"/>
        <w:rPr/>
      </w:pPr>
      <w:r>
        <w:rPr>
          <w:rFonts w:ascii="Amiri" w:hAnsi="Amiri" w:eastAsia="Amiri" w:cs="Amiri"/>
          <w:color w:val="111111"/>
          <w:sz w:val="28"/>
          <w:sz w:val="28"/>
          <w:szCs w:val="28"/>
          <w:rtl w:val="true"/>
          <w:lang w:bidi="ar-SA"/>
        </w:rPr>
        <w:t>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الكتاب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 الشيطان في نفسه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الكتاب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وأنصف الناس من نفسك، ومن خاصة أهلك ومن لك هوى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أحب الأمور إليك أوسطها في الحق وأعمها في العدل، وأجمعها لرضا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والدماء وسفكها بغير حلها، فإنه ليس شيء أدعى لنقمة، ولا أعظملتبعة، ولا أحرى بزوال نعمة، وانقطاع مدة، من سفك الدماء بغير حقها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493" w:name="pg15223_156592"/>
    </w:p>
    <w:p>
      <w:pPr>
        <w:pStyle w:val="Heading2"/>
        <w:numPr>
          <w:ilvl w:val="1"/>
          <w:numId w:val="1"/>
        </w:numPr>
        <w:rPr/>
      </w:pPr>
      <w:bookmarkStart w:id="494" w:name="__RefHeading___Toc3389426_2142443653"/>
      <w:bookmarkStart w:id="495" w:name="_Toc189"/>
      <w:bookmarkEnd w:id="493"/>
      <w:bookmarkEnd w:id="494"/>
      <w:r>
        <w:rPr>
          <w:rtl w:val="true"/>
        </w:rPr>
        <w:t>نحن والإمام أمير المؤمنين</w:t>
      </w:r>
      <w:r>
        <w:rPr>
          <w:rtl w:val="true"/>
        </w:rPr>
        <w:t>(</w:t>
      </w:r>
      <w:r>
        <w:rPr>
          <w:rtl w:val="true"/>
        </w:rPr>
        <w:t>عليه السلام</w:t>
      </w:r>
      <w:r>
        <w:rPr>
          <w:rtl w:val="true"/>
        </w:rPr>
        <w:t>)</w:t>
      </w:r>
      <w:bookmarkEnd w:id="495"/>
    </w:p>
    <w:p>
      <w:pPr>
        <w:pStyle w:val="Heading3"/>
        <w:numPr>
          <w:ilvl w:val="2"/>
          <w:numId w:val="1"/>
        </w:numPr>
        <w:rPr/>
      </w:pPr>
      <w:bookmarkStart w:id="496" w:name="__RefHeading___Toc3389428_2142443653"/>
      <w:bookmarkStart w:id="497" w:name="_Toc190"/>
      <w:bookmarkEnd w:id="496"/>
      <w:r>
        <w:rPr>
          <w:rtl w:val="true"/>
        </w:rPr>
        <w:t>مقاييس تقييم العظماء</w:t>
      </w:r>
      <w:bookmarkEnd w:id="497"/>
    </w:p>
    <w:p>
      <w:pPr>
        <w:pStyle w:val="Heading4"/>
        <w:numPr>
          <w:ilvl w:val="3"/>
          <w:numId w:val="1"/>
        </w:numPr>
        <w:rPr/>
      </w:pPr>
      <w:bookmarkStart w:id="498" w:name="__RefHeading___Toc3389430_2142443653"/>
      <w:bookmarkStart w:id="499" w:name="_Toc191"/>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بينكم كمثل السراج في الظلمة يستضيء به من ولجها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التاريخ يعرض لنا نماذج من مختلف الأفراد هم يمثلون مدارس ومناهل معطاءة في الحق أو الباطل، إذ تكون حركاتهم وسكناتهم وكلماتهم ووجودهم تعليماً وتربية للإنسان في البعدين، فنماذج الشر تكون أسوة سيئة كقابيل وفرعون ومن أشبه، ونماذج الخير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يفيضون خيراً وفائدة في كل مجالات الحياة، ولكن أبرز المجالات التي يُمكن اعتبارها للاستفادة من أولئك العظماء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صفة الإيمان أيضاً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القتل ليدور على الآباء والأبناء والإخوان والقرابات، فما </w:t>
      </w:r>
      <w:bookmarkStart w:id="500" w:name="pg15223_156593"/>
    </w:p>
    <w:p>
      <w:pPr>
        <w:pStyle w:val="BookText"/>
        <w:rPr/>
      </w:pPr>
      <w:bookmarkEnd w:id="500"/>
      <w:r>
        <w:rPr>
          <w:rFonts w:ascii="Amiri" w:hAnsi="Amiri" w:eastAsia="Amiri" w:cs="Amiri"/>
          <w:color w:val="111111"/>
          <w:sz w:val="28"/>
          <w:sz w:val="28"/>
          <w:szCs w:val="28"/>
          <w:rtl w:val="true"/>
          <w:lang w:bidi="ar-SA"/>
        </w:rPr>
        <w:t>نزداد على كل معصية وشدة إلّا إيماناً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رأس هؤلاء النماذج الطيبة هم الأنبياء والأولياء خاصة رسول الإسلام وأهل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لكل مأموم إماماً يقتدي به ويستضيء بنور علمه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3389432_2142443653"/>
      <w:bookmarkStart w:id="502" w:name="_Toc192"/>
      <w:bookmarkEnd w:id="501"/>
      <w:r>
        <w:rPr>
          <w:rtl w:val="true"/>
        </w:rPr>
        <w:t>مولد النور</w:t>
      </w:r>
      <w:bookmarkEnd w:id="502"/>
    </w:p>
    <w:p>
      <w:pPr>
        <w:pStyle w:val="BookText"/>
        <w:rPr/>
      </w:pPr>
      <w:r>
        <w:rPr>
          <w:rFonts w:ascii="Amiri" w:hAnsi="Amiri" w:eastAsia="Amiri" w:cs="Amiri"/>
          <w:color w:val="111111"/>
          <w:sz w:val="28"/>
          <w:sz w:val="28"/>
          <w:szCs w:val="28"/>
          <w:rtl w:val="true"/>
          <w:lang w:bidi="ar-SA"/>
        </w:rPr>
        <w:t>ولد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المشرفة، وروي أن فاطمة بنت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تطوف بالبيت العتيق وهي حامل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الطلق فلاذت ببعض جوانب البيت وتمسكت بأستار الكعبة وأنشأت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مؤمنة بك، وبما جاء من عندك من رسل وكتب، وإني مصدقة بكلام جدّي إبراهيم الخليل، وإنه بنى البيت العتيق، فبحق الذي بنى هذا البيت وبحق المولود الذي في بطني 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البيت وقد انفتح</w:t>
      </w:r>
      <w:r>
        <w:rPr>
          <w:rStyle w:val="FootnoteAnchor"/>
          <w:rtl w:val="true"/>
        </w:rPr>
        <w:footnoteReference w:id="528"/>
      </w:r>
      <w:r>
        <w:rPr>
          <w:rFonts w:ascii="Amiri" w:hAnsi="Amiri" w:eastAsia="Amiri" w:cs="Amiri"/>
          <w:color w:val="111111"/>
          <w:sz w:val="28"/>
          <w:sz w:val="28"/>
          <w:szCs w:val="28"/>
          <w:rtl w:val="true"/>
          <w:lang w:bidi="ar-SA"/>
        </w:rPr>
        <w:t>عن ظهره ودخلت فاطمة فيه وغابت عن أبصارنا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أسعد يوم من أشرف شهر في اشرف بقعة وأقدسها، وذلك في يوم الجمعة الثالث عشر من شهر رجب المرجب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w:t>
      </w:r>
    </w:p>
    <w:p>
      <w:pPr>
        <w:pStyle w:val="BookText"/>
        <w:rPr/>
      </w:pPr>
      <w:r>
        <w:rPr>
          <w:rFonts w:ascii="Amiri" w:hAnsi="Amiri" w:eastAsia="Amiri" w:cs="Amiri"/>
          <w:color w:val="111111"/>
          <w:sz w:val="28"/>
          <w:sz w:val="28"/>
          <w:szCs w:val="28"/>
          <w:rtl w:val="true"/>
          <w:lang w:bidi="ar-SA"/>
        </w:rPr>
        <w:t>البيت الحرام، علماً أن أحداً لم يولد في البيت الحرام لا قبله ولا بعده، فقد تفرد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المنقبة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سمع بخبر ولادة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ذهب مسرعاً مهرولاً نحو البيت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ولد في الكعبة ولي اللّه عزّ وجلّ وكان مسروراً به؛ لمعرفته بعظمته ومحبّته ونصرته 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وأقام في أذنيه وضمّه إلى صدره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ينتقل بين الأصلاب الشامخة والأرحام المطهّرة، فلم يكن في آبائه وأمهاته كافر أو مشرك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دونه، فعن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ميلاد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لقد سألتني عن خير مولد ولد بعدي على سنة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خلقني وعلياً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نقلنا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الأصلاب الطاهرات إلى الأرحام الطيبة، فلم نزل كذلك حتى أطلعني اللّه تعالى من ظهر طاهر وهو عبد اللّه بن عبد المطلب فاستودعني خير رحم وهي آمنة، ثم أطلع اللّه تبارك وتعالى علياً من ظهر طاهر وهو أبو طالب واستودعه خير رحم وهي فاطمة بنت أسد</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كان ميلاده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ورحمة للبشرية جمعاء، وقيل إن من بوادر هذه الرحمة أن اصبح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الهتاف من الأحجار والأشجار وكشف عن بصره أكثر من ذي قبل، فإذا به يشاهد أنواراً وأشخاصاً ربما ما كان يسمع أو يرى مثل ذلك قبل هذا الميلاد السعيد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يتيمن بتلك السنة </w:t>
      </w:r>
      <w:bookmarkStart w:id="503" w:name="pg15223_156595"/>
    </w:p>
    <w:p>
      <w:pPr>
        <w:pStyle w:val="BookText"/>
        <w:rPr/>
      </w:pPr>
      <w:bookmarkEnd w:id="503"/>
      <w:r>
        <w:rPr>
          <w:rFonts w:ascii="Amiri" w:hAnsi="Amiri" w:eastAsia="Amiri" w:cs="Amiri"/>
          <w:color w:val="111111"/>
          <w:sz w:val="28"/>
          <w:sz w:val="28"/>
          <w:szCs w:val="28"/>
          <w:rtl w:val="true"/>
          <w:lang w:bidi="ar-SA"/>
        </w:rPr>
        <w:t>وبولادة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ويسميها سنة الخير والبركة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الحكمة هي أن ولد للدين ناصر وولي،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ووصي، وللمسلمين كهف وإمام يضيء لهم السبيل ويهديهم الصراط المستقيم</w:t>
      </w:r>
      <w:r>
        <w:rPr>
          <w:rFonts w:eastAsia="IRNazanin" w:cs="IRNazanin"/>
          <w:color w:val="111111"/>
          <w:sz w:val="28"/>
          <w:szCs w:val="28"/>
          <w:rtl w:val="true"/>
          <w:lang w:bidi="fa-IR"/>
        </w:rPr>
        <w:t>.</w:t>
      </w:r>
    </w:p>
    <w:p>
      <w:pPr>
        <w:pStyle w:val="Heading4"/>
        <w:numPr>
          <w:ilvl w:val="3"/>
          <w:numId w:val="1"/>
        </w:numPr>
        <w:rPr/>
      </w:pPr>
      <w:bookmarkStart w:id="504" w:name="__RefHeading___Toc3389434_2142443653"/>
      <w:bookmarkStart w:id="505" w:name="_Toc193"/>
      <w:bookmarkEnd w:id="504"/>
      <w:r>
        <w:rPr>
          <w:rtl w:val="true"/>
        </w:rPr>
        <w:t>الاسم الشريف والكنية المباركة</w:t>
      </w:r>
      <w:bookmarkEnd w:id="505"/>
    </w:p>
    <w:p>
      <w:pPr>
        <w:pStyle w:val="BookText"/>
        <w:rPr/>
      </w:pPr>
      <w:r>
        <w:rPr>
          <w:rFonts w:ascii="Amiri" w:hAnsi="Amiri" w:eastAsia="Amiri" w:cs="Amiri"/>
          <w:color w:val="111111"/>
          <w:sz w:val="28"/>
          <w:sz w:val="28"/>
          <w:szCs w:val="28"/>
          <w:rtl w:val="true"/>
          <w:lang w:bidi="ar-SA"/>
        </w:rPr>
        <w:t>الاسم الشريف والكنية المباركة</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أشهر أسمائه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وقد اختار اللّه له هذا الاسم،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اشتق من العلي</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تراب في قصة معروفة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أشهر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وأبو الحسين، وأبو السبطين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أمه 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ليث قسورة</w:t>
      </w:r>
    </w:p>
    <w:p>
      <w:pPr>
        <w:pStyle w:val="BookText"/>
        <w:rPr/>
      </w:pPr>
      <w:r>
        <w:rPr>
          <w:rFonts w:ascii="Amiri" w:hAnsi="Amiri" w:eastAsia="Amiri" w:cs="Amiri"/>
          <w:color w:val="111111"/>
          <w:sz w:val="28"/>
          <w:sz w:val="28"/>
          <w:szCs w:val="28"/>
          <w:rtl w:val="true"/>
          <w:lang w:bidi="ar-SA"/>
        </w:rPr>
        <w:t xml:space="preserve">على الأعادي مثل ريح صرصرة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اضرب بالسيف رقاب الكفرة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في وجه تسميته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 والرفعة والشرف، والظاهر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علياً في جميع الكمالات والمجالات الدينية والدنيوية وغيرها سماه الباري عزّ وجلّ بهذا الاسم المبارك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حيدرة فإنها اسمٌ من أسماء الأسد</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IRNazanin" w:hAnsi="IRNazanin" w:eastAsia="IRNazanin"/>
          <w:color w:val="111111"/>
          <w:sz w:val="28"/>
          <w:sz w:val="28"/>
          <w:szCs w:val="28"/>
          <w:rtl w:val="true"/>
          <w:lang w:bidi="fa-IR"/>
        </w:rPr>
        <w:t>أسد اللّه الغالب</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أسمائه وألقابه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بطيناً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أنزع من الشرك</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بأسد اللّه وأسد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بيعسوب الدين والمؤمنين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الغر المحجلين</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علياً مشتق من اسم اللّه الأعلى سبحانه، قال أبوطالب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سميته بعلي كي يدوم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العلو وفخر العز أدومه</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لما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فاطمة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 وخرج إلى الأبطح ونادى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ذا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المبتلج المضي</w:t>
      </w:r>
    </w:p>
    <w:p>
      <w:pPr>
        <w:pStyle w:val="BookText"/>
        <w:rPr/>
      </w:pPr>
      <w:r>
        <w:rPr>
          <w:rFonts w:ascii="Amiri" w:hAnsi="Amiri" w:eastAsia="Amiri" w:cs="Amiri"/>
          <w:color w:val="111111"/>
          <w:sz w:val="28"/>
          <w:sz w:val="28"/>
          <w:szCs w:val="28"/>
          <w:rtl w:val="true"/>
          <w:lang w:bidi="ar-SA"/>
        </w:rPr>
        <w:t xml:space="preserve">بين لنا من حكمك المقضي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في إسم ذا الصبي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بلوح أخضر 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خصصتما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 المنتجب الرضي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فإسمه من شامخ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اشتق من العليّ </w:t>
      </w:r>
      <w:bookmarkStart w:id="506" w:name="pg15223_156597"/>
    </w:p>
    <w:p>
      <w:pPr>
        <w:pStyle w:val="BookText"/>
        <w:rPr/>
      </w:pPr>
      <w:bookmarkEnd w:id="5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فعلقوا اللوح في الكعبة، وما زال هناك حتى أخذه هشام ابن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 من مولود طاهر، من نسل طاهر، في موضع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لغيره أن يحوز هذه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من تعدد الأسماء، في هذه الروايات، فإنه دليل على كمال المسمى</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3389436_2142443653"/>
      <w:bookmarkStart w:id="508" w:name="_Toc194"/>
      <w:bookmarkEnd w:id="507"/>
      <w:r>
        <w:rPr>
          <w:rtl w:val="true"/>
        </w:rPr>
        <w:t>من فضائله</w:t>
      </w:r>
      <w:r>
        <w:rPr>
          <w:rtl w:val="true"/>
        </w:rPr>
        <w:t>(</w:t>
      </w:r>
      <w:r>
        <w:rPr>
          <w:rtl w:val="true"/>
        </w:rPr>
        <w:t>عليه السلام</w:t>
      </w:r>
      <w:r>
        <w:rPr>
          <w:rtl w:val="true"/>
        </w:rPr>
        <w:t>)</w:t>
      </w:r>
      <w:bookmarkEnd w:id="508"/>
    </w:p>
    <w:p>
      <w:pPr>
        <w:pStyle w:val="BookText"/>
        <w:rPr/>
      </w:pPr>
      <w:r>
        <w:rPr>
          <w:rFonts w:ascii="Amiri" w:hAnsi="Amiri" w:eastAsia="Amiri" w:cs="Amiri"/>
          <w:color w:val="111111"/>
          <w:sz w:val="28"/>
          <w:sz w:val="28"/>
          <w:szCs w:val="28"/>
          <w:rtl w:val="true"/>
          <w:lang w:bidi="ar-SA"/>
        </w:rPr>
        <w:t>وقد امتاز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عديدة لا يسع المقام لبيانها ولو اجمالاً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ونكتفي هنا بما أشار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آدم في خلقه، وإلى نوح في حكمته وإلى إبراهيم في حلمه فلينظر إلى علي بن أبي طالب</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3389438_2142443653"/>
      <w:bookmarkStart w:id="510" w:name="_Toc195"/>
      <w:bookmarkEnd w:id="509"/>
      <w:r>
        <w:rPr>
          <w:rtl w:val="true"/>
        </w:rPr>
        <w:t>الإيمان بأمير المؤمنين</w:t>
      </w:r>
      <w:r>
        <w:rPr>
          <w:rtl w:val="true"/>
        </w:rPr>
        <w:t>(</w:t>
      </w:r>
      <w:r>
        <w:rPr>
          <w:rtl w:val="true"/>
        </w:rPr>
        <w:t>عليه السلام</w:t>
      </w:r>
      <w:r>
        <w:rPr>
          <w:rtl w:val="true"/>
        </w:rPr>
        <w:t>)</w:t>
      </w:r>
      <w:bookmarkEnd w:id="510"/>
    </w:p>
    <w:p>
      <w:pPr>
        <w:pStyle w:val="BookText"/>
        <w:rPr/>
      </w:pPr>
      <w:r>
        <w:rPr>
          <w:rFonts w:ascii="Amiri" w:hAnsi="Amiri" w:eastAsia="Amiri" w:cs="Amiri"/>
          <w:color w:val="111111"/>
          <w:sz w:val="28"/>
          <w:sz w:val="28"/>
          <w:szCs w:val="28"/>
          <w:rtl w:val="true"/>
          <w:lang w:bidi="ar-SA"/>
        </w:rPr>
        <w:t>لماذا نؤمن بالإمام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بولايته؟</w:t>
      </w:r>
    </w:p>
    <w:p>
      <w:pPr>
        <w:pStyle w:val="BookText"/>
        <w:rPr/>
      </w:pPr>
      <w:r>
        <w:rPr>
          <w:rFonts w:ascii="Amiri" w:hAnsi="Amiri" w:eastAsia="Amiri" w:cs="Amiri"/>
          <w:color w:val="111111"/>
          <w:sz w:val="28"/>
          <w:sz w:val="28"/>
          <w:szCs w:val="28"/>
          <w:rtl w:val="true"/>
          <w:lang w:bidi="ar-SA"/>
        </w:rPr>
        <w:t>وما هي فوائد الإيمان بذلك؟</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علي إيمان وبغضه نفاق لا يحب علياً إلّا مؤمن ولا يبغضه إلّا كافر</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فائدة في 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 به يعود للإنسان نفسه، فإن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تعرف عليه المجتمع البشري بشكل عام والمجتمع الإسلامي بشكل خاص كلما كان يعود بالنفع عليهم وإن لم يكتسب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أية </w:t>
      </w:r>
    </w:p>
    <w:p>
      <w:pPr>
        <w:pStyle w:val="BookText"/>
        <w:rPr/>
      </w:pPr>
      <w:r>
        <w:rPr>
          <w:rFonts w:ascii="Amiri" w:hAnsi="Amiri" w:eastAsia="Amiri" w:cs="Amiri"/>
          <w:color w:val="111111"/>
          <w:sz w:val="28"/>
          <w:sz w:val="28"/>
          <w:szCs w:val="28"/>
          <w:rtl w:val="true"/>
          <w:lang w:bidi="ar-SA"/>
        </w:rPr>
        <w:t>منفعة لنفسه، 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لايضره شيء حتى لو أساءت كل الدنيا إليه وهجرته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فمعاوية عندما اخذ يسب ويلعن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وأمر بذلك جميع ولاته، لم يتضرر به الإمام</w:t>
      </w:r>
      <w:r>
        <w:rPr>
          <w:rStyle w:val="FootnoteAnchor"/>
          <w:rtl w:val="true"/>
        </w:rPr>
        <w:footnoteReference w:id="547"/>
      </w:r>
      <w:r>
        <w:rPr>
          <w:rFonts w:ascii="Amiri" w:hAnsi="Amiri" w:eastAsia="Amiri" w:cs="Amiri"/>
          <w:color w:val="111111"/>
          <w:sz w:val="28"/>
          <w:sz w:val="28"/>
          <w:szCs w:val="28"/>
          <w:rtl w:val="true"/>
          <w:lang w:bidi="ar-SA"/>
        </w:rPr>
        <w:t>أي ضرر، حيث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 عن مدحنا له على المنابر أو في المحافل العامة وإنما تضرر معاوية وتضرر المسلمون وتضررت البشرية جمعاء وحتى الأجيال القادمة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فالمسألة بالعكس تماماً، فنحن الذين ننتفع بمدحه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ونستفيد من فضائله ومناقبه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ونتضرر إذا ابتعدنا عن نهجه وتكبّرنا عن الاقتداء به، ومن هنا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علي عبادة</w:t>
      </w:r>
      <w:r>
        <w:rPr>
          <w:rFonts w:eastAsia="IRNazanin" w:cs="IRNazanin"/>
          <w:color w:val="111111"/>
          <w:sz w:val="28"/>
          <w:szCs w:val="28"/>
          <w:rtl w:val="true"/>
          <w:lang w:bidi="fa-IR"/>
        </w:rPr>
        <w:t>»</w:t>
      </w:r>
      <w:r>
        <w:rPr>
          <w:rStyle w:val="FootnoteAnchor"/>
          <w:rtl w:val="true"/>
        </w:rPr>
        <w:footnoteReference w:id="548"/>
      </w:r>
      <w:r>
        <w:rPr>
          <w:rFonts w:ascii="Amiri" w:hAnsi="Amiri" w:eastAsia="Amiri" w:cs="Amiri"/>
          <w:color w:val="111111"/>
          <w:sz w:val="28"/>
          <w:sz w:val="28"/>
          <w:szCs w:val="28"/>
          <w:rtl w:val="true"/>
          <w:lang w:bidi="ar-SA"/>
        </w:rPr>
        <w:t>، فإن العبادة توجب التقرب إلى اللّه وتكامل الإنسان وسعادته في الدنيا والآخرة، وهكذا يكون ذكر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السعادة الدنيوية والاخروية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الذكر يشمل الذكر العملي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ههنا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طلابه يسير، وعن قليل يندمون لو فقدوني</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تقريب الصورة إلى الذهن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الناس احترموا الطبيب الذي يعيش بينهم والتفوا حوله، سوف تقل مرضاهم ولصدّ نوعاً ما عن أمراضهم، وحافظوا على سلامتهم وصحتهم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تركوا الطبيب ولم يلتفوا حوله بل أهانوه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فستزداد أمراضهم، وتسلب راحتهم وتصبح سلامتهم وحالتهم البدنية معرضة للآفات والأمراض، أما الطبيب نفسه فلا ينتفع بنفعهم ولايتضرّر بضررهم بشكل أساسي، بل هم </w:t>
      </w:r>
    </w:p>
    <w:p>
      <w:pPr>
        <w:pStyle w:val="BookText"/>
        <w:rPr/>
      </w:pPr>
      <w:r>
        <w:rPr>
          <w:rFonts w:ascii="Amiri" w:hAnsi="Amiri" w:eastAsia="Amiri" w:cs="Amiri"/>
          <w:color w:val="111111"/>
          <w:sz w:val="28"/>
          <w:sz w:val="28"/>
          <w:szCs w:val="28"/>
          <w:rtl w:val="true"/>
          <w:lang w:bidi="ar-SA"/>
        </w:rPr>
        <w:t>المنتفعون إذا اهتموا بطبيبهم وأصغوا إلى نصائحه وتوجيهاته، وهم المتضررون إذا تخلوا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الطبيب من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الاستغناء عنه في جميع مرافق الحياة، وكل مراحل العمر، وما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مثالاً لتقريب الصورة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رأينا كيف ظلم بعض الناس أنفسهم وانفضوا من حول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ففروا من نوره الشعشاع إلى ظلماتهم الدامسة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يناديهم بين الحين والآخر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قد بثثت لكم المواعظ التي وعظ الأنبياء بها أممهم، وأديت إليكم ما أدت الأوصياء إلى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أتتوقعون إماماً غيري يطأ بكم الطريق ويرشدكم السبيل؟</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أن على الناس أن يختاروا الأفضل دائماً وقد عين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بعدي اثنا عشر</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أنت يا علي وآخرهم القائم</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ولكن الناس أخّروا علياً فأخروا حظهم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نرى المسلمين تخلفوا باتباعهم أمثال معاوية</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المسلمون اليوم إذا لم يرجعوا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مصيرهم السقوط والتخلف، لأن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الهي يضيء الدرب لكل المجتمعات الإنسانية إذا ما علمت بقوله وآمنت به واقتدت بسيرته، فهو الذي يعطي العلماء علماً، وللمجاهدين قوةً، وللصابرين صبراً، وللمتقين روحاً وتقوى، </w:t>
      </w:r>
    </w:p>
    <w:p>
      <w:pPr>
        <w:pStyle w:val="BookText"/>
        <w:rPr/>
      </w:pPr>
      <w:r>
        <w:rPr>
          <w:rFonts w:ascii="Amiri" w:hAnsi="Amiri" w:eastAsia="Amiri" w:cs="Amiri"/>
          <w:color w:val="111111"/>
          <w:sz w:val="28"/>
          <w:sz w:val="28"/>
          <w:szCs w:val="28"/>
          <w:rtl w:val="true"/>
          <w:lang w:bidi="ar-SA"/>
        </w:rPr>
        <w:t>وللمضحّين إخلاصاً، وللسياسيين درساً، وللاقتصاديين منهجاً، وللحكام برنامجاً، وللشعب تقدماً، وحتى لغير المسلمين رحمة وعطفاً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الذي يعطي جميع ما يحتاجه الناس في الدنيا والآخرة وقد قال الشاعر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وأسره في نفسه إسراراً</w:t>
      </w:r>
    </w:p>
    <w:p>
      <w:pPr>
        <w:pStyle w:val="BookText"/>
        <w:rPr/>
      </w:pPr>
      <w:r>
        <w:rPr>
          <w:rFonts w:ascii="Amiri" w:hAnsi="Amiri" w:eastAsia="Amiri" w:cs="Amiri"/>
          <w:color w:val="111111"/>
          <w:sz w:val="28"/>
          <w:sz w:val="28"/>
          <w:szCs w:val="28"/>
          <w:rtl w:val="true"/>
          <w:lang w:bidi="ar-SA"/>
        </w:rPr>
        <w:t xml:space="preserve">من كان بات على فراش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أسرى يؤم الغارا</w:t>
      </w:r>
    </w:p>
    <w:p>
      <w:pPr>
        <w:pStyle w:val="BookText"/>
        <w:rPr/>
      </w:pPr>
      <w:r>
        <w:rPr>
          <w:rFonts w:ascii="Amiri" w:hAnsi="Amiri" w:eastAsia="Amiri" w:cs="Amiri"/>
          <w:color w:val="111111"/>
          <w:sz w:val="28"/>
          <w:sz w:val="28"/>
          <w:szCs w:val="28"/>
          <w:rtl w:val="true"/>
          <w:lang w:bidi="ar-SA"/>
        </w:rPr>
        <w:t>من كان في القرآن سمي مؤمناً</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آيات تلين غزارا</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في حين أننا نرى غيرنا يقتدون بأنبيائهم وأئمتهم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عقائدهم المنحرفة، فالمسيح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من أولي العزم، لكن المسيحيين عرفوه بشكل غير صحيح ودون مستواه الرفيع لا بواقعه الذي نعرفه نحن المسلمون، إنهم عرفوه باعتقادات منحرفة، ومع ذلك يعملون بتعاليمه التي أرادوها ويطبقونها ويسعون إلى التبشير بها،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المنقذ لهم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مِنْهُمْ لَفَرِيقًا يَلْوُنَ أَلْسِنَتَهُم بِالْكِتَٰبِ لِتَحْسَبُوهُ مِنَ الْكِتَٰبِ وَمَا هُوَ مِنَ الْكِتَٰبِ وَيَقُولُونَ هُوَ مِنْ عِندِ اللَّهِ وَمَا هُوَ مِنْ عِندِ اللَّهِ وَيَقُولُونَ عَلَى اللَّهِ الْكَذِبَ وَهُمْ يَعْلَمُونَ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عملنا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الاعتقاد الصحيح والرسالة المحمدية مثل ما يعمل المسيحيون أو غيرهم سنصل بأسرع وقت إلى قمة الحضارة من جديد وتأسيس حكومة المليار ونصف مليار مسلم</w:t>
      </w:r>
      <w:r>
        <w:rPr>
          <w:rStyle w:val="FootnoteAnchor"/>
          <w:rtl w:val="true"/>
        </w:rPr>
        <w:footnoteReference w:id="557"/>
      </w:r>
      <w:r>
        <w:rPr>
          <w:rFonts w:ascii="Amiri" w:hAnsi="Amiri" w:eastAsia="Amiri" w:cs="Amiri"/>
          <w:color w:val="111111"/>
          <w:sz w:val="28"/>
          <w:sz w:val="28"/>
          <w:szCs w:val="28"/>
          <w:rtl w:val="true"/>
          <w:lang w:bidi="ar-SA"/>
        </w:rPr>
        <w:t xml:space="preserve">، التي دعا إليها الإسلام </w:t>
      </w:r>
      <w:bookmarkStart w:id="511" w:name="pg15223_156601"/>
    </w:p>
    <w:p>
      <w:pPr>
        <w:pStyle w:val="BookText"/>
        <w:rPr/>
      </w:pPr>
      <w:bookmarkEnd w:id="511"/>
      <w:r>
        <w:rPr>
          <w:rFonts w:ascii="Amiri" w:hAnsi="Amiri" w:eastAsia="Amiri" w:cs="Amiri"/>
          <w:color w:val="111111"/>
          <w:sz w:val="28"/>
          <w:sz w:val="28"/>
          <w:szCs w:val="28"/>
          <w:rtl w:val="true"/>
          <w:lang w:bidi="ar-SA"/>
        </w:rPr>
        <w:t>وأئمة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هَٰذِهِۦ أُمَّتُكُمْ أُمَّةً وَٰحِدَةً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في العمل ابتلى بالهم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3389440_2142443653"/>
      <w:bookmarkStart w:id="513" w:name="_Toc196"/>
      <w:bookmarkEnd w:id="512"/>
      <w:r>
        <w:rPr>
          <w:rtl w:val="true"/>
        </w:rPr>
        <w:t>ميلاد المسيح</w:t>
      </w:r>
      <w:r>
        <w:rPr>
          <w:rtl w:val="true"/>
        </w:rPr>
        <w:t>(</w:t>
      </w:r>
      <w:r>
        <w:rPr>
          <w:rtl w:val="true"/>
        </w:rPr>
        <w:t>عليه السلام</w:t>
      </w:r>
      <w:r>
        <w:rPr>
          <w:rtl w:val="true"/>
        </w:rPr>
        <w:t>)</w:t>
      </w:r>
      <w:bookmarkEnd w:id="513"/>
    </w:p>
    <w:p>
      <w:pPr>
        <w:pStyle w:val="BookText"/>
        <w:rPr/>
      </w:pPr>
      <w:r>
        <w:rPr>
          <w:rFonts w:ascii="Amiri" w:hAnsi="Amiri" w:eastAsia="Amiri" w:cs="Amiri"/>
          <w:color w:val="111111"/>
          <w:sz w:val="28"/>
          <w:sz w:val="28"/>
          <w:szCs w:val="28"/>
          <w:rtl w:val="true"/>
          <w:lang w:bidi="ar-SA"/>
        </w:rPr>
        <w:t>قبل عدة أيام مرت علينا مناسبة ذكرى ميلاد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المناسبة ترى أنه كيف يهتم المسيحيون بذلك كباراً وصغاراً، نساءاً ورجالاً، دولاً وشعباً، رجال دين وغيرهم، وفي مختلف أنحاء العالم، ويقومون بأشياء عجيبة حقاً، ولو أردنا مقايستها ببعض أعمالنا وأنشطتنا التي نقيمها في مناسباتنا الدينية فقد لا تقبل المقايسة، فإن إحدى البلدان المسيحية</w:t>
      </w:r>
      <w:r>
        <w:rPr>
          <w:rStyle w:val="FootnoteAnchor"/>
          <w:rtl w:val="true"/>
        </w:rPr>
        <w:footnoteReference w:id="562"/>
      </w:r>
      <w:r>
        <w:rPr>
          <w:rFonts w:ascii="Amiri" w:hAnsi="Amiri" w:eastAsia="Amiri" w:cs="Amiri"/>
          <w:color w:val="111111"/>
          <w:sz w:val="28"/>
          <w:sz w:val="28"/>
          <w:szCs w:val="28"/>
          <w:rtl w:val="true"/>
          <w:lang w:bidi="ar-SA"/>
        </w:rPr>
        <w:t>، صرفت بهذه المناسبة عشرة مليارات دولار، وهذا في دولة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هؤلاء المسيحيين ما عرفوا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 كما عرفه الإسلام، ولم يدركوا حقيقة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صورته الصحيحة، لكنهم يهتمون بذلك كثيراً، لأنهم عرفوا 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بُعث لهم نبياً قبل حوالي ألفي سنة كان لهم منقذاً ومحرراً، ويعتقدون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ينقذهم ويحررهم في الدنيا والآخرة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وعلينا أن نهتم بقادتنا وأئمتنا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الواجب الاهتمام بمناسباتهم من المواليد والوفيات وما أشبه</w:t>
      </w:r>
      <w:r>
        <w:rPr>
          <w:rFonts w:eastAsia="Amiri" w:cs="Amiri" w:ascii="Amiri" w:hAnsi="Amiri"/>
          <w:color w:val="111111"/>
          <w:sz w:val="28"/>
          <w:szCs w:val="28"/>
          <w:rtl w:val="true"/>
          <w:lang w:bidi="ar-SA"/>
        </w:rPr>
        <w:t xml:space="preserve">. </w:t>
      </w:r>
      <w:bookmarkStart w:id="514" w:name="pg15223_156602"/>
    </w:p>
    <w:p>
      <w:pPr>
        <w:pStyle w:val="Heading3"/>
        <w:numPr>
          <w:ilvl w:val="2"/>
          <w:numId w:val="1"/>
        </w:numPr>
        <w:rPr/>
      </w:pPr>
      <w:bookmarkStart w:id="515" w:name="__RefHeading___Toc3389442_2142443653"/>
      <w:bookmarkStart w:id="516" w:name="_Toc197"/>
      <w:bookmarkEnd w:id="514"/>
      <w:bookmarkEnd w:id="515"/>
      <w:r>
        <w:rPr>
          <w:rtl w:val="true"/>
        </w:rPr>
        <w:t>من بركاتهم</w:t>
      </w:r>
      <w:r>
        <w:rPr>
          <w:rtl w:val="true"/>
        </w:rPr>
        <w:t>(</w:t>
      </w:r>
      <w:r>
        <w:rPr>
          <w:rtl w:val="true"/>
        </w:rPr>
        <w:t>عليهم السلام</w:t>
      </w:r>
      <w:r>
        <w:rPr>
          <w:rtl w:val="true"/>
        </w:rPr>
        <w:t>)</w:t>
      </w:r>
      <w:bookmarkEnd w:id="516"/>
    </w:p>
    <w:p>
      <w:pPr>
        <w:pStyle w:val="Heading4"/>
        <w:numPr>
          <w:ilvl w:val="3"/>
          <w:numId w:val="1"/>
        </w:numPr>
        <w:rPr/>
      </w:pPr>
      <w:bookmarkStart w:id="517" w:name="__RefHeading___Toc3389444_2142443653"/>
      <w:bookmarkStart w:id="518" w:name="_Toc198"/>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إن العالم قبل بعثة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غارقاً في الجهل والظلمات وكان مشرفاً على الهلاك والفساد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أنجى البشرية من ذلك، ومن بعده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في نفس النهج القويم وبيّن للعالم بأجمعه طرق العدالة والتقدم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نراه اليوم من بعض الرفاه والتقدم العلمي وما أشبه فهو من بركات رجال اللّه وأوليائه ووجودهم، ومن نعم وجود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قبلهم ومن بعدهم من السيد المسيح والأئمة الطاهرين عليهم الصلاة والسلام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هم الذين جاءوا للدنيا بالنهج المستقيم، وهم الذين علّموا الناس كيف يعملون وكيف يتخلقون وكيف يعاشرون وكيف يتزوجون وكيف يتحلون بالآداب وغير ذلك،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مدارس ومصانع إنسانية ضخمة تصنع الإنسان القويم، كما تصنع المعامل الدواء واللباس والأواني وما شابه،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بعثة الرسل وفضل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 وجعلهم حجّة 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 بنا يستعطى الهدى، ويستجلى العمى</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يجب أكبر الاهتمام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والاحتفال بذكراهم والاقتداء بسيرتهم؛ لأنهم </w:t>
      </w:r>
      <w:bookmarkStart w:id="519" w:name="pg15223_156603"/>
    </w:p>
    <w:p>
      <w:pPr>
        <w:pStyle w:val="BookText"/>
        <w:rPr/>
      </w:pPr>
      <w:bookmarkEnd w:id="519"/>
      <w:r>
        <w:rPr>
          <w:rFonts w:ascii="Amiri" w:hAnsi="Amiri" w:eastAsia="Amiri" w:cs="Amiri"/>
          <w:color w:val="111111"/>
          <w:sz w:val="28"/>
          <w:sz w:val="28"/>
          <w:szCs w:val="28"/>
          <w:rtl w:val="true"/>
          <w:lang w:bidi="ar-SA"/>
        </w:rPr>
        <w:t>قناديل الحياة ومشاعل الدروب ومصابيح الهدى وسفن النجاة والقادة إلى سعادة الدين والدنيا، فإن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صادقين في أعمالهم وكلماتهم وملاحظين للواقع البشري وما يحتاجه، لأن الذي بعثهم هو اللّه تعالى العالم بكل شيء، ولأنه أرسلهم بعد الإختيار والتعليم، فلم يكن هناك تقصير أو مخالفة من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الاختلاف والتقصير كان من المسلمين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الواجبات التي يجب علينا أن نرجع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ونعمل بما بينوه في هذا السبيل ونحيي معالمهم وذكراهم فإنه إحياء معالم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إحياء ذكرى ولادة الإمام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للاسلام وللقيم السامية التي جاء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فعلينا أن نقوم بأعمال كثيرة منها الأعمال التالية</w:t>
      </w:r>
      <w:r>
        <w:rPr>
          <w:rFonts w:eastAsia="IRNazanin" w:cs="IRNazanin"/>
          <w:color w:val="111111"/>
          <w:sz w:val="28"/>
          <w:szCs w:val="28"/>
          <w:rtl w:val="true"/>
          <w:lang w:bidi="fa-IR"/>
        </w:rPr>
        <w:t>:</w:t>
      </w:r>
    </w:p>
    <w:p>
      <w:pPr>
        <w:pStyle w:val="Heading4"/>
        <w:numPr>
          <w:ilvl w:val="3"/>
          <w:numId w:val="1"/>
        </w:numPr>
        <w:rPr/>
      </w:pPr>
      <w:bookmarkStart w:id="520" w:name="__RefHeading___Toc3389446_2142443653"/>
      <w:bookmarkStart w:id="521" w:name="_Toc199"/>
      <w:bookmarkEnd w:id="520"/>
      <w:r>
        <w:rPr>
          <w:rtl w:val="true"/>
        </w:rPr>
        <w:t>أولاً</w:t>
      </w:r>
      <w:r>
        <w:rPr>
          <w:rtl w:val="true"/>
        </w:rPr>
        <w:t xml:space="preserve">: </w:t>
      </w:r>
      <w:r>
        <w:rPr>
          <w:rtl w:val="true"/>
        </w:rPr>
        <w:t>دراسة نهج البلاغة</w:t>
      </w:r>
      <w:bookmarkEnd w:id="521"/>
    </w:p>
    <w:p>
      <w:pPr>
        <w:pStyle w:val="Heading5"/>
        <w:numPr>
          <w:ilvl w:val="4"/>
          <w:numId w:val="1"/>
        </w:numPr>
        <w:rPr/>
      </w:pPr>
      <w:bookmarkStart w:id="522" w:name="__RefHeading___Toc3389448_2142443653"/>
      <w:bookmarkStart w:id="523" w:name="_Toc200"/>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 xml:space="preserve">يلزم علينا أن نتناول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بالدرس والتحليل مثلما نولي اهتمامنا بشرح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من كتبنا العلمية المهمة، ونجعل دراسته ضمن المنهج اليومي للحوزة العلمية المباركة، بل كل مدارسنا الأكاديمية والجامعية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أتصور من يزعم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نهج البلاغة أقل من كتاب المكاسب أو كتب الاقتصاد أو الاجتماع أو السياسة التي تدرس في الجامعات العلمية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يجلس خمسمائة من الطلبة كل يوم ينهلون من كتاب المكاسب مثلاً عند أحد الأساتذة الأفاضل، يجب أن يجلس عدد أكبر بكثير لدراسة نهج البلاغة عند أستاذ عالم أيضاً، فإن نهج البلاغة أكبر وأهم في المحتوى والتأثير من أي كتاب </w:t>
      </w:r>
    </w:p>
    <w:p>
      <w:pPr>
        <w:pStyle w:val="BookText"/>
        <w:rPr/>
      </w:pPr>
      <w:r>
        <w:rPr>
          <w:rFonts w:ascii="Amiri" w:hAnsi="Amiri" w:eastAsia="Amiri" w:cs="Amiri"/>
          <w:color w:val="111111"/>
          <w:sz w:val="28"/>
          <w:sz w:val="28"/>
          <w:szCs w:val="28"/>
          <w:rtl w:val="true"/>
          <w:lang w:bidi="ar-SA"/>
        </w:rPr>
        <w:t xml:space="preserve">آخر سوى القرآن الحكيم، وقد وصفه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الذي عليه مسحة من العلم الإلهي، وفيه عبقة من الكلام النبوي</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الشيخ محمد عبده في مقدمته لشرح نهج البلاغة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وأحياناً كنت أشهد أن عقلاً نورانياً لا يشبه خلقاً جسدانياً فصل عن الموكب الإلهي واتصل بالروح الإنساني، فخلعه عن غاشيات الطبيعة وسما به إلى الملكوت الأعلى، ونما به إلى مشهد النور الأجلى</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قمة البلاغة وقمة التقدم في مختلف مجالات الحياة، وفي ذلك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الفصاحة كيف تعطي هذا الرجل قيادها وتملكه زمامها، وأعجب لهذه الألفاظ المنصوبة يتلو بعضها بعضاً كيف تواتيه وتطاوعه سلسة سهلة تتدفق من غير تعسف ولا تكلّف</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اجتمع ألسنة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لسان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يبينوا التوحيد بمثل ما 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قدروا عليه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أقوال كثيرة وعديدة لعلماء كبار من مختلف المذاهب والقوميات، مسلمين وغير مسلمين، في بيان موقع نهج البلاغة من حياتنا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المؤسف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الإسلامية لم تستفد منه تمام الاستفادة، فاقتصرت معرفته على طبقة معينة من المجتمع الاسلامي، في حين أن عامة الناس قد حرموا من هذا المنهل المبارك الذي هو أصل كل حركة فكرية وتقدمية </w:t>
      </w:r>
      <w:bookmarkStart w:id="524" w:name="pg15223_156605"/>
    </w:p>
    <w:p>
      <w:pPr>
        <w:pStyle w:val="BookText"/>
        <w:rPr/>
      </w:pPr>
      <w:bookmarkEnd w:id="524"/>
      <w:r>
        <w:rPr>
          <w:rFonts w:ascii="Amiri" w:hAnsi="Amiri" w:eastAsia="Amiri" w:cs="Amiri"/>
          <w:color w:val="111111"/>
          <w:sz w:val="28"/>
          <w:sz w:val="28"/>
          <w:szCs w:val="28"/>
          <w:rtl w:val="true"/>
          <w:lang w:bidi="ar-SA"/>
        </w:rPr>
        <w:t>ومصدر صاف لأفكار الإسلام واشعاعاته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يجب أن يدرّس نهج البلاغة في حوزاتنا العلمية وكذلك المدارس الأكاديمية، وتنشر مفاهيمه من خلال المنابر الحسينية، وفي مختلف الكتب وعبر الإذاعات والصحف والأقمار الصناعية وما أشبه كي يكون نهج البلاغة نهج الفلاح ونهج النجاح والتقدم للأمة الإسلامية بل البشرية جمعاء كما هو الواقع في ذلك</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3389450_2142443653"/>
      <w:bookmarkStart w:id="526" w:name="_Toc201"/>
      <w:bookmarkEnd w:id="525"/>
      <w:r>
        <w:rPr>
          <w:rtl w:val="true"/>
        </w:rPr>
        <w:t>كتاب الحقائق الكونية والإنسانية</w:t>
      </w:r>
      <w:bookmarkEnd w:id="526"/>
    </w:p>
    <w:p>
      <w:pPr>
        <w:pStyle w:val="BookText"/>
        <w:rPr/>
      </w:pPr>
      <w:r>
        <w:rPr>
          <w:rFonts w:ascii="Amiri" w:hAnsi="Amiri" w:eastAsia="Amiri" w:cs="Amiri"/>
          <w:color w:val="111111"/>
          <w:sz w:val="28"/>
          <w:sz w:val="28"/>
          <w:szCs w:val="28"/>
          <w:rtl w:val="true"/>
          <w:lang w:bidi="ar-SA"/>
        </w:rPr>
        <w:t>حينما كنا في الكويت كان هناك شخص</w:t>
      </w:r>
      <w:r>
        <w:rPr>
          <w:rStyle w:val="FootnoteAnchor"/>
          <w:rtl w:val="true"/>
        </w:rPr>
        <w:footnoteReference w:id="568"/>
      </w:r>
      <w:r>
        <w:rPr>
          <w:rFonts w:ascii="Amiri" w:hAnsi="Amiri" w:eastAsia="Amiri" w:cs="Amiri"/>
          <w:color w:val="111111"/>
          <w:sz w:val="28"/>
          <w:sz w:val="28"/>
          <w:szCs w:val="28"/>
          <w:rtl w:val="true"/>
          <w:lang w:bidi="ar-SA"/>
        </w:rPr>
        <w:t>على مستوى جيد من العلم وكان أستاذاً في جامعة كامبرج في إنجلترا، وقد تسنّم منصباً حكومياً جيداً في الدولة، وله عدة مؤلفات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لبعض أصدقائنا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كنا ندرس بجامعة كامبرج دار هناك حديث أستاذنا حول نهج البلاغة، فقال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نهج البلاغة هو كتاب لو أن الدنيا عملت به لساد السلام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هذه الحروب التي نشهدها اليوم ستزول من الدنيا، ويعم الرفاه وتتحقق السعادة بما لها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يمدح ذلك الأستاذ نهج البلاغة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لأستاذنا يا أستاذ، إذا كان الأمر هكذا فاللازم دعوة المسلمين للعمل بنهج البلاغة قبل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بامتعاض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لو عملوا بنهج البلاغة فستنتهي سيادتنا، فنحن أسياد العالم ما لم يعمل المسلمون بنهج البلاغة، ولو عمل المسلمون يوماً بنهج البلاغة سيكون ذلك اليوم هو النهاية المحتومة لسيادتنا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الواقع لأن نهج البلاغة ليس كتاباً عادياً قام بتدوينه شخص عادي، فهو كتاب حقائق كونية تبدأ من معرفة الباري عزّ وجلّ وتنتهي بالجنة وما بينهما تشع مشاعل الحياة الحرة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فنهج البلاغة يحث الناس على العدالة والمساواة والصبر والحكمة والتقدم وعدم الخضوع تحت الظلم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ويصلح أن يكون كتاباً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ونهج البلاغة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يسبقكم إلى صناعة الطائرة والصعود إلى القمر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أشار إلى ذلك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بطرق السماء أعم من التي تنزل منها الملائكة، وتصعد فيها أعمال العبد، فتشملّ ما يمكن للإنسان أن يصعد منها إلى السماء، أو يسير فيها من مكان إلى مكان، كما اكتشف أخيراً أن هناك في طبقات الجو تيارات هوائية وفراغات ممتدة إذا سارت الطائرة في بعضها أصابها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بطرق السماء جيداً فكيف بالأرض؟</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العالم بطرق السماء لا بد وأن يعلم بكل شيء في الأرض، وذلك لأن الذي أطلعه على غيوب السماوات وأسرارها أطلعه أيضاً على حقائق الأرض وأسرارها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الْغَيْبِ فَلَا يُظْهِرُ عَلَىٰ غَيْبِهِۦ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w:t>
      </w:r>
      <w:bookmarkStart w:id="527" w:name="pg15223_156607"/>
    </w:p>
    <w:p>
      <w:pPr>
        <w:pStyle w:val="BookText"/>
        <w:rPr/>
      </w:pPr>
      <w:bookmarkEnd w:id="527"/>
      <w:r>
        <w:rPr>
          <w:rFonts w:ascii="Amiri" w:hAnsi="Amiri" w:eastAsia="Amiri" w:cs="Amiri"/>
          <w:color w:val="111111"/>
          <w:sz w:val="28"/>
          <w:sz w:val="28"/>
          <w:szCs w:val="28"/>
          <w:rtl w:val="true"/>
          <w:lang w:bidi="ar-SA"/>
        </w:rPr>
        <w:t>يَسْلُكُ مِن بَيْنِ يَدَيْهِ وَمِنْ خَلْفِهِۦ رَصَدًا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تعالى هو عالم بكل الغيوب وعلّمها إلى رسله وعلى رأسهم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علّمها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علمها للأئمة من بعده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الكثير من العلوم للناس بخطبه وأحاديثه ومواعظه التي جمعت في كتابه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فنهج البلاغة لم يدع شيئاً في الأرض ولا في السماء إلّا وقد بيّنه لنا ولو بنسبة أو أخرى</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3389452_2142443653"/>
      <w:bookmarkStart w:id="529" w:name="_Toc202"/>
      <w:bookmarkEnd w:id="528"/>
      <w:r>
        <w:rPr>
          <w:rtl w:val="true"/>
        </w:rPr>
        <w:t>ثانياً</w:t>
      </w:r>
      <w:r>
        <w:rPr>
          <w:rtl w:val="true"/>
        </w:rPr>
        <w:t xml:space="preserve">: </w:t>
      </w:r>
      <w:r>
        <w:rPr>
          <w:rtl w:val="true"/>
        </w:rPr>
        <w:t>التبليغ ونشر التعاليم الإسلامية</w:t>
      </w:r>
      <w:bookmarkEnd w:id="529"/>
    </w:p>
    <w:p>
      <w:pPr>
        <w:pStyle w:val="Heading5"/>
        <w:numPr>
          <w:ilvl w:val="4"/>
          <w:numId w:val="1"/>
        </w:numPr>
        <w:rPr/>
      </w:pPr>
      <w:bookmarkStart w:id="530" w:name="__RefHeading___Toc3389454_2142443653"/>
      <w:bookmarkStart w:id="531" w:name="_Toc203"/>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الواجب الثاني في احياء ذكرى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الاهتمام بالتبليغ ونشر التعاليم الإسلامية، فإننا حينما كنا يوماً مرتبطين بالاسلام عملاً لا انتساباً فقط، قمنا بفتح الدنيا فضمها الإسلام بين ذراعيه، وكان ذلك على ضوء المنطق لا السيف، نعم كان السيف للدفاع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الإسلام حينما جاء قام بعمل مهم وهو تحكيم المنطق في الأمور، وفرض العدل كقانون عملي يتحكم بين الناس، وما كان حكم السيف إلّا 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العمل انتشر الإسلام في الحجاز وإلى أقصى نقطة في العالم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المسلمون اليوم فلم يبرحوا أماكنهم، ولم يعملوا شيئاً لنشر الإسلام، وذلك لابتعادهم عن اللّه سبحانه وتعالى ورسوله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وانشغالهم بقضايا جانبية وبخلافات مفتعلة بينهم هنا وهناك</w:t>
      </w:r>
      <w:r>
        <w:rPr>
          <w:rFonts w:eastAsia="Amiri" w:cs="Amiri" w:ascii="Amiri" w:hAnsi="Amiri"/>
          <w:color w:val="111111"/>
          <w:sz w:val="28"/>
          <w:szCs w:val="28"/>
          <w:rtl w:val="true"/>
          <w:lang w:bidi="ar-SA"/>
        </w:rPr>
        <w:t xml:space="preserve">. </w:t>
      </w:r>
      <w:bookmarkStart w:id="532" w:name="pg15223_156608"/>
    </w:p>
    <w:p>
      <w:pPr>
        <w:pStyle w:val="Heading5"/>
        <w:numPr>
          <w:ilvl w:val="4"/>
          <w:numId w:val="1"/>
        </w:numPr>
        <w:rPr/>
      </w:pPr>
      <w:bookmarkStart w:id="533" w:name="__RefHeading___Toc3389456_2142443653"/>
      <w:bookmarkStart w:id="534" w:name="_Toc204"/>
      <w:bookmarkEnd w:id="532"/>
      <w:bookmarkEnd w:id="533"/>
      <w:r>
        <w:rPr>
          <w:rtl w:val="true"/>
        </w:rPr>
        <w:t>الشيعة والآخرون</w:t>
      </w:r>
      <w:bookmarkEnd w:id="534"/>
    </w:p>
    <w:p>
      <w:pPr>
        <w:pStyle w:val="BookText"/>
        <w:rPr/>
      </w:pPr>
      <w:r>
        <w:rPr>
          <w:rFonts w:ascii="Amiri" w:hAnsi="Amiri" w:eastAsia="Amiri" w:cs="Amiri"/>
          <w:color w:val="111111"/>
          <w:sz w:val="28"/>
          <w:sz w:val="28"/>
          <w:szCs w:val="28"/>
          <w:rtl w:val="true"/>
          <w:lang w:bidi="ar-SA"/>
        </w:rPr>
        <w:t>اليوم هناك فئات دينية ودنيوية كثيرة تتسابق على الساحة العالمية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بالمقايسة الإجمالية بين ما نعمله وما يعمله الآخرون رغم انحراف آرائهم ومذاهبهم، لكي نعرف إلى أي حدٍّ سبقونا في هذا المجال ولنشعر بالمسؤولية أكثر فأكثر</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3389458_2142443653"/>
      <w:bookmarkStart w:id="536" w:name="_Toc205"/>
      <w:bookmarkEnd w:id="535"/>
      <w:r>
        <w:rPr>
          <w:rtl w:val="true"/>
        </w:rPr>
        <w:t>انتشار الوهابية</w:t>
      </w:r>
      <w:bookmarkEnd w:id="536"/>
    </w:p>
    <w:p>
      <w:pPr>
        <w:pStyle w:val="BookText"/>
        <w:rPr/>
      </w:pPr>
      <w:r>
        <w:rPr>
          <w:rFonts w:ascii="Amiri" w:hAnsi="Amiri" w:eastAsia="Amiri" w:cs="Amiri"/>
          <w:color w:val="111111"/>
          <w:sz w:val="28"/>
          <w:sz w:val="28"/>
          <w:szCs w:val="28"/>
          <w:rtl w:val="true"/>
          <w:lang w:bidi="ar-SA"/>
        </w:rPr>
        <w:t>في السنة الماضية</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دعا الوهابيون إلى مؤتمر عقد في إحدى الدول الغربية</w:t>
      </w:r>
      <w:r>
        <w:rPr>
          <w:rStyle w:val="FootnoteAnchor"/>
          <w:rtl w:val="true"/>
        </w:rPr>
        <w:footnoteReference w:id="5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لمدة عشرة أيام، وكان الغرض منه هو معرفة الطرق الكفيلة بترويج مذهب الوهابية ونشره في العالم، وكان عدد الذين حضروا المؤتمر من كافة أقطار العالم مائة وخمسون ألف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عقدوا مؤتمراً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الباكستان، حضره مائتا ألف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يتحرك الوهابيون؟</w:t>
      </w:r>
    </w:p>
    <w:p>
      <w:pPr>
        <w:pStyle w:val="BookText"/>
        <w:rPr/>
      </w:pPr>
      <w:r>
        <w:rPr>
          <w:rFonts w:ascii="IRNazanin" w:hAnsi="IRNazanin" w:eastAsia="IRNazanin"/>
          <w:color w:val="111111"/>
          <w:sz w:val="28"/>
          <w:sz w:val="28"/>
          <w:szCs w:val="28"/>
          <w:rtl w:val="true"/>
          <w:lang w:bidi="fa-IR"/>
        </w:rPr>
        <w:t>ونحن ماذا فعلنا؟</w:t>
      </w:r>
    </w:p>
    <w:p>
      <w:pPr>
        <w:pStyle w:val="BookText"/>
        <w:rPr/>
      </w:pPr>
      <w:r>
        <w:rPr>
          <w:rFonts w:ascii="Amiri" w:hAnsi="Amiri" w:eastAsia="Amiri" w:cs="Amiri"/>
          <w:color w:val="111111"/>
          <w:sz w:val="28"/>
          <w:sz w:val="28"/>
          <w:szCs w:val="28"/>
          <w:rtl w:val="true"/>
          <w:lang w:bidi="ar-SA"/>
        </w:rPr>
        <w:t>فكم عقدنا من مؤتمرات للبحث عن الشيعة وسبل تقدمها، بل لحلّ مشاكلها؟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والوهابية الآن أخذت تلتهم الدنيا بمبادئ خرافية فاسدة تصطدم بالعقل </w:t>
      </w:r>
      <w:bookmarkStart w:id="537" w:name="pg15223_156609"/>
    </w:p>
    <w:p>
      <w:pPr>
        <w:pStyle w:val="BookText"/>
        <w:rPr/>
      </w:pPr>
      <w:bookmarkEnd w:id="537"/>
      <w:r>
        <w:rPr>
          <w:rFonts w:ascii="Amiri" w:hAnsi="Amiri" w:eastAsia="Amiri" w:cs="Amiri"/>
          <w:color w:val="111111"/>
          <w:sz w:val="28"/>
          <w:sz w:val="28"/>
          <w:szCs w:val="28"/>
          <w:rtl w:val="true"/>
          <w:lang w:bidi="ar-SA"/>
        </w:rPr>
        <w:t xml:space="preserve">والمنطق والدين، ولكن؛ لأنهم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باطلهم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يتقدمون، لأن اللّه تعالى وضع في الكون قوانين للتقدم والتأخر فمن سلك قوانين التقدم تقدم ومن تخلى عنها تأخّر، وأولها العمل والهمة والإصرار على تحقيق الهدف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الموازين الإلهية في الآخرة لا ترجح فيها إلّا كفة الصالحين والمؤمنين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الصَّٰلِحَٰتِ مِن ذَكَرٍ أَوْ أُنثَىٰ وَهُوَ مُؤْمِنٌ فَأُوْلَٰئِكَ يَدْخُلُونَ الْجَنَّةَ</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في عالم الدنيا يمد المؤمن والكافر معاً، اختباراً وامتحاناً لهما ولغيرهما،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تعالى قادر على أن يجعل يد شمر اللعين حينما تجرأ على 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كالخشبة اليابسة لكيلا يستطيع قطع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سبحانه لم يفعل ذلك لحكم ومصالح أولها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أن اللّه سبحانه يمتحن ويبتلي الإنسان ويضع أمامه أسباب عمل الخير وأسباب عمل الشر ولو لم يخلقه قادر على الشر، لأصبح الإنسان مجبراً وبطل فيه امتحان الدينا والحساب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العمل بأحكام الإسلام بجد وهمة لنتقدم على الآخرين الذين يتمتعون بنفس المواهب الإلهية ولكنهم بعملهم يتقدمون علينا، هذا وقد وعدنا اللّه بالنصر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3389460_2142443653"/>
      <w:bookmarkStart w:id="539" w:name="_Toc206"/>
      <w:bookmarkEnd w:id="538"/>
      <w:r>
        <w:rPr>
          <w:rtl w:val="true"/>
        </w:rPr>
        <w:t>انتشار المسيحية</w:t>
      </w:r>
      <w:bookmarkEnd w:id="53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قرأت قبل سنتين في جريدة عربية</w:t>
      </w:r>
      <w:r>
        <w:rPr>
          <w:rStyle w:val="FootnoteAnchor"/>
          <w:rtl w:val="true"/>
        </w:rPr>
        <w:footnoteReference w:id="576"/>
      </w:r>
      <w:r>
        <w:rPr>
          <w:rFonts w:ascii="Amiri" w:hAnsi="Amiri" w:eastAsia="Amiri" w:cs="Amiri"/>
          <w:color w:val="111111"/>
          <w:sz w:val="28"/>
          <w:sz w:val="28"/>
          <w:szCs w:val="28"/>
          <w:rtl w:val="true"/>
          <w:lang w:bidi="ar-SA"/>
        </w:rPr>
        <w:t xml:space="preserve">، خبراً مفاده أن البابا في الفاتيكان </w:t>
      </w:r>
      <w:bookmarkStart w:id="540" w:name="pg15223_156610"/>
    </w:p>
    <w:p>
      <w:pPr>
        <w:pStyle w:val="BookText"/>
        <w:rPr/>
      </w:pPr>
      <w:bookmarkEnd w:id="540"/>
      <w:r>
        <w:rPr>
          <w:rFonts w:ascii="Amiri" w:hAnsi="Amiri" w:eastAsia="Amiri" w:cs="Amiri"/>
          <w:color w:val="111111"/>
          <w:sz w:val="28"/>
          <w:sz w:val="28"/>
          <w:szCs w:val="28"/>
          <w:rtl w:val="true"/>
          <w:lang w:bidi="ar-SA"/>
        </w:rPr>
        <w:t>استطاع في مدة سنة واحدة، طبقاً للتقارير اليومية، أن يدخل ستين ألفاً من الناس في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تصوروا كم يمتلك هؤلاء من القدرة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الهند حيث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كافر استطاعت المسيحية أن تجعل من بينهم عشرين مليوناً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شاهدت بنفسي حينما كنت في الكويت، أن تعداد الشيعة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أي ما يقارب ثلث المليون، وما كانوا يمتلكون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في كل البلد</w:t>
      </w:r>
      <w:r>
        <w:rPr>
          <w:rStyle w:val="FootnoteAnchor"/>
          <w:rtl w:val="true"/>
        </w:rPr>
        <w:footnoteReference w:id="577"/>
      </w:r>
      <w:r>
        <w:rPr>
          <w:rFonts w:ascii="Amiri" w:hAnsi="Amiri" w:eastAsia="Amiri" w:cs="Amiri"/>
          <w:color w:val="111111"/>
          <w:sz w:val="28"/>
          <w:sz w:val="28"/>
          <w:szCs w:val="28"/>
          <w:rtl w:val="true"/>
          <w:lang w:bidi="ar-SA"/>
        </w:rPr>
        <w:t xml:space="preserve">، أما المسيحيون فكان عددهم في ذلك البلد حوالي مائة نفر فقط في حين أن كنائسهم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كما كانت لهم عدة مدارس، وقد ذهب بعض الأصدقاء إلى إحداها، وهي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الفحيحيل وشاهدها عن قرب</w:t>
      </w:r>
      <w:r>
        <w:rPr>
          <w:rStyle w:val="FootnoteAnchor"/>
          <w:rtl w:val="true"/>
        </w:rPr>
        <w:footnoteReference w:id="578"/>
      </w:r>
      <w:r>
        <w:rPr>
          <w:rFonts w:ascii="IRNazanin" w:hAnsi="IRNazanin" w:eastAsia="IRNazanin"/>
          <w:color w:val="111111"/>
          <w:sz w:val="28"/>
          <w:sz w:val="28"/>
          <w:szCs w:val="28"/>
          <w:rtl w:val="true"/>
          <w:lang w:bidi="fa-IR"/>
        </w:rPr>
        <w:t>، واطلع على محتواها وبرامجها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كتبت الجريدة أن ما جمع هذه السنة من التبرعات لغرض العمل التبشيري يصل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وإن البابا لديه من الكادر المخصص للتبشير أربعة ملايين مبشر، وقد وفرت لهم كل المستلزمات المطلوبة من وسائط النقل والتمويل والرواتب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يعمله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واجبنا وكيف ننشر الإسلام؟</w:t>
      </w:r>
    </w:p>
    <w:p>
      <w:pPr>
        <w:pStyle w:val="Heading4"/>
        <w:numPr>
          <w:ilvl w:val="3"/>
          <w:numId w:val="1"/>
        </w:numPr>
        <w:rPr/>
      </w:pPr>
      <w:bookmarkStart w:id="541" w:name="__RefHeading___Toc3389462_2142443653"/>
      <w:bookmarkStart w:id="542" w:name="_Toc207"/>
      <w:bookmarkEnd w:id="541"/>
      <w:r>
        <w:rPr>
          <w:rtl w:val="true"/>
        </w:rPr>
        <w:t>كيف ننشر الإسلام؟</w:t>
      </w:r>
      <w:bookmarkEnd w:id="54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أن ننشر الإسلام بالشكل المناسب يلزم وضع برنامج عالمي لغرض </w:t>
      </w:r>
      <w:bookmarkStart w:id="543" w:name="pg15223_156611"/>
    </w:p>
    <w:p>
      <w:pPr>
        <w:pStyle w:val="BookText"/>
        <w:rPr/>
      </w:pPr>
      <w:bookmarkEnd w:id="543"/>
      <w:r>
        <w:rPr>
          <w:rFonts w:ascii="Amiri" w:hAnsi="Amiri" w:eastAsia="Amiri" w:cs="Amiri"/>
          <w:color w:val="111111"/>
          <w:sz w:val="28"/>
          <w:sz w:val="28"/>
          <w:szCs w:val="28"/>
          <w:rtl w:val="true"/>
          <w:lang w:bidi="ar-SA"/>
        </w:rPr>
        <w:t xml:space="preserve">التبليغ ودعوة الناس إلى الإسلام؛ لأن العالم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يتقبل الحجة والدليل، والإسلام هو الحجة والدليل بكل معانيه المنطقية، إلّا أن قسماً من الحكومات المسلمة تحول دون وصول الإسلام إلى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تقبل الشعوب للإسلام كبير جداً فكما يلتف الناس هنا في بلادنا حول العلماء ويتأثرون بتوجيهاتهم وإرشاداتهم فكذلك الأمر في كندا وبلجيكا وإفريقيا واليابان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كثير من أصدقائنا في أماكن عديدة من العالم كلهم يؤيدون هذا الكلام ويؤكدونه، والناس يلتفون حولهم، لأن المذهب والدين والمبادئ التي يدعون إليها منسجم تماماً مع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اقترب الناس من الدين الإسلامي والمذهب الشيعي واطلعوا على آرائه ونظرياته يجدونه يتلاءم وينسجم مع فطرتهم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فطرة اللّه التي فطر الناس عليها هي الإيمان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محمد رسول اللّه علي أمير المؤمنين ولي اللّه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فلذلك تجد الإسلام والتشيع يلائم الفطرة لأنه دين اللّه الذي أراده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اعتاد البعض المهتمين بنشر الإسلام أن يرسل المبلغين إلى المدن القريبة فقط، في حين أن المسيحيين أخذوا يرسلون المبشرين حتى إلى المناطق البعيدة والنائية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الوهابيون فهم ذهبوا إلى نقاط مختلفة من فرنسا وأخذوا يديرون مائة مسجد للمسلمين هناك</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3389464_2142443653"/>
      <w:bookmarkStart w:id="545" w:name="_Toc208"/>
      <w:bookmarkEnd w:id="544"/>
      <w:r>
        <w:rPr>
          <w:rtl w:val="true"/>
        </w:rPr>
        <w:t>لماذا نهج البلاغة والتبليغ؟</w:t>
      </w:r>
      <w:bookmarkEnd w:id="54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الإشارة إلى هذين النقطتين عن أسباب دراسة نهج البلاغة، والعمل من </w:t>
      </w:r>
      <w:bookmarkStart w:id="546" w:name="pg15223_156612"/>
    </w:p>
    <w:p>
      <w:pPr>
        <w:pStyle w:val="BookText"/>
        <w:rPr/>
      </w:pPr>
      <w:bookmarkEnd w:id="546"/>
      <w:r>
        <w:rPr>
          <w:rFonts w:ascii="Amiri" w:hAnsi="Amiri" w:eastAsia="Amiri" w:cs="Amiri"/>
          <w:color w:val="111111"/>
          <w:sz w:val="28"/>
          <w:sz w:val="28"/>
          <w:szCs w:val="28"/>
          <w:rtl w:val="true"/>
          <w:lang w:bidi="ar-SA"/>
        </w:rPr>
        <w:t>أجل وصول المبلغين المسلمين إلى جميع أنحاء العالم، وبعد بيان الهمة والنشاط التي يبديها المسيحيون والوهابيون في مجال التبليغ، رغم انحراف عقائدهم ومذاهبهم،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أن هذا العمل التبليغي فيه كثير من التعب والمشقة ولكن يلزم علينا أن نتحملها برحابة صدر، وهذا أمر طبيعي، فإنه حتى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لاقى أكثر التعب أثناء التبليغ الرسالة الإسلامية حتى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 لأن كل هدف سام في الحياة بحاجة إلى طاقات وجهود وتحمل مشاق ومتاعب في سبيله، ولا تعتقدوا أن العمل التبليغي فقط هو العمل المتعب، بل إن الحياة بشكل عام متعبة حتى أن الحج فيه تعب، والذهاب إلى خراسان للزيارة فيه تعب ونصب لكن على الإنسان أن يتحمله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أننا حينما نعتقد بأمير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معناه أن بأيدينا شمساً تضيء لكل العالم وتزيح كل ظلام الوجود لكن علينا أن لا نحرم العالم من معرفة هذا النور</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389466_2142443653"/>
      <w:bookmarkStart w:id="548" w:name="_Toc209"/>
      <w:bookmarkEnd w:id="547"/>
      <w:r>
        <w:rPr>
          <w:rtl w:val="true"/>
        </w:rPr>
        <w:t>عهد أمير المؤمنين</w:t>
      </w:r>
      <w:r>
        <w:rPr>
          <w:rtl w:val="true"/>
        </w:rPr>
        <w:t>(</w:t>
      </w:r>
      <w:r>
        <w:rPr>
          <w:rtl w:val="true"/>
        </w:rPr>
        <w:t>عليه السلام</w:t>
      </w:r>
      <w:r>
        <w:rPr>
          <w:rtl w:val="true"/>
        </w:rPr>
        <w:t>)</w:t>
      </w:r>
      <w:bookmarkEnd w:id="54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في عهد الدولة القاجارية رئيس للوزراء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خمسين سنة، وفي عيد من أعياد النيروز بينما كان جالساً والناس يأتون إليه ويقدمون له الهدايا الثمينة، جاءه أحد طلاب العلوم الإسلامية وقدم لعين الدولة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العهد مخطوطاً بخط جميل جداً فرحب به عين الدولة وشكره كثيراً متظاهراً باعتزازه بهذه الهدية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جئت بأفضل الهدايا، فإن الهدايا الأخرى هي هدايا مادية، لكن هديتك </w:t>
      </w:r>
    </w:p>
    <w:p>
      <w:pPr>
        <w:pStyle w:val="BookText"/>
        <w:rPr/>
      </w:pPr>
      <w:r>
        <w:rPr>
          <w:rFonts w:ascii="Amiri" w:hAnsi="Amiri" w:eastAsia="Amiri" w:cs="Amiri"/>
          <w:color w:val="111111"/>
          <w:sz w:val="28"/>
          <w:sz w:val="28"/>
          <w:szCs w:val="28"/>
          <w:rtl w:val="true"/>
          <w:lang w:bidi="ar-SA"/>
        </w:rPr>
        <w:t>هذه هي هدية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الطالب لعين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لك بهذه الهدية لكي تتخذ منها اسلوباً للعمل في حكومتك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الطالب أن ينصرف، قال له عين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وأخّره حتى الظهر ليتناول معه طعام الغداء، ولما ذهب جميع من في المجلس قال عين الدولة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يغلق الأبواب ولا يسمح لأحد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ذهب خادمه نظر عين الدولة مغضباً للطالب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الهدية التي جئتني بها؟</w:t>
      </w:r>
    </w:p>
    <w:p>
      <w:pPr>
        <w:pStyle w:val="BookText"/>
        <w:rPr/>
      </w:pPr>
      <w:r>
        <w:rPr>
          <w:rFonts w:ascii="Amiri" w:hAnsi="Amiri" w:eastAsia="Amiri" w:cs="Amiri"/>
          <w:color w:val="111111"/>
          <w:sz w:val="28"/>
          <w:sz w:val="28"/>
          <w:szCs w:val="28"/>
          <w:rtl w:val="true"/>
          <w:lang w:bidi="ar-SA"/>
        </w:rPr>
        <w:t>فقال له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فيها؟ فإنك قد امتدحتها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عين الدولة مستهزءاً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في حياته لم يكن قادراً على فعل شيء مما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الانتقاص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الآن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وتريد مني أن اعمل على ضوئه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أتصور أنك تليق بمنصب رئيس الوزراء حقاً، لكني الآن عرفت أن فهمك أقل من فهم السُّذَّج من الناس وأنك غير لائق لهذه الهدية العظيمة، ولكن لتعرف أنه كيف حكم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وسيطر على العالم يكفيك موقفك هذا فإنك الآن رئيس الوزراء وبينك وبين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وثلاثمائة عام، إلّا أنك تخاف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محبيه فتمدحه في مجلسك أمام الملأ، ثم تأتي في هذه الغرفة بعيداً عن الناس وتغلق الباب لتورد على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الأشكال السخيف، لقد ظننت أنك تدرك الأمور لكن اتضح لي غير ذلك، ومن أين لنا برجل كعلي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صار سيد الدنيا قبل أن يكون سيد الآخرة هذا، بالإضافة إلى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العزة لنفسه، وصار من أسياد الدنيا وسار على نهجه </w:t>
      </w:r>
      <w:bookmarkStart w:id="549" w:name="pg15223_156614"/>
    </w:p>
    <w:p>
      <w:pPr>
        <w:pStyle w:val="BookText"/>
        <w:rPr/>
      </w:pPr>
      <w:bookmarkEnd w:id="549"/>
      <w:r>
        <w:rPr>
          <w:rFonts w:ascii="Amiri" w:hAnsi="Amiri" w:eastAsia="Amiri" w:cs="Amiri"/>
          <w:color w:val="111111"/>
          <w:sz w:val="28"/>
          <w:sz w:val="28"/>
          <w:szCs w:val="28"/>
          <w:rtl w:val="true"/>
          <w:lang w:bidi="ar-SA"/>
        </w:rPr>
        <w:t>الملايين، وبقي اسمه خالداً تذكرهبالعظمة المآذن والمنابر عبر العصور والأزمان، بل وجعل أعداءه وهؤلاء الذين لا ينتمون إليه بل ولا يؤمنون بدينه يمجدونه ويمدحونه بأعظم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لذريته المكانة بين الناس، بحيث إنهم حينما يدخلون المجالس فإن الناس يرفعون أصواتهم بالصلاة على محمد وآل محمد ترحيباً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وحباً لعلي بن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يعمرون قبور كل من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ويقيمون لهم الأضرحة والمراقد الشامخة المنيرة، ويجعلونها مزاراً ومحلاً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فخجل عين الدولة كثيراً واعتذر له وأعطاه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قم المقدسة فإنها لم تكن بهذا الشكل الذي هي عليه الآن لولا وجود قبر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ذرية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دفنها بعد وفاتها بالسم وهي بعمر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المرجع الديني المرحوم السيد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قبر السيدة 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تهدم قبل خمسين عاماً، ولما أرادوا اعماره وحفروا قرب جسدها الشريف، رأيت جسدها لا يزال هو هو ولم يمسه شيء وإلى جانبه جسدان لاثنتين من النساء اللاتي كن يخدمن السيدة المعصومة وكأنهما نائمتان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 هذا الطالب بآثار من عظمة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ليعيد الحاكم إلى صوابه ويفهمه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بقي حياً إلى اليوم وسيبقى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3389468_2142443653"/>
      <w:bookmarkStart w:id="551" w:name="_Toc210"/>
      <w:bookmarkEnd w:id="550"/>
      <w:r>
        <w:rPr>
          <w:rtl w:val="true"/>
        </w:rPr>
        <w:t>قوة المنطق</w:t>
      </w:r>
      <w:bookmarkEnd w:id="55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حجتنا نحن المسلمون والشيعة قوية جداً وليس علينا إلّا بيان ذلك للعالم فإنها توافق المنطق وتدعمها أدلة كثيرة نلمسها مادياً ومعنوياً في حياتنا </w:t>
      </w:r>
      <w:bookmarkStart w:id="552" w:name="pg15223_156615"/>
    </w:p>
    <w:p>
      <w:pPr>
        <w:pStyle w:val="BookText"/>
        <w:rPr/>
      </w:pPr>
      <w:bookmarkEnd w:id="552"/>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389470_2142443653"/>
      <w:bookmarkStart w:id="554" w:name="_Toc211"/>
      <w:bookmarkEnd w:id="553"/>
      <w:r>
        <w:rPr>
          <w:rtl w:val="true"/>
        </w:rPr>
        <w:t>لو خطب علي</w:t>
      </w:r>
      <w:r>
        <w:rPr>
          <w:rtl w:val="true"/>
        </w:rPr>
        <w:t>(</w:t>
      </w:r>
      <w:r>
        <w:rPr>
          <w:rtl w:val="true"/>
        </w:rPr>
        <w:t>عليه السلام</w:t>
      </w:r>
      <w:r>
        <w:rPr>
          <w:rtl w:val="true"/>
        </w:rPr>
        <w:t>)</w:t>
      </w:r>
      <w:bookmarkEnd w:id="554"/>
    </w:p>
    <w:p>
      <w:pPr>
        <w:pStyle w:val="BookText"/>
        <w:rPr/>
      </w:pPr>
      <w:r>
        <w:rPr>
          <w:rFonts w:ascii="Amiri" w:hAnsi="Amiri" w:eastAsia="Amiri" w:cs="Amiri"/>
          <w:color w:val="111111"/>
          <w:sz w:val="28"/>
          <w:sz w:val="28"/>
          <w:szCs w:val="28"/>
          <w:rtl w:val="true"/>
          <w:lang w:bidi="ar-SA"/>
        </w:rPr>
        <w:t>ثم إنه لا يقاس بالامام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فإنك حينما تصعد المنبر وتريد أن تتحدث عن أرسطو وأفلاطون وسقراط وابن سينا وعن الرازي وغيرهم من العظماء، تجد أن هؤلاء لا شيء أمام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يرغب الكثير بالسماع عنهم ولكنك لو جئت بكلام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تجد أن جميع الناس يستمعون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حادثة رواها أحد المتصرفين</w:t>
      </w:r>
      <w:r>
        <w:rPr>
          <w:rStyle w:val="FootnoteAnchor"/>
          <w:rtl w:val="true"/>
        </w:rPr>
        <w:footnoteReference w:id="582"/>
      </w:r>
      <w:r>
        <w:rPr>
          <w:rFonts w:ascii="Amiri" w:hAnsi="Amiri" w:eastAsia="Amiri" w:cs="Amiri"/>
          <w:color w:val="111111"/>
          <w:sz w:val="28"/>
          <w:sz w:val="28"/>
          <w:szCs w:val="28"/>
          <w:rtl w:val="true"/>
          <w:lang w:bidi="ar-SA"/>
        </w:rPr>
        <w:t>في مدينة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سافرت إلى دمشق دار حديث بيننا هناك، فقال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تقدّس الشيعة علي بن أبي طالب إلى هذا الحد دون غيره من الصحابة؟</w:t>
      </w:r>
    </w:p>
    <w:p>
      <w:pPr>
        <w:pStyle w:val="BookText"/>
        <w:rPr/>
      </w:pPr>
      <w:r>
        <w:rPr>
          <w:rFonts w:ascii="Amiri" w:hAnsi="Amiri" w:eastAsia="Amiri" w:cs="Amiri"/>
          <w:color w:val="111111"/>
          <w:sz w:val="28"/>
          <w:sz w:val="28"/>
          <w:szCs w:val="28"/>
          <w:rtl w:val="true"/>
          <w:lang w:bidi="ar-SA"/>
        </w:rPr>
        <w:t>فقلت لذلك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من الشيعة، وإني أعمل حاكماً في إحدى المدن ومن أصحاب الشهادات، وجواب هذا السؤال واضح وبأبسط دليل علمي ومنطقي، ففي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هناك مسجدين، أحدهما مسجد كبير كالمسجد الأموي، والثاني مسجد صغير جداً،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الخلفاء، أو معاوية، أو هارون، أو المأمون عادوا أحياءً، وعلي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يقف خطيباً في ذلك المسجد الصغير، ومعاوية مثلاً، يتحدث من على منبر المسجد الأموي الكبير، فأين سنذهب أنا وأنتم؟ إلى هذا المسجد الذي فيه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الى ذلك المسجد الآخر؟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سنذهب حتماً لنستمع إلى علي بن أبي طالب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تقديس الشيعة نابع من أفضلية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فمع إنك </w:t>
      </w:r>
      <w:bookmarkStart w:id="555" w:name="pg15223_156616"/>
    </w:p>
    <w:p>
      <w:pPr>
        <w:pStyle w:val="BookText"/>
        <w:rPr/>
      </w:pPr>
      <w:bookmarkEnd w:id="555"/>
      <w:r>
        <w:rPr>
          <w:rFonts w:ascii="Amiri" w:hAnsi="Amiri" w:eastAsia="Amiri" w:cs="Amiri"/>
          <w:color w:val="111111"/>
          <w:sz w:val="28"/>
          <w:sz w:val="28"/>
          <w:szCs w:val="28"/>
          <w:rtl w:val="true"/>
          <w:lang w:bidi="ar-SA"/>
        </w:rPr>
        <w:t>لست بشيعي وربما تحمل في نفسك شيئاً عليهم،رجحت الحضور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بعد 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من شهادة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بالشيعة لا يقدسونه وهم يعرفونه تمام المعرفة ويرتبطون به ارتباطاً وثيقاً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لم تكن كلمات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أمراً عادياً، ولم تكن بعيدة عن الواقع المعاصر، بل كانت منهجاً لكل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 الحال يشير إلى ذلك، لأن الغرب عمل ببعضها وأبعدنا عنها فوصل إلى قمة تقدّمه الحضاري والتكنولوجي دوننا، فإن أمير المؤمنين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بيننا يضيء للعالم أجمع، لكننا جئنا وحصرناه في مدينة واحدة واحتجبنا عنه وعن 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بعد ذلك أن نتساءل بتعجب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صار العراق هكذا؟ أو أصبح أفغانستان كذا؟ ولماذا هدم مسجد بابري وقتل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مسلم؟</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فإن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المآسي كلها من تركنا للإسلام ولمنهج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وبتخطيط من الاستعمار فإنهم عملوا على استغلال أشعة الشمس كلها ووجهوا لنا أشعة كاذبة، أعدت كل ذلك بدراسة ودراية وأبعدتنا عن الشمس الحقيقة وأشعتها المضيئة أي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والحقيقة أن الشمس ملك لكل العالم، ليست للعراق وحده ولا لأفغانستان أو إيران أو الباكستان، فعلينا أولاً أن نتمسك بهذا النور الطاهر ثم نبينه للعالم أجمع</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3389472_2142443653"/>
      <w:bookmarkStart w:id="557" w:name="_Toc212"/>
      <w:bookmarkEnd w:id="556"/>
      <w:r>
        <w:rPr>
          <w:rtl w:val="true"/>
        </w:rPr>
        <w:t>كتمان الحقيقة</w:t>
      </w:r>
      <w:bookmarkEnd w:id="55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كتمان الحقيقة فمن أشد المحرمات وهذه الخصوصية ذكرها اللّه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مِيثَٰقَ الَّذِينَ أُوتُواْ الْكِتَٰبَ لَتُبَيِّنُنَّهُ لِلنَّاسِ وَلَا تَكْتُمُونَهُ </w:t>
      </w:r>
    </w:p>
    <w:p>
      <w:pPr>
        <w:pStyle w:val="BookText"/>
        <w:rPr/>
      </w:pPr>
      <w:r>
        <w:rPr>
          <w:rFonts w:ascii="Amiri" w:hAnsi="Amiri" w:eastAsia="Amiri" w:cs="Amiri"/>
          <w:color w:val="111111"/>
          <w:sz w:val="28"/>
          <w:sz w:val="28"/>
          <w:szCs w:val="28"/>
          <w:rtl w:val="true"/>
          <w:lang w:bidi="ar-SA"/>
        </w:rPr>
        <w:t>فَنَبَذُوهُوَرَاءَ ظُهُورِهِمْ</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بعد ما كذبت اليهود والنصارى الرسل أخبرنا اللّه تعالى بنقضهم الميثاق والعهود المأخوذة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تشمل أيضاً من لديهم علم بشي من الكتب السماوية والعهد الذي أخذ عليهم بتبيان الحق، وهو نبوة الرسول الأعظم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والدين الإسلامي، حيث ألزمهم أن لا يخفوه، ولكنهم ضيعوه وتركوه وراء ظهورهم فلم يعملوا 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ما نراه اليوم هو استمرار لذلك النقض والتكذيب بكتمان حقيقة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فترى كثيراً منهم يعرفون الحقيقة في قلوبهم ولا يبينونها، فعلينا أن نبين هذه الحقائق وعلى رأسها حقيقة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بأسره حتى يستضيئوا بنوره</w:t>
      </w:r>
      <w:r>
        <w:rPr>
          <w:rFonts w:eastAsia="Amiri" w:cs="Amiri" w:ascii="Amiri" w:hAnsi="Amiri"/>
          <w:color w:val="111111"/>
          <w:sz w:val="28"/>
          <w:szCs w:val="28"/>
          <w:rtl w:val="true"/>
          <w:lang w:bidi="ar-SA"/>
        </w:rPr>
        <w:t xml:space="preserve">. </w:t>
      </w:r>
      <w:bookmarkStart w:id="558" w:name="pg15223_156618"/>
    </w:p>
    <w:p>
      <w:pPr>
        <w:pStyle w:val="Heading2"/>
        <w:numPr>
          <w:ilvl w:val="1"/>
          <w:numId w:val="1"/>
        </w:numPr>
        <w:rPr/>
      </w:pPr>
      <w:bookmarkStart w:id="559" w:name="__RefHeading___Toc3389474_2142443653"/>
      <w:bookmarkStart w:id="560" w:name="_Toc213"/>
      <w:bookmarkEnd w:id="558"/>
      <w:bookmarkEnd w:id="559"/>
      <w:r>
        <w:rPr>
          <w:rtl w:val="true"/>
        </w:rPr>
        <w:t>نحو إدارة ناجحة</w:t>
      </w:r>
      <w:bookmarkEnd w:id="560"/>
    </w:p>
    <w:p>
      <w:pPr>
        <w:pStyle w:val="Heading3"/>
        <w:numPr>
          <w:ilvl w:val="2"/>
          <w:numId w:val="1"/>
        </w:numPr>
        <w:rPr/>
      </w:pPr>
      <w:bookmarkStart w:id="561" w:name="__RefHeading___Toc3389476_2142443653"/>
      <w:bookmarkStart w:id="562" w:name="_Toc214"/>
      <w:bookmarkEnd w:id="561"/>
      <w:r>
        <w:rPr>
          <w:rtl w:val="true"/>
        </w:rPr>
        <w:t>الإدارة والمداراة</w:t>
      </w:r>
      <w:bookmarkEnd w:id="562"/>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كل شيء موعظة وعبرة لذوي اللبّ والاعتبار</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الإدارة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ناجحة، وإدارة فاشلة، ولكل منهما أسباب، فالإدارة الناجحة لا تكون إلّا بمقوماتها، من شروط ومقتضيات وعدم المانع إلى غير ذلك مما هو مذكور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ستكون فاشلة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مقومات الإدارة الناجحة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المداجاة والملاينة،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العقل بعد الإيمان باللّه مداراة الناس</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أي ملاينتهم وحسن صحبتهم واحتمالهم لئلا ينفروا عنك</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الدين التودد إلى الناس، واصطناع الخير إلى كل بر وفاجر</w:t>
      </w:r>
      <w:r>
        <w:rPr>
          <w:rFonts w:eastAsia="IRNazanin" w:cs="IRNazanin"/>
          <w:color w:val="111111"/>
          <w:sz w:val="28"/>
          <w:szCs w:val="28"/>
          <w:rtl w:val="true"/>
          <w:lang w:bidi="fa-IR"/>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مصداق من مصاديق المداراة 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من أهم ما يلزم الاهتمام به من قبل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المداراة، التي هي من حُسن الإدارة، وكذلك معرفة الأسس التي سار عليها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إدارة شؤون المجتمع والتعامل مع الناس مما يُعبّر عنه بفن التعايش، وكذلك معرفة أنه كيف استطاع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يجمع تحت راية الإسلام تلك الأقوام المتناحرة التي كانت تعاني من التفرق والتشتت والجهل والعداوة والبغضاء، وأن يضع لهم برنامجاً متكاملاً لتهذيب النفس، وأن يجعلهم رحماء بينهم، وأن يجنّد الطاقات في سبيل الخير والفضيلة، ويحقق بهؤلاء القوم النصر والغلبة على باقي الأمم المعاصرة لهم في ذلك الزمان وفي كل الميادين؟</w:t>
      </w:r>
    </w:p>
    <w:p>
      <w:pPr>
        <w:pStyle w:val="BookText"/>
        <w:rPr/>
      </w:pPr>
      <w:r>
        <w:rPr>
          <w:rFonts w:ascii="IRNazanin" w:hAnsi="IRNazanin" w:eastAsia="IRNazanin"/>
          <w:color w:val="111111"/>
          <w:sz w:val="28"/>
          <w:sz w:val="28"/>
          <w:szCs w:val="28"/>
          <w:rtl w:val="true"/>
          <w:lang w:bidi="fa-IR"/>
        </w:rPr>
        <w:t>وعلى رغم هذه الجهود العظيمة التي بذلها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معرفتها والتأسي بها، فإننا لم نشاهد بالمقدار الكافي كتباً وبحوثاً قد تناولت سيرة وحياة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تحليلي متكامل، بحيث يستوفي تلك السيرة العظيمة العطرة المعطاء، ولا يخفى أن هذا العمل صعب للغاية، إلّا أنه لو تحقق ذلك لكان عملاً كبيراً نافعاً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نريد التنكر لما كتب عن سيرة وتاريخ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الكتب المهمة الموجودة بأيدينا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ذلك لم يكن بشكل تفصيلي وتحليلي متكامل ولم يستوف الغرض</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يلزم أن يسعى الجميع ولفائدة الأمة الإسلامية ولكل بني الإنسان، في أن تُكتب سيرة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مفصّل ومبوّب ووافٍ وبلسان العصر، وذلك بالشكل الذي يكتب فيه الفقهاء الروايات المختلفة التي تبوب في الأبواب المتعددة الفقهية، ويتناولونها بالدرس والتحليل والجمع بين المتعارضين، كما </w:t>
      </w:r>
      <w:bookmarkStart w:id="563" w:name="pg15223_156620"/>
    </w:p>
    <w:p>
      <w:pPr>
        <w:pStyle w:val="BookText"/>
        <w:rPr/>
      </w:pPr>
      <w:bookmarkEnd w:id="563"/>
      <w:r>
        <w:rPr>
          <w:rFonts w:ascii="Amiri" w:hAnsi="Amiri" w:eastAsia="Amiri" w:cs="Amiri"/>
          <w:color w:val="111111"/>
          <w:sz w:val="28"/>
          <w:sz w:val="28"/>
          <w:szCs w:val="28"/>
          <w:rtl w:val="true"/>
          <w:lang w:bidi="ar-SA"/>
        </w:rPr>
        <w:t>هو المشاهد من باب الطهارة إلى باب الديات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 عن كيفية الإدارة يستطيع الكاتب أن يتناول الأساليب التي اتبعها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إدارته لشؤون بلاد المسلمين، وكذلك في الجانب الاقتصادي والعمراني يكتب عن كيفية تعامل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الحقل المهم من حياة الناس، وكذلك عن تلك الأخلاقية التي تعامل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الميادين، لأن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في تعاملهم أسوة وقدوة ليس للمسلمين فحسب، بل لكل البشرية على الإطلاق، ولو تم تدوين تاريخهم وأساليبهم في الحياة لأصبح لدى الإنسانية منهجاً كاملاً متكاملاً وأسلوباً ناجحاً بلا شك ولا ريب، تسير عليه الأمم في الحياة الدنيا وتضمن السعادة في الحياة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والحقيقة أن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 وسلوك 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الطاهرة في مجالات الحياة المختلفة غير مسجلة أو غير متوفرة بأيدينا اليوم، ولو راجعنا التاريخ واستخرجنا بعض ذلك منه متخذين من الدراسة والتحقيق العميق وسيلة إلى ذلك، لاستطعنا أن نفهم بعض تلك الحقائق الحيوية، ولاتخذناها منهجاً نموذجياً حياً نسير عليه في حياتنا</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3389478_2142443653"/>
      <w:bookmarkStart w:id="565" w:name="_Toc215"/>
      <w:bookmarkEnd w:id="564"/>
      <w:r>
        <w:rPr>
          <w:rtl w:val="true"/>
        </w:rPr>
        <w:t>الخطب اليومية للرسول</w:t>
      </w:r>
      <w:r>
        <w:rPr>
          <w:rtl w:val="true"/>
        </w:rPr>
        <w:t>(</w:t>
      </w:r>
      <w:r>
        <w:rPr>
          <w:rtl w:val="true"/>
        </w:rPr>
        <w:t>صلی اللّه عليه وآله وسلم</w:t>
      </w:r>
      <w:r>
        <w:rPr>
          <w:rtl w:val="true"/>
        </w:rPr>
        <w:t>)</w:t>
      </w:r>
      <w:bookmarkEnd w:id="56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يدل على ما ذكرناه من أن الكثير من أساليب الإدارة الناجحة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تصلنا، وأنه قد ذكر في كتب التاريخ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يخطب بعد كل صلاة من الصلوات اليومية الواجبة، فكل يوم خمسة خطب، فكم خطبة تكون في حياته الرسالية المباركة؟ هذا بالإضافة إلى سائر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المستجدات</w:t>
      </w:r>
      <w:r>
        <w:rPr>
          <w:rFonts w:eastAsia="IRNazanin" w:cs="IRNazanin"/>
          <w:color w:val="111111"/>
          <w:sz w:val="28"/>
          <w:szCs w:val="28"/>
          <w:rtl w:val="true"/>
          <w:lang w:bidi="fa-IR"/>
        </w:rPr>
        <w:t xml:space="preserve">. </w:t>
      </w:r>
      <w:bookmarkStart w:id="566" w:name="pg15223_156621"/>
    </w:p>
    <w:p>
      <w:pPr>
        <w:pStyle w:val="BookText"/>
        <w:rPr/>
      </w:pPr>
      <w:bookmarkEnd w:id="566"/>
      <w:r>
        <w:rPr>
          <w:rFonts w:ascii="Amiri" w:hAnsi="Amiri" w:eastAsia="Amiri" w:cs="Amiri"/>
          <w:color w:val="111111"/>
          <w:sz w:val="28"/>
          <w:sz w:val="28"/>
          <w:szCs w:val="28"/>
          <w:rtl w:val="true"/>
          <w:lang w:bidi="ar-SA"/>
        </w:rPr>
        <w:t>ولكن كم هي الخطب التي وصلتنا؟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3389480_2142443653"/>
      <w:bookmarkStart w:id="568" w:name="_Toc216"/>
      <w:bookmarkEnd w:id="567"/>
      <w:r>
        <w:rPr>
          <w:rtl w:val="true"/>
        </w:rPr>
        <w:t>فن إدارة المعارضة</w:t>
      </w:r>
      <w:bookmarkEnd w:id="568"/>
    </w:p>
    <w:p>
      <w:pPr>
        <w:pStyle w:val="Heading4"/>
        <w:numPr>
          <w:ilvl w:val="3"/>
          <w:numId w:val="1"/>
        </w:numPr>
        <w:rPr/>
      </w:pPr>
      <w:bookmarkStart w:id="569" w:name="__RefHeading___Toc3389482_2142443653"/>
      <w:bookmarkStart w:id="570" w:name="_Toc217"/>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وكذلك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مناظرات عديدة مع الخوارج، وهي تبين بدورها أسلوب التعامل مع المعارضة وفن إدارة الأعداء الداخليين، وبعض هذه المناظرات والبحوث والنقاشات كان يطول أكثر من ثمان ساعات أحياناً، ولكنه لم يصلنا منها إلّا الشيء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رجلاً من أصحابه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نهيتنا عن الحكومة ثم أمرتنا بها، فما ندري أي الأمرين أرشد؟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يديه على الأخرى،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ترك العقدة، أما واللّه، لو أني حين أمرتكم بما أمرتكم به حملتكم على المكروه الذي جعل اللّه فيه خيراً كثيراً، فإن استقمتم هديتكم، وإن اعوججتم قومتكم، وإن أبيتم تداركتكم لكانت الوثقى، ولكن بمن وإلى من أريد أن أداوي بكم، وأنتم دائي كناقش الشوكة بالشوكة وهو يعلم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ملَّت أطباء هذا الداء الدوي، وكلَّت النزعة بأشطان الركي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إلى معسكرهم وهم مقيمون على إنكار الحكومة بعد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تقولوا عند رفعهم المصاحف حيلة وغيلة ومكراً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وأهل دعوتنا استقالونا واستراحوا إلى كتاب اللّه سبحانه، فالرأي القبول منهم والتنفيس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ظاهره إيمان وباطنه عدوان، وأوله </w:t>
      </w:r>
    </w:p>
    <w:p>
      <w:pPr>
        <w:pStyle w:val="BookText"/>
        <w:rPr/>
      </w:pPr>
      <w:r>
        <w:rPr>
          <w:rFonts w:ascii="IRNazanin" w:hAnsi="IRNazanin" w:eastAsia="IRNazanin"/>
          <w:color w:val="111111"/>
          <w:sz w:val="28"/>
          <w:sz w:val="28"/>
          <w:szCs w:val="28"/>
          <w:rtl w:val="true"/>
          <w:lang w:bidi="fa-IR"/>
        </w:rPr>
        <w:t>رحمة وآخره ندامة، فأقيموا على شأنكم والزموا طريقتكم وعضوا على الجهاد بنواجذكم، ولا تلتفتوا إلى ناعق نعق إن أجيب أضل وإن ترك ذل، فلقد 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القتل ليدور بين الآباء والأبناء والإخوان والقرابات، فما نزداد على كل مصيبة وشدة إلّا إيماناً ومضياً على الحق وتسليماً للأمر وصبراً على مضض الجراح، ولكنا إنما أصبحنا نقاتل إخواننا في الإسلام على ما دخل فيه من الزيغ والاعوجاج والشبهة والتأويل، فإذا طمعنا في خصلة يلم اللّه بها شعثنا ونتدانى بها إلى البقية في ما بيننا رغبنا فيها وأمسكنا عمّا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نحكم الرجال؛ وإنما حكمنا القرآن، وهذا القرآن إنما هو خط مسطور بين الدفتين لا ينطق بلسان ولا بد له من ترجمان، وإنما ينطق عنه الرجال، ولما أن دعانا القوم إلى أن يحكم بيننا القرآن لم نكن الفريق المتولي عن كتاب اللّه عزّ وجلّ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تَنَٰزَعْتُمْ فِي شَيْءٖ فَرُدُّوهُ إِلَى اللَّهِ وَالرَّسُولِ إِن كُنتُمْ تُؤْمِنُونَ بِاللَّهِ وَالْيَوْمِ الْأخِرِ</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فرده إلى اللّه أن نحكم بكتابه، ورده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نأخذ بسنته، فإذا حكم بالصدق في كتاب اللّه فنحن أحق الناس به، وإذا حكم 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أولاهم به، وأما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جعلت بينك وبينهم أجلاً في التحكيم؛ فإنما فعلت ذلك ليتبين الجاهل ويتثبت العالم، ولعل اللّه أن يصلح في هذه الهدنة أمر هذه الأمة ولا تؤخذ بأكظامها فتعجل عن تبين الحق وتنقاد لأول الغي</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عبد اللّه بن العباس إلى الخوارج، وكان بمرأى منهم ومسمع، قالوا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نقمنا يا ابن عباس على صاحبك خصالاً كلها مكفرة موبقة؛ تدعو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محا اسمه من إمرة المؤمنين ثم كتب بينه وبين معاوية، فإذا لم يكن أمير المؤمنين ونحن المؤمنون لسنا نرضى بأن يكون أميرنا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شك في نفسه حين قال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فإن كان معاوية أحق بها فأثبتاه وإن كنت أولى بها فأثبتاني، فإذا هو شك في نفسه ولم يدر أهو المحق أم معاوية فنحن فيه أشد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الحكم إلى غيره، وقد كان عندنا أحكم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الرجال في دين اللّه ولم يكن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بيننا الكراع والسلاح يوم البصرة، ومنعنا النساء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وصياً فضيَّع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يا أمير المؤمنين مقالة القوم، وأنت أحق بجوابهم؟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ترضون بحكم اللّه وحكم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أبدأ على ما بدأتم به في بدء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أكتب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والقضايا والشروط والأمان يوم صالح أبا سفيان وسهيل بن عمرو، فكتبت بسم اللّه الرحمن الرحيم، هذا ما اصطلح عليه محمد رسول اللّه وأبو سفيان صخر بن حرب وسهيل بن عمرو،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الرحمن الرحيم، ولا نقرّ أنك رسول اللّه، ولكنا نحسب ذلك شرفاً لك أن تقدم اسمك على أسمائنا، وإن كنا أسن منك وأبي أسن من أبيك، فأمرني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مكان بسم اللّه الرحمن الرحيم، باسمك اللّهم، فمحوت ذلك وكتبت باسمك اللّهم، ومحوت رسول اللّه وكتبت محمد بن عبد اللّه،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تدعى إلى مثلها فتجيب وأنت مكره، وهكذا كتبت بيني وبين معاوية وعمرو </w:t>
      </w:r>
    </w:p>
    <w:p>
      <w:pPr>
        <w:pStyle w:val="BookText"/>
        <w:rPr/>
      </w:pPr>
      <w:r>
        <w:rPr>
          <w:rFonts w:ascii="IRNazanin" w:hAnsi="IRNazanin" w:eastAsia="IRNazanin"/>
          <w:color w:val="111111"/>
          <w:sz w:val="28"/>
          <w:sz w:val="28"/>
          <w:szCs w:val="28"/>
          <w:rtl w:val="true"/>
          <w:lang w:bidi="fa-IR"/>
        </w:rPr>
        <w:t>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مااصطلح عليه أمير المؤمنين ومعاوية وعمرو بن العاص،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ظلمناك بأن أقررنا بأنك أمير المؤمنين وقاتلناك، ولكن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فمحوت كما محا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أبيتم ذلك فقد جحدتم؟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خرجت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شككت في نفسي حيث قلت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فإن كان معاوية أحق بها مني فأثبتاه؛ فإن ذلك لم يكن شكاً مني ولكن أنصفت في القول،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ضَلَٰلٖ مُّبِينٖ</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ولم يكن ذلك شكاً، وقد علم اللّه أن نبيه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الحكم إلى غيري، وقد كنت عندكم أحكم الناس، فهذا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الحكم إلى سعد يوم بني قريظة، وقد كان من أحكم الناس،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فتأسيت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بحجتنا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حكَّمت في دين اللّه الرجال، فما حكَّمت الرجال؛ وإنما حكمت كلام ربي الذي جعله اللّه حكماً بين أهله، وقد حكم اللّه الرجال في طائر،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 فَجَزَاءٌ مِّثْلُ مَا قَتَلَ مِنَ النَّعَمِ يَحْكُمُ بِهِۦ ذَوَا عَدْلٖ مِّنكُمْ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فدماء المسلمين أعظم من دم طائر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بحجتنا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قسمت يوم البصرة لما ظفرني اللّه بأصحاب الجمل الكراع والسلاح، ومنعتكم النساء والذرية؛ فإني مننت على أهل البصرة كما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مكة، فإن عدوا علينا أخذناهم بذنوبهم، ولم نأخذ صغيراً بكبير، فأيكم كان يأخذ عائشة في سهمه؟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بحجتنا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وصياً فضيَّعت الوصية، فأنتم كفرتم وقدمتم علي وأزلتم الأمر عني، وليس على الأوصياء الدعاء إلى أنفسهم، إنما يبعث اللّه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 إلى أنفسهم، وأما الوصي فمدلول عليه مستغن عن الدعاء إلى نفسه، وذلك لمن آمن باللّه ورسوله، ولقد قال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فلو ترك الناس الحج لم يكن البيت ليكفر بتركهم إياه، ولكن كانوا يكفرون بتركهم؛ لأن اللّه تعالى قد نصبه لهم عَلَماً، وكذلك نصبني علماً، حيث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بمنزلة هارون من موسى، وأنت مني بمنزلة الكعبة تُؤتى ولا تأتي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بحجتنا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فأذعنوا، فرجع بعضهم وبقي منهم أربعة آلاف لم يرجعوا ممن كانوا قعدوا عنه، فقاتلهم وقتلهم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بأنهم هم الذين بدؤوا بالقتال ولم يبدأهم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المناظرة يعلم مدى تلك الحريات التي كانت تتمتع بها المعارضة، وأن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يجيب على شبهاتهم بالحكمة والموعظة الحسنة وبشكل </w:t>
      </w:r>
    </w:p>
    <w:p>
      <w:pPr>
        <w:pStyle w:val="BookText"/>
        <w:rPr/>
      </w:pPr>
      <w:r>
        <w:rPr>
          <w:rFonts w:ascii="Amiri" w:hAnsi="Amiri" w:eastAsia="Amiri" w:cs="Amiri"/>
          <w:color w:val="111111"/>
          <w:sz w:val="28"/>
          <w:sz w:val="28"/>
          <w:szCs w:val="28"/>
          <w:rtl w:val="true"/>
          <w:lang w:bidi="ar-SA"/>
        </w:rPr>
        <w:t>يوجب الإقناع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دروس في فن إدارة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بعيدة كل البعد عمّا نراه اليوم في حكوماتنا حيث لا يمكن للمعارضة أن تتنفس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يؤسف له أن السيرة العطرة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 من 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يصلنا بالشكل الكامل، وإن كان في ما بأيدينا ما يكفي للتأسي بهم والاقتداء بهديهم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التاريخ قد نقل لنا عن المتعلمين في مدرسة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تعلّموا ورروا عشرات الآلاف من الأحاديث،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من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وخمسين ألف حديث</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سبعون ألف حديث عن أبي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تسعين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وسائل الشيعة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يصلنا من كل تلك الأحاديث إلّا بعضها، كما أن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ثلث هذا الرقم</w:t>
      </w:r>
      <w:r>
        <w:rPr>
          <w:rStyle w:val="FootnoteAnchor"/>
          <w:rtl w:val="true"/>
        </w:rPr>
        <w:footnoteReference w:id="597"/>
      </w:r>
      <w:r>
        <w:rPr>
          <w:rFonts w:ascii="IRNazanin" w:hAnsi="IRNazanin" w:eastAsia="IRNazanin"/>
          <w:color w:val="111111"/>
          <w:sz w:val="28"/>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تصل إلينا كاملة، فسيرته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لم يصلنا منها إلّا القليل، من قبيل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بحيرا الراهب</w:t>
      </w:r>
      <w:r>
        <w:rPr>
          <w:rStyle w:val="FootnoteAnchor"/>
          <w:rtl w:val="true"/>
        </w:rPr>
        <w:footnoteReference w:id="598"/>
      </w:r>
      <w:r>
        <w:rPr>
          <w:rFonts w:ascii="IRNazanin" w:hAnsi="IRNazanin" w:eastAsia="IRNazanin"/>
          <w:color w:val="111111"/>
          <w:sz w:val="28"/>
          <w:sz w:val="28"/>
          <w:szCs w:val="28"/>
          <w:rtl w:val="true"/>
          <w:lang w:bidi="fa-IR"/>
        </w:rPr>
        <w:t>، ووضع الحجر الأسود</w:t>
      </w:r>
      <w:r>
        <w:rPr>
          <w:rStyle w:val="FootnoteAnchor"/>
          <w:rtl w:val="true"/>
        </w:rPr>
        <w:footnoteReference w:id="599"/>
      </w:r>
      <w:r>
        <w:rPr>
          <w:rFonts w:ascii="Amiri" w:hAnsi="Amiri" w:eastAsia="Amiri" w:cs="Amiri"/>
          <w:color w:val="111111"/>
          <w:sz w:val="28"/>
          <w:sz w:val="28"/>
          <w:szCs w:val="28"/>
          <w:rtl w:val="true"/>
          <w:lang w:bidi="ar-SA"/>
        </w:rPr>
        <w:t>، وبعض القصص والحوادث التاريخية الأخرى</w:t>
      </w:r>
      <w:r>
        <w:rPr>
          <w:rFonts w:eastAsia="Amiri" w:cs="Amiri" w:ascii="Amiri" w:hAnsi="Amiri"/>
          <w:color w:val="111111"/>
          <w:sz w:val="28"/>
          <w:szCs w:val="28"/>
          <w:rtl w:val="true"/>
          <w:lang w:bidi="ar-SA"/>
        </w:rPr>
        <w:t xml:space="preserve">. </w:t>
      </w:r>
      <w:bookmarkStart w:id="571" w:name="pg15223_156627"/>
    </w:p>
    <w:p>
      <w:pPr>
        <w:pStyle w:val="Heading4"/>
        <w:numPr>
          <w:ilvl w:val="3"/>
          <w:numId w:val="1"/>
        </w:numPr>
        <w:rPr/>
      </w:pPr>
      <w:bookmarkStart w:id="572" w:name="__RefHeading___Toc3389484_2142443653"/>
      <w:bookmarkStart w:id="573" w:name="_Toc218"/>
      <w:bookmarkEnd w:id="571"/>
      <w:bookmarkEnd w:id="572"/>
      <w:r>
        <w:rPr>
          <w:rtl w:val="true"/>
        </w:rPr>
        <w:t>قصة وضع الحجر</w:t>
      </w:r>
      <w:bookmarkEnd w:id="573"/>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قريشاً في الجاهلية هدموا البيت، فلما أرادوا بناءه حيل بينهم وبينه وألقي في روعهم الرعب، حتى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 كل رجلٍ منكم بأطيب ماله، ولا تأتوا بمال اكتسبتموه من قطيعة رحمٍ أو حرامٍ، ففعلوا، فخلي بينهم وبين بنائه، فبنوه حتى انتهوا إلى موضع الحجر الأسود، فتشاجروا فيه أيهم يضع الحجر الأسود في موضعه، حتى كاد أن يكون بينهم شرّ، فحكموا أول من يدخل من باب المسجد، 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أتاهم أمر بثوبٍ فبسط، ثم وضع الحجر في وسطه، ثم أخذت القبائل بجوانب الثوب فرفعوه، ثم 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في موضعه فخصه اللّه به</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هدمت قريش الكعبة لأن السيل كان يأتيهم من أعلى مكة فيدخلها فانصدعت، وسرق من الكعبة غزال من ذهبٍ رجلاه من جوهرٍ، وكان حائطها قصيراً، وكان ذلك قبل مبعث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بثلاثين سنة، فأرادت قريش أن يهدموا الكعبة ويبنوها ويزيدوا في عرصتها، ثم أشفقوا من ذلك وخافوا إن وضعوا فيها المعاول أن تنزل عليهم 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أبدأ فإن كان للّه رضًا لم يصبني شيء، وإن كان غير ذلك كففنا، فصعد على الكعبة وحرك منه حجراً فخرجت عليه حية وانكسفت الشمس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رأوا ذلك بكوا وتضرعوا،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نريد إلّا الإصلاح، فغابت عنهم الحية، فهدموه ونحوا حجارته حوله، حتى بلغوا القواعد التي وضعها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أرادوا أن يزيدوا في عرصته وحركوا القواعد التي وضعها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w:t>
      </w:r>
      <w:bookmarkStart w:id="574" w:name="pg15223_156628"/>
    </w:p>
    <w:p>
      <w:pPr>
        <w:pStyle w:val="BookText"/>
        <w:rPr/>
      </w:pPr>
      <w:bookmarkEnd w:id="574"/>
      <w:r>
        <w:rPr>
          <w:rFonts w:ascii="IRNazanin" w:hAnsi="IRNazanin" w:eastAsia="IRNazanin"/>
          <w:color w:val="111111"/>
          <w:sz w:val="28"/>
          <w:sz w:val="28"/>
          <w:szCs w:val="28"/>
          <w:rtl w:val="true"/>
          <w:lang w:bidi="fa-IR"/>
        </w:rPr>
        <w:t>زلزلة شديدة وظلمة، فكفوا عنه، وكان بنيان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 ثلاثون ذراعاً والعرض اثنان وعشرون ذراعاً والسمك تسعة أذرعٍ،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نزيد في سمكها، فبنوها، فلما بلغ البناء إلى موضع الحجر الأسود تشاجرت قريش في وضعه، فقال كل 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أولى به، نحن نضعه، فلما كثر بينهم تراضوا بقضاء من يدخل من باب بني شيبة، فطلع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الأمين قد جاء، فحكّموه، فبسط رداءه،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طاروني كان له، ووضع الحجر فيه،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من كل ربعٍ من قريشٍ رجل، فكانوا عتبة بن ربيعة بن عبد شمسٍ، والأسود بن المطلب من بني أسد بن عبد العزى، وأبو حذيفة بن المغيرة من بني مخزومٍ، وقيس بن عدي من بني سهمٍ، فرفعوه، ووضعه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بعض القصص الأخرى المختصرة جداً التي وردتنا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النبوية الشريفة، ولو دوّن التاريخ خلال الأربعين سنة التي سبقت البعثة كل سيرته العطرة لكانت عشرات المجلدات</w:t>
      </w:r>
      <w:r>
        <w:rPr>
          <w:rFonts w:eastAsia="IRNazanin" w:cs="IRNazanin"/>
          <w:color w:val="111111"/>
          <w:sz w:val="28"/>
          <w:szCs w:val="28"/>
          <w:rtl w:val="true"/>
          <w:lang w:bidi="fa-IR"/>
        </w:rPr>
        <w:t>.</w:t>
      </w:r>
    </w:p>
    <w:p>
      <w:pPr>
        <w:pStyle w:val="Heading3"/>
        <w:numPr>
          <w:ilvl w:val="2"/>
          <w:numId w:val="1"/>
        </w:numPr>
        <w:rPr/>
      </w:pPr>
      <w:bookmarkStart w:id="575" w:name="__RefHeading___Toc3389486_2142443653"/>
      <w:bookmarkStart w:id="576" w:name="_Toc219"/>
      <w:bookmarkEnd w:id="575"/>
      <w:r>
        <w:rPr>
          <w:rtl w:val="true"/>
        </w:rPr>
        <w:t>معنى الإدارة وتقسيماتها</w:t>
      </w:r>
      <w:bookmarkEnd w:id="57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الإدارة</w:t>
      </w:r>
      <w:r>
        <w:rPr>
          <w:rStyle w:val="FootnoteAnchor"/>
          <w:rtl w:val="true"/>
        </w:rPr>
        <w:footnoteReference w:id="602"/>
      </w:r>
      <w:r>
        <w:rPr>
          <w:rFonts w:ascii="Amiri" w:hAnsi="Amiri" w:eastAsia="Amiri" w:cs="Amiri"/>
          <w:color w:val="111111"/>
          <w:sz w:val="28"/>
          <w:sz w:val="28"/>
          <w:szCs w:val="28"/>
          <w:rtl w:val="true"/>
          <w:lang w:bidi="ar-SA"/>
        </w:rPr>
        <w:t>هي فن ممارسة سلطة الإنسان على أفراد جنسه أو على الطبيعة، ولكن هذه السلطة تختلف من شخص إلى آخر، فبعض يستحقها وبعض تقمّصها، وعند البعض تكون الإدارة هي السلطة المطلقة، فالشخص الذي يمارس الإدارة حتى وإن لم يكن مؤهلاً لها شرعاً، لكنه يمتلك صلاحية كاملة في توجيه ما يريد وكيفما يريد وأينما يريد، وهذه الفكرة عادة تترسخ عند الاستبداديين ومن يدور في فلكهم</w:t>
      </w:r>
      <w:r>
        <w:rPr>
          <w:rFonts w:eastAsia="Amiri" w:cs="Amiri" w:ascii="Amiri" w:hAnsi="Amiri"/>
          <w:color w:val="111111"/>
          <w:sz w:val="28"/>
          <w:szCs w:val="28"/>
          <w:rtl w:val="true"/>
          <w:lang w:bidi="ar-SA"/>
        </w:rPr>
        <w:t xml:space="preserve">. </w:t>
      </w:r>
      <w:bookmarkStart w:id="577" w:name="pg15223_156629"/>
    </w:p>
    <w:p>
      <w:pPr>
        <w:pStyle w:val="BookText"/>
        <w:rPr/>
      </w:pPr>
      <w:bookmarkEnd w:id="577"/>
      <w:r>
        <w:rPr>
          <w:rFonts w:ascii="IRNazanin" w:hAnsi="IRNazanin" w:eastAsia="IRNazanin"/>
          <w:color w:val="111111"/>
          <w:sz w:val="28"/>
          <w:sz w:val="28"/>
          <w:szCs w:val="28"/>
          <w:rtl w:val="true"/>
          <w:lang w:bidi="fa-IR"/>
        </w:rPr>
        <w:t>أما الإسلاميون فلا يرون هذه الإدارة المطلقة للإنسان العادي، بل الإدارة المطلقة والولاية المطلقة تكون من خصائص الباري عزّ وجلّ وهو عادل لايظلم أحداً، وكذلك من خوّله اللّه تعالى لها، وهوالنبي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الإنسان العادي فلا يحق أن يقوم بهذه السلطة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هناك سلطة محدودة وولاية مشروطة يمارسها بعض الأشخاص الذين يخولهم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ينوب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 من الفقهاء المراجع العدول، فهؤلاء سلطتهم الإدارية محدودة بالشرع المقدس وتكون خاضعة لولاية شورى الفقهاء المراجع في المسائل العامة</w:t>
      </w:r>
      <w:r>
        <w:rPr>
          <w:rFonts w:eastAsia="IRNazanin" w:cs="IRNazanin"/>
          <w:color w:val="111111"/>
          <w:sz w:val="28"/>
          <w:szCs w:val="28"/>
          <w:rtl w:val="true"/>
          <w:lang w:bidi="fa-IR"/>
        </w:rPr>
        <w:t>.</w:t>
      </w:r>
    </w:p>
    <w:p>
      <w:pPr>
        <w:pStyle w:val="Heading3"/>
        <w:numPr>
          <w:ilvl w:val="2"/>
          <w:numId w:val="1"/>
        </w:numPr>
        <w:rPr/>
      </w:pPr>
      <w:bookmarkStart w:id="578" w:name="__RefHeading___Toc3389488_2142443653"/>
      <w:bookmarkStart w:id="579" w:name="_Toc220"/>
      <w:bookmarkEnd w:id="578"/>
      <w:r>
        <w:rPr>
          <w:rtl w:val="true"/>
        </w:rPr>
        <w:t>السلطات وأقسامها</w:t>
      </w:r>
      <w:bookmarkEnd w:id="579"/>
    </w:p>
    <w:p>
      <w:pPr>
        <w:pStyle w:val="BookText"/>
        <w:rPr/>
      </w:pPr>
      <w:r>
        <w:rPr>
          <w:rFonts w:ascii="Amiri" w:hAnsi="Amiri" w:eastAsia="Amiri" w:cs="Amiri"/>
          <w:color w:val="111111"/>
          <w:sz w:val="28"/>
          <w:sz w:val="28"/>
          <w:szCs w:val="28"/>
          <w:rtl w:val="true"/>
          <w:lang w:bidi="ar-SA"/>
        </w:rPr>
        <w:t>قسموا السلطة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القضائية</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تملك حق سنّ القوانين ومناقشتها ومراقبة تنفيذها وسلامتها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السلطة التشريعية عادةً في مجلس نيابي يشترط في أعضائه المواطنة وخلو السجل العدلي من الجناية وسلامة العقل واكتمال الأهلية، ومن أهم واجباتها منع استبداد الهيئة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أحدى السلطات الثلاث التي تشمل المؤسسات والوظائف المختصة بتنفيذ القوانين الصادرة عن السلطة التشريعية، وعلى هذا الأساس تشمل رئيس الجمهورية والمجالس المحلية وموظفي الدولة كافة باستثناء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أعمال تتصل بالاستقرار الداخلي والدفاع والعلاقات مع دول العالم وتنظيم مالية الدولة، وتنظيم القضاة، وتقديم الخدمات للمواطنين، وتنشيط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المناط بها وظيفة تفسير القانون وتطبيقه على الوقائع المعنية التي تعرض على هيئاتها كالمحاكم، ولا بد من توافر حسن العدالة ومعرفة القانون والاستقلال والنزاهة في القضاة، ويعتبر استقلاليتها في الأنظمة الديمقرطية مبدأ لا يجوز المساس 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5223_156630"/>
    </w:p>
    <w:p>
      <w:pPr>
        <w:pStyle w:val="BookText"/>
        <w:rPr/>
      </w:pPr>
      <w:bookmarkEnd w:id="580"/>
      <w:r>
        <w:rPr>
          <w:rFonts w:ascii="Amiri" w:hAnsi="Amiri" w:eastAsia="Amiri" w:cs="Amiri"/>
          <w:color w:val="111111"/>
          <w:sz w:val="28"/>
          <w:sz w:val="28"/>
          <w:szCs w:val="28"/>
          <w:rtl w:val="true"/>
          <w:lang w:bidi="ar-SA"/>
        </w:rPr>
        <w:t xml:space="preserve">وهذه السلطات جميعها كانت للنبي والإمام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بنصوص من القرآن والسنة الشريفة دلت على ذلك،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السلطات المحدودة فليس لها الحق في التشريع، وإنما تقتصر مهمتها في السلطة التنفيذية والقضائية كما هو حال علمائنا اليوم، فمهمتهم استنباط وتنفيذ الأحكام التي أقرتها الشريعة، وكذلك القضاء بين الناس، وخصوصاً في الأمور المستحدثة حسب الرواية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السلطات نوع من الإدارة بالمعنى الأعم كما لايخفى</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3389490_2142443653"/>
      <w:bookmarkStart w:id="582" w:name="_Toc221"/>
      <w:bookmarkEnd w:id="581"/>
      <w:r>
        <w:rPr>
          <w:rtl w:val="true"/>
        </w:rPr>
        <w:t>مراحل الإدارة في صدر الإسلام</w:t>
      </w:r>
      <w:bookmarkEnd w:id="582"/>
    </w:p>
    <w:p>
      <w:pPr>
        <w:pStyle w:val="Heading4"/>
        <w:numPr>
          <w:ilvl w:val="3"/>
          <w:numId w:val="1"/>
        </w:numPr>
        <w:rPr/>
      </w:pPr>
      <w:bookmarkStart w:id="583" w:name="__RefHeading___Toc3389492_2142443653"/>
      <w:bookmarkStart w:id="584" w:name="_Toc222"/>
      <w:bookmarkEnd w:id="583"/>
      <w:r>
        <w:rPr>
          <w:rtl w:val="true"/>
        </w:rPr>
        <w:t>اشارة</w:t>
      </w:r>
      <w:bookmarkEnd w:id="584"/>
    </w:p>
    <w:p>
      <w:pPr>
        <w:pStyle w:val="BookText"/>
        <w:rPr/>
      </w:pPr>
      <w:r>
        <w:rPr>
          <w:rFonts w:ascii="IRNazanin" w:hAnsi="IRNazanin" w:eastAsia="IRNazanin"/>
          <w:color w:val="111111"/>
          <w:sz w:val="28"/>
          <w:sz w:val="28"/>
          <w:szCs w:val="28"/>
          <w:rtl w:val="true"/>
          <w:lang w:bidi="fa-IR"/>
        </w:rPr>
        <w:t>ربما يمكن تقسيم الإدارة في عصر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خمس مراحل، علماً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واجه في تلك الإدارة وترسيخها الكثير من الصعوبات التي لم يواجهها أحد من القادة ولا شخص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سبيل نشر الإسلام، وتركيز دعائمه عبر الإدارة الناجحة في البلاد الإسلامية</w:t>
      </w:r>
      <w:r>
        <w:rPr>
          <w:rFonts w:eastAsia="IRNazanin" w:cs="IRNazanin"/>
          <w:color w:val="111111"/>
          <w:sz w:val="28"/>
          <w:szCs w:val="28"/>
          <w:rtl w:val="true"/>
          <w:lang w:bidi="fa-IR"/>
        </w:rPr>
        <w:t>.</w:t>
      </w:r>
    </w:p>
    <w:p>
      <w:pPr>
        <w:pStyle w:val="Heading4"/>
        <w:numPr>
          <w:ilvl w:val="3"/>
          <w:numId w:val="1"/>
        </w:numPr>
        <w:rPr/>
      </w:pPr>
      <w:bookmarkStart w:id="585" w:name="__RefHeading___Toc3389494_2142443653"/>
      <w:bookmarkStart w:id="586" w:name="_Toc223"/>
      <w:bookmarkEnd w:id="585"/>
      <w:r>
        <w:rPr>
          <w:rtl w:val="true"/>
        </w:rPr>
        <w:t>المرحلة الأولى</w:t>
      </w:r>
      <w:bookmarkEnd w:id="58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بنشر رسالته الإلهية في مجتمع </w:t>
      </w:r>
    </w:p>
    <w:p>
      <w:pPr>
        <w:pStyle w:val="BookText"/>
        <w:rPr/>
      </w:pPr>
      <w:r>
        <w:rPr>
          <w:rFonts w:ascii="Amiri" w:hAnsi="Amiri" w:eastAsia="Amiri" w:cs="Amiri"/>
          <w:color w:val="111111"/>
          <w:sz w:val="28"/>
          <w:sz w:val="28"/>
          <w:szCs w:val="28"/>
          <w:rtl w:val="true"/>
          <w:lang w:bidi="ar-SA"/>
        </w:rPr>
        <w:t>مكة،وكان هذا المجتمع جاهلياً بتمام معنى الكلمة، حيث تكثر فيه الخرافات والعادات السلبية السيئة، ومن البديهي أن يصعب العمل الإصلاحي والتنظيمي لأي شخص في مثل هذا المجتمع، وكذلك من الصعب جداً إدارة مجتمع من هذا النوع بإدارة ناجحة في سبيل تغييرها والتركيز على المبادئ الإسلامية الفاضلة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عمل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إرساء قاعدته وخططه الإدارية الناجحة في ذلك المجتمع بحذر شديد، وبصورة محدودة، وبشكل تدريجي، وقد واجه من المشركين أكبر المشاكل، فاقتصر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باديء الأمر على إدارة من آمن من الناس، ونشر الرسالة الإسلامية بين من تقبله من المؤمنين، حيث لم يتقبل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الأمر إلّا أفراد معدودون كما هو المشهور في التاريخ، وكان على رأسهم وأولهم إيماناً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أمير المؤمنين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أم المؤمنين خديجة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الصديق الأكبر، لا يقولها بعدي إلّا كذّاب مفتر، ولقد صلّيت قبل الناس سبع سنين</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النساء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وتعد هذه الفترة هي المرحلة الأولى التي نشأت فيها الإدارة الإسلامية الناجحة،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الفترة يوزع الأعمال الإدارية في ما بين المؤمنين لنشر الرسالة الإسلامية وترسيخ دعائمها، واستمرت هذه الفترة من </w:t>
      </w:r>
      <w:bookmarkStart w:id="587" w:name="pg15223_156632"/>
    </w:p>
    <w:p>
      <w:pPr>
        <w:pStyle w:val="BookText"/>
        <w:rPr/>
      </w:pPr>
      <w:bookmarkEnd w:id="587"/>
      <w:r>
        <w:rPr>
          <w:rFonts w:ascii="IRNazanin" w:hAnsi="IRNazanin" w:eastAsia="IRNazanin"/>
          <w:color w:val="111111"/>
          <w:sz w:val="28"/>
          <w:sz w:val="28"/>
          <w:szCs w:val="28"/>
          <w:rtl w:val="true"/>
          <w:lang w:bidi="fa-IR"/>
        </w:rPr>
        <w:t>البعثة النبويةالشريفة إلى دخول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شعب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 في هذه الفترة مجموعة من الناس في الإسلام</w:t>
      </w:r>
      <w:r>
        <w:rPr>
          <w:rFonts w:eastAsia="IRNazanin" w:cs="IRNazanin"/>
          <w:color w:val="111111"/>
          <w:sz w:val="28"/>
          <w:szCs w:val="28"/>
          <w:rtl w:val="true"/>
          <w:lang w:bidi="fa-IR"/>
        </w:rPr>
        <w:t>.</w:t>
      </w:r>
    </w:p>
    <w:p>
      <w:pPr>
        <w:pStyle w:val="Heading4"/>
        <w:numPr>
          <w:ilvl w:val="3"/>
          <w:numId w:val="1"/>
        </w:numPr>
        <w:rPr/>
      </w:pPr>
      <w:bookmarkStart w:id="588" w:name="__RefHeading___Toc3389496_2142443653"/>
      <w:bookmarkStart w:id="589" w:name="_Toc224"/>
      <w:bookmarkEnd w:id="588"/>
      <w:r>
        <w:rPr>
          <w:rtl w:val="true"/>
        </w:rPr>
        <w:t>المرحلة الثانية</w:t>
      </w:r>
      <w:bookmarkEnd w:id="589"/>
    </w:p>
    <w:p>
      <w:pPr>
        <w:pStyle w:val="BookText"/>
        <w:rPr/>
      </w:pPr>
      <w:r>
        <w:rPr>
          <w:rFonts w:ascii="IRNazanin" w:hAnsi="IRNazanin" w:eastAsia="IRNazanin"/>
          <w:color w:val="111111"/>
          <w:sz w:val="28"/>
          <w:sz w:val="28"/>
          <w:szCs w:val="28"/>
          <w:rtl w:val="true"/>
          <w:lang w:bidi="fa-IR"/>
        </w:rPr>
        <w:t>أما المرحلة الثانية، فقد بدأت عند ما أرسلت الأوس والخزرج وفودها إلى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لتبايعه، 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الوفود التي وفدت عليه من الأوس والخزرج اثني عشر نقيباً ليقوموا بتنظيم الأمور وإدارتها بين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يعرض نفسه على قبائل العرب في الموسم، فلقي رهطاً من الخزرج،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تجلسون أحدثكم؟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فجلسوا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إلى اللّه وتلا عليهم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تعلمون واللّه إنه النبي الذي كان يوعدكم به اليهود، فلا يسبقنكم إليه أحد، فأجابوه،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تركنا قومنا، ولا قوم بينهم من العداوة والشر مثل ما بينهم، وعسى أن يجمع اللّه بينهم بك، فستقدم عليهم وتدعوهم إلى أمرك، وكانوا ستة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قدموا المدينة فأخبروا قومهم بالخبر، فما دار حول إلّا وفيها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كان العام المقبل أتى الموسم من الأنصار اثنا عشر رجلاً، فلقوا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فبايعوه على بيعة النساء أن لا يشركوا باللّه شيئاً ولا يسرقوا، إلى آخرها، ثم انصرفوا، وبعث معهم مصعب بن عمير يصلّي بهم، وكان بينهم بالمدينة يُسمى المقرئ، فلم يبق دار في المدينة إلّا وفيها رجال ونساء مسلمون، إلّا دار أمية وحطيمة ووائل وهم من الأوس، ثم عاد مصعب إلى مكة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من الأنصار إلى الموسم مع حجاج قومهم، فاجتمعوا في الشعب عند العقبة ثلاثة وسبعون رجلاً وامرأتان في أيام التشريق بالليل،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أبايعكم </w:t>
      </w:r>
    </w:p>
    <w:p>
      <w:pPr>
        <w:pStyle w:val="BookText"/>
        <w:rPr/>
      </w:pPr>
      <w:r>
        <w:rPr>
          <w:rFonts w:ascii="IRNazanin" w:hAnsi="IRNazanin" w:eastAsia="IRNazanin"/>
          <w:color w:val="111111"/>
          <w:sz w:val="28"/>
          <w:sz w:val="28"/>
          <w:szCs w:val="28"/>
          <w:rtl w:val="true"/>
          <w:lang w:bidi="fa-IR"/>
        </w:rPr>
        <w:t>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تعرفنا يا رسول اللّه، ما للّه علينا وما لك علينا وما لنا على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للّه عليكم فأن تعبدوه ولا تُشْرِكُوا بِهِ شَيْئاً، وأما ما لي عليكم فتنصرونني مثل نسائكم وأبنائكم، وأن تصبروا على عضّ السيف وإن يقتل خياركم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فعلنا ذلك ما لنا على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الدنيا فالظهور على من عاداكم، وفي الآخرة رضوانه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البراء بن معرور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لنمنعك بما نمنع به أزرنا، فبايعنا يا رسول اللّه؛ فنحن واللّه أهل الحروب وأهل الحلفة ورثناها كباراً عن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 الرجال حبالاً وإنا إن قطعناها أو قطعوها فهل عسيت إن فعلنا ذلك ثم أظهرك اللّه أن ترجع إلى قومك وتدعنا؟</w:t>
      </w:r>
    </w:p>
    <w:p>
      <w:pPr>
        <w:pStyle w:val="BookText"/>
        <w:rPr/>
      </w:pPr>
      <w:r>
        <w:rPr>
          <w:rFonts w:ascii="IRNazanin" w:hAnsi="IRNazanin" w:eastAsia="IRNazanin"/>
          <w:color w:val="111111"/>
          <w:sz w:val="28"/>
          <w:sz w:val="28"/>
          <w:szCs w:val="28"/>
          <w:rtl w:val="true"/>
          <w:lang w:bidi="fa-IR"/>
        </w:rPr>
        <w:t>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الدم الدم، والهدم الهدم، أحارب من حاربتم وأسالم من سالمتم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إليّ منكم اثني عشر نقيباً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فاختاروا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أبايعكم كبيعة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للحواريين، كُفلاء على قومهم بما فيهم، وعلى أن تمنعوني مما تمنعون منه نساءكم وأبناءكم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فبايعوه على ذلك، فصرخ الشيطان في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الجباجب، هل لكم في محمد والصباة معه قد اجتمعوا على حربكم، ثم نفر الناس من منى وفشا الخبر فخرجوا في الطلب، فأدركوا سعد بن عبادة والمنذر بن عمرو، فأما المنذر فأعجز القوم وأما سعد فأخذوه وربطوه بنسع رحله، وأدخلوه مكة يضربونه فبلغ خبره إلى جبير بن مطعم والحارث بن حرب بن أمية فأتياه وخلصاه</w:t>
      </w:r>
      <w:r>
        <w:rPr>
          <w:rFonts w:eastAsia="Amiri" w:cs="Amiri" w:ascii="Amiri" w:hAnsi="Amiri"/>
          <w:color w:val="111111"/>
          <w:sz w:val="28"/>
          <w:szCs w:val="28"/>
          <w:rtl w:val="true"/>
          <w:lang w:bidi="ar-SA"/>
        </w:rPr>
        <w:t xml:space="preserve">. </w:t>
      </w:r>
      <w:bookmarkStart w:id="590" w:name="pg15223_156634"/>
    </w:p>
    <w:p>
      <w:pPr>
        <w:pStyle w:val="BookText"/>
        <w:rPr/>
      </w:pPr>
      <w:bookmarkEnd w:id="590"/>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يؤمر إلّا بالدعاء والصبر على الأذى والصفح عن الجاهل، فطالت قريش على المسلمين، فلما كثر عتوهم أمر بالهجرة،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جعل لكم داراً وإخوانا تأمنون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أرسالاً حتى لم يبق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علي وأبو بكر فحذرت قريش خروجه، وعرفوا أنه قد أجمع لحربهم، فاجتمعوا في دار الندوة وهي دار قصي بن كلاب يتشاورون في أمره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3389498_2142443653"/>
      <w:bookmarkStart w:id="592" w:name="_Toc225"/>
      <w:bookmarkEnd w:id="591"/>
      <w:r>
        <w:rPr>
          <w:rtl w:val="true"/>
        </w:rPr>
        <w:t>المرحلة الثالثة</w:t>
      </w:r>
      <w:bookmarkEnd w:id="592"/>
    </w:p>
    <w:p>
      <w:pPr>
        <w:pStyle w:val="Heading5"/>
        <w:numPr>
          <w:ilvl w:val="4"/>
          <w:numId w:val="1"/>
        </w:numPr>
        <w:rPr/>
      </w:pPr>
      <w:bookmarkStart w:id="593" w:name="__RefHeading___Toc3389500_2142443653"/>
      <w:bookmarkStart w:id="594" w:name="_Toc226"/>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ثم بدأت المرحلة الثالثة في إدارة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بداية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المنورة حتى السنة الرابعة من الهجرة، وتميزت هذه الفترة بأن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الإدارة بنفسه الشريفة، أي قاد الأمة قيادة مباشرة، وكانت أيضاً محدودة؛ وذلك لاقتصارها على المدينة المنورة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الفترة بمهمات إدارية كبيرة تكشفت فيها عن عبقريته الإدارية العظيمة، وحسن تخطيطه، كان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بالمؤاخاة بين الأنصار والمهاجرين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هذه المؤاخاة هي الثانية من نوعها، فالأولى كانت في مكة بين أصحابه، أما هذه فكانت بين المسلمين الذين هاجروا من مكة وبين المسلمين من أهل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آخى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عبد الرحمن وبين سعد بن الربيع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الأنصار أني أكثرهم مالاً، فأقاسمك مالي نصفين، ولي امرأتان فانظر أعجبهما إليك فأطلقها، فإذا انقضت عدتها تزوجتها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المهاجرين أتوا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قوماً قط أبذل لكثير ولا </w:t>
      </w:r>
      <w:bookmarkStart w:id="595" w:name="pg15223_156635"/>
    </w:p>
    <w:p>
      <w:pPr>
        <w:pStyle w:val="BookText"/>
        <w:rPr/>
      </w:pPr>
      <w:bookmarkEnd w:id="595"/>
      <w:r>
        <w:rPr>
          <w:rFonts w:ascii="Amiri" w:hAnsi="Amiri" w:eastAsia="Amiri" w:cs="Amiri"/>
          <w:color w:val="111111"/>
          <w:sz w:val="28"/>
          <w:sz w:val="28"/>
          <w:szCs w:val="28"/>
          <w:rtl w:val="true"/>
          <w:lang w:bidi="ar-SA"/>
        </w:rPr>
        <w:t>أحسن مواساة من قليل من الأنصار، لقد قدمنا المدينة فكفونا المؤنة وأشركونا في المهنأ</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لهذه المؤاخاة نتائج طيبة،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أواصر المحبة والأخوة بين المهاجرين والأنصار،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أمور السكن والمعيشة للمهاجرين عبر الاشتراك مع الأنصار، إلى غير ذلك مما هو مذكور في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هذه الفترة لم تخل من الصعوبات، حيث واجهت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مشاكل إدارية كثيرة،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إسكان المهاجرين الذين كان يزيد عددهم يوماً بعد آخر، وكذلك إطعامهم وتوفير العمل لهم، وغيرها من الصعوبات التي اجتازها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بنجاح، نتيجة حسن تخطيطه وإدارته الناجحة للأمور</w:t>
      </w:r>
      <w:r>
        <w:rPr>
          <w:rFonts w:eastAsia="IRNazanin" w:cs="IRNazanin"/>
          <w:color w:val="111111"/>
          <w:sz w:val="28"/>
          <w:szCs w:val="28"/>
          <w:rtl w:val="true"/>
          <w:lang w:bidi="fa-IR"/>
        </w:rPr>
        <w:t>.</w:t>
      </w:r>
    </w:p>
    <w:p>
      <w:pPr>
        <w:pStyle w:val="Heading5"/>
        <w:numPr>
          <w:ilvl w:val="4"/>
          <w:numId w:val="1"/>
        </w:numPr>
        <w:rPr/>
      </w:pPr>
      <w:bookmarkStart w:id="596" w:name="__RefHeading___Toc3389502_2142443653"/>
      <w:bookmarkStart w:id="597" w:name="_Toc227"/>
      <w:bookmarkEnd w:id="596"/>
      <w:r>
        <w:rPr>
          <w:rtl w:val="true"/>
        </w:rPr>
        <w:t>معاهدة المدينة المنورة</w:t>
      </w:r>
      <w:bookmarkEnd w:id="597"/>
    </w:p>
    <w:p>
      <w:pPr>
        <w:pStyle w:val="BookText"/>
        <w:rPr/>
      </w:pPr>
      <w:r>
        <w:rPr>
          <w:rFonts w:ascii="IRNazanin" w:hAnsi="IRNazanin" w:eastAsia="IRNazanin"/>
          <w:color w:val="111111"/>
          <w:sz w:val="28"/>
          <w:sz w:val="28"/>
          <w:szCs w:val="28"/>
          <w:rtl w:val="true"/>
          <w:lang w:bidi="fa-IR"/>
        </w:rPr>
        <w:t>وقد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الأولى من الهجرة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لتنظيم حياة المسلمين في كافة جوانبها السياسية والإقتصادية والإجتماعية، وهذا العمل هو من الأعمال الإدارية المهمة التي قام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اللبنة الأولى لدستور الدولة الإسلامية، فبعدما آخى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المهاجرين والأنصار وضع هذه الصحيفة، التي توضحت فيها العلاقات في ما بين المسلمين أنفسهم، ووضّح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العلاقة ومكانة اليهود وغير المسلمين في المدينة وما جاورها، فوادع اليهود في هذا الكتاب وأقرهم على دينهم وأموالهم، وفق الشروط والضوابط المبينة في الصحيفة والمتفق عليها بين الطرفين، وقد جاء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كتاب من محمد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المؤمنين والمسلمين من قريش ويثرب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تبعهم فلحق بهم وجاهد معهم، إنهم أمة واحدة من دون الناس، والمهاجرون من قريش على ربعتهم يتعاقلون بينهم، وهم يفدون عانيهم بالمعروف والقسط بين المؤمنين، وبنو عوف على ربعتهم يتعاقلون معاقلهم الأولى، وكل طائفة تفدي عانيها بالمعروف والقسط بين المؤمنين، وبنو ساعدة على ربعتهم يتعاقلون معاقلهم الأولى، وكل طائفة منهم تفدي عانيها بالمعروف والقسط بين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المؤمنين لايتركون مفرحاً بينهم أن يعطوه بالمعروف في فداء أو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ولايحالف مؤمن مولى مؤمن دونه، وإن المؤمنين المتقين على من بغى منهم أو ابتغى دسيعة ظلم أو إثم أو عدوان أو فساد بين المؤمنين، وإن أيديهم عليه جميعاً لو كان ولد أحدهم، ولا يقتل مؤمن مؤمناً في كافر، ولا ينصر كافر على مؤمن، وإن ذمة اللّه واحدة يجير عليهم أدناهم، وإن المؤمنين بعضهم موالي بعض دون الناس، وإنه من اتبعنا من يهود فإن له النصرة والأسوة غير مظلومين ولا متناصر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سلم المؤمنين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يسالم مؤمن دون مؤمن في قتال في سبيل اللّه إلّا على سواء وعدل بينهم، وإن كل غازية غزت معنا يعقب بعضها بعضاً، وإن المؤمنين يبئ بعضهم على بعض بما نال دماءهم في سبيل اللّه، وإن المؤمنين المتقين على أحسن هدى وأقومه، وإنه لا يجير مشرك مالاً لقريش، ولا نفساً ولا يحول دونه على مؤمن، وإنه من اعتبط مؤمناً قتلاً عن بينة فإنه قود به إلّا أن يرضى ولي المقتول، وإن المؤمنين عليه كافة، ولايحل لهم إلّا قيام عليه، وإنه لا يحل لمؤمن أقر بما في هذه الصحيفة وآمن باللّه واليوم الآخر أن ينصر محدثاً، ولا يؤويه، وإنه من نصره أو آواه فإن عليه لعنة اللّه وغضبه يوم القيامة، ولا يؤخذ منه صرف ولا عدل، وإنكم مهما اختلفتم فيه من شيء فإن مرده إلى اللّه عزّ وجلّ وإلى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اليهود ينفقون مع المؤمنين ما داموا محاربين، وإن يهود بني عوف أمة مع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لليهود دينهم وللمسلمين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دينهم،مواليهم وأنفسهم، إلّا من ظلم وأثم فإنه لا يوتغ إلّا نفسه وأهل بيته، وإن ليهود بني النجار مثل ما ليهود بني عوف، وإن ليهود بني الحرث مثل ما ليهود بني عوف، وإن ليهود بني ساعدة مثل ما ليهود بني عوف، وإن ليهود بني جشم مثل ما ليهود بني عوف، وإن ليهود بني الأوس مثل ما ليهود بني عوف، وإن ليهود بني ثعلبة مثل ما ليهود بني عوف، إلّا من ظلم وأثم فإنه لا يوتغ إلّا نفسه وأهل بيته، وإن جفنة بطن من ثعلبة كأنفسهم، وإن لبني الشطيبة مثل ما ليهود بني عوف، وإن البر دون الإثم، وإن موالي ثعلبة كأنفسهم، وإن بطانة يهود كأنفسهم، وإنه لا يخرج منهم أحد إلّا بإذن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لاينحجز على ثأر جرح، وإنه من فتك فبنفسه فتك وأهل بيته إلّا من ظلم، وإن اللّه على من أبر هذا، وإن على اليهود نفقتهم وعلى المسلمين نفقتهم، وإن بينهم النصر على من حارب أهل هذه الصحيفة، وإن بينهم النصح والنصيحة والبر دون الإثم، وإنه لم يأثم امرؤ بحليفه وإن النصر للمظلوم، وإن اليهود ينفقون مع المؤمنين ما داموا محاربين، وإن يثرب حرام جوفها لأهل هذه الصحيفة، وإن الجار كالنفس غير مضار ولا آثم، وإنه لا تجار حرمة إلّا بإذن أهلها، وإنه ما كان بين أهل هذه الصحيفة من حدث أو اشتجار يخاف فساده فإن مرده إلى اللّه عزّ وجلّ وإلى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اللّه على من اتقى ما في هذه الصحيفة وأبره، وإنه لا تجار قريش ولا من نصرها، وإن بينهم النصر على من دهم يثرب، وإذا دعوا إلى صلح يصالحونه ويلبسونه فإنهم يصالحونه ويلبسونه، وإنهم إذا دعوا إلى مثل ذلك فإنه لهم على المؤمنين إلّا من حارب في الدين، على كل أناس حصتهم من جانبهم الذي قبلهم، وإن يهود الأوس مواليهم وأنفسهم على مثل ما لأهل هذه الصحيفة مع البر الحسن من أهل هذه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البر دون الإثم، لا يكسب كاسب على نفسه، وإن اللّه على من أصدق ما في هذه الصحيفة وأبره، وإنه لا يحول هذا </w:t>
      </w:r>
      <w:bookmarkStart w:id="598" w:name="pg15223_156638"/>
    </w:p>
    <w:p>
      <w:pPr>
        <w:pStyle w:val="BookText"/>
        <w:rPr/>
      </w:pPr>
      <w:bookmarkEnd w:id="598"/>
      <w:r>
        <w:rPr>
          <w:rFonts w:ascii="IRNazanin" w:hAnsi="IRNazanin" w:eastAsia="IRNazanin"/>
          <w:color w:val="111111"/>
          <w:sz w:val="28"/>
          <w:sz w:val="28"/>
          <w:szCs w:val="28"/>
          <w:rtl w:val="true"/>
          <w:lang w:bidi="fa-IR"/>
        </w:rPr>
        <w:t>الكتاب دون ظالم وآثم، وإنه من خرج آمن، ومن قعد آمن بالمدينة إلّا من ظلم وأثم، وإن اللّه جار لمن بر واتقى ومحمد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614"/>
      </w:r>
    </w:p>
    <w:p>
      <w:pPr>
        <w:pStyle w:val="Heading4"/>
        <w:numPr>
          <w:ilvl w:val="3"/>
          <w:numId w:val="1"/>
        </w:numPr>
        <w:rPr/>
      </w:pPr>
      <w:bookmarkStart w:id="599" w:name="__RefHeading___Toc3389504_2142443653"/>
      <w:bookmarkStart w:id="600" w:name="_Toc228"/>
      <w:bookmarkEnd w:id="599"/>
      <w:r>
        <w:rPr>
          <w:rtl w:val="true"/>
        </w:rPr>
        <w:t>المرحلة الرابعة</w:t>
      </w:r>
      <w:bookmarkEnd w:id="600"/>
    </w:p>
    <w:p>
      <w:pPr>
        <w:pStyle w:val="BookText"/>
        <w:rPr/>
      </w:pPr>
      <w:r>
        <w:rPr>
          <w:rFonts w:ascii="Amiri" w:hAnsi="Amiri" w:eastAsia="Amiri" w:cs="Amiri"/>
          <w:color w:val="111111"/>
          <w:sz w:val="28"/>
          <w:sz w:val="28"/>
          <w:szCs w:val="28"/>
          <w:rtl w:val="true"/>
          <w:lang w:bidi="ar-SA"/>
        </w:rPr>
        <w:t>ثم بدأت المرحلة الرابعة مع حلول السنة الرابعة للهجرة، واستمرت هذه المرحلة إلى السنة التي تم فيها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كل يوم كان يمر على المسلمين كانت تزداد فيه حاجتهم إلى تنظيم أمورهم وإدارة مجتمعهم؛ وذلك لزيادتهم العددية يوماً بعد يوم، وظهور أمة الإسلام بين الأمم كمنافس شديد المراس، مما سبب كثرة الحروب عليهم وانتصاراتهم، وزيادة الأموال التي كانت تجبى من الغنائم ومن الأخماس والزكوات، الأمر الذي استوجب كثرة المؤسسات والمشاريع</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3389506_2142443653"/>
      <w:bookmarkStart w:id="602" w:name="_Toc229"/>
      <w:bookmarkEnd w:id="601"/>
      <w:r>
        <w:rPr>
          <w:rtl w:val="true"/>
        </w:rPr>
        <w:t>المرحلة الخامسة</w:t>
      </w:r>
      <w:bookmarkEnd w:id="60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بدأت المرحلة الخامسة وهي ما بعد فتح مكة إلى رحلة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أهم المراحل وأوسعها، حيث فتحت مكة وبعض المناطق المجاورة لها، وأصبحت الأراضي التي تقع تحت الإدارة الإسلامية واسعة شاسعة مترامية الأطراف، مما يتطلب توسيع نطاق الإدارة الإسلامية، ففي المرحلة الثالثة والرابعة كانت الإدارة مباشرة، أي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يمارس ويباشر إدارة أمور المسلمين بنفسه؛ لأن الإسلام كان في بقعة جغرافية محدودة هي المدينة وحواليها فقط، أما في المرحلة الأخيرة فقد انتشر الإسلام وتوسعت البلاد الإسلامية مما تطلب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مبعوثين لإدارة كل البلاد </w:t>
      </w:r>
      <w:bookmarkStart w:id="603" w:name="pg15223_156639"/>
    </w:p>
    <w:p>
      <w:pPr>
        <w:pStyle w:val="BookText"/>
        <w:rPr/>
      </w:pPr>
      <w:bookmarkEnd w:id="603"/>
      <w:r>
        <w:rPr>
          <w:rFonts w:ascii="IRNazanin" w:hAnsi="IRNazanin" w:eastAsia="IRNazanin"/>
          <w:color w:val="111111"/>
          <w:sz w:val="28"/>
          <w:sz w:val="28"/>
          <w:szCs w:val="28"/>
          <w:rtl w:val="true"/>
          <w:lang w:bidi="fa-IR"/>
        </w:rPr>
        <w:t>الداخلة في الإسلام لكي يشرفواعلى إدارتها، فمثلاً أرسل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فقد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وجهني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تقاتل أحداً حتى تدعوه إلى الإسلام ، وايم اللّه، لأن يهدي اللّه عزّ وجلّ على يديك رجلاً خيرٌ لك مما طلعت عليه الشمس وغربت، ولك ولاؤه</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آخرين إلى مناطق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العاشرة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أمراءه على الصدقات، فبعث المهاجر بن أبي أمية بن المغيرة إلى صنعاء فخرج عليه العبسي وهو بها، وبعث زياد بن أسد الأنصاري إلى حضرموت على صدقاتها، وبعث عدي بن حاتم الطائي على صدقة طي وأسد، وبعث مالك بن نويرة على صدقات حنظلة، وجعل الزبرقان بن بدر وقيس بن عاصم على صدقات زيد بن مناة بن تميم، وبعث العلاء بن الحضرمي إلى البحرين، وبعث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نجران ليجمع صدقاتهم وجزيتهم ففعل وعاد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3389508_2142443653"/>
      <w:bookmarkStart w:id="605" w:name="_Toc230"/>
      <w:bookmarkEnd w:id="604"/>
      <w:r>
        <w:rPr>
          <w:rtl w:val="true"/>
        </w:rPr>
        <w:t>إدارة الوفود</w:t>
      </w:r>
      <w:bookmarkEnd w:id="605"/>
    </w:p>
    <w:p>
      <w:pPr>
        <w:pStyle w:val="BookText"/>
        <w:rPr/>
      </w:pPr>
      <w:r>
        <w:rPr>
          <w:rFonts w:ascii="IRNazanin" w:hAnsi="IRNazanin" w:eastAsia="IRNazanin"/>
          <w:color w:val="111111"/>
          <w:sz w:val="28"/>
          <w:sz w:val="28"/>
          <w:szCs w:val="28"/>
          <w:rtl w:val="true"/>
          <w:lang w:bidi="fa-IR"/>
        </w:rPr>
        <w:t>وأخذت تتقاطر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الوفود، وكان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يتعامل معهم بأفضل ما يمكن ويديرهم بإدارة ناجحة، على تفصيل مذكور في التاريخ</w:t>
      </w:r>
      <w:r>
        <w:rPr>
          <w:rStyle w:val="FootnoteAnchor"/>
          <w:rtl w:val="true"/>
        </w:rPr>
        <w:footnoteReference w:id="617"/>
      </w:r>
      <w:r>
        <w:rPr>
          <w:rFonts w:ascii="Amiri" w:hAnsi="Amiri" w:eastAsia="Amiri" w:cs="Amiri"/>
          <w:color w:val="111111"/>
          <w:sz w:val="28"/>
          <w:sz w:val="28"/>
          <w:szCs w:val="28"/>
          <w:rtl w:val="true"/>
          <w:lang w:bidi="ar-SA"/>
        </w:rPr>
        <w:t>نشير إلى قسم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العلامة المجلسي في البحار باب قدوم الوفود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إعلام الورى</w:t>
      </w:r>
      <w:r>
        <w:rPr>
          <w:rStyle w:val="FootnoteAnchor"/>
          <w:rtl w:val="true"/>
        </w:rPr>
        <w:footnoteReference w:id="618"/>
      </w:r>
      <w:r>
        <w:rPr>
          <w:rFonts w:ascii="IRNazanin" w:hAnsi="IRNazanin" w:eastAsia="IRNazanin"/>
          <w:color w:val="111111"/>
          <w:sz w:val="28"/>
          <w:sz w:val="28"/>
          <w:szCs w:val="28"/>
          <w:rtl w:val="true"/>
          <w:lang w:bidi="fa-IR"/>
        </w:rPr>
        <w:t>قال بعد ذكر نزول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عروة بن مسعود الثقفي مسلماً واستأذن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الرجوع إلى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إنيأخاف أن يقتلوك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وجدوني نائماً ما أيقظوني، فأذن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الطائف ودعاهم إلى الإسلام ونصح لهم، فعصوه وأسمعوه الأذى حتى إذا طلع الفجر قام في غرفة من داره فأذّن وتشهد، فرماه رجل بسهم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بعد قتله من وفد ثقيف بضعة عشر رجلاً هم أشراف ثقيف فأسلموا، فأكرمهم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وحيّاهم وأمر عليهم عثمان بن أبي العاص بن بشر وقد كان تعلم سوراً من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أسلمت ثقيف ضربت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وفود العرب، فدخلوا في دين اللّه أفواجاً، كما قال اللّه سبحانه</w:t>
      </w:r>
      <w:r>
        <w:rPr>
          <w:rStyle w:val="FootnoteAnchor"/>
          <w:rtl w:val="true"/>
        </w:rPr>
        <w:footnoteReference w:id="619"/>
      </w:r>
      <w:r>
        <w:rPr>
          <w:rFonts w:ascii="IRNazanin" w:hAnsi="IRNazanin" w:eastAsia="IRNazanin"/>
          <w:color w:val="111111"/>
          <w:sz w:val="28"/>
          <w:sz w:val="28"/>
          <w:szCs w:val="28"/>
          <w:rtl w:val="true"/>
          <w:lang w:bidi="fa-IR"/>
        </w:rPr>
        <w:t>فقدم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بن حاجب بن زرارة في أشراف من بني تميم منهم الأقرع بن حابس والزبرقان بن بدر وقيس بن عاصم وعيينة بن حصن الفزاري وعمرو بن الأهتم، وكان الأقرع وعيينة شهدا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مكة وحنيناً والطائف، فلما قدم وفد تميم دخلا معهم، فأجارهم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جوارهم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قدم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بني عامر، فيهم عامر بن الطفيل وأربد بن قيس أخو لبيد بن ربيعة لأمه، وكان عامر قد قال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شاغل عنك وجهه فإذا فعلته فأعله بالسيف، فلما قدموا عليه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خالّني،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تؤمن باللّه وحده، قالها مرتين، فلما أبى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لأملأنها عليك خيلاً حمراً ورجالاً، فلما ولى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اكفني عامر بن الطفيل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خرجوا قال عامر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ما كنت أمرتك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w:t>
      </w:r>
      <w:bookmarkStart w:id="606" w:name="pg15223_156641"/>
    </w:p>
    <w:p>
      <w:pPr>
        <w:pStyle w:val="BookText"/>
        <w:rPr/>
      </w:pPr>
      <w:bookmarkEnd w:id="606"/>
      <w:r>
        <w:rPr>
          <w:rFonts w:ascii="Amiri" w:hAnsi="Amiri" w:eastAsia="Amiri" w:cs="Amiri"/>
          <w:color w:val="111111"/>
          <w:sz w:val="28"/>
          <w:sz w:val="28"/>
          <w:szCs w:val="28"/>
          <w:rtl w:val="true"/>
          <w:lang w:bidi="ar-SA"/>
        </w:rPr>
        <w:t>هممت بالذي أمرتني به إلّا دخلت بيني وبين الرجل أفأضربك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اللّه على عامر بن الطفيل في طريقه ذلك الطاعون في عنقه فقتله فيبيت امرأة من سلول، وخرج أصحابه حين واروه إلى بلادهم، وأرسل اللّه تعالى على أربد وعلى جمله صاعقة فأحرقتهما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قدما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غزوة بني النضير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يقول عامر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أغدة كغدة البكر وموت في بيت سلولية،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عامر وأربد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أبدلني بهما فارسي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فقدم عليه زيد بن مهلهل الطائي وهو زيد الخيل وعمرو بن معديكرب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طيٍ فيهم زيد الخيل وعدي بن حاتم، فعرض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الإسلام فأسلموا وحسن إسلامهم وسماه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الخير وقطع له فيداً وأرضين معه وكتب له كتاباً، فلما خرج زيد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إلى قومه،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ينج زيد من حمى المدينة أو من أم ملدم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انتهى من بلد نجد إلى ماء يقال له فردة أصابته الحمى فمات بها وعمدت امرأته إلى ما كان معه من الكتب فأحرقتها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محمد بن إسحاق أن عدي بن حاتم فرّ، وأن خيل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أخذوا أخته فقدموا بها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عليها وكساها وأعطاها نفقة، فخرجت مع ركب حتى قدمت الشام وأشارت على أخيها بالقدوم، فقدم وأسلم وأكرمه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على وسادة رمى بها إليه بيده</w:t>
      </w:r>
      <w:r>
        <w:rPr>
          <w:rFonts w:eastAsia="IRNazanin" w:cs="IRNazanin"/>
          <w:color w:val="111111"/>
          <w:sz w:val="28"/>
          <w:szCs w:val="28"/>
          <w:rtl w:val="true"/>
          <w:lang w:bidi="fa-IR"/>
        </w:rPr>
        <w:t>.</w:t>
      </w:r>
    </w:p>
    <w:p>
      <w:pPr>
        <w:pStyle w:val="Heading3"/>
        <w:numPr>
          <w:ilvl w:val="2"/>
          <w:numId w:val="1"/>
        </w:numPr>
        <w:rPr/>
      </w:pPr>
      <w:bookmarkStart w:id="607" w:name="__RefHeading___Toc3389510_2142443653"/>
      <w:bookmarkStart w:id="608" w:name="_Toc231"/>
      <w:bookmarkEnd w:id="607"/>
      <w:r>
        <w:rPr>
          <w:rtl w:val="true"/>
        </w:rPr>
        <w:t>الإدارة النموذجية</w:t>
      </w:r>
      <w:bookmarkEnd w:id="608"/>
    </w:p>
    <w:p>
      <w:pPr>
        <w:pStyle w:val="Heading4"/>
        <w:numPr>
          <w:ilvl w:val="3"/>
          <w:numId w:val="1"/>
        </w:numPr>
        <w:rPr/>
      </w:pPr>
      <w:bookmarkStart w:id="609" w:name="__RefHeading___Toc3389512_2142443653"/>
      <w:bookmarkStart w:id="610" w:name="_Toc232"/>
      <w:bookmarkEnd w:id="609"/>
      <w:r>
        <w:rPr>
          <w:rtl w:val="true"/>
        </w:rPr>
        <w:t>اشارة</w:t>
      </w:r>
      <w:bookmarkEnd w:id="61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الإدارة في الإسلام كانت نموذجية وواضحة المعالم منذ </w:t>
      </w:r>
      <w:bookmarkStart w:id="611" w:name="pg15223_156642"/>
    </w:p>
    <w:p>
      <w:pPr>
        <w:pStyle w:val="BookText"/>
        <w:rPr/>
      </w:pPr>
      <w:bookmarkEnd w:id="611"/>
      <w:r>
        <w:rPr>
          <w:rFonts w:ascii="Amiri" w:hAnsi="Amiri" w:eastAsia="Amiri" w:cs="Amiri"/>
          <w:color w:val="111111"/>
          <w:sz w:val="28"/>
          <w:sz w:val="28"/>
          <w:szCs w:val="28"/>
          <w:rtl w:val="true"/>
          <w:lang w:bidi="ar-SA"/>
        </w:rPr>
        <w:t>بزوغ فجر الإسلام على المعمورة، نعم ربما كانت تختلف في بعض الصيغ والأساليب الإدارية من عصر لآخر؛ وإلّا فالجوهر فيها واحد، وهي إدارة سماوية مبتنية على السلم والسلام، والمحبة والإخاء، والعطف والحنان، وحفظ كرامةالإنسان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يلزم التأسي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إدارته الناجحة حتى في مثل هذا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الإدارة في عصر ما قبل الإسلام، وفي بداية البعثة إلى زمن طويل، وفي حكومة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 والتي أدارها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وكذلك في عصر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وعصور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إدارة ذات أشكال بسيطة وذات مؤسسات قليلة، مقارنة بأشكالها اليوم، بعد أن دخلت في الإكتشافات العلمية، من أجهزة وحواسيب وفضائيات وما أشبه، فأصبحت تتطلب آلاف المدراء والعمال وآلاف المؤسسات الإدارية الضخمة، فكيف يمكن التأسي مع اختلاف العصور والمتطلبات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في الإدارة والقيم والمبادئ والخطوط العامة لم تتغير، نعم ربما تغير بعض الأساليب والأشكال والصور فقط</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3389514_2142443653"/>
      <w:bookmarkStart w:id="613" w:name="_Toc233"/>
      <w:bookmarkEnd w:id="612"/>
      <w:r>
        <w:rPr>
          <w:rtl w:val="true"/>
        </w:rPr>
        <w:t>أين الإدارة الإسلامية؟</w:t>
      </w:r>
      <w:bookmarkEnd w:id="613"/>
    </w:p>
    <w:p>
      <w:pPr>
        <w:pStyle w:val="BookText"/>
        <w:rPr/>
      </w:pPr>
      <w:r>
        <w:rPr>
          <w:rFonts w:ascii="Amiri" w:hAnsi="Amiri" w:eastAsia="Amiri" w:cs="Amiri"/>
          <w:color w:val="111111"/>
          <w:sz w:val="28"/>
          <w:sz w:val="28"/>
          <w:szCs w:val="28"/>
          <w:rtl w:val="true"/>
          <w:lang w:bidi="ar-SA"/>
        </w:rPr>
        <w:t>إن المسلمين في هذا اليوم قد تركوا الإسلام وتمسكوا بالقوانين الوضعية من قبل الشرق والغرب، ومن أهم ما تركوه الإدارة الإسلامية والتي أثبتت نجاحها في الفترات السابقة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إدارتنا الإسلامية المميزة اليوم، ونحن نعيش عصر الحاسوب، والتحديات الكبيرة من غير المسلمين؟ هل موقعنا في القمة، كما كان أسلافنا؟ حيث كانوا يملكون إدارة تفوق كل من عاصرهم، رغم بساطة مواردهم في ذلك الزمن قياساً إلى معاصريهم من الدولتين الرومية والفارسية، أين نحن الآن؟ </w:t>
      </w:r>
      <w:bookmarkStart w:id="614" w:name="pg15223_156643"/>
    </w:p>
    <w:p>
      <w:pPr>
        <w:pStyle w:val="BookText"/>
        <w:rPr/>
      </w:pPr>
      <w:bookmarkEnd w:id="614"/>
      <w:r>
        <w:rPr>
          <w:rFonts w:ascii="Amiri" w:hAnsi="Amiri" w:eastAsia="Amiri" w:cs="Amiri"/>
          <w:color w:val="111111"/>
          <w:sz w:val="28"/>
          <w:sz w:val="28"/>
          <w:szCs w:val="28"/>
          <w:rtl w:val="true"/>
          <w:lang w:bidi="ar-SA"/>
        </w:rPr>
        <w:t>للأسف الشديد، نحن على عكس ما نتمنى ونطمح، وعلى عكس ما أرادهالإسلام لنا من التقدم والعلو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اليوم في آخر القائمة، بعد أن كنا في رأسها؛ والسبب في ذلك يرجع إلى غياب تلك العناصر الأساسية في النجاح ومنها الأسلوب الإداري الناجح الذي أمر به القرآن الكريم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3389516_2142443653"/>
      <w:bookmarkStart w:id="616" w:name="_Toc234"/>
      <w:bookmarkEnd w:id="615"/>
      <w:r>
        <w:rPr>
          <w:rtl w:val="true"/>
        </w:rPr>
        <w:t>عوامل نجاح الإدارة</w:t>
      </w:r>
      <w:bookmarkEnd w:id="616"/>
    </w:p>
    <w:p>
      <w:pPr>
        <w:pStyle w:val="Heading4"/>
        <w:numPr>
          <w:ilvl w:val="3"/>
          <w:numId w:val="1"/>
        </w:numPr>
        <w:rPr/>
      </w:pPr>
      <w:bookmarkStart w:id="617" w:name="__RefHeading___Toc3389518_2142443653"/>
      <w:bookmarkStart w:id="618" w:name="_Toc235"/>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إن كل مؤسسة مهما كان مجالها وشكلها، ينبغي أن توفر شرطين أساسيين فيها إلى جانب توفير جملة من الشروط الأخرى؛ لكي تكون مؤسسة ناجحة، والشرطان الأساسيان هما</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3389520_2142443653"/>
      <w:bookmarkStart w:id="620" w:name="_Toc236"/>
      <w:bookmarkEnd w:id="619"/>
      <w:r>
        <w:rPr>
          <w:rtl w:val="true"/>
        </w:rPr>
        <w:t>العلم</w:t>
      </w:r>
      <w:bookmarkEnd w:id="62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فإن الشخص المدير للمؤسسة يلزم أن يتمتع بخلفية علمية واسعة في ما يتعلق بشؤون مؤسسته وكيفية إدارتها،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 الذي لم يصل للمستوى العلمي المطلوب، لا يمكنه أن يدير حلقة الدرس، فتلاحظ أن تدريسه يفشل، ويدخل في إحراجات مختلفة، وكذلك السائق الذي يقود السيارة يجب أن يملك مهارة كافية في فن السياقة وعوامل الصيانة والإدامة فيها، وإلّا فإدارته للسيارة فاشلة، وهكذا في سائر الأمور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فالشخص الذي يدير مؤسسة علمية أو سياسية أو اجتماعية أو غيرها، يجب أن تتوفر عنده الخبرة الكاملة في مجال عمله وبمؤسسته،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رشد لمن عمل به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621" w:name="pg15223_156644"/>
    </w:p>
    <w:p>
      <w:pPr>
        <w:pStyle w:val="BookText"/>
        <w:rPr/>
      </w:pPr>
      <w:bookmarkEnd w:id="621"/>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الإنسان ذا نفس ناطقة إن زكاها بالعلم والعمل فقد شابهتجواهر أوائل عللها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3389522_2142443653"/>
      <w:bookmarkStart w:id="623" w:name="_Toc237"/>
      <w:bookmarkEnd w:id="622"/>
      <w:r>
        <w:rPr>
          <w:rtl w:val="true"/>
        </w:rPr>
        <w:t>الإخلاص</w:t>
      </w:r>
      <w:bookmarkEnd w:id="623"/>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العمل، حيث يلزم توفره في شخص المدير لضمان إتقان واستمرار العمل، 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العمل ما صحبه الاخلاص</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العمل ترك الاخلاص فيه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الشرطان</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كل واحد منهما يكمل الآخر، ولا يمكن الإستغناء عن أحدهما؛ فالعلم بدون الإخلاص لا ينتج منه إدارة ناجحة، وكذلك الإخلاص بدون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يلزم توفر هذين الشرطين في كل إدارة، إذا أريد لها النجاح</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3389524_2142443653"/>
      <w:bookmarkStart w:id="625" w:name="_Toc238"/>
      <w:bookmarkEnd w:id="624"/>
      <w:r>
        <w:rPr>
          <w:rtl w:val="true"/>
        </w:rPr>
        <w:t>سائر الشروط</w:t>
      </w:r>
      <w:bookmarkEnd w:id="625"/>
    </w:p>
    <w:p>
      <w:pPr>
        <w:pStyle w:val="BookText"/>
        <w:rPr/>
      </w:pPr>
      <w:r>
        <w:rPr>
          <w:rFonts w:ascii="Amiri" w:hAnsi="Amiri" w:eastAsia="Amiri" w:cs="Amiri"/>
          <w:color w:val="111111"/>
          <w:sz w:val="28"/>
          <w:sz w:val="28"/>
          <w:szCs w:val="28"/>
          <w:rtl w:val="true"/>
          <w:lang w:bidi="ar-SA"/>
        </w:rPr>
        <w:t xml:space="preserve">وأما الشروط الأخرى المطلوبة في الإدارة الناجحة فهي كثيرة، أشرنا إلى بعضها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تدير الأمور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التنظيم الجيد، واستقبال الكوادر الفاعلة، والتطور الذي يواكب العصر، والعمل المنسّق في ما بين أفراد المؤسسة، والنسيق مع سائر المؤسسات، كما يلزم أن يكون هنالك ترابط اجتماعي بين أفراد المؤسسة وذلك بالأخوة والمحبة القائمة في ما بينهم، وكذلك بين الأفراد ورب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لأفراد هذه المؤسسة ما يؤمّن لهم مستوى عيش كريم وخاصة عند تعرضهم للأزمات</w:t>
      </w:r>
      <w:r>
        <w:rPr>
          <w:rFonts w:eastAsia="Amiri" w:cs="Amiri" w:ascii="Amiri" w:hAnsi="Amiri"/>
          <w:color w:val="111111"/>
          <w:sz w:val="28"/>
          <w:szCs w:val="28"/>
          <w:rtl w:val="true"/>
          <w:lang w:bidi="ar-SA"/>
        </w:rPr>
        <w:t xml:space="preserve">. </w:t>
      </w:r>
      <w:bookmarkStart w:id="626" w:name="pg15223_156645"/>
    </w:p>
    <w:p>
      <w:pPr>
        <w:pStyle w:val="BookText"/>
        <w:rPr/>
      </w:pPr>
      <w:bookmarkEnd w:id="626"/>
      <w:r>
        <w:rPr>
          <w:rFonts w:ascii="Amiri" w:hAnsi="Amiri" w:eastAsia="Amiri" w:cs="Amiri"/>
          <w:color w:val="111111"/>
          <w:sz w:val="28"/>
          <w:sz w:val="28"/>
          <w:szCs w:val="28"/>
          <w:rtl w:val="true"/>
          <w:lang w:bidi="ar-SA"/>
        </w:rPr>
        <w:t>كما يلزم أن تكون الإستشارية محكمة في الإدارة لا الاستبداد والفردية، وأن يكون الجميع حراً في إبداء الرأي، وكذلك في توجيه النقد البناء لما فيه مصلحةالعمل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هناك شورى منتخبة لإدارة العمل، إلى غير ذلك من مقومات نجاح الإدارة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ينطبق على كل المؤسسات، صغيرة كانت أم كبيرة، بل كلما توسعت المؤسسة، احتجنا إلى هذه العوامل أكثر، كما ينطبق بشكل أولى على إدارة الدولة؛ لأن الدولة من أكثر المؤسسات احتياجاً للإدارة الناجحة، والدولة ما هي إلّا مجموعة مؤسسات تتعاضد في ما بينها لخدمة المجتمع</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3389526_2142443653"/>
      <w:bookmarkStart w:id="628" w:name="_Toc239"/>
      <w:bookmarkEnd w:id="627"/>
      <w:r>
        <w:rPr>
          <w:rtl w:val="true"/>
        </w:rPr>
        <w:t>رسول اللّه</w:t>
      </w:r>
      <w:r>
        <w:rPr>
          <w:rtl w:val="true"/>
        </w:rPr>
        <w:t>(</w:t>
      </w:r>
      <w:r>
        <w:rPr>
          <w:rtl w:val="true"/>
        </w:rPr>
        <w:t>صلی اللّه عليه وآله وسلم</w:t>
      </w:r>
      <w:r>
        <w:rPr>
          <w:rtl w:val="true"/>
        </w:rPr>
        <w:t xml:space="preserve">) </w:t>
      </w:r>
      <w:r>
        <w:rPr>
          <w:rtl w:val="true"/>
        </w:rPr>
        <w:t>والإدارة</w:t>
      </w:r>
      <w:bookmarkEnd w:id="628"/>
    </w:p>
    <w:p>
      <w:pPr>
        <w:pStyle w:val="Heading4"/>
        <w:numPr>
          <w:ilvl w:val="3"/>
          <w:numId w:val="1"/>
        </w:numPr>
        <w:rPr/>
      </w:pPr>
      <w:bookmarkStart w:id="629" w:name="__RefHeading___Toc3389528_2142443653"/>
      <w:bookmarkStart w:id="630" w:name="_Toc240"/>
      <w:bookmarkEnd w:id="629"/>
      <w:r>
        <w:rPr>
          <w:rtl w:val="true"/>
        </w:rPr>
        <w:t>اشارة</w:t>
      </w:r>
      <w:bookmarkEnd w:id="630"/>
    </w:p>
    <w:p>
      <w:pPr>
        <w:pStyle w:val="BookText"/>
        <w:rPr/>
      </w:pPr>
      <w:r>
        <w:rPr>
          <w:rFonts w:ascii="IRNazanin" w:hAnsi="IRNazanin" w:eastAsia="IRNazanin"/>
          <w:color w:val="111111"/>
          <w:sz w:val="28"/>
          <w:sz w:val="28"/>
          <w:szCs w:val="28"/>
          <w:rtl w:val="true"/>
          <w:lang w:bidi="fa-IR"/>
        </w:rPr>
        <w:t>لو طالعنا إدارة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والبرامج التي رسموها للمجتمع، لكي تخطو الأمة إلى الأمام وتفوز بسعادة الدنيا والآخرة، لوجدنا أن هناك ترابطاً قوياً في القوانين المعنوية والمادية في الإدارة الشرعية، فليست الإدارة الناجحة تعتمد على الماديات فحسب ولا على المعنويات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فترى الحالة المعنوية العالية التي تولدت بين المسلمين في عصر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شوقهم الشديد إلى اللّه عزّ وجلّ والخوف منه، وأداء الصلاة والصيام، والتزامهم بالصدق والوفاء، وغير ذلك من الفضائل الروحية، وما هذه الحالة إلّا نتيجة للجهود التي بذلها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الطريق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ما يرتبط بالماديات وإدارة الحياة المادية، فعندما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رأى أن اليهود هم الذين يسيطرون على عصب الحياة في البلاد، من </w:t>
      </w:r>
      <w:bookmarkStart w:id="631" w:name="pg15223_156646"/>
    </w:p>
    <w:p>
      <w:pPr>
        <w:pStyle w:val="BookText"/>
        <w:rPr/>
      </w:pPr>
      <w:bookmarkEnd w:id="631"/>
      <w:r>
        <w:rPr>
          <w:rFonts w:ascii="IRNazanin" w:hAnsi="IRNazanin" w:eastAsia="IRNazanin"/>
          <w:color w:val="111111"/>
          <w:sz w:val="28"/>
          <w:sz w:val="28"/>
          <w:szCs w:val="28"/>
          <w:rtl w:val="true"/>
          <w:lang w:bidi="fa-IR"/>
        </w:rPr>
        <w:t>اقتصاد وسلاح وغيرهما، وكانوا يستخدمونها في إثارة النزاعات والحروب والعداوات بين أهل المدينة؛ لذا شجّع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في سبيل أنيكونوا هم أصحاب القرار، وهم الذين يتولون إدارة أمورهم بأنفسهم بدل أن يديرها غيرهم، فرسم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الخطوط الكفيلة بذلك، فتمتع المسلمون بالاستقلال الاقتصادي والعسكري نتيجة الإدارة الناجحة الفذة للرسول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تخطيطه</w:t>
      </w:r>
      <w:r>
        <w:rPr>
          <w:rFonts w:eastAsia="IRNazanin" w:cs="IRNazanin"/>
          <w:color w:val="111111"/>
          <w:sz w:val="28"/>
          <w:szCs w:val="28"/>
          <w:rtl w:val="true"/>
          <w:lang w:bidi="fa-IR"/>
        </w:rPr>
        <w:t>.</w:t>
      </w:r>
    </w:p>
    <w:p>
      <w:pPr>
        <w:pStyle w:val="Heading4"/>
        <w:numPr>
          <w:ilvl w:val="3"/>
          <w:numId w:val="1"/>
        </w:numPr>
        <w:rPr/>
      </w:pPr>
      <w:bookmarkStart w:id="632" w:name="__RefHeading___Toc3389530_2142443653"/>
      <w:bookmarkStart w:id="633" w:name="_Toc241"/>
      <w:bookmarkEnd w:id="632"/>
      <w:r>
        <w:rPr>
          <w:rtl w:val="true"/>
        </w:rPr>
        <w:t>الإدارة ونشر الوعي</w:t>
      </w:r>
      <w:bookmarkEnd w:id="633"/>
    </w:p>
    <w:p>
      <w:pPr>
        <w:pStyle w:val="BookText"/>
        <w:rPr/>
      </w:pP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إدارته الناجحة بتوعية الأمة، فبذل جهوداً كبيرة في سبيل نشر الوعي بكافة أقسامه بين أفراد المجتمع، فبث الوعي الديني والسياسي والإقتصادي والصحي والثقافي وغيرها، بين أوساط ذلك المجتمع الجاهلي، الذي كانت صفة الجهل والعادات الجاهلية المقيتة منتشرة ومستمكنة منه، ولكن عبقرية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الإدارية أخرجت هذا المجتمع من مصاف الشعوب المتأخرة، إلى قيادة الشعوب المتطورة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راجعنا التاريخ ودققنا فيه وتأملنا في الأعمال التي قام بها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لنشر الوعي والثقافة بين أوساط المجتمع، وكيف تغلب على المعوقات الكثيرة، التي كانت في طريقه، لساعدنا ذلك كثيراً في سبيل النهوض بالأمة، بعد الكساد والخمول الفكري، الذي عمّ بلادنا اليوم</w:t>
      </w:r>
      <w:r>
        <w:rPr>
          <w:rFonts w:eastAsia="IRNazanin" w:cs="IRNazanin"/>
          <w:color w:val="111111"/>
          <w:sz w:val="28"/>
          <w:szCs w:val="28"/>
          <w:rtl w:val="true"/>
          <w:lang w:bidi="fa-IR"/>
        </w:rPr>
        <w:t>.</w:t>
      </w:r>
    </w:p>
    <w:p>
      <w:pPr>
        <w:pStyle w:val="Heading4"/>
        <w:numPr>
          <w:ilvl w:val="3"/>
          <w:numId w:val="1"/>
        </w:numPr>
        <w:rPr/>
      </w:pPr>
      <w:bookmarkStart w:id="634" w:name="__RefHeading___Toc3389532_2142443653"/>
      <w:bookmarkStart w:id="635" w:name="_Toc242"/>
      <w:bookmarkEnd w:id="634"/>
      <w:r>
        <w:rPr>
          <w:rtl w:val="true"/>
        </w:rPr>
        <w:t>رفع الحواجز الوهمية</w:t>
      </w:r>
      <w:bookmarkEnd w:id="63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التَّوْرَىٰةِ وَالْإِنجِيلِ يَأْمُرُهُم بِالْمَعْرُوفِ وَيَنْهَىٰهُمْ عَنِ الْمُنكَرِ وَيُحِلُّ لَهُمُ الطَّيِّبَٰتِ وَيُحَرِّمُ عَلَيْهِمُ الْخَبَٰئِثَ وَيَضَعُ عَنْهُمْ إِصْرَهُمْ وَالْأَغْلَٰلَ الَّتِي كَانَتْ عَلَيْهِمْ فَالَّذِينَ ءَامَنُواْ </w:t>
      </w:r>
    </w:p>
    <w:p>
      <w:pPr>
        <w:pStyle w:val="BookText"/>
        <w:rPr/>
      </w:pPr>
      <w:r>
        <w:rPr>
          <w:rFonts w:ascii="Amiri" w:hAnsi="Amiri" w:eastAsia="Amiri" w:cs="Amiri"/>
          <w:color w:val="111111"/>
          <w:sz w:val="28"/>
          <w:sz w:val="28"/>
          <w:szCs w:val="28"/>
          <w:rtl w:val="true"/>
          <w:lang w:bidi="ar-SA"/>
        </w:rPr>
        <w:t>بِهِۦ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أهم الأعمال والمنجزات المهمة التي قام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إدارته الناجحة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الحواجز التي وضعتها الجاهلية التي كانت تحد من حرية الناس الطبيعية، وتقيّدهم، حيث كان الإنسان قبل الإسلام، عندما يريد أن يذهب إلى بلد آخر للتجارة أو غيرها، يجد أمامه مجموعة من الصعوبات والعراقيل،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تعرضه للأخطار من سلب ونهب وقتل، من خلال ما كان بين القبائل من غزو وأسر وتجاوز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 اللاشرعية الكثيرة، من أخذ أموال على التجارة والقوافل حتى يؤذن للإنسان العمل بالمتاجرة، والذي يسمى بتعبير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أشد المحرمات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الحواجز الجغرافية، وهي شبه الحدود المصطنعة اليوم والموجودة في عصرنا هذا بين الدول الإسلامية، ومثل هذه الحواجز كانت موجودة في عصر ما قبل الإسلام بين القبائل، ولكن بشكل مبسط، كما هو مذكور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الأمور المعرقلة والمعطلة لحرية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الإسلام رفض جميع هذه القيودات 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هَٰذِهِۦ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ذلك، كانت هناك حواجز ومعرقلات نفسية مخيمة على طبيعة المجتمع الجاهلي، حيث كان التفاخر بالأنساب والألقاب والأموات هو السائد في ذلك الوقت بين الناس، فهذا من تميم، وذلك من طي، وثالث من بني عبس، </w:t>
      </w:r>
    </w:p>
    <w:p>
      <w:pPr>
        <w:pStyle w:val="BookText"/>
        <w:rPr/>
      </w:pPr>
      <w:r>
        <w:rPr>
          <w:rFonts w:ascii="Amiri" w:hAnsi="Amiri" w:eastAsia="Amiri" w:cs="Amiri"/>
          <w:color w:val="111111"/>
          <w:sz w:val="28"/>
          <w:sz w:val="28"/>
          <w:szCs w:val="28"/>
          <w:rtl w:val="true"/>
          <w:lang w:bidi="ar-SA"/>
        </w:rPr>
        <w:t>وهكذا، وكان التزاوج والعلاقات الاجتماعية الأخرى مبنية على هذا الأساس،فالقبيلة التي ترى نفسها قوية وكبيرة تستهين بالقبائل الأخرى المجاورة لها، التي تقل عنها قوة وعدداً، ولا يمكن عادة أن تزوج إحدى بناتها أو بنيها إلى القبيلة الأقل قوة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الحواجز والمعرقلات النفسية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ألغى الشرع الإسلامي جميع ذلك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من عهد آدم إلى يومنا هذا مثل أسنان المشط، لا فضل للعربي على العجمي، ولا للأحمر على الأسود إلّا بالتقوى</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حسب إلّا بالتواضع، ولا كرم إلّا بالتقوى، ولا عمل إلّا بالنية</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المرء ماله، ومروته عقله، وحلمه شرفه، وكرمه تقواه</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بزغ نور الإسلام، ونتيجة لجهود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وعبقريته الإدارية، تمكن من تحطيم جميع هذه الحواجز، سواء كانت جغرافية أم نفسية، وشيّد مكانها أواصر المحبة والتآلف والأخوة بين المسلمين جميعاً، بحيث زالت الملاكات المزيفة للتفوق والرجحان بسبب القوة والضعف، أو العُدّة والعدد، أو سواد البشرة وبياضها، أو اللغة والعرق، أو القومية والثروة، فأصبح المسلمون </w:t>
      </w:r>
      <w:bookmarkStart w:id="636" w:name="pg15223_156649"/>
    </w:p>
    <w:p>
      <w:pPr>
        <w:pStyle w:val="BookText"/>
        <w:rPr/>
      </w:pPr>
      <w:bookmarkEnd w:id="636"/>
      <w:r>
        <w:rPr>
          <w:rFonts w:ascii="Amiri" w:hAnsi="Amiri" w:eastAsia="Amiri" w:cs="Amiri"/>
          <w:color w:val="111111"/>
          <w:sz w:val="28"/>
          <w:sz w:val="28"/>
          <w:szCs w:val="28"/>
          <w:rtl w:val="true"/>
          <w:lang w:bidi="ar-SA"/>
        </w:rPr>
        <w:t>أخوة في ما بينهم، ولا مائز بين الناس إلّا الإسلام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بلال الحبشي وسلمان الفارسي وأبو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ما بينهم،ولا فرق بينهم إلّا بالتقوى والإيمان والارتباط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 صفية اليهودية وسودة المشركة ومارية 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إسلامهن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هي الإدارة الناجحة للإسلام، حيث بدّل العداوة إلى المحبة والمصالحة، وبدّل العادات التي تبعد الإنسان عن أفراد جنسه ومجتمعه بقوانين وأنظمة تقرّب بين الناس وتجعلهم يتعارفون في ما بينهم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فعندما 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الإدارة الناجحة استطاع أن يبدل حال الناس إلى أفضل حال، وأوصل المسلمين إلى الاعتماد على أنفسهم في كل شيء، بحيث أوصلهم إلى الاكتفاء الذاتي في أغلب جوانب الحياة الاقتصادية والعسكرية والسياسية وغيرها</w:t>
      </w:r>
      <w:r>
        <w:rPr>
          <w:rFonts w:eastAsia="IRNazanin" w:cs="IRNazanin"/>
          <w:color w:val="111111"/>
          <w:sz w:val="28"/>
          <w:szCs w:val="28"/>
          <w:rtl w:val="true"/>
          <w:lang w:bidi="fa-IR"/>
        </w:rPr>
        <w:t>.</w:t>
      </w:r>
    </w:p>
    <w:p>
      <w:pPr>
        <w:pStyle w:val="Heading3"/>
        <w:numPr>
          <w:ilvl w:val="2"/>
          <w:numId w:val="1"/>
        </w:numPr>
        <w:rPr/>
      </w:pPr>
      <w:bookmarkStart w:id="637" w:name="__RefHeading___Toc3389534_2142443653"/>
      <w:bookmarkStart w:id="638" w:name="_Toc243"/>
      <w:bookmarkEnd w:id="637"/>
      <w:r>
        <w:rPr>
          <w:rtl w:val="true"/>
        </w:rPr>
        <w:t>المسلمون اليوم</w:t>
      </w:r>
      <w:bookmarkEnd w:id="638"/>
    </w:p>
    <w:p>
      <w:pPr>
        <w:pStyle w:val="BookText"/>
        <w:rPr/>
      </w:pPr>
      <w:r>
        <w:rPr>
          <w:rFonts w:ascii="Amiri" w:hAnsi="Amiri" w:eastAsia="Amiri" w:cs="Amiri"/>
          <w:color w:val="111111"/>
          <w:sz w:val="28"/>
          <w:sz w:val="28"/>
          <w:szCs w:val="28"/>
          <w:rtl w:val="true"/>
          <w:lang w:bidi="ar-SA"/>
        </w:rPr>
        <w:t>قال تبارك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حال أغلب المسلمين اليوم غير ما كانوا عليه في الصدر الأول، فنتيجة لابتعادهم عن نهج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القويم أصبحوا فرقاً مشتتة ضعيفة متناحرة في ما بينها، وبدلاً من الاتحاد حلت التفرقة، وبدل المحبة والأخوة الإسلامية التي كانت سائدة في ذلك العصر، أصبحت العداوة والبغضاء هي السائدة بين </w:t>
      </w:r>
    </w:p>
    <w:p>
      <w:pPr>
        <w:pStyle w:val="BookText"/>
        <w:rPr/>
      </w:pPr>
      <w:r>
        <w:rPr>
          <w:rFonts w:ascii="IRNazanin" w:hAnsi="IRNazanin" w:eastAsia="IRNazanin"/>
          <w:color w:val="111111"/>
          <w:sz w:val="28"/>
          <w:sz w:val="28"/>
          <w:szCs w:val="28"/>
          <w:rtl w:val="true"/>
          <w:lang w:bidi="fa-IR"/>
        </w:rPr>
        <w:t>كثير من أفراد المجتمع الإسلامي اليوم، وبدلاً من رفع الحواجز الجغرافية والحدود المصطنعة التي ألغاها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اليوم حواجز وعراقيل أكثر تعقيداً حتىمن أيام الجاهلية الأولى، فأصبح المسلم الذي يريد أن يسافر من بلد إسلامي إلى آخر مقيداً بشروط وعراقيل كثيرة، من الجواز والتأشيرة والضريبة والإجازة وغيرها، مما يجر عليه ضياع الكثير من الوقت والمال لكي يسافر فقط، هذا إذا سمح له بعد التحقيق والتدقيق المشدد، والذي يزيد عن حده المقرر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الحواجز النفسية التي رفعت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أعيدت وبأشد مما كانت، فأصبح المسلم اليوم أجنبياً بالقياس إلى سائر المسلمين، فالمسلم العربي أصبح غريباً في البلاد الإسلامية الأخرى، والمسلم الهندي أجنبياً في البلاد الإسلامية العربية وهكذا، مما حدا بهم إلى التناحر والتصارع، فمكنوا الاستعمار من أنفسهم للسيطرة عليهم، وأصبح حالهم مثل حال الناس قبل البعثة، إن لم نقل أشد؛ حيث إن سياستهم واقتصادهم وثقافتهم ووسائلهم الحربية هي اليوم بيد غيرهم، وهذا الغير هو الذي يخطط لهم ويوجههم ويجرهم إلى الحروب الداخلية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داخل الأمة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للقضاء عليهم وعلى ثرواتهم، وهم لا يفكرون بجدية في سبيل نيل استقلالهم الحقيقي، وفي الاستقلال الثقافي والاقتصادي والعسكري وما أشبه، واسترداد حقوقهم الضائعة والمغتصبة، ومكانتهم الحقيقية بين الأمم، بل ينتظرون أن تتبدل أحوالهم إلى أحسن من هذا وهم قاعدون دون أن يحركوا ساكناً، إلّا القليل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مصداقاً عملياً حقيقياً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كَبَٰسِطِ كَفَّيْهِ إِلَى الْمَاءِ لِيَبْلُغَ فَاهُ وَمَا هُوَ بِبَٰلِغِهِۦ</w:t>
      </w:r>
      <w:r>
        <w:rPr>
          <w:rFonts w:eastAsia="IRNazanin" w:cs="IRNazanin"/>
          <w:color w:val="111111"/>
          <w:sz w:val="28"/>
          <w:szCs w:val="28"/>
          <w:rtl w:val="true"/>
          <w:lang w:bidi="fa-IR"/>
        </w:rPr>
        <w:t>}</w:t>
      </w:r>
      <w:r>
        <w:rPr>
          <w:rStyle w:val="FootnoteAnchor"/>
          <w:rtl w:val="true"/>
        </w:rPr>
        <w:footnoteReference w:id="635"/>
      </w:r>
      <w:r>
        <w:rPr>
          <w:rFonts w:ascii="Amiri" w:hAnsi="Amiri" w:eastAsia="Amiri" w:cs="Amiri"/>
          <w:color w:val="111111"/>
          <w:sz w:val="28"/>
          <w:sz w:val="28"/>
          <w:szCs w:val="28"/>
          <w:rtl w:val="true"/>
          <w:lang w:bidi="ar-SA"/>
        </w:rPr>
        <w:t>، وكأن المطالب تُنال بالتمني والرغبات</w:t>
      </w:r>
      <w:r>
        <w:rPr>
          <w:rFonts w:eastAsia="Amiri" w:cs="Amiri" w:ascii="Amiri" w:hAnsi="Amiri"/>
          <w:color w:val="111111"/>
          <w:sz w:val="28"/>
          <w:szCs w:val="28"/>
          <w:rtl w:val="true"/>
          <w:lang w:bidi="ar-SA"/>
        </w:rPr>
        <w:t xml:space="preserve">. </w:t>
      </w:r>
      <w:bookmarkStart w:id="639" w:name="pg15223_156651"/>
    </w:p>
    <w:p>
      <w:pPr>
        <w:pStyle w:val="BookText"/>
        <w:rPr/>
      </w:pPr>
      <w:bookmarkEnd w:id="639"/>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 الجهال تستفزها الأطماع، وترتهنها المُنى،وتستعلقها الخدائع</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تخدعك، وعند الحقائق تخذلك</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تجنبوا المُنى؛ فإنها تذهب بهجة ما خولتم، وتستصغرون بها مواهب اللّه تعالى عندكم، وتعقبكم الحسرات في ما وهمتم به أنفسكم</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إن بعض المسلمين اليوم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تقديم أي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يغرفوا السعادة من بحر الحظ، وهذا لا يكون كما هو واضح</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3389536_2142443653"/>
      <w:bookmarkStart w:id="641" w:name="_Toc244"/>
      <w:bookmarkEnd w:id="640"/>
      <w:r>
        <w:rPr>
          <w:rtl w:val="true"/>
        </w:rPr>
        <w:t>المطلوب لإنجاح الإدارة</w:t>
      </w:r>
      <w:bookmarkEnd w:id="641"/>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على المسلمين أن يغيروا مسيرهم الحالي، ويرجعوا إلى الطريق الذي يوصلهم نحو هدفهم، وهذا يتطلب دراسة شاملة لكل شؤون حياتهم، منذ البداية وحتى الآن، ثم إعادة تصرفاتهم وطراز تعاملهم ليتطابق مع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إدارتهم الناجحة، ليسترجعوا بذلك عزّهم الذي ضاع منهم قبل قرن تقريباً، ويعودوا مرة أخرى سادات الدنيا، حينذاك يتمكنون من هداية الناس نحو الحق والحقيقة ونحو خير الدنيا والآخرة، أما إذا بقيت الأمة الإسلامية على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سامح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لها أن تحقق النصر، </w:t>
      </w:r>
      <w:bookmarkStart w:id="642" w:name="pg15223_156652"/>
    </w:p>
    <w:p>
      <w:pPr>
        <w:pStyle w:val="BookText"/>
        <w:rPr/>
      </w:pPr>
      <w:bookmarkEnd w:id="642"/>
      <w:r>
        <w:rPr>
          <w:rFonts w:ascii="Amiri" w:hAnsi="Amiri" w:eastAsia="Amiri" w:cs="Amiri"/>
          <w:color w:val="111111"/>
          <w:sz w:val="28"/>
          <w:sz w:val="28"/>
          <w:szCs w:val="28"/>
          <w:rtl w:val="true"/>
          <w:lang w:bidi="ar-SA"/>
        </w:rPr>
        <w:t>وستظل تتحمل المصائب والويلات يوماً بعد يوم</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3389538_2142443653"/>
      <w:bookmarkStart w:id="644" w:name="_Toc245"/>
      <w:bookmarkEnd w:id="643"/>
      <w:r>
        <w:rPr>
          <w:rtl w:val="true"/>
        </w:rPr>
        <w:t>حكمة اللّه تعالى</w:t>
      </w:r>
      <w:bookmarkEnd w:id="644"/>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 بأسباب، فجعل لكل شيء سبباً، وجعل لكل سبب شرحاً، وجعل لكل شرح علماً، وجعل لكل علم باباً ناطقاً، عرفه من عرفه، وجهله من جهله،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مرض، وامتنع عن مراجعة الطبيب فظل مريضاً مدة، ولم يحصل على الشفاء، ولما سأل اللّه تعالى في شفائه أمره بالمراجعة إلى الطبيب،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أليس الداء منك؟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أليس الدواء منك؟</w:t>
      </w:r>
    </w:p>
    <w:p>
      <w:pPr>
        <w:pStyle w:val="BookText"/>
        <w:rPr/>
      </w:pPr>
      <w:r>
        <w:rPr>
          <w:rFonts w:ascii="Amiri" w:hAnsi="Amiri" w:eastAsia="Amiri" w:cs="Amiri"/>
          <w:color w:val="111111"/>
          <w:sz w:val="28"/>
          <w:sz w:val="28"/>
          <w:szCs w:val="28"/>
          <w:rtl w:val="true"/>
          <w:lang w:bidi="ar-SA"/>
        </w:rPr>
        <w:t>قال 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حينذاك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إذن لا حاجة للطبيب، وطلب من ربه أن يشفيه؟ لكن اللّه تعالى لم يفعل ذلك إلّا بعد مراجعته الطبيب</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اللّه عزّ وجلّ خلق الدنيا دار الأسباب والمسببات وقوانين وسنن محكمة، ولا يمكن الفرار من هذا القانون الطبيعي، وعلى هذا الأساس لم يبق مجال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نرى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دعوا اللّه ليغير حالهم لم يروا من اللّه 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للإنسان المسلم من توفير المقدمات لتلك الإجابة، ومن ثَم ينتظر الإستجابة، ومن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والجد، والمثابرة، والإخلاص، والنية الصادقة، وعدم ارتكاب الذنوب والمعاصي التي </w:t>
      </w:r>
      <w:bookmarkStart w:id="645" w:name="pg15223_156653"/>
    </w:p>
    <w:p>
      <w:pPr>
        <w:pStyle w:val="BookText"/>
        <w:rPr/>
      </w:pPr>
      <w:bookmarkEnd w:id="645"/>
      <w:r>
        <w:rPr>
          <w:rFonts w:ascii="Amiri" w:hAnsi="Amiri" w:eastAsia="Amiri" w:cs="Amiri"/>
          <w:color w:val="111111"/>
          <w:sz w:val="28"/>
          <w:sz w:val="28"/>
          <w:szCs w:val="28"/>
          <w:rtl w:val="true"/>
          <w:lang w:bidi="ar-SA"/>
        </w:rPr>
        <w:t xml:space="preserve">تحجب وتصد الدعاء، وغيرها، كما نقرأ في دعاء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تحبس الدعاء</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ومن خلال ما سبق نصل إلى هذه النتيجة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إذا لم يوفروا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صحيحة فإنهم لن يعثروا على طريق نجاتهم ونجاحهم، بل بقوا هكذا في دوامة التخلف والاستعمار</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3389540_2142443653"/>
      <w:bookmarkStart w:id="647" w:name="_Toc246"/>
      <w:bookmarkEnd w:id="646"/>
      <w:r>
        <w:rPr>
          <w:rtl w:val="true"/>
        </w:rPr>
        <w:t>مداراة الناس</w:t>
      </w:r>
      <w:bookmarkEnd w:id="647"/>
    </w:p>
    <w:p>
      <w:pPr>
        <w:pStyle w:val="BookText"/>
        <w:rPr/>
      </w:pPr>
      <w:r>
        <w:rPr>
          <w:rFonts w:ascii="IRNazanin" w:hAnsi="IRNazanin" w:eastAsia="IRNazanin"/>
          <w:color w:val="111111"/>
          <w:sz w:val="28"/>
          <w:sz w:val="28"/>
          <w:szCs w:val="28"/>
          <w:rtl w:val="true"/>
          <w:lang w:bidi="fa-IR"/>
        </w:rPr>
        <w:t>قال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مداراة الناس هي من الشروط الرئيسية للإدارة الناجحة، وقد أولاها الإسلام أهتماماً كبيراً، فالإدارة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إلى مقدمات ومقومات يحب توفرها حتى تكون إدارة جيدة رصينة ناجحة، ومن هذه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الإيمان</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فالشخص الذي يتعين قائداً أو مسؤولاً على مجموعة من الناس، يجب عليه مداراة هذه المجموعة، والسهر على خدمتهم، حتى يعد قائداً ناجحاً،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جبرئيل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خلقي</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تختص المداراة بالجماعة التي بينك وبينهم مودة، أو نوع من العلاقة </w:t>
      </w:r>
      <w:bookmarkStart w:id="648" w:name="pg15223_156654"/>
    </w:p>
    <w:p>
      <w:pPr>
        <w:pStyle w:val="BookText"/>
        <w:rPr/>
      </w:pPr>
      <w:bookmarkEnd w:id="648"/>
      <w:r>
        <w:rPr>
          <w:rFonts w:ascii="IRNazanin" w:hAnsi="IRNazanin" w:eastAsia="IRNazanin"/>
          <w:color w:val="111111"/>
          <w:sz w:val="28"/>
          <w:sz w:val="28"/>
          <w:szCs w:val="28"/>
          <w:rtl w:val="true"/>
          <w:lang w:bidi="fa-IR"/>
        </w:rPr>
        <w:t>الطيبة، بل حتى الأعداء عليك بمداراتهم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استصلح الأضداد بلغ المراد</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مداراة الرجال من أفضل الأعمال</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نسأل اللّه عزّ وجلّ أن يوفق الأمة وقياديها للتمسك بالإدارة الناجحة التي قام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يملك التدبير، وهو على كل شيء قدير، يا من يعلم خائنة الأعين وما تخفي الصدور، وتُجن الضمير، وهو اللطيف الخبير، اللّهم اجعلنا ممن نوى فعمل، ولا تجعلنا ممن شقي فكسل، ولا ممن هو على غير عمل يتكل</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3389542_2142443653"/>
      <w:bookmarkStart w:id="650" w:name="_Toc247"/>
      <w:bookmarkEnd w:id="649"/>
      <w:r>
        <w:rPr>
          <w:rtl w:val="true"/>
        </w:rPr>
        <w:t>من هدي القرآن الحكيم</w:t>
      </w:r>
      <w:bookmarkEnd w:id="650"/>
    </w:p>
    <w:p>
      <w:pPr>
        <w:pStyle w:val="Heading4"/>
        <w:numPr>
          <w:ilvl w:val="3"/>
          <w:numId w:val="1"/>
        </w:numPr>
        <w:rPr/>
      </w:pPr>
      <w:bookmarkStart w:id="651" w:name="__RefHeading___Toc3389544_2142443653"/>
      <w:bookmarkStart w:id="652" w:name="_Toc248"/>
      <w:bookmarkEnd w:id="651"/>
      <w:r>
        <w:rPr>
          <w:rtl w:val="true"/>
        </w:rPr>
        <w:t>أهمية الإدارة</w:t>
      </w:r>
      <w:bookmarkEnd w:id="65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أُحْكِمَتْ ءَايَٰتُهُ ثُمَّ فُصِّلَتْ مِن لَّدُنْ حَكِيمٍ خَبِيرٍ</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يَٰدَاوُدُ إِنَّا جَعَلْنَٰكَ خَلِيفَةً فِي الْأَرْضِ فَاحْكُم بَيْنَ النَّاسِ بِالْحَقِّ 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جَعَلْنَٰكَ عَلَىٰ شَرِيعَةٖ مِّنَ الْأَمْرِ فَاتَّبِعْهَا وَلَا تَتَّبِعْ أَهْوَاءَ الَّذِينَ لَا يَعْلَمُونَ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ءَاتَيْنَا مُوسَى الْكِتَٰبَ فَلَا تَكُن فِي مِرْيَةٖ مِّن لِّقَائِهِۦ </w:t>
      </w:r>
      <w:bookmarkStart w:id="653" w:name="pg15223_156655"/>
    </w:p>
    <w:p>
      <w:pPr>
        <w:pStyle w:val="BookText"/>
        <w:rPr/>
      </w:pPr>
      <w:bookmarkEnd w:id="653"/>
      <w:r>
        <w:rPr>
          <w:rFonts w:ascii="Amiri" w:hAnsi="Amiri" w:eastAsia="Amiri" w:cs="Amiri"/>
          <w:color w:val="111111"/>
          <w:sz w:val="28"/>
          <w:sz w:val="28"/>
          <w:szCs w:val="28"/>
          <w:rtl w:val="true"/>
          <w:lang w:bidi="ar-SA"/>
        </w:rPr>
        <w:t xml:space="preserve">وَجَعَلْنَٰهُ هُدًى لِّبَنِي إِسْرَٰءِيلَ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يَهْدُونَ بِأَمْرِنَا لَمَّا صَبَرُواْ وَكَانُواْ بَِٔايَٰتِنَا يُوقِنُونَ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3389546_2142443653"/>
      <w:bookmarkStart w:id="655" w:name="_Toc249"/>
      <w:bookmarkEnd w:id="654"/>
      <w:r>
        <w:rPr>
          <w:rtl w:val="true"/>
        </w:rPr>
        <w:t>التنظم سنة كونية</w:t>
      </w:r>
      <w:bookmarkEnd w:id="65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عِندَهُ بِمِقْدَارٍ</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 فَقَدَّرَهُ تَقْدِيرًا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وَلَا الَّيْلُ سَابِقُ النَّهَارِ وَكُلٌّ فِي فَلَكٖ يَسْبَحُونَ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3389548_2142443653"/>
      <w:bookmarkStart w:id="657" w:name="_Toc250"/>
      <w:bookmarkEnd w:id="656"/>
      <w:r>
        <w:rPr>
          <w:rtl w:val="true"/>
        </w:rPr>
        <w:t>مداراة الناس وآثارها</w:t>
      </w:r>
      <w:bookmarkEnd w:id="6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كُذِّبَتْ رُسُلٌ مِّن قَبْلِكَ فَصَبَرُواْ عَلَىٰ مَا كُذِّبُواْ وَأُوذُواْ حَتَّىٰ أَتَىٰهُمْ نَصْرُنَا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وَجَٰدِلْهُم بِالَّتِي هِيَ أَحْسَنُ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658" w:name="pg15223_156656"/>
    </w:p>
    <w:p>
      <w:pPr>
        <w:pStyle w:val="BookText"/>
        <w:rPr/>
      </w:pPr>
      <w:bookmarkEnd w:id="658"/>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3389550_2142443653"/>
      <w:bookmarkStart w:id="660" w:name="_Toc251"/>
      <w:bookmarkEnd w:id="659"/>
      <w:r>
        <w:rPr>
          <w:rtl w:val="true"/>
        </w:rPr>
        <w:t>التدبير أساس في كل شيء</w:t>
      </w:r>
      <w:bookmarkEnd w:id="660"/>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السَّمَٰوَٰتِ بِغَيْرِ عَمَدٖ تَرَوْنَهَا ثُمَّ اسْتَوَىٰ عَلَى الْعَرْشِ وَسَخَّرَ الشَّمْسَ وَالْقَمَرَ كُلٌّ يَجْرِي لِأَجَلٖ مُّسَمًّى يُدَبِّرُ الْأَمْرَ يُفَصِّلُ الْأيَٰتِ لَعَلَّكُم بِلِقَاءِرَبِّكُمْ تُوقِنُونَ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مُّتَجَٰوِرَٰتٌ وَجَنَّٰتٌ مِّنْ أَعْنَٰبٖ وَزَرْعٌ وَنَخِيلٌ صِنْوَانٌ وَغَيْرُ صِنْوَانٖ</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عَٰلِمُ الْغَيْبِ وَالشَّهَٰدَةِ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أَحْسَنَ كُلَّ شَيْءٍ خَلَقَهُ وَبَدَأَ خَلْقَ الْإِنسَٰنِ مِن طِينٖ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السَّمَاءِ وَالْأَرْضِ أَمَّن يَمْلِكُ السَّمْعَ وَالْأَبْصَٰرَ وَمَن يُخْرِجُ الْحَيَّ مِنَ الْمَيِّتِ وَيُخْرِجُ الْمَيِّتَ مِنَ الْحَيِّ وَمَن يُدَبِّرُ الْأَمْرَ فَسَيَقُولُونَ اللَّهُ فَقُلْ أَفَلَا تَتَّقُونَ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3389552_2142443653"/>
      <w:bookmarkStart w:id="662" w:name="_Toc252"/>
      <w:bookmarkEnd w:id="661"/>
      <w:r>
        <w:rPr>
          <w:rtl w:val="true"/>
        </w:rPr>
        <w:t>من هدي السنّة المطهّرة</w:t>
      </w:r>
      <w:bookmarkEnd w:id="662"/>
    </w:p>
    <w:p>
      <w:pPr>
        <w:pStyle w:val="Heading4"/>
        <w:numPr>
          <w:ilvl w:val="3"/>
          <w:numId w:val="1"/>
        </w:numPr>
        <w:rPr/>
      </w:pPr>
      <w:bookmarkStart w:id="663" w:name="__RefHeading___Toc3389554_2142443653"/>
      <w:bookmarkStart w:id="664" w:name="_Toc253"/>
      <w:bookmarkEnd w:id="663"/>
      <w:r>
        <w:rPr>
          <w:rtl w:val="true"/>
        </w:rPr>
        <w:t>الإدارة منهاج عمل</w:t>
      </w:r>
      <w:bookmarkEnd w:id="66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انظر في أمور عمالك فاستعملهم اختباراً ولا تولهم 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في عواقب الأمور نظراً، ثم </w:t>
      </w:r>
      <w:bookmarkStart w:id="665" w:name="pg15223_156657"/>
    </w:p>
    <w:p>
      <w:pPr>
        <w:pStyle w:val="BookText"/>
        <w:rPr/>
      </w:pPr>
      <w:bookmarkEnd w:id="665"/>
      <w:r>
        <w:rPr>
          <w:rFonts w:ascii="Amiri" w:hAnsi="Amiri" w:eastAsia="Amiri" w:cs="Amiri"/>
          <w:color w:val="111111"/>
          <w:sz w:val="28"/>
          <w:sz w:val="28"/>
          <w:szCs w:val="28"/>
          <w:rtl w:val="true"/>
          <w:lang w:bidi="ar-SA"/>
        </w:rPr>
        <w:t>أسبغ عليهم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 وابعث العيون من أهل الصدق والوفاء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أمر الخراج بما يصلح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للوالي خاصة وبطانة فيهم استئثار وتطاول، وقلة إنصاف في معاملة فأحسم مادة أولئك بقطع أسباب تلك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انصف اللّه وانصف الناس من نفسك ومن خاصة أهلك ومن لك فيه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أحب الأمور إليك أوسطها في الحق وأعمها 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 ومنها إصدار حاجات الناس يوم ورودها عليك</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3389556_2142443653"/>
      <w:bookmarkStart w:id="667" w:name="_Toc254"/>
      <w:bookmarkEnd w:id="666"/>
      <w:r>
        <w:rPr>
          <w:rtl w:val="true"/>
        </w:rPr>
        <w:t>التنظيم سنة كونية</w:t>
      </w:r>
      <w:bookmarkEnd w:id="667"/>
    </w:p>
    <w:p>
      <w:p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الأرض فأمسكها من غير اشتغال، وأرساها على غير قرار، وأقامها بغير قوائم، ورفعها بغير دعائم، وحصنها من الأود والاعوجاج، ومنعها من التهافت والانفراج، أرسى أوتادها، وضرب أسدادها، واستفاض عيونها</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وجبل جلاميدها</w:t>
      </w:r>
      <w:r>
        <w:rPr>
          <w:rStyle w:val="FootnoteAnchor"/>
          <w:rtl w:val="true"/>
        </w:rPr>
        <w:footnoteReference w:id="667"/>
      </w:r>
      <w:r>
        <w:rPr>
          <w:rFonts w:ascii="IRNazanin" w:hAnsi="IRNazanin" w:eastAsia="IRNazanin"/>
          <w:color w:val="111111"/>
          <w:sz w:val="28"/>
          <w:sz w:val="28"/>
          <w:szCs w:val="28"/>
          <w:rtl w:val="true"/>
          <w:lang w:bidi="fa-IR"/>
        </w:rPr>
        <w:t>ونشوز متونها وأطوادها</w:t>
      </w:r>
      <w:r>
        <w:rPr>
          <w:rStyle w:val="FootnoteAnchor"/>
          <w:rtl w:val="true"/>
        </w:rPr>
        <w:footnoteReference w:id="668"/>
      </w:r>
      <w:r>
        <w:rPr>
          <w:rFonts w:ascii="IRNazanin" w:hAnsi="IRNazanin" w:eastAsia="IRNazanin"/>
          <w:color w:val="111111"/>
          <w:sz w:val="28"/>
          <w:sz w:val="28"/>
          <w:szCs w:val="28"/>
          <w:rtl w:val="true"/>
          <w:lang w:bidi="fa-IR"/>
        </w:rPr>
        <w:t xml:space="preserve">، </w:t>
      </w:r>
      <w:bookmarkStart w:id="668" w:name="pg15223_156658"/>
    </w:p>
    <w:p>
      <w:pPr>
        <w:pStyle w:val="BookText"/>
        <w:rPr/>
      </w:pPr>
      <w:bookmarkEnd w:id="668"/>
      <w:r>
        <w:rPr>
          <w:rFonts w:ascii="Amiri" w:hAnsi="Amiri" w:eastAsia="Amiri" w:cs="Amiri"/>
          <w:color w:val="111111"/>
          <w:sz w:val="28"/>
          <w:sz w:val="28"/>
          <w:szCs w:val="28"/>
          <w:rtl w:val="true"/>
          <w:lang w:bidi="ar-SA"/>
        </w:rPr>
        <w:t>فأرساها في مراسيها</w:t>
      </w:r>
      <w:r>
        <w:rPr>
          <w:rStyle w:val="FootnoteAnchor"/>
          <w:rtl w:val="true"/>
        </w:rPr>
        <w:footnoteReference w:id="669"/>
      </w:r>
      <w:r>
        <w:rPr>
          <w:rFonts w:ascii="Amiri" w:hAnsi="Amiri" w:eastAsia="Amiri" w:cs="Amiri"/>
          <w:color w:val="111111"/>
          <w:sz w:val="28"/>
          <w:sz w:val="28"/>
          <w:szCs w:val="28"/>
          <w:rtl w:val="true"/>
          <w:lang w:bidi="ar-SA"/>
        </w:rPr>
        <w:t>وألزمها قراراتها، فمضت رؤوسها في الهواء، ورست أصولها في الماء، فأنهد جبالها عن سهولها، وأساخ قواعدها</w:t>
      </w:r>
      <w:r>
        <w:rPr>
          <w:rStyle w:val="FootnoteAnchor"/>
          <w:rtl w:val="true"/>
        </w:rPr>
        <w:footnoteReference w:id="670"/>
      </w:r>
      <w:r>
        <w:rPr>
          <w:rFonts w:ascii="Amiri" w:hAnsi="Amiri" w:eastAsia="Amiri" w:cs="Amiri"/>
          <w:color w:val="111111"/>
          <w:sz w:val="28"/>
          <w:sz w:val="28"/>
          <w:szCs w:val="28"/>
          <w:rtl w:val="true"/>
          <w:lang w:bidi="ar-SA"/>
        </w:rPr>
        <w:t>في متون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للأرض عماداً، وأرّزها</w:t>
      </w:r>
      <w:r>
        <w:rPr>
          <w:rStyle w:val="FootnoteAnchor"/>
          <w:rtl w:val="true"/>
        </w:rPr>
        <w:footnoteReference w:id="671"/>
      </w:r>
      <w:r>
        <w:rPr>
          <w:rFonts w:ascii="Amiri" w:hAnsi="Amiri" w:eastAsia="Amiri" w:cs="Amiri"/>
          <w:color w:val="111111"/>
          <w:sz w:val="28"/>
          <w:sz w:val="28"/>
          <w:szCs w:val="28"/>
          <w:rtl w:val="true"/>
          <w:lang w:bidi="ar-SA"/>
        </w:rPr>
        <w:t>فيها أوتاداً</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فيه علم ما يأتي، والحديث عن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ما بينكم</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فِرَٰشًا</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قال الامام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ملائمة لطبائعكم، موافقة لأجسادكم، لم يجعلها شديدة الحمى والحرارة فتحرقكم، ولا شديدة البرد فتجمدكم، ولا شديدة طيب الريح فتصدع هاماتكم، ولا شديدة النتن فتعطبكم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عزّ وجلّ جعل فيها من المتانة ما تنتفعون به، وتتماسكون وتتماسك عليها أبدانكم وبنيانكم، وجعل فيها ما تنقاد به لدوركم وقبوركم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3389558_2142443653"/>
      <w:bookmarkStart w:id="670" w:name="_Toc255"/>
      <w:bookmarkEnd w:id="669"/>
      <w:r>
        <w:rPr>
          <w:rtl w:val="true"/>
        </w:rPr>
        <w:t>مداراة الناس وآثارها</w:t>
      </w:r>
      <w:bookmarkEnd w:id="67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الأنبياء إنما فضلهم اللّه على خلقه بشدة مداراتهم لأعداء </w:t>
      </w:r>
      <w:bookmarkStart w:id="671" w:name="pg15223_156659"/>
    </w:p>
    <w:p>
      <w:pPr>
        <w:pStyle w:val="BookText"/>
        <w:rPr/>
      </w:pPr>
      <w:bookmarkEnd w:id="671"/>
      <w:r>
        <w:rPr>
          <w:rFonts w:ascii="Amiri" w:hAnsi="Amiri" w:eastAsia="Amiri" w:cs="Amiri"/>
          <w:color w:val="111111"/>
          <w:sz w:val="28"/>
          <w:sz w:val="28"/>
          <w:szCs w:val="28"/>
          <w:rtl w:val="true"/>
          <w:lang w:bidi="ar-SA"/>
        </w:rPr>
        <w:t>دين اللّه، وحسن تقيتهم لأجل إخوانهم في اللّه</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الناس تستمتع بإخائهم، والقهم بالبشر تمت أضغانهم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كلهم حُسنا مؤمنهم ومخالفهم، أما المؤمنون فيبسط لهم وجههوبشره، وأما المخالفون فيكلمهم بالمداراة لاجتذابهم إلى الإيمان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3389560_2142443653"/>
      <w:bookmarkStart w:id="673" w:name="_Toc256"/>
      <w:bookmarkEnd w:id="672"/>
      <w:r>
        <w:rPr>
          <w:rtl w:val="true"/>
        </w:rPr>
        <w:t>سوء التدبير سبب التدمير</w:t>
      </w:r>
      <w:bookmarkEnd w:id="673"/>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المعاش سوء التدبير</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تأخر تدبيره تقدم تدميره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 تدبيره كان هلاكه في تدبيره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 على الأدبار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التدبير، وقبح التبذير، وقلة الاعتبار، وكثرة الاغترار</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674" w:name="pg15223_156660"/>
    </w:p>
    <w:p>
      <w:pPr>
        <w:pStyle w:val="Heading2"/>
        <w:numPr>
          <w:ilvl w:val="1"/>
          <w:numId w:val="1"/>
        </w:numPr>
        <w:rPr/>
      </w:pPr>
      <w:bookmarkStart w:id="675" w:name="__RefHeading___Toc3389562_2142443653"/>
      <w:bookmarkStart w:id="676" w:name="_Toc257"/>
      <w:bookmarkEnd w:id="674"/>
      <w:bookmarkEnd w:id="675"/>
      <w:r>
        <w:rPr>
          <w:rtl w:val="true"/>
        </w:rPr>
        <w:t>نحو التغيير</w:t>
      </w:r>
      <w:bookmarkEnd w:id="676"/>
    </w:p>
    <w:p>
      <w:pPr>
        <w:pStyle w:val="Heading3"/>
        <w:numPr>
          <w:ilvl w:val="2"/>
          <w:numId w:val="1"/>
        </w:numPr>
        <w:rPr/>
      </w:pPr>
      <w:bookmarkStart w:id="677" w:name="__RefHeading___Toc3389564_2142443653"/>
      <w:bookmarkStart w:id="678" w:name="_Toc258"/>
      <w:bookmarkEnd w:id="677"/>
      <w:r>
        <w:rPr>
          <w:rtl w:val="true"/>
        </w:rPr>
        <w:t>أسس التغيير</w:t>
      </w:r>
      <w:bookmarkEnd w:id="678"/>
    </w:p>
    <w:p>
      <w:pPr>
        <w:pStyle w:val="Heading4"/>
        <w:numPr>
          <w:ilvl w:val="3"/>
          <w:numId w:val="1"/>
        </w:numPr>
        <w:rPr/>
      </w:pPr>
      <w:bookmarkStart w:id="679" w:name="__RefHeading___Toc3389566_2142443653"/>
      <w:bookmarkStart w:id="680" w:name="_Toc259"/>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قضى قضاءً حتماً لا ينعم على عبده بنعمة فيسلبها إياه قبل أن يحدث العبد ذنباً يستوجب بذلك الذنب سلب تلك النعمة،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687"/>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سلطان آتاه اللّه قوةً ونعمةً فاستعان بها على ظلم عباده إلّا كان حقاً على اللّه أن ينزعها منه، ألم تر إلى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689"/>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681" w:name="pg15223_156661"/>
    </w:p>
    <w:p>
      <w:pPr>
        <w:pStyle w:val="BookText"/>
        <w:rPr/>
      </w:pPr>
      <w:bookmarkEnd w:id="681"/>
      <w:r>
        <w:rPr>
          <w:rFonts w:ascii="Amiri" w:hAnsi="Amiri" w:eastAsia="Amiri" w:cs="Amiri"/>
          <w:color w:val="111111"/>
          <w:sz w:val="28"/>
          <w:sz w:val="28"/>
          <w:szCs w:val="28"/>
          <w:rtl w:val="true"/>
          <w:lang w:bidi="ar-SA"/>
        </w:rPr>
        <w:t>المجتمع وما فيه عادةً نحو التغيير، فربما كان من حسن إلى أحسن، وربمامن سيء إلى حسن، وربما من حسن إلى سيء، وربما من سيء إلى أسوء، وربما غير ذلك، كما لو تغير من أسوء إلى حسن أو أحسن، والعكس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والأحسن والسيء والأسوء تنتج اثنتي عشرة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أسس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التغيير في النفس، فإذا تغير الإنسان أو تغيرت الأمة، غيّر اللّه ما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والتغيير قد يكون فردياً، وقد يكون جمعياً، أي على مستوى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تغيير الفرد سبباً أو مؤثراً في تغيير المجتمع، وربما كان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مذكور في علم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بعثهم اللّه لتغيير الفرد والمجتمع نحو الخير والفضيلة والتقوى، ولإنقاذه من الشر والرذيلة والعصيان</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3389568_2142443653"/>
      <w:bookmarkStart w:id="683" w:name="_Toc260"/>
      <w:bookmarkEnd w:id="682"/>
      <w:r>
        <w:rPr>
          <w:rtl w:val="true"/>
        </w:rPr>
        <w:t>النذير العريان</w:t>
      </w:r>
      <w:bookmarkEnd w:id="683"/>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النذير العريان</w:t>
      </w:r>
      <w:r>
        <w:rPr>
          <w:rStyle w:val="FootnoteAnchor"/>
          <w:rtl w:val="true"/>
        </w:rPr>
        <w:footnoteReference w:id="691"/>
      </w:r>
      <w:r>
        <w:rPr>
          <w:rFonts w:ascii="Amiri" w:hAnsi="Amiri" w:eastAsia="Amiri" w:cs="Amiri"/>
          <w:color w:val="111111"/>
          <w:sz w:val="28"/>
          <w:sz w:val="28"/>
          <w:szCs w:val="28"/>
          <w:rtl w:val="true"/>
          <w:lang w:bidi="ar-SA"/>
        </w:rPr>
        <w:t>، فالنجا النجا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انجوا بأنفسكم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p>
    <w:p>
      <w:pPr>
        <w:pStyle w:val="BookText"/>
        <w:rPr/>
      </w:pPr>
      <w:r>
        <w:rPr>
          <w:rFonts w:ascii="Amiri" w:hAnsi="Amiri" w:eastAsia="Amiri" w:cs="Amiri"/>
          <w:color w:val="111111"/>
          <w:sz w:val="28"/>
          <w:sz w:val="28"/>
          <w:szCs w:val="28"/>
          <w:rtl w:val="true"/>
          <w:lang w:bidi="ar-SA"/>
        </w:rPr>
        <w:t>للجواب على هذا السؤال لا بُدّ مِنَ الرجوع والاطلاع على تاريخ ما قبل الإسلام، لكي نستوعب جوانب الحديث</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فقبل مجيء الإسلام، كانت الحرب بين القبائل أمراً عاديّاً ومألوفاً، حتى أنها كانت القبائل ولأتفه الأسباب تقف ضد بعضها، ويحتدم بينها النزاع ويطول، </w:t>
      </w:r>
    </w:p>
    <w:p>
      <w:pPr>
        <w:pStyle w:val="BookText"/>
        <w:rPr/>
      </w:pPr>
      <w:r>
        <w:rPr>
          <w:rFonts w:ascii="Amiri" w:hAnsi="Amiri" w:eastAsia="Amiri" w:cs="Amiri"/>
          <w:color w:val="111111"/>
          <w:sz w:val="28"/>
          <w:sz w:val="28"/>
          <w:szCs w:val="28"/>
          <w:rtl w:val="true"/>
          <w:lang w:bidi="ar-SA"/>
        </w:rPr>
        <w:t>وربما يمتد عشرات السنين، كما حصل في حرب البسوس</w:t>
      </w:r>
      <w:r>
        <w:rPr>
          <w:rStyle w:val="FootnoteAnchor"/>
          <w:rtl w:val="true"/>
        </w:rPr>
        <w:footnoteReference w:id="693"/>
      </w:r>
      <w:r>
        <w:rPr>
          <w:rFonts w:ascii="IRNazanin" w:hAnsi="IRNazanin" w:eastAsia="IRNazanin"/>
          <w:color w:val="111111"/>
          <w:sz w:val="28"/>
          <w:sz w:val="28"/>
          <w:szCs w:val="28"/>
          <w:rtl w:val="true"/>
          <w:lang w:bidi="fa-IR"/>
        </w:rPr>
        <w:t>، وحرب داحس والغبراء</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قتلنا بعوف مالكا وهو ثأرنا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تطلبوا منا سوى الحق تندموا</w:t>
      </w:r>
    </w:p>
    <w:p>
      <w:pPr>
        <w:pStyle w:val="BookText"/>
        <w:rPr/>
      </w:pPr>
      <w:r>
        <w:rPr>
          <w:rFonts w:ascii="Amiri" w:hAnsi="Amiri" w:eastAsia="Amiri" w:cs="Amiri"/>
          <w:color w:val="111111"/>
          <w:sz w:val="28"/>
          <w:sz w:val="28"/>
          <w:szCs w:val="28"/>
          <w:rtl w:val="true"/>
          <w:lang w:bidi="ar-SA"/>
        </w:rPr>
        <w:t>وقال الربيع بن زياد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أفبعد مقتل مالك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النساء عواقب الاطهار</w:t>
      </w:r>
    </w:p>
    <w:p>
      <w:pPr>
        <w:pStyle w:val="BookText"/>
        <w:rPr/>
      </w:pPr>
      <w:r>
        <w:rPr>
          <w:rFonts w:ascii="Amiri" w:hAnsi="Amiri" w:eastAsia="Amiri" w:cs="Amiri"/>
          <w:color w:val="111111"/>
          <w:sz w:val="28"/>
          <w:sz w:val="28"/>
          <w:szCs w:val="28"/>
          <w:rtl w:val="true"/>
          <w:lang w:bidi="ar-SA"/>
        </w:rPr>
        <w:t>فوقعت الحرب بين عبس وفزارة، فقتل حذيفة بن بدر وأخوه حمل بن بدر، فقال قيس بن زهير بن جذيمة يرثي حذيفة، وجزع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فارس يدعى وليس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الهباءة فارس ذو مصدق</w:t>
      </w:r>
    </w:p>
    <w:p>
      <w:pPr>
        <w:pStyle w:val="BookText"/>
        <w:rPr/>
      </w:pPr>
      <w:r>
        <w:rPr>
          <w:rFonts w:ascii="Amiri" w:hAnsi="Amiri" w:eastAsia="Amiri" w:cs="Amiri"/>
          <w:color w:val="111111"/>
          <w:sz w:val="28"/>
          <w:sz w:val="28"/>
          <w:szCs w:val="28"/>
          <w:rtl w:val="true"/>
          <w:lang w:bidi="ar-SA"/>
        </w:rPr>
        <w:t xml:space="preserve">فابكوا حذيفة لن ترثوا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تبيد قبائل لم تخلق</w:t>
      </w:r>
    </w:p>
    <w:p>
      <w:pPr>
        <w:pStyle w:val="BookText"/>
        <w:rPr/>
      </w:pPr>
      <w:r>
        <w:rPr>
          <w:rFonts w:ascii="Amiri" w:hAnsi="Amiri" w:eastAsia="Amiri" w:cs="Amiri"/>
          <w:color w:val="111111"/>
          <w:sz w:val="28"/>
          <w:sz w:val="28"/>
          <w:szCs w:val="28"/>
          <w:rtl w:val="true"/>
          <w:lang w:bidi="ar-SA"/>
        </w:rPr>
        <w:t>حرب داحس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 الداحس اسم فرس مشهور لقيس بن زهير بن جذيمة العبسي وهو الحرب بين عبس وذبيان والتي استمرت 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القبائل تُغير إحداها على الأخرى، فتقتل الرجال بكل قساوة، وتأسر النساء والأطفال، وتسلب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هناك شخص نذير، يخرج عرياناً لإنذار قومه، على ما سيأتي تفصيله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أهمية إنذاره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أراد إنذار قومه وإعلامهم بما يحدق بهم من الخطر، نزع ثوبه وأشار به إليهم إذا كان بعيداً منهم ليخبرهم بوقوع الخطر وليحذرهم بما دهمهم، وأكثر من يفعل هذا هو رئيس القوم ورقيبهم،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يفعل ذلك </w:t>
      </w:r>
      <w:bookmarkStart w:id="684" w:name="pg15223_156663"/>
    </w:p>
    <w:p>
      <w:pPr>
        <w:pStyle w:val="BookText"/>
        <w:rPr/>
      </w:pPr>
      <w:bookmarkEnd w:id="684"/>
      <w:r>
        <w:rPr>
          <w:rFonts w:ascii="Amiri" w:hAnsi="Amiri" w:eastAsia="Amiri" w:cs="Amiri"/>
          <w:color w:val="111111"/>
          <w:sz w:val="28"/>
          <w:sz w:val="28"/>
          <w:szCs w:val="28"/>
          <w:rtl w:val="true"/>
          <w:lang w:bidi="ar-SA"/>
        </w:rPr>
        <w:t>لأنه أبين للناظر وأغرب وأشنع منظراً فهو أبلغ في استحثاثهم في التأهب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أنا النذير الذي أدركني العدو فأخذ ثيابي فأنذركم عرياناً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العريان بمعنى فصيح اللسان، فهو مأخوذ من أعرب الرجل عن حاجته إذا أفصح عنها</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3389570_2142443653"/>
      <w:bookmarkStart w:id="686" w:name="_Toc261"/>
      <w:bookmarkEnd w:id="685"/>
      <w:r>
        <w:rPr>
          <w:rtl w:val="true"/>
        </w:rPr>
        <w:t>التعصبات الباطلة</w:t>
      </w:r>
      <w:bookmarkEnd w:id="686"/>
    </w:p>
    <w:p>
      <w:pPr>
        <w:pStyle w:val="BookText"/>
        <w:rPr/>
      </w:pPr>
      <w:r>
        <w:rPr>
          <w:rFonts w:ascii="Amiri" w:hAnsi="Amiri" w:eastAsia="Amiri" w:cs="Amiri"/>
          <w:color w:val="111111"/>
          <w:sz w:val="28"/>
          <w:sz w:val="28"/>
          <w:szCs w:val="28"/>
          <w:rtl w:val="true"/>
          <w:lang w:bidi="ar-SA"/>
        </w:rPr>
        <w:t>كما أن هناك أسباباً للتغيير، هناك موانع عن التغيير أيضاً، فالعديد من أفراد المجتمع الجاهلي لم يقبلوا التغيير نحو الحسن لوجود التعصبات فيهم، فالتعصب مانع من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الروحية السائدة آنذاك تندفع وراء النزاعات المادية، وتقف مدافعة عن الاعتقادات الباطلة والعادات الساذجة، وكان الجهل والعصبية المحرك الرئيسي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الاختلافات كانت في أغلب الأحيان تصل إلى الإبادة والتدمير، دون أن تقيم وزناً للأخلاق والقيم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حروب بين الناس، فإنه يرجع في كثير من الأحيان، إلى تلك النعرات القبلية الجاهلية، أو إلى النزعات القومية التي توارثها الناس، جيلاً عن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وبدأوا يحكمونها على المنطق والعقل والقيم الصحيحة، فكانت مانعة عن التغيير نحو الحسن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 العصبية المذمومة المتوارثة من العصر الجاهلي، هي التي توجب الإعانة على الظلم، وإثبات الباطل، والتفاخر بالأمور التافهة، التي توجب المنقصة، وبث الخلاف بين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قلبه مثقال حبة من خردل من عصبية، بعثه اللّه عزّ وجلّ يوم القيامة مع أعراب الجاهلية</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العصبية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العصبية التي يأثم عليها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الرجل شرار قومه خيراً من خيار قوم آخرين، وليس من العصبية أنْ يحب الرجل قومه، ولكن من العصبية أنْ يُعين قومه على الظلم</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الأغنياء من مترفة الأمم فتعصبوا لآثار مواقع النعم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وَقَالُواْ نَحْنُ أَكْثَرُ أَمْوَٰلًا وَأَوْلَٰدًا وَمَا نَحْنُ بِمُعَذَّبِينَ</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فإن كان لا بد من العصبية، فليكن تعصبكم لمكارم الخصال ومحامد الأفعال ومحاسن الأمور، التي تفاضلت فيها المجداء</w:t>
      </w:r>
      <w:r>
        <w:rPr>
          <w:rStyle w:val="FootnoteAnchor"/>
          <w:rtl w:val="true"/>
        </w:rPr>
        <w:footnoteReference w:id="699"/>
      </w:r>
      <w:r>
        <w:rPr>
          <w:rFonts w:ascii="IRNazanin" w:hAnsi="IRNazanin" w:eastAsia="IRNazanin"/>
          <w:color w:val="111111"/>
          <w:sz w:val="28"/>
          <w:sz w:val="28"/>
          <w:szCs w:val="28"/>
          <w:rtl w:val="true"/>
          <w:lang w:bidi="fa-IR"/>
        </w:rPr>
        <w:t>والنجداء</w:t>
      </w:r>
      <w:r>
        <w:rPr>
          <w:rStyle w:val="FootnoteAnchor"/>
          <w:rtl w:val="true"/>
        </w:rPr>
        <w:footnoteReference w:id="700"/>
      </w:r>
      <w:r>
        <w:rPr>
          <w:rFonts w:ascii="Amiri" w:hAnsi="Amiri" w:eastAsia="Amiri" w:cs="Amiri"/>
          <w:color w:val="111111"/>
          <w:sz w:val="28"/>
          <w:sz w:val="28"/>
          <w:szCs w:val="28"/>
          <w:rtl w:val="true"/>
          <w:lang w:bidi="ar-SA"/>
        </w:rPr>
        <w:t>من بيوتات العرب ويعاسيب القبائل</w:t>
      </w:r>
      <w:r>
        <w:rPr>
          <w:rStyle w:val="FootnoteAnchor"/>
          <w:rtl w:val="true"/>
        </w:rPr>
        <w:footnoteReference w:id="701"/>
      </w:r>
      <w:r>
        <w:rPr>
          <w:rFonts w:ascii="Amiri" w:hAnsi="Amiri" w:eastAsia="Amiri" w:cs="Amiri"/>
          <w:color w:val="111111"/>
          <w:sz w:val="28"/>
          <w:sz w:val="28"/>
          <w:szCs w:val="28"/>
          <w:rtl w:val="true"/>
          <w:lang w:bidi="ar-SA"/>
        </w:rPr>
        <w:t>، بالأخلاق الرغيبة والأحلام العظيمة والأخطار الجليلة والآثار المحمودة، فتعصبوا لخلال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الحفظ للجوار، والوفاء بالذمام، والطاعة للبر، والمعصية للكبر، والأخذ بالفضل، والكف عن البغي، والإعظام للقتل، والإنصاف للخلق، والكظم للغيظ، واجتناب الفساد في الأرض</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واحذروا ما نزل بالأمم قبلكم من المثلات بسوء الأفعال وذميم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فتذكروا في الخير والشر أحوالهم، واحذروا أن تكونوا أمثالهم، فإذا تفكرتم في </w:t>
      </w:r>
    </w:p>
    <w:p>
      <w:pPr>
        <w:pStyle w:val="BookText"/>
        <w:rPr/>
      </w:pPr>
      <w:r>
        <w:rPr>
          <w:rFonts w:ascii="Amiri" w:hAnsi="Amiri" w:eastAsia="Amiri" w:cs="Amiri"/>
          <w:color w:val="111111"/>
          <w:sz w:val="28"/>
          <w:sz w:val="28"/>
          <w:szCs w:val="28"/>
          <w:rtl w:val="true"/>
          <w:lang w:bidi="ar-SA"/>
        </w:rPr>
        <w:t>تفاوت حاليهم، فالزموا كل أمرٍ لزمت العزة به شأنهم، وزاحت الأعداء له عنهم، ومدت العافية به عليهم، وانقادت النعمة له معهم، ووصلت الكرامة عليه حبلهم، من الاجتناب للفرقة، واللزوم للألفة، والتحاض عليها، والتواصي بها، واجتنبوا كل أمرٍ كسر فقرتهم، وأوهن منتهم، من تضاغن القلوب، وتشاحن الصدور، وتدابر النفوس، وتخاذل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وتدبروا أحوال الماضين من المؤمنين قبلكم، كيف كانوا في حال التمحيص والبلاء؛ ألم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وقهر الغلبة، لا يجدون حيلةً في امتناعٍ، ولا سبيلاً إلى دفاعٍ، حتى إذا رأى اللّه سبحانه جدّ الصبر منهم على الأذى في محبته، والاحتمال للمكروه من خوفه، جعل لهم من مضايق البلاء فرجاً، فأبدلهم العز مكان الذل، والأمن مكان الخوف، فصاروا ملوكاً حكاماً وأئمةً أعلاماً، وقد بلغت الكرامة من اللّه لهم ما لم تذهب الآمال إليه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كانوا، حيث كانت الأملاء مجتمعةً، والأهواء مؤتلفةً، والقلوب معتدلةً، والأيدي مترادفةً، والسيوف متناصرةً، والبصائر نافذةً، والعزائم واحدةً، ألم يكونوا أرباباً في أقطار الأرضين، وملوكاً على رقاب العالمين، فانظروا إلى ما صاروا إليه في آخر أمورهم، حين وقعت الفرقة وتشتتت الألفة واختلفت الكلمة والأفئدة، وتشعبوا مختلفين وتفرقوا متحاربين، وقد خلع اللّه عنهم لباس كرامته، وسلبهم غضارة نعمته، وبقي قصص أخبارهم فيكم عبراً للمعتبرين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فاعتبروا بحال ولد إسماعيل وبني إسحاق وبني إسرائيل فما أشد اعتدال الأحوال وأقرب اشتباه الأمثال، تأملوا أمرهم في حال تشتتهم وتفرقهم، ليالي كانت الأكاسرة والقياصرة أرباباً لهم، يحتازونهم عن ريف الآفاق، وبحر العراق، </w:t>
      </w:r>
    </w:p>
    <w:p>
      <w:pPr>
        <w:pStyle w:val="BookText"/>
        <w:rPr/>
      </w:pPr>
      <w:r>
        <w:rPr>
          <w:rFonts w:ascii="Amiri" w:hAnsi="Amiri" w:eastAsia="Amiri" w:cs="Amiri"/>
          <w:color w:val="111111"/>
          <w:sz w:val="28"/>
          <w:sz w:val="28"/>
          <w:szCs w:val="28"/>
          <w:rtl w:val="true"/>
          <w:lang w:bidi="ar-SA"/>
        </w:rPr>
        <w:t>وخضرة الدنيا إلى منابت الشيح</w:t>
      </w:r>
      <w:r>
        <w:rPr>
          <w:rStyle w:val="FootnoteAnchor"/>
          <w:rtl w:val="true"/>
        </w:rPr>
        <w:footnoteReference w:id="702"/>
      </w:r>
      <w:r>
        <w:rPr>
          <w:rFonts w:ascii="Amiri" w:hAnsi="Amiri" w:eastAsia="Amiri" w:cs="Amiri"/>
          <w:color w:val="111111"/>
          <w:sz w:val="28"/>
          <w:sz w:val="28"/>
          <w:szCs w:val="28"/>
          <w:rtl w:val="true"/>
          <w:lang w:bidi="ar-SA"/>
        </w:rPr>
        <w:t>، ومهافي</w:t>
      </w:r>
      <w:r>
        <w:rPr>
          <w:rStyle w:val="FootnoteAnchor"/>
          <w:rtl w:val="true"/>
        </w:rPr>
        <w:footnoteReference w:id="703"/>
      </w:r>
      <w:r>
        <w:rPr>
          <w:rFonts w:ascii="Amiri" w:hAnsi="Amiri" w:eastAsia="Amiri" w:cs="Amiri"/>
          <w:color w:val="111111"/>
          <w:sz w:val="28"/>
          <w:sz w:val="28"/>
          <w:szCs w:val="28"/>
          <w:rtl w:val="true"/>
          <w:lang w:bidi="ar-SA"/>
        </w:rPr>
        <w:t>الريح، ونكد المعاش، فتركوهم عالةً مساكين، إخوان دبرٍ</w:t>
      </w:r>
      <w:r>
        <w:rPr>
          <w:rStyle w:val="FootnoteAnchor"/>
          <w:rtl w:val="true"/>
        </w:rPr>
        <w:footnoteReference w:id="704"/>
      </w:r>
      <w:r>
        <w:rPr>
          <w:rFonts w:ascii="Amiri" w:hAnsi="Amiri" w:eastAsia="Amiri" w:cs="Amiri"/>
          <w:color w:val="111111"/>
          <w:sz w:val="28"/>
          <w:sz w:val="28"/>
          <w:szCs w:val="28"/>
          <w:rtl w:val="true"/>
          <w:lang w:bidi="ar-SA"/>
        </w:rPr>
        <w:t>ووبرٍ</w:t>
      </w:r>
      <w:r>
        <w:rPr>
          <w:rStyle w:val="FootnoteAnchor"/>
          <w:rtl w:val="true"/>
        </w:rPr>
        <w:footnoteReference w:id="705"/>
      </w:r>
      <w:r>
        <w:rPr>
          <w:rFonts w:ascii="Amiri" w:hAnsi="Amiri" w:eastAsia="Amiri" w:cs="Amiri"/>
          <w:color w:val="111111"/>
          <w:sz w:val="28"/>
          <w:sz w:val="28"/>
          <w:szCs w:val="28"/>
          <w:rtl w:val="true"/>
          <w:lang w:bidi="ar-SA"/>
        </w:rPr>
        <w:t>، أذل الأمم داراً، وأجدبهم قراراً، لا يأوون إلى جناح دعوةٍ يعتصمون بها، ولا إلى ظل ألفةٍ يعتمدون على عزها، فالأحوال مضطربةٌ والأيدي مختلفةٌ والكثرة متفرقةٌ، في بلاء أزلٍ وأطباق جهلٍ، من بناتٍ موؤودةٍ</w:t>
      </w:r>
      <w:r>
        <w:rPr>
          <w:rStyle w:val="FootnoteAnchor"/>
          <w:rtl w:val="true"/>
        </w:rPr>
        <w:footnoteReference w:id="706"/>
      </w:r>
      <w:r>
        <w:rPr>
          <w:rFonts w:ascii="Amiri" w:hAnsi="Amiri" w:eastAsia="Amiri" w:cs="Amiri"/>
          <w:color w:val="111111"/>
          <w:sz w:val="28"/>
          <w:sz w:val="28"/>
          <w:szCs w:val="28"/>
          <w:rtl w:val="true"/>
          <w:lang w:bidi="ar-SA"/>
        </w:rPr>
        <w:t>وأصنامٍ معبودةٍ وأرحامٍ مقطوعةٍ وغاراتٍ مشنونةٍ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مواقع نعم اللّه عليهم حين بعث إليهم رسولاً</w:t>
      </w:r>
      <w:r>
        <w:rPr>
          <w:rStyle w:val="FootnoteAnchor"/>
          <w:rtl w:val="true"/>
        </w:rPr>
        <w:footnoteReference w:id="707"/>
      </w:r>
      <w:r>
        <w:rPr>
          <w:rFonts w:ascii="Amiri" w:hAnsi="Amiri" w:eastAsia="Amiri" w:cs="Amiri"/>
          <w:color w:val="111111"/>
          <w:sz w:val="28"/>
          <w:sz w:val="28"/>
          <w:szCs w:val="28"/>
          <w:rtl w:val="true"/>
          <w:lang w:bidi="ar-SA"/>
        </w:rPr>
        <w:t>فعقد بملته طاعتهم، وجمع على دعوته ألفتهم، كيف نشرت النعمة عليهم جناح كرامتها، وأسالت لهم جداول نعيمها، والتفت الملة بهم في عوائد بركتها، فأصبحوا في نعمتها غرقين، وفي خضرة عيشها فكهين، قد تربعت الأمور بهم في ظل سلطانٍ قاهرٍ، وآوتهم الحال إلى كنف عزّ غالبٍ، وتعطفت الأمور عليهم في ذرى ملكٍ ثابتٍ، فهم حكامٌ على العالمين، وملوكٌ في أطراف الأرضين، يملكون الأمور على من كان يملكها عليهم، ويمضون الأحكام في من كان يمضيها فيهم، لا تغمز لهم قناةٌ ولا تقرع لهم صفاةٌ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وإنكم قد نفضتم أيديكم من حبل الطاعة، وثلمتم حصن اللّه المضروب عليكم بأحكام الجاهلية، فإن اللّه سبحانه قد امتن على جماعة هذه الأمة، في ما عقد بينهم من حبل هذه الألفة، التي ينتقلون في ظلها ويأوون إلى كنفها، بنعمةٍ لا يعرف أحدٌ من المخلوقين لها قيمةً؛ لأنها أرجح من كل ثمنٍ،وأجل من كل خطرٍ</w:t>
      </w:r>
      <w:r>
        <w:rPr>
          <w:rFonts w:eastAsia="Amiri" w:cs="Amiri" w:ascii="Amiri" w:hAnsi="Amiri"/>
          <w:color w:val="111111"/>
          <w:sz w:val="28"/>
          <w:szCs w:val="28"/>
          <w:rtl w:val="true"/>
          <w:lang w:bidi="ar-SA"/>
        </w:rPr>
        <w:t xml:space="preserve">. </w:t>
      </w:r>
      <w:bookmarkStart w:id="687" w:name="pg15223_156667"/>
    </w:p>
    <w:p>
      <w:pPr>
        <w:pStyle w:val="BookText"/>
        <w:rPr/>
      </w:pPr>
      <w:bookmarkEnd w:id="687"/>
      <w:r>
        <w:rPr>
          <w:rFonts w:ascii="Amiri" w:hAnsi="Amiri" w:eastAsia="Amiri" w:cs="Amiri"/>
          <w:color w:val="111111"/>
          <w:sz w:val="28"/>
          <w:sz w:val="28"/>
          <w:szCs w:val="28"/>
          <w:rtl w:val="true"/>
          <w:lang w:bidi="ar-SA"/>
        </w:rPr>
        <w:t>واعلموا أنكم صرتم بعد الهجرة أعراباً، وبعد الموالاة أحزاباً، ما تتعلقون من الإسلام إلّا باسمه، ولا تعرفون من الإيمان إلّا رسمه،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 كأنكم تريدون أن تكفئوا الإسلام على وجهه، انتهاكاً لحريمه، ونقضاً لميثاقه، الذي وضعه اللّه لكم حرماً في أرضه، وأمناً بين خلقه، وإنكم إن لجأتم إلى غيره حاربكم أهل الكفر، ثم لا جبرائيل ولا ميكائيل ولا مهاجرون ولا أنصارٌ ينصرونكم، إلّا المقارعة بالسيف، حتى يحكم اللّه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عندكم الأمثال من بأس اللّه وقوارعه وأيامه ووقائعه، فلا تستبطئوا وعيده جهلاً بأخذه، وتهاوناً ببطشه، ويأساً من بأسه، فإن اللّه سبحانه لم يلعن القرن الماضي بين أيديكم إلّا لتركهم الأمر بالمعروف والنهي عن المنكر، فلعن اللّه السفهاء لركوب المعاصي، والحلماء لترك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قطعتم قيد الإسلام وعطلتم حدوده وأمتم أحكامه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الخطبة الشريفة تبين العديد من أسباب وموانع التغيير، سواء كان التغيير من السيء إلى الحسن، أو العكس</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3389572_2142443653"/>
      <w:bookmarkStart w:id="689" w:name="_Toc262"/>
      <w:bookmarkEnd w:id="688"/>
      <w:r>
        <w:rPr>
          <w:rtl w:val="true"/>
        </w:rPr>
        <w:t>الحروب القبلية</w:t>
      </w:r>
      <w:bookmarkEnd w:id="689"/>
    </w:p>
    <w:p>
      <w:pPr>
        <w:pStyle w:val="BookText"/>
        <w:rPr/>
      </w:pPr>
      <w:r>
        <w:rPr>
          <w:rFonts w:ascii="Amiri" w:hAnsi="Amiri" w:eastAsia="Amiri" w:cs="Amiri"/>
          <w:color w:val="111111"/>
          <w:sz w:val="28"/>
          <w:sz w:val="28"/>
          <w:szCs w:val="28"/>
          <w:rtl w:val="true"/>
          <w:lang w:bidi="ar-SA"/>
        </w:rPr>
        <w:t xml:space="preserve">لقد كانت حروب العرب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طابعين وأسلوبين في القتال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الحروب القصيرة الأمد، التي لا تكاد تستمر ساعات أو أياماً قلائل على الأكثر، وتكون بشكل غارة تشنها قبيلة على أخرى، وتنتهي بعد أن يكون الطرفان، أو أحدهما قد تشتت شمله، وانتهب رحله، ولعبت السيوف في رقاب أهله، ثم اقتيد الباقون، أسارى وسبايا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النوع الثاني من الحروب،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الطويلة الأمد، والتي كانت تظل أحياناً مستعرة إلى عشرات السنين، من قبيل حرب الأوس والخزرج، التي بقيت مائة عام كما في بعض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أسعد بن زرارة، وذكوان بن عبد قيس في موسم من مواسم العرب، وهما من الخزرج، وكان بين الأوس والخزرج حرب قد بغوا فيها دهوراً طويلة، وكانوا لا يضعون السلاح لا بالليل ولا بالنهار، وكان آخر حرب بينهم يوم بغاث</w:t>
      </w:r>
      <w:r>
        <w:rPr>
          <w:rStyle w:val="FootnoteAnchor"/>
          <w:rtl w:val="true"/>
        </w:rPr>
        <w:footnoteReference w:id="709"/>
      </w:r>
      <w:r>
        <w:rPr>
          <w:rFonts w:ascii="Amiri" w:hAnsi="Amiri" w:eastAsia="Amiri" w:cs="Amiri"/>
          <w:color w:val="111111"/>
          <w:sz w:val="28"/>
          <w:sz w:val="28"/>
          <w:szCs w:val="28"/>
          <w:rtl w:val="true"/>
          <w:lang w:bidi="ar-SA"/>
        </w:rPr>
        <w:t>، وكانت الأوس على الخزرج، فخرج أسعد بن زرارة وذكوان إلى مكة في عمرة رجب يسألون الحلف على الأوس، وكان أسعد بن زرارة صديقاً لعتبة بن ربيعة، فنزل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بيننا وبين قومنا حرب وقد جئناكم نطلب الحلف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من داركم ولنا شغل لانتفرغ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شغلتكم وأنتم في حرمكم وأمنكم؟</w:t>
      </w:r>
    </w:p>
    <w:p>
      <w:pPr>
        <w:pStyle w:val="BookText"/>
        <w:rPr/>
      </w:pPr>
      <w:r>
        <w:rPr>
          <w:rFonts w:ascii="Amiri" w:hAnsi="Amiri" w:eastAsia="Amiri" w:cs="Amiri"/>
          <w:color w:val="111111"/>
          <w:sz w:val="28"/>
          <w:sz w:val="28"/>
          <w:szCs w:val="28"/>
          <w:rtl w:val="true"/>
          <w:lang w:bidi="ar-SA"/>
        </w:rPr>
        <w:t>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فينا رجل يدعي أنه رسول اللّه، سفه أحلامنا، وسب آلهتنا، وأفسد شباننا، وفرق 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عبد المطلب، من أوسطنا شرفاً، وأعظمنا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أسعد وذكوان وجميع الأوس والخزرج يسمعون من اليهود الذين كانوا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النظير وقريظة وقينقاع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أوان نبي يخرج بمكة يكون مهاجره بالمدينة، لنقتلنكم به يا معشر العرب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أسعد وقع في قلبه ما كان سمعه من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الحِجر، وإنهم لا يخرجون من شعبهم إلّا في الموسم، فلا تسمع منه ولاتكلّمه؛ فإنه ساحر يسحرك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في وقت محاصرة بني هاشم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وأنا معتمر، لا بد لي أن أطوف بالبيت؟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في أذنيك القطن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أسعد المسجد وقد حشا أذنيه من القطن، فطاف بالبيت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الحجر مع قوم من بني هاشم، فنظر إليه نظرة فجازه، فلما كان في الشوط الثاني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أجهل مني، أيكون مثل هذا الحديث بمكة فلا نعرفه حتى أرجع إلى قومي فأخبرهم؟ ثم أخذ القطن من أذنيه ورمى به وقال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أبدلنا اللّه به ما هو أحسن من هذا، تحية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عهدك بهذا لقريب، إلى ما تدعو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شهادة أن لا إله إلّا اللّه وأني رسول اللّه، وأدعوكم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تُشْرِكُواْ بِهِۦ شَئًْا وَبِالْوَٰلِدَيْنِ إِحْسَٰنًا وَلَا تَقْتُلُواْ أَوْلَٰدَكُم مِّنْ إِمْلَٰقٖ نَّحْنُ نَرْزُقُكُمْ وَإِيَّاهُمْ وَلَا تَقْرَبُواْ الْفَوَٰحِشَ مَا ظَهَرَ مِنْهَا وَمَا بَطَنَ وَلَا تَقْتُلُواْ النَّفْسَ الَّتِي حَرَّمَ اللَّهُ إِلَّا بِالْحَقِّ ذَٰلِكُمْ وَصَّىٰكُم بِهِۦ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وَصَّىٰكُم بِهِۦ لَعَلَّكُمْ تَذَكَّرُونَ</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أسعد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وأنك </w:t>
      </w:r>
    </w:p>
    <w:p>
      <w:pPr>
        <w:pStyle w:val="BookText"/>
        <w:rPr/>
      </w:pPr>
      <w:r>
        <w:rPr>
          <w:rFonts w:ascii="Amiri" w:hAnsi="Amiri" w:eastAsia="Amiri" w:cs="Amiri"/>
          <w:color w:val="111111"/>
          <w:sz w:val="28"/>
          <w:sz w:val="28"/>
          <w:szCs w:val="28"/>
          <w:rtl w:val="true"/>
          <w:lang w:bidi="ar-SA"/>
        </w:rPr>
        <w:t>رسول اللّه، يا رسول اللّه بأبي أنت وأمي، أنا من أهل يثرب من الخزرج، وبينناوبين إخواننا من الأوس حبال مقطوعة، فإن وصلها اللّه بك فلا أجد أعزّ منك، ومعي رجل من قومي، فإن دخل في هذا الأمر رجوت أن يتمم اللّه لنا أمرنا فيك، واللّه يا رسول اللّه، لقد كنا نسمع من اليهود خبرك، وكانوا يبشروننا بمخرجك، ويخبروننا بصفتك، وأرجو أن تكون دارنا دار هجرتك، وعندنا مقامك، فقد أعلمنا اليهود ذلك، فالحمد للّه الذي ساقني إليك، واللّه ما جئت إلّا لنطلب الحلف على قومنا، وقد أتانا اللّه بأفضل مما أتيت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ذكوان 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الذي كانت اليهود تبشرنا به وتخبرنا بصفته، فهلمَّ وأسلم، فأسلم ذكوان،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ابعث معنا رجلاً يعلمنا القرآن ويدعو الناس إلى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لمصعب بن عمير، وكان فتى حدثاً مترفاً بين أبويه يكرمانه ويفضلانه على أولادهم ولم يخرج من مكة، فلما أسلم جفاه أبواه، وكان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 حتى تغير وأصابه الجهد، فأمره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مع أسعد، وقد كان تعلم من القرآن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هو مع أسعد إلى المدينة ومعهما مصعب بن عمير، وقدموا على قومهم وأخبروهم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فأجاب من كل بطن الرجل والرجلان، وكان مصعب نازلاً على أسعد بن زرارة، وكان يخرج في كل يوم ويطوف على مجالس الخزرج يدعوهم إلى الإسلام فيجيبه الأحداث</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 اللّه بن أُبيّ شريفاً في الخزرج، وقد كان الأوس والخزرج اجتمعت على أن يملكوه عليهم لشرفه وسخائه، وقد كانوا اتخذوا له إكليلاً احتاجوا في تمامه إلى واسطة كانوا يطلبونها، وذلك أنه لم يدخل مع قومه الخزرج في حرب بغاث ولم يعن على الأوس،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ظلم منكم للأوس ولا أعين على الظلم، فرضيت به </w:t>
      </w:r>
    </w:p>
    <w:p>
      <w:pPr>
        <w:pStyle w:val="BookText"/>
        <w:rPr/>
      </w:pPr>
      <w:r>
        <w:rPr>
          <w:rFonts w:ascii="Amiri" w:hAnsi="Amiri" w:eastAsia="Amiri" w:cs="Amiri"/>
          <w:color w:val="111111"/>
          <w:sz w:val="28"/>
          <w:sz w:val="28"/>
          <w:szCs w:val="28"/>
          <w:rtl w:val="true"/>
          <w:lang w:bidi="ar-SA"/>
        </w:rPr>
        <w:t>الأوس والخزرج، فلما قدم أسعد كره عبد اللّه ما جاء به أسعد وذكوان وفتر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أسعد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خالي سعد بن معاذ من رؤساء الأوس، وهو رجل عاقل شريف مطاع في بني عمرو بن عوف، فإن دخل في هذا الأمر تم لنا أمرنا، فهلمَّ نأتي محلتهم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مصعب مع أسعد إلى محلة سعد بن معاذ فقعد على بئر من آبارهم واجتمع إليه قوم من أحداثهم وهو يقرأ عليهم القرآن، فبلغ ذلك سعد بن معاذ، فقال لأسيد بن حضير وكان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أمامة أسعد بن زرارة قد جاء إلى محلتنا مع هذا القرشي يفسد شباننا، فأته وانهه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أسيد بن حضير، فنظر إليه أسعد فقال لمصعب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شريف، فإن دخل في هذا الأمر رجوت أن يتم أمرنا، فأصدق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أسيد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يقول لك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تأتنا في نادينا، ولا تفسد شباننا، واحذر الأوس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تجلس فنعرض عليك أمراً، فإن أحببته دخلت فيه، وإن كرهته نحينا عنك ما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فقرأ عليه سورة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دخلتم في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نغتسل ونلبس ثوبين طاهرين ونشهد الشهادتين ونصلي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بنفسه مع ثيابه في البئر، ثم خرج وعصر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 فعرض عليه شهادة أن لا إله إلّا اللّه وأن محمداً رسول اللّه، فقالها، ثم صلى ركعتين، ثم قال 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أنا أبعث إليك الآن خالك وأحتال عليه في أن يجيئك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أسيد إلى سعد بن معاذ، فلما نظر إليه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أن أسيداً قد رجع إلينا بغير الوجه الذي ذهب من عندنا، فأتاهم سعد بن معاذ فقرأ عليه مصعب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فلما سمعها،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رأينا الإسلام في وجهه قبل أن يتكلم، فبعث إلى منزله وأتى بثوبين طاهرين واغتسل وشهد الشهادتين وصلى ركعتين، ثم قام وأخذ بيد مصعب وحوله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أمرك ولا تهابن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فوقف في بني عمرو بن عوف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عمرو بن عوف لايبقين رجل ولا امرأة ولا بكر ولا ذات بعل ولا شيخ ولا صبي إلّا أن يخرج، فليس هذا يوم ستر ولا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حالي عندكم؟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والمطاع فينا، ولا نرد لك أمراً، فمرنا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رجالكم ونسائكم وصبيانكم علي حرام حتى تشهدوا أن لا إله إلّا اللّه وأن محمداً رسول اللّه، والحمد للّه الذي أكرمنا بذلك، وهو الذي كانت اليهود تخبرنا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دار من دور بني عمرو بن عوف في ذلك اليوم إلّا وفيها مسلم أو مسلمة، وحول مصعب بن عمير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أمرك وادع الناس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الإسلام بالمدينة وكثر، ودخل فيه من البطنين جميعاً أشرافهم، وذلك لما كان عندهم من أخبار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الأوس والخزرج قد دخلوا في الإسلام، وكتب إليه مصعب بذلك، وكان كل من دخل في الإسلام من قريش ضربه قومه وعذبوه،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يأمرهم بالخروج إلى المدينة، وكانوا يتسللون رجلاً فرجلاً فيصيرون إلى المدينة فينزلهم الأوس والخزرج عليهم ويواسونهم</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أنّه قبل اندلاع هذه الحرب، وقبل إعداد الجيوش لها، وقف شخص </w:t>
      </w:r>
    </w:p>
    <w:p>
      <w:pPr>
        <w:pStyle w:val="BookText"/>
        <w:rPr/>
      </w:pPr>
      <w:r>
        <w:rPr>
          <w:rFonts w:ascii="Amiri" w:hAnsi="Amiri" w:eastAsia="Amiri" w:cs="Amiri"/>
          <w:color w:val="111111"/>
          <w:sz w:val="28"/>
          <w:sz w:val="28"/>
          <w:szCs w:val="28"/>
          <w:rtl w:val="true"/>
          <w:lang w:bidi="ar-SA"/>
        </w:rPr>
        <w:t>يعود إلى إحدى القبيلتين، وصعد إلى مكان عال، وصاح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تبقوا لهم عامِرَ دار، ولا نافخ نار، ولا طالب 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تدمير بيت الخصم وعياله بالكامل، حتى الطفل الرضيع، فعمّار الدور هم الرجال، ونافخ النار هنَّ النساء، وطالب الثأر هو الطفل الرضيع، الذي يكبر فيقوم للطلب بثأر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العرف الجاري حينذاك قبل شروع بعض الحروب، هو استكشاف رغبة الخصم فيها، لذا جرت العادة أنْ يرسلوا إليهم شخصاً عرياناً، يركب أحسن الجياد وينذرهم، فإمّا أنْ يظعنوا عن الديار إلى مكان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نائياً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يرضوا بالحرب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الشخص الذي يأتي بالإنذار عرياناً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سُمّي بين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بالنذير العريان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إنذاره هو الإنذار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خاطب الناس في بداية الدعوة إلى الإسلام، بقدر عقولهم، والأعراف الخاصّة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الشريف عنه</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شخصِه الكريم، لكون القبائل كلها يومئذٍ، ستفهم المراد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يريد أنْ يوصل لهم هذا المعنى،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آخر نذير إليكم، فإن لم تستجيبوا لأمر اللّه فإن حياتكم وأموالكم سوف تكون هدفاً للمشاكل، ومحلاً لنزول العذاب من بعد ما صدر الإنذار والتهديد، وتكون الخسارة ما بعدها خسارة، وهو معنى ما جاء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الْخَٰسِرِينَ الَّذِينَ خَسِرُواْ أَنفُسَهُمْ وَأَهْلِيهِمْ يَوْمَ الْقِيَٰمَةِ</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أي أنّ </w:t>
      </w:r>
      <w:bookmarkStart w:id="690" w:name="pg15223_156674"/>
    </w:p>
    <w:p>
      <w:pPr>
        <w:pStyle w:val="BookText"/>
        <w:rPr/>
      </w:pPr>
      <w:bookmarkEnd w:id="690"/>
      <w:r>
        <w:rPr>
          <w:rFonts w:ascii="Amiri" w:hAnsi="Amiri" w:eastAsia="Amiri" w:cs="Amiri"/>
          <w:color w:val="111111"/>
          <w:sz w:val="28"/>
          <w:sz w:val="28"/>
          <w:szCs w:val="28"/>
          <w:rtl w:val="true"/>
          <w:lang w:bidi="ar-SA"/>
        </w:rPr>
        <w:t>الخاسرين خسراناًحقيقياً هم الذين خسروا أنفسهم بحرمانها من النجاة، وخسروا أهليهم بعدم الانتفاع بهم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 النفس هو إيرادها مورد الهلكة والشقاء، بحيث يبطل منها استعداد الكمال، ولا تحصل على السعادة، وخسران الأهل كذلك يكون بحملهم على الكفر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الخسران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ولأجل أن نفوز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العزم والتوجّه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أنْ نهيأ الأسباب بالابتعاد عن الجاهلية، والنزعات الطائفية، والحروب القبلية، وأنْ نعرف الواجبات الملقاة على عاتقنا، بعد الإنذار الأخير، الذي وُجّه من قبل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التعصب، والتخلي عن العصبيات الجاهلية، والدخول تحت لواء المبادىء الحقة، مبادىء الإسلام الحنيف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 علينا أن نخطو نحو التغيير إلى الخير والفضيلة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التغيير إلّا بعد توفر أسبابه ورفع موانعه</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3389574_2142443653"/>
      <w:bookmarkStart w:id="692" w:name="_Toc263"/>
      <w:bookmarkEnd w:id="691"/>
      <w:r>
        <w:rPr>
          <w:rtl w:val="true"/>
        </w:rPr>
        <w:t>واجب المسلمين</w:t>
      </w:r>
      <w:bookmarkEnd w:id="692"/>
    </w:p>
    <w:p>
      <w:pPr>
        <w:pStyle w:val="Heading4"/>
        <w:numPr>
          <w:ilvl w:val="3"/>
          <w:numId w:val="1"/>
        </w:numPr>
        <w:rPr/>
      </w:pPr>
      <w:bookmarkStart w:id="693" w:name="__RefHeading___Toc3389576_2142443653"/>
      <w:bookmarkStart w:id="694" w:name="_Toc264"/>
      <w:bookmarkEnd w:id="693"/>
      <w:r>
        <w:rPr>
          <w:rtl w:val="true"/>
        </w:rPr>
        <w:t>اشارة</w:t>
      </w:r>
      <w:bookmarkEnd w:id="694"/>
    </w:p>
    <w:p>
      <w:pPr>
        <w:pStyle w:val="BookText"/>
        <w:rPr/>
      </w:pPr>
      <w:r>
        <w:rPr>
          <w:rFonts w:ascii="IRNazanin" w:hAnsi="IRNazanin" w:eastAsia="IRNazanin"/>
          <w:color w:val="111111"/>
          <w:sz w:val="28"/>
          <w:sz w:val="28"/>
          <w:szCs w:val="28"/>
          <w:rtl w:val="true"/>
          <w:lang w:bidi="fa-IR"/>
        </w:rPr>
        <w:t>نعم قد تغير المجتمع الجاهلي ببركة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غيرّوا أنفسهم، فأصبح مجتمعاً مثالياً متطوراً، ولكن اليوم رجعت الأمة إلى الجاهلية، حيث غيّرت تلك الأسس الأخلاقية والقيم الإلهية التي أمر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أردنا التغيير مرة ثانية علينا بالبدء بأنفسنا،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هذا، أن يضعوا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النذير 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أعينهم، لماذا؟ </w:t>
      </w:r>
    </w:p>
    <w:p>
      <w:pPr>
        <w:pStyle w:val="BookText"/>
        <w:rPr/>
      </w:pPr>
      <w:r>
        <w:rPr>
          <w:rFonts w:ascii="Amiri" w:hAnsi="Amiri" w:eastAsia="Amiri" w:cs="Amiri"/>
          <w:color w:val="111111"/>
          <w:sz w:val="28"/>
          <w:sz w:val="28"/>
          <w:szCs w:val="28"/>
          <w:rtl w:val="true"/>
          <w:lang w:bidi="ar-SA"/>
        </w:rPr>
        <w:t>لأن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هو نذير، وإنّ الأرض لا تخلو منهم أبداً، ولو أراد أحد أنْ يتخلى عن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فستشمله 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الْخَٰسِرِينَ الَّذِينَ خَسِرُواْ أَنفُسَهُمْ وَأَهْلِيهِمْ</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الشرق والغرب هم دائماً في حالة رقابة تامة على كل تحركات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المسلمين ضعفوا مرة واحدة وتقاعسوا فجأةً، فسيأتي الشرق والغرب ليسلبوا منهم المال والجاه، وحتى الأرواح، كما نرى الآن في أكثر البلاد الإسلامية، كأفغانستان والعراق ولبنان وإندونيسيا،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أردنا النجاة والتحرر والوقوف بوجه الشرق والغرب، فعلينا أنْ نعتبر بكلام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أيضاً النذر، والإمام الحجة 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النذير في وقتنا هذا،وقد أُشير إلى ذلك في الاحاديث الشريفة الواردة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بطهور، فلما فرغ أخذ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فألزمها 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ثم ضم يده إلى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أصل الدين، ومنار الإيمان، وغاية الهدى، وقائد الغر المحجلين، أشهد لك بذلك</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عن أبي برزة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بالطهور وعنده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تطهر فألزقها بصدره،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w:t>
      </w:r>
      <w:r>
        <w:rPr>
          <w:rStyle w:val="FootnoteAnchor"/>
          <w:rtl w:val="true"/>
        </w:rPr>
        <w:footnoteReference w:id="720"/>
      </w:r>
      <w:r>
        <w:rPr>
          <w:rFonts w:ascii="Amiri" w:hAnsi="Amiri" w:eastAsia="Amiri" w:cs="Amiri"/>
          <w:color w:val="111111"/>
          <w:sz w:val="28"/>
          <w:sz w:val="28"/>
          <w:szCs w:val="28"/>
          <w:rtl w:val="true"/>
          <w:lang w:bidi="ar-SA"/>
        </w:rPr>
        <w:t>ثم ردها إلى صدر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w:t>
      </w:r>
    </w:p>
    <w:p>
      <w:pPr>
        <w:pStyle w:val="BookText"/>
        <w:rPr/>
      </w:pPr>
      <w:r>
        <w:rPr>
          <w:rFonts w:ascii="Amiri" w:hAnsi="Amiri" w:eastAsia="Amiri" w:cs="Amiri"/>
          <w:color w:val="111111"/>
          <w:sz w:val="28"/>
          <w:sz w:val="28"/>
          <w:szCs w:val="28"/>
          <w:rtl w:val="true"/>
          <w:lang w:bidi="ar-SA"/>
        </w:rPr>
        <w:t>قَوْمٍ هَادٍ</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ثمقال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منارة الأنام، وغاية الهدى، وأمير القُراء، أشهد على ذلك، أنك كذلك</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واللّه ما ذهبت منا وما زالت فينا إلى الساعة</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فهل منا هاد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ما زال فيكم هاد من بعد هاد، حتى رفعت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أبا محمد، ولو كانت إذا نزلت آية على رجل، ثم مات ذلك الرجل ماتت الآية مات الكتاب، ولكنه حي جرى في من بقي كما جرى في من مضى</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بن مهران الأعمش،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أئمة المسلمين، وحجج اللّه على العالمين، وسادة المؤمنين، وقادة الغر المحجلين، وموالي المؤمنين، ونحن أمان أهل الأرض، كما أن النجوم أمان لأهل السماء، ونحن الذين بنا يمسك اللّه السماء أن تقع على الأرض إلّا بإذنه، وبنا يمسك الأرض أن تميد بأهلها، وبنا ينزلالغيث، وبنا يُنشر الرحمة، ويخرج بركات الأرض، ولولا ما في الأرض منا </w:t>
      </w:r>
      <w:bookmarkStart w:id="695" w:name="pg15223_156677"/>
    </w:p>
    <w:p>
      <w:pPr>
        <w:pStyle w:val="BookText"/>
        <w:rPr/>
      </w:pPr>
      <w:bookmarkEnd w:id="695"/>
      <w:r>
        <w:rPr>
          <w:rFonts w:ascii="Amiri" w:hAnsi="Amiri" w:eastAsia="Amiri" w:cs="Amiri"/>
          <w:color w:val="111111"/>
          <w:sz w:val="28"/>
          <w:sz w:val="28"/>
          <w:szCs w:val="28"/>
          <w:rtl w:val="true"/>
          <w:lang w:bidi="ar-SA"/>
        </w:rPr>
        <w:t>لساخت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تخل الأرض منذ خلق اللّه آدم من حجة للّه فيها ظاهر مشهور، أو غائب مستور، ولا تخلو إلى أن تقوم الساعة من حجة اللّه فيها، ولولا ذلك لم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وباتخاذنا الإمام الحجة عجل الله تعالی فرجه الشريف نذيراً وهادياً، عندها ستكون ظلمتنا نوراً، وضعفنا قوة، وتفرقنا اتحاداً، ونفوز برضا اللّه تعالى، ويتحقق نصرنا الأكيد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ونكون قد أدّينا الواجب الملقى على عاتقنا، تجاه الدين والأمّة، وأصبحنا من القوة بحيث لا يرعبنا اسم الشرق أو الغرب، بل سنكون في الموقع الأمامي، الذي أراده اللّه تعالى للأمة الإسلامية، حيث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الإسلام دين اللّه الذي اصطفاه لنفسه، واصطنعه على عينه، وأصفاه خيرة خلقه، وأقام دعائمه على محبته، أذلّ الأديان بعزته، ووضع الملل برفعه، وأهان أعداءه بكرامته، وخذل محادّيه بنصره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6" w:name="__RefHeading___Toc3389578_2142443653"/>
      <w:bookmarkStart w:id="697" w:name="_Toc265"/>
      <w:bookmarkEnd w:id="696"/>
      <w:r>
        <w:rPr>
          <w:rtl w:val="true"/>
        </w:rPr>
        <w:t>المذابح والاستهانة بالإنسان</w:t>
      </w:r>
      <w:bookmarkEnd w:id="69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أن رئيس فيتنام قال في زمن الحرب التي شنتها أمريكا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خمسمائة ألف إنسان واختلطت دماؤهم بالتراب</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هذه الإحصائية لم </w:t>
      </w:r>
    </w:p>
    <w:p>
      <w:pPr>
        <w:pStyle w:val="BookText"/>
        <w:rPr/>
      </w:pPr>
      <w:r>
        <w:rPr>
          <w:rFonts w:ascii="Amiri" w:hAnsi="Amiri" w:eastAsia="Amiri" w:cs="Amiri"/>
          <w:color w:val="111111"/>
          <w:sz w:val="28"/>
          <w:sz w:val="28"/>
          <w:szCs w:val="28"/>
          <w:rtl w:val="true"/>
          <w:lang w:bidi="ar-SA"/>
        </w:rPr>
        <w:t>تكن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انتهت الحرب تجاوز القتلى المليونين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زعماء السوفيت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يحتاجون من شعب أفغانستان إلّا مليونين فقط من مجموع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أنهم لا يحسبون للباقي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أي حساب، ولو أرادوا لشردوهم أو 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إحدى البلاد الإسلامية، قال رئيسها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يفكر في استلام السلطة مكاني، فعليه أنْ يستلم أرضاً جرداء بلا شعب، بمعنى أنه مستعد لإبادة كل الشعب في سبيل البقاء على سلطته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فرنسا، فقد قامت بقتل أكثر من مليون جزائري وقيل مليونين، حينما أرادت الجزائر أنْ تحصل على استقلالها، علماً بأنّ نفوس الجزائر كانت آنذاك تسعة ملايين نسمة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كَتَبَ نِهرو</w:t>
      </w:r>
      <w:r>
        <w:rPr>
          <w:rStyle w:val="FootnoteAnchor"/>
          <w:rtl w:val="true"/>
        </w:rPr>
        <w:footnoteReference w:id="732"/>
      </w:r>
      <w:r>
        <w:rPr>
          <w:rFonts w:ascii="Amiri" w:hAnsi="Amiri" w:eastAsia="Amiri" w:cs="Amiri"/>
          <w:color w:val="111111"/>
          <w:sz w:val="28"/>
          <w:sz w:val="28"/>
          <w:szCs w:val="28"/>
          <w:rtl w:val="true"/>
          <w:lang w:bidi="ar-SA"/>
        </w:rPr>
        <w:t>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الإنكليز افتعلوا حرباً في الصين، راح ضحيتها عشرون مليوناً تحت اسم حرب الافيون</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تم تصدير أول شحنة كبيرة من الأفيون إلى الصين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لاقت تجارة الأفيون رواجاً كبيراً في الصين، وازداد حجم التبادل التجاري بين البلدين، وبدأت بشائر نجاح الخطة البريطانية في الظهور؛ إذ بدأ الشعب الصيني في إدمان الأفيون، وبدأ نزوح الفضة من الصين لدفع قيمة ذلك الافيون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مشاكل الادمان تظهر على الشعب الصيني مما دفع بالإمبراطور يونغ تيكينج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أول مرسوم بتحريم استيراد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شركة الهند الشرقية البريطانية لم تلتفت لهذا المنع واستمرت في تهريب الأفيون إلى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وتصاعدت حركة التهريب للأفيون إلى الصين بصورة تدريجية، حيث لم يُهرَّب إليها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الأفيون قدرت تكلفتها بخمسة عشر مليون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المهربات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انزعجت الصين لهذه الظاهرة، وللخطر الذي يمثله تعاطي الأفيون الواسع على صحة المواطنين، والذي يسبب تدمير المجتمع الصيني، لذلك أصدر الإمبراطور الصيني قرارا آخر، عندما أجبر التجار البريطانيين والأمريكيين على تسليم مخدراتهم من الأفيون الذي بلغ ألف طن، وقام بإحراقه في احتفالية كبيرة شهدها المناوئون لهذا المخدر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قررت بريطانيا وكانت في أوج قوتها في ذلك الوقت إعلان الحرب على الصين لفتح الأبواب من جديد أمام تجارة الأفيون للعودة من جديد، وبحث البريطانيون عن ذريعة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مبدأ حرية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النظام العالمي في ذلك الوقت يقوم على مبدأين هما حرية التجارة ودبلوماسية السفن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بريطانيا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سفنها وجنودها إلى الصين لإجبارها على فتح أبوابها للتجارة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حرب الأفيون الأولى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واستطاعت بريطانيا بعد مقاومة عنيفة من الصينيين، احتلال مدينة دينج هاي في مقاطعة شين جيانج، واقترب الأسطول البريطاني من البوابة البحرية لبكين، دفع ذلك الإمبراطور الصيني للتفاوض مع بريطانيا وتوقيع اتفاقية نان جنج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تحقق هذه المعاهدة ماكانت تصبوا إليه بريطانيا والقوى الغربية، فلم يرتفع حجم التجارة مع الصين كما كانوا يتوقعون؛ لذلك قررت بريطانيا وفرنسا استخدام القوة مرة أخرى ضد الصين، واتخذوا ذريعة جديدة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فاستطاعت فيها القوات البريطانية والفرنسية احتلال بعض الأراضي والموانيء الصينية مما جعل الإمبراطور يقبل مراجعة الاتفاقات وتوقيع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تيان 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الصين وكل من بريطانيا وفرنسا والولايات المتحدة وروسيا والتي تعطي لهم مزيداً من الامتيازات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نصت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بتان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التصديق عليها خلال عام من توقيعها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تأخرت الصين في التصديق استخدمت بريطانيا وفرنسا القوة مرة أخرى لتحقيق ذلك واستطاعت قواتهما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تيان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ودخلوها في اكتوبر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وتوجهوا إلى القصر الصيفي للإمبراطور الذي يبعد بضعة أميال عن بكين، وهذا القصر يعتبر أعظم وأفخم قصور العالم، ويحتوي على آثار تاريخية وتحف وذهب لايقدر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الضباط البريطانيون والفرنسيون بنهب محتوياته لمدة أربعة أيام، وأضرموا فيه النار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رضخ الإمبراطور لمطالبهم ووقع الاتفاقيات مع كل من فرنسا وبريطانيا، وكذلك روسيا والولايات المتحدة التي منحت امتيازات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وارتفع عدد المدمنين في الصين من مليوني مدمن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سنة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حروب الأفيون لم تنته نهائياً إلّا باتفاقية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وتضل حربي الأفيون الشهيرتين بمثابة فضيحة لا مثيل لها في الحياة السياسية والاقتصادية في التاريخ، فضيحة تدل على استبداد القوى الغربية الاستعمارية وتقديمها لمصالحها المالية على حساب كل القيم والمبادئ والاخلاقيات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ومن هنا يعلم مدى وحشية أعداءالإسلام، وأعداء الإنسانية، ولكن يمكن الوقوف أمامهم بقوة الإيمان، والاعتقاد الراسخ، وبتغيير واقعنا اليوم إلى ما أمر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يكون الوقوف بوجه الكفار، والتحصن من مخططاتهم، المضادة للإنسان والإسلام، والكفر ملّة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أجل تحقيق التغيير نحو الأفضل، يلزم أن نبدأ بنشر العقيدة الإسلامية في قلوب الناس، ابتداءً من التوحيد والنبوة، وانتهاءً ببقية أصول ومعتقدات الإسلام، وبعد ذلك نعمل على ترويج الأعمال الصالحة التي ترضي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يحصل النصر والفلاح إن شاء اللّه تعالى</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والفلاح هو الظفر بالسعادة، أي فازوا بخير الدنيا وسعادة الآخرة، فقد شاركوا أهل الدنيا في دنياهم، ولم يشاركهم أهل الآخرة في آخرتهم، والمؤمن هو المصدق برسالات اللّه، وإطلاقه في الشريعة منصرف الى المصدق بوحدانية اللّه، وبالرسالة، وبالمعاد، وبلوازمها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والظفر </w:t>
      </w:r>
      <w:bookmarkStart w:id="698" w:name="pg15223_156681"/>
    </w:p>
    <w:p>
      <w:pPr>
        <w:pStyle w:val="BookText"/>
        <w:rPr/>
      </w:pPr>
      <w:bookmarkEnd w:id="698"/>
      <w:r>
        <w:rPr>
          <w:rFonts w:ascii="Amiri" w:hAnsi="Amiri" w:eastAsia="Amiri" w:cs="Amiri"/>
          <w:color w:val="111111"/>
          <w:sz w:val="28"/>
          <w:sz w:val="28"/>
          <w:szCs w:val="28"/>
          <w:rtl w:val="true"/>
          <w:lang w:bidi="ar-SA"/>
        </w:rPr>
        <w:t>الأخروي هو الفوز بالجنة وبما وعدنا به اللّه تعالى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كنّا من المؤمنين باللّه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وعملنا بقولهم، فلن نكون من الخاسرين، إن شاء اللّه، لا في الدنيا ولا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قد زالت عنكم الدنيا كما زالت عمن كان قبلكم، فأكثروا عباد اللّه اجتهادكم فيها، بالتزود من يومها القصير ليوم الآخرة الطويل؛ فإنها دار العمل والدار الآخرة دار القرار والجزاء، فتجافوا عنها، فإن المغتر من اغتر بها، لن تعد الدنيا إذا تناهت إليها أمنية أهل الرغبة فيها، المطمئنين إليها المغترين بها، أن تكون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أَنزَلْنَٰهُ مِنَ السَّمَاءِ فَاخْتَلَطَ بِهِۦ نَبَاتُ الْأَرْضِ مِمَّا يَأْكُلُ النَّاسُ وَالْأَنْعَٰمُ</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لم يصب امرؤ منكم من هذه الدنيا حبرة إلّا أعقبتها عبرة، ولا يصبح امرؤ في حياة إلّا وهو خائف منها أن تئول جائحة، أو تغير نعمه، أو زوال عافيته، والموت من وراء ذلكم وهول المطلع والوقوف بين يدي الحكم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لِتُجْزَىٰ كُلُّ نَفْسِ بِمَا كَسَبَتْ</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ويجزي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أَسَُٰٔواْ بِمَا عَمِلُواْ وَيَجْزِيَ الَّذِينَ أَحْسَنُواْ بِالْحُسْنَى</w:t>
      </w:r>
      <w:r>
        <w:rPr>
          <w:rFonts w:eastAsia="Amiri" w:cs="Amiri" w:ascii="Amiri" w:hAnsi="Amiri"/>
          <w:color w:val="111111"/>
          <w:sz w:val="28"/>
          <w:szCs w:val="28"/>
          <w:rtl w:val="true"/>
          <w:lang w:bidi="ar-SA"/>
        </w:rPr>
        <w:t>}»</w:t>
      </w:r>
      <w:r>
        <w:rPr>
          <w:rStyle w:val="FootnoteAnchor"/>
          <w:rtl w:val="true"/>
        </w:rPr>
        <w:footnoteReference w:id="737"/>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3389580_2142443653"/>
      <w:bookmarkStart w:id="700" w:name="_Toc266"/>
      <w:bookmarkEnd w:id="699"/>
      <w:r>
        <w:rPr>
          <w:rtl w:val="true"/>
        </w:rPr>
        <w:t>محمد الفاتح وفتح تركيا</w:t>
      </w:r>
      <w:bookmarkEnd w:id="70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الدولة الرومانية، ففي الزمن الذي قام فيهالمسلمون بالهجوم على إيران، وذلك لأن طغاة الفرس قد استعدوا لغزو المسلمين، فبادرهم المسلمون ودخلوا إيران دون مقاومة تذكر، وكانت السلطة </w:t>
      </w:r>
    </w:p>
    <w:p>
      <w:pPr>
        <w:pStyle w:val="BookText"/>
        <w:rPr/>
      </w:pPr>
      <w:r>
        <w:rPr>
          <w:rFonts w:ascii="Amiri" w:hAnsi="Amiri" w:eastAsia="Amiri" w:cs="Amiri"/>
          <w:color w:val="111111"/>
          <w:sz w:val="28"/>
          <w:sz w:val="28"/>
          <w:szCs w:val="28"/>
          <w:rtl w:val="true"/>
          <w:lang w:bidi="ar-SA"/>
        </w:rPr>
        <w:t>قبل ذلك لرؤساء تعاقبوا على الحكم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قباذ وماني</w:t>
      </w:r>
      <w:r>
        <w:rPr>
          <w:rStyle w:val="FootnoteAnchor"/>
          <w:rtl w:val="true"/>
        </w:rPr>
        <w:footnoteReference w:id="739"/>
      </w:r>
      <w:r>
        <w:rPr>
          <w:rFonts w:ascii="Amiri" w:hAnsi="Amiri" w:eastAsia="Amiri" w:cs="Amiri"/>
          <w:color w:val="111111"/>
          <w:sz w:val="28"/>
          <w:sz w:val="28"/>
          <w:szCs w:val="28"/>
          <w:rtl w:val="true"/>
          <w:lang w:bidi="ar-SA"/>
        </w:rPr>
        <w:t>، وكانوا قد جرّوا البلاد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الشعب الإيراني آنذاك، متعباً من كثرة ظلم حكامه، وهو ينتظر دخول المسلمين، للخلاص من الجور والاستبداد وأوضاع التحلل والفساد، وجرائم الحكام بحق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آنذاك، عملوا كل ما في وسعهم لتذليل العقبات أمام انتصار المسلمين، ليتم إنقاذهم من عبث هذين الطاغيتين وفسادهما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إيران لم تؤخذ بالحرب بالمعنى المصطلح لها، لأن التحكم السيء برقاب الناس والسلطة الظالمة والعنف الحاكم، قد مهّد الطريق لأنْ يتخلى الناس عن حكومتهم، ويرضوا بأيّ حكومة بديلة تخلّصهم من الاستبداد والقمع والجور، وخاصة إذا كان البديل هو الإسلام العادل، وكان الشعب قد سمع بقيم الإسلام واحترامه وتقديره للإنسان، ولهذه الأسباب دخل المسلمون إلى إيران بكل سهولة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جهة الشمال، أي الرومان، فالمسألة كانت أصعب بكثير، فحينما وصل المسلمون إلى حدود القسطنطينية خرج بعض الناس وقاوموهم مقاومة شديدة، وكانوا يصرون على عدم فسح المجال أمام تقدم المسلمين؛ إذ أنّ السلطة والكنيسة في الدولة الرومانية كانتا تشعران بخطر الإسلام عليهما وعلى مصالحهما، فاتجهتا إلى الناس وعملتا على كسب تأييدهم من ناحية، ومن ناحية أخرى عملتا على رفع القدرات العسكرية لبلادهم من توفير السلاح </w:t>
      </w:r>
    </w:p>
    <w:p>
      <w:pPr>
        <w:pStyle w:val="BookText"/>
        <w:rPr/>
      </w:pPr>
      <w:r>
        <w:rPr>
          <w:rFonts w:ascii="Amiri" w:hAnsi="Amiri" w:eastAsia="Amiri" w:cs="Amiri"/>
          <w:color w:val="111111"/>
          <w:sz w:val="28"/>
          <w:sz w:val="28"/>
          <w:szCs w:val="28"/>
          <w:rtl w:val="true"/>
          <w:lang w:bidi="ar-SA"/>
        </w:rPr>
        <w:t>وتجنيد الناس؛ فكانت للروم أساليب عسكرية، تعتبر في وقتها، منيعة ومتطورة، مثل الأسوار والمنجنيق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دامت مقاومة العاصمة بالذات زمناً طويلاً، وبعد ذلك قام بنو أمية بهجوم آخر لاحتلال القسطنطينية، إلّا أنهم خسروا المعركة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قام بنو العباس بمحاولة احتلالها بمعركة مشابهة ولم يفلحوا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المرة الثالثة فكانت على يد السلطان محمد الفاتح</w:t>
      </w:r>
      <w:r>
        <w:rPr>
          <w:rStyle w:val="FootnoteAnchor"/>
          <w:rtl w:val="true"/>
        </w:rPr>
        <w:footnoteReference w:id="740"/>
      </w:r>
      <w:r>
        <w:rPr>
          <w:rFonts w:ascii="Amiri" w:hAnsi="Amiri" w:eastAsia="Amiri" w:cs="Amiri"/>
          <w:color w:val="111111"/>
          <w:sz w:val="28"/>
          <w:sz w:val="28"/>
          <w:szCs w:val="28"/>
          <w:rtl w:val="true"/>
          <w:lang w:bidi="ar-SA"/>
        </w:rPr>
        <w:t>وذلك في أيام العثمانيين، وكان محمد الفاتح من علمائهم وبعد أن صار حاكماً، فكّر بفتح القسطنطينية على أيدي المسلمين، وحدّد مقومات النصر وقام بإعدادها من قوة الجيش وتقوية معنوياته، فوضع لذلك برنامجاً خاصاً، وما إنْ رتب وضع الجيش عسكرياً، حتى أمر العلماء أنْ يرفعوا من معنويات الناس إلى أعلى درجة ممكنة، وأن يذكّروا الناس بثواب الجهاد في سبيل اللّه، وثواب قتال الكفار الذين يخططون ضد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في يوم جمعة إلى الصلاة جماعة، ودعا إلى البكاء أثناء الصلاة، إيماناً منه بأنّ للبكاء تأثيراً على القلوب أكثر من تأثير أي عمل عاطفي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السلطان محمد الفاتح أمر عدداً من رجاله أن يتغلغلوا في بلاد الروم لتقصي أخبارهم، وبعد مدة قصيرة عادوا، وجاءوا بخبر مفادُه أنّ علماءهم منشغلون بالبحث حول أنّه لما أصيب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أصيب في ناسوتيتهأم لاهوتيته؟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البقية فمنشغلون بالتجارة والبيع والشراء، وملذاتهم، ولم يوجد هناك أي </w:t>
      </w:r>
    </w:p>
    <w:p>
      <w:pPr>
        <w:pStyle w:val="BookText"/>
        <w:rPr/>
      </w:pPr>
      <w:r>
        <w:rPr>
          <w:rFonts w:ascii="Amiri" w:hAnsi="Amiri" w:eastAsia="Amiri" w:cs="Amiri"/>
          <w:color w:val="111111"/>
          <w:sz w:val="28"/>
          <w:sz w:val="28"/>
          <w:szCs w:val="28"/>
          <w:rtl w:val="true"/>
          <w:lang w:bidi="ar-SA"/>
        </w:rPr>
        <w:t>مؤشر يدل على أنّ الروم متأهبون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الظلم قد تفشى في حكامهم، والشعب قد تعب من جور طغاتهم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عرف محمد الفاتح ذلك، أمر الجيش بشنّ هجوم مفاجئ على دولة الروم، ومع أنّ جيش الروم كان يملك عدداً كافياً من المنجنيقات والأسلحة القوية، وكان قادراً في أية لحظة على أنْ يصب النار على رؤوس أفراد جيش محمد الفاتح ويفتك بهم، ولكن المفاجأة التي استعملها محمد الفاتح، حالت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الشعب لم يساند الحكومة لتصدي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وصل المسلمون إلى أبواب المدينة، ودخلوها وسقطت عاصمة الروم القسطنطينية على يد محمد الفاتح، الذي ما أن سجل نصره على الروم، حتى صلّى هناك ركعتين شكراً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محمد الفاتح كأغلب الحكام لم يكن ملتزماً بمبادىء الإسلام، ولم يتبّع أصول الدين بحذافيرها، ولكنّ عزمه الراسخ على تحقيق الهدف، ورفع معنويات المسلمين آنذاك، كان له الدور الفاعل في فتح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المعنوية العالية عادة تأتي بالنصر، من دون فرق في هذه القاعدة بين المسلمين وغيرهم، أي وإنْ كانت أهداف المحاربين من وراء الحرب غير نبيلة أو غير مخلصة لكنهم إذا تمتعوا بمعنويات عالية، فإنها تعد من مقومات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الشيء الذي حاز على أهمية عظيمة وكان مؤثراً في هذه المعركة هو الإيمان القوي الذي يحل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 التأكيد الكبير في الروايات الشريفة على ضرورة التحليبالإيمان القوي الذي لا يزعزعه شيء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عقد بالقلب ولفظ باللسان وعمل </w:t>
      </w:r>
      <w:bookmarkStart w:id="701" w:name="pg15223_156685"/>
    </w:p>
    <w:p>
      <w:pPr>
        <w:pStyle w:val="BookText"/>
        <w:rPr/>
      </w:pPr>
      <w:bookmarkEnd w:id="701"/>
      <w:r>
        <w:rPr>
          <w:rFonts w:ascii="IRNazanin" w:hAnsi="IRNazanin" w:eastAsia="IRNazanin"/>
          <w:color w:val="111111"/>
          <w:sz w:val="28"/>
          <w:sz w:val="28"/>
          <w:szCs w:val="28"/>
          <w:rtl w:val="true"/>
          <w:lang w:bidi="fa-IR"/>
        </w:rPr>
        <w:t>بالجوارح</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أصلب من الجبل، الجبل يُستقل منه، والمؤمن لا يستقلّ من دينه شيء</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أشد من زبر الحديد، إن الحديد إذا دخل النار تغير، وإن المؤمن لو قُتل، ثم نُشر ثم قُتل، لم يتغير قلبه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والإيمان هو عزم راسخ، وتصديق بالشيء، والتزام به، وتهيئة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باللّه هو التصديق بوحدانيته، وبرسله، واليوم الآخر، وبما جاء به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ذكرنا 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الإيمان ترتكز على قوة المعرفة والعقيدة من توحيد اللّه والعدل والنبوة والإمامة والمعاد، ويتبعه باقي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صَٰلِحًا مِّن ذَكَرٍ أَوْ أُنثَىٰ وَهُوَ مُؤْمِنٌ فَلَنُحْيِيَنَّهُ حَيَوٰةً طَيِّبَةً</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إلى غير ذلك من الآيات التي تشير إلى العمل الصالح، فإنه السبب إلى الفوز الأخروي والنصر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الصالح هو شرط في التغيير نحو الأفضل كما لا يخفى</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3389582_2142443653"/>
      <w:bookmarkStart w:id="703" w:name="_Toc267"/>
      <w:bookmarkEnd w:id="702"/>
      <w:r>
        <w:rPr>
          <w:rtl w:val="true"/>
        </w:rPr>
        <w:t>المسلمون في صقلية</w:t>
      </w:r>
      <w:bookmarkEnd w:id="70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المسلمون قد وصلوا إلى القسم الجنوبي من صقلية</w:t>
      </w:r>
      <w:r>
        <w:rPr>
          <w:rStyle w:val="FootnoteAnchor"/>
          <w:rtl w:val="true"/>
        </w:rPr>
        <w:footnoteReference w:id="745"/>
      </w:r>
      <w:r>
        <w:rPr>
          <w:rFonts w:ascii="Amiri" w:hAnsi="Amiri" w:eastAsia="Amiri" w:cs="Amiri"/>
          <w:color w:val="111111"/>
          <w:sz w:val="28"/>
          <w:sz w:val="28"/>
          <w:szCs w:val="28"/>
          <w:rtl w:val="true"/>
          <w:lang w:bidi="ar-SA"/>
        </w:rPr>
        <w:t xml:space="preserve">، ولم يبدأ إخضاع الجزيرة بصورة نظامية تامة، إلّا في عهد المأمون العباسي بقيادة الأمير زيادة اللّه </w:t>
      </w:r>
    </w:p>
    <w:p>
      <w:pPr>
        <w:pStyle w:val="BookText"/>
        <w:rPr/>
      </w:pPr>
      <w:r>
        <w:rPr>
          <w:rFonts w:ascii="Amiri" w:hAnsi="Amiri" w:eastAsia="Amiri" w:cs="Amiri"/>
          <w:color w:val="111111"/>
          <w:sz w:val="28"/>
          <w:sz w:val="28"/>
          <w:szCs w:val="28"/>
          <w:rtl w:val="true"/>
          <w:lang w:bidi="ar-SA"/>
        </w:rPr>
        <w:t xml:space="preserve">الأغلبي ففي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صقلية جيشاً كبيراً بقيادة أسد بن الفرات قاضي القيروان، وكان سبب إرسال الجيش، هو أنّ ملك الروم بالقسطنطينية، استعمل على جزيرة صقلية، بطريركاً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إليها عُيِّّن رومياً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قائداً على الأسطول، وقد كان حازماً فغزا أفريقيا، وأعمل فيها يد النهب والتخريب، وشقّ عصا الطاعة عن أمير 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الطرفان في معركة كبيرة حتى حلت الهزيمة بقسطنطين، وفرّ إلى مدينة قطانية، فزحف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بجيشه على الجزيرة، وأمسك به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أعلن نفسه ملكاً على تلك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أيضاً نفس الأمر، بأنْ شق عصا الطاعة اثنان من حكام مدنه، فتقاتلا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وألحقا به هزيمة منكرة، فهنا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المساعدة والنجدة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بملك جزيرة صقلية، فسير معه جيشاً في ربيع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فوصلا إلى مدينة مازر، حيث تقابلا مع جيش حاشد من الروم، ودارت بين الفريقين معركة رهيبة، أسفرت عن هزيمة الروم، واستيلاء المسلمين على أموالهم ودوابّهم، وتمكّن المسلمون من أنْ يخضعوا سريعاً لسلطانهم عدداً كبيراً من قلاع الجزيرة، وحاصروا سرقوسة، واستمر زحف المسلمين، حتى تم فتح جزيرة صقلية بأكملها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حاكم لها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الأغلب إبراهيم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أيضاً انتشر الإسلام إلى المدن المجاورة، حتى وصل إلى ساحل كلابريا في جنوبي إيطاليا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 هذا النصر الإسلامي بفضل المعنويات العالية التي كان يتمتع بها المسلمون آنذاك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تأثير المعنويات العالية في تحقق الانتصارات في الحروب </w:t>
      </w:r>
      <w:bookmarkStart w:id="704" w:name="pg15223_156687"/>
    </w:p>
    <w:p>
      <w:pPr>
        <w:pStyle w:val="BookText"/>
        <w:rPr/>
      </w:pPr>
      <w:bookmarkEnd w:id="704"/>
      <w:r>
        <w:rPr>
          <w:rFonts w:ascii="Amiri" w:hAnsi="Amiri" w:eastAsia="Amiri" w:cs="Amiri"/>
          <w:color w:val="111111"/>
          <w:sz w:val="28"/>
          <w:sz w:val="28"/>
          <w:szCs w:val="28"/>
          <w:rtl w:val="true"/>
          <w:lang w:bidi="ar-SA"/>
        </w:rPr>
        <w:t>والمعارك وسائر شؤون الحياة</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3389584_2142443653"/>
      <w:bookmarkStart w:id="706" w:name="_Toc268"/>
      <w:bookmarkEnd w:id="705"/>
      <w:r>
        <w:rPr>
          <w:rtl w:val="true"/>
        </w:rPr>
        <w:t>المسلمون اليوم</w:t>
      </w:r>
      <w:bookmarkEnd w:id="706"/>
    </w:p>
    <w:p>
      <w:pPr>
        <w:pStyle w:val="BookText"/>
        <w:rPr/>
      </w:pPr>
      <w:r>
        <w:rPr>
          <w:rFonts w:ascii="IRNazanin" w:hAnsi="IRNazanin" w:eastAsia="IRNazanin"/>
          <w:color w:val="111111"/>
          <w:sz w:val="28"/>
          <w:sz w:val="28"/>
          <w:szCs w:val="28"/>
          <w:rtl w:val="true"/>
          <w:lang w:bidi="fa-IR"/>
        </w:rPr>
        <w:t xml:space="preserve">أما اليوم وبعد أن تغير واقع المسلمين وضعفت معنوياتهم، وتخلوا عن الإسلام وأحكامه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الأعم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واتجهوا إلى القوانين الوضعية الشرقية والغربية، وأصبحوا في دويلات ومناطق متفرقة وصغيرة، يطلق عليها اسم العالم الثالث، حسب تصنيفهم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الإسلام كان أساس الحضارات والتطور والتقدم لشعوب العالم أجمع، وما نراه في الوقت الحاضر من تكنولوجيا متطورة، فأصولها كانت بيد المسلمين ولكن استفاد منها الغرب، ونحن تركنا مقومات التقدم واتجهنا إلى مشاكل جانبية، ونزاعات طائفية وجاهلية، قد نهى عنها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النذير العريان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لإخراج الناس من الظلمات إلى النور، ومن الجهل إلى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يلزم السعي والجد والاجتهاد، في تغيير المجتمع الإسلامي وتحويله من الجهل والظلم الحاصل في وقتنا الحاضر إلى العلم والنور، لننال رضى اللّه تعالى ورسوله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ونفوز بسعادة الدنيا والآخرة وما ذلك على اللّه بعزيز</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اقسم لنا من خشيتك ما يحول بيننا وبين معصيتك، ومن طاعتك ما تبلّغنا به من رضوانك، ومن اليقين ما يهون علينا به مصيبات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متعنا بأسماعنا وأبصارنا وقوتنا ما أحييتنا، واجعله الوارث منا، واجعل ثارنا على من ظلمنا، وانصرنا على من عادانا، ولا تجعل مصيبتنا في ديننا، ولا تجعل الدنيا أكبر همنا، ولا مبلغ علمنا، ولا تسلط علينا من لا يرحمنا، برحمتك يا أرحم الراحمين</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707" w:name="pg15223_156688"/>
    </w:p>
    <w:p>
      <w:pPr>
        <w:pStyle w:val="Heading3"/>
        <w:numPr>
          <w:ilvl w:val="2"/>
          <w:numId w:val="1"/>
        </w:numPr>
        <w:rPr/>
      </w:pPr>
      <w:bookmarkStart w:id="708" w:name="__RefHeading___Toc3389586_2142443653"/>
      <w:bookmarkStart w:id="709" w:name="_Toc269"/>
      <w:bookmarkEnd w:id="707"/>
      <w:bookmarkEnd w:id="708"/>
      <w:r>
        <w:rPr>
          <w:rtl w:val="true"/>
        </w:rPr>
        <w:t>من هدي القرآن الحكيم</w:t>
      </w:r>
      <w:bookmarkEnd w:id="709"/>
    </w:p>
    <w:p>
      <w:pPr>
        <w:pStyle w:val="Heading4"/>
        <w:numPr>
          <w:ilvl w:val="3"/>
          <w:numId w:val="1"/>
        </w:numPr>
        <w:rPr/>
      </w:pPr>
      <w:bookmarkStart w:id="710" w:name="__RefHeading___Toc3389588_2142443653"/>
      <w:bookmarkStart w:id="711" w:name="_Toc270"/>
      <w:bookmarkEnd w:id="710"/>
      <w:r>
        <w:rPr>
          <w:rtl w:val="true"/>
        </w:rPr>
        <w:t>العزم والصبر</w:t>
      </w:r>
      <w:bookmarkEnd w:id="711"/>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ءَادَمَ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السَّمَٰوَٰتِ وَالْأَرْضِ وَمَا بَيْنَهُمَا فَاعْبُدْهُ وَاصْطَبِرْ لِعِبَٰدَتِهِۦ</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بِالصَّلَوٰةِ وَاصْطَبِرْ عَلَيْهَا لَا نَسَْٔلُكَ رِزْقًا نَّحْنُ نَرْزُقُكَ وَالْعَٰقِبَةُ لِلتَّقْوَىٰ</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عِبَادِهِۦ وَالْعَٰقِبَةُ لِلْمُتَّقِينَ</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أَقِمِ الصَّلَوٰةَ وَأْمُرْ بِالْمَعْرُوفِ وَانْهَ عَنِ الْمُنكَرِ 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3389590_2142443653"/>
      <w:bookmarkStart w:id="713" w:name="_Toc271"/>
      <w:bookmarkEnd w:id="712"/>
      <w:r>
        <w:rPr>
          <w:rtl w:val="true"/>
        </w:rPr>
        <w:t>العصبية والجاهلية</w:t>
      </w:r>
      <w:bookmarkEnd w:id="71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الَّذِينَ كَفَرُواْ وَصَدُّوكُمْ عَنِ الْمَسْجِدِ الْحَرَامِ وَالْهَدْيَ مَعْكُوفًا أَنيَبْلُغَ مَحِلَّهُ وَلَوْلَا رِجَالٌ مُّؤْمِنُونَ وَنِسَاءٌ مُّؤْمِنَٰتٌ لَّمْ تَعْلَمُوهُمْ أَن تَطَُٔوهُمْ فَتُصِيبَكُم </w:t>
      </w:r>
      <w:bookmarkStart w:id="714" w:name="pg15223_156689"/>
    </w:p>
    <w:p>
      <w:pPr>
        <w:pStyle w:val="BookText"/>
        <w:rPr/>
      </w:pPr>
      <w:bookmarkEnd w:id="714"/>
      <w:r>
        <w:rPr>
          <w:rFonts w:ascii="Amiri" w:hAnsi="Amiri" w:eastAsia="Amiri" w:cs="Amiri"/>
          <w:color w:val="111111"/>
          <w:sz w:val="28"/>
          <w:sz w:val="28"/>
          <w:szCs w:val="28"/>
          <w:rtl w:val="true"/>
          <w:lang w:bidi="ar-SA"/>
        </w:rPr>
        <w:t xml:space="preserve">مِّنْهُم مَّعَرَّةُ بِغَيْرِ عِلْمٖ لِّيُدْخِلَ اللَّهُ فِي رَحْمَتِهِۦ مَن يَشَاءُ لَوْ تَزَيَّلُواْ لَعَذَّبْنَا الَّذِينَ كَفَرُواْ مِنْهُمْ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فِي قُلُوبِهِمُ الْحَمِيَّةَ حَمِيَّةَ الْجَٰهِلِيَّةِ فَأَنزَلَ اللَّهُ سَكِينَتَهُ عَلَىٰ رَسُولِهِۦ وَعَلَى الْمُؤْمِنِينَ وَأَلْزَمَهُمْ كَلِمَةَ التَّقْوَىٰ وَكَانُواْ أَحَقَّ بِهَا وَأَهْلَهَا وَكَانَ اللَّهُ بِكُلِّ شَيْءٍ عَلِيمًا</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رَّجُلَيْنِ جَعَلْنَا لِأَحَدِهِمَا جَنَّتَيْنِ مِنْ أَعْنَٰبٖ وَحَفَفْنَٰهُمَا بِنَخْلٖ وَجَعَلْنَا بَيْنَهُمَا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ءَاتَتْ أُكُلَهَا وَلَمْ تَظْلِم مِّنْهُ شَئًْا وَفَجَّرْنَا خِلَٰلَهُمَا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ثَمَرٌ فَقَالَ لِصَٰحِبِهِۦ وَهُوَ يُحَاوِرُهُ أَنَا۠ أَكْثَرُ مِنكَ مَالًا وَأَعَزُّ نَفَرًا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أَسَْٔلُكُمْ عَلَيْهِ مِنْ أَجْرٍ إِنْ أَجْرِيَ إِلَّا عَلَىٰ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أَنُؤْمِنُ لَكَ وَاتَّبَعَكَ الْأَرْذَلُونَ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فِرْعَوْنُ فِي قَوْمِهِۦ قَالَ يَٰقَوْمِ أَلَيْسَ لِي مُلْكُ مِصْرَ وَهَٰذِهِ الْأَنْهَٰرُ تَجْرِي مِن تَحْتِي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خَيْرٌ مِّنْ هَٰذَا الَّذِي هُوَ مَهِينٌ وَلَا يَكَادُ يُبِينُ</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ءَابَاءَنَا أَوَلَوْ كَانَ ءَابَاؤُهُمْ لَا يَعْقِلُونَ شَئًْا وَلَايَهْتَدُونَ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3389592_2142443653"/>
      <w:bookmarkStart w:id="716" w:name="_Toc272"/>
      <w:bookmarkEnd w:id="715"/>
      <w:r>
        <w:rPr>
          <w:rtl w:val="true"/>
        </w:rPr>
        <w:t>الإمام خليفة اللّه</w:t>
      </w:r>
      <w:bookmarkEnd w:id="71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مِنْهُمْ أَئِمَّةً يَهْدُونَ بِأَمْرِنَا لَمَّا صَبَرُواْ وَكَانُواْ بَِٔايَٰتِنَا </w:t>
      </w:r>
      <w:bookmarkStart w:id="717" w:name="pg15223_156690"/>
    </w:p>
    <w:p>
      <w:pPr>
        <w:pStyle w:val="BookText"/>
        <w:rPr/>
      </w:pPr>
      <w:bookmarkEnd w:id="717"/>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اصْطَفَىٰهُ عَلَيْكُمْ وَزَادَهُ بَسْطَةً فِي الْعِلْمِ وَالْجِسْمِ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يَٰدَاوُدُ إِنَّا جَعَلْنَٰكَ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 أَءِلَٰهٌ مَّعَ اللَّهِ قَلِيلًا مَّا تَذَكَّرُونَ</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3389594_2142443653"/>
      <w:bookmarkStart w:id="719" w:name="_Toc273"/>
      <w:bookmarkEnd w:id="718"/>
      <w:r>
        <w:rPr>
          <w:rtl w:val="true"/>
        </w:rPr>
        <w:t>من هدي السنّة المطهّرة</w:t>
      </w:r>
      <w:bookmarkEnd w:id="719"/>
    </w:p>
    <w:p>
      <w:pPr>
        <w:pStyle w:val="Heading4"/>
        <w:numPr>
          <w:ilvl w:val="3"/>
          <w:numId w:val="1"/>
        </w:numPr>
        <w:rPr/>
      </w:pPr>
      <w:bookmarkStart w:id="720" w:name="__RefHeading___Toc3389596_2142443653"/>
      <w:bookmarkStart w:id="721" w:name="_Toc274"/>
      <w:bookmarkEnd w:id="720"/>
      <w:r>
        <w:rPr>
          <w:rtl w:val="true"/>
        </w:rPr>
        <w:t>العزم والحزم</w:t>
      </w:r>
      <w:bookmarkEnd w:id="72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الناس بالعفو أقدرهم على العقوبة، وأحزم الناس أكظمهم للغيظ</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اقترن العزم بالحزم كملت السعادة</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722" w:name="pg15223_156691"/>
    </w:p>
    <w:p>
      <w:pPr>
        <w:pStyle w:val="BookText"/>
        <w:rPr/>
      </w:pPr>
      <w:bookmarkEnd w:id="722"/>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العزم الحزم، وثمرته الظفر</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الحزم السلامة</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السفير يولد الفساد ويفوت المراد ويبطل الحزم وينقض العزم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الحزم حفظ ما كلفت وترك ما كفيت</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الحزم النظر في العواقب ومشاورة ذوي العقول</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3389598_2142443653"/>
      <w:bookmarkStart w:id="724" w:name="_Toc275"/>
      <w:bookmarkEnd w:id="723"/>
      <w:r>
        <w:rPr>
          <w:rtl w:val="true"/>
        </w:rPr>
        <w:t>العصبية والجاهلية</w:t>
      </w:r>
      <w:bookmarkEnd w:id="72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قبله حبة من خردل من عصبية، بعثه اللّه تعالى يوم القيامة مع أعراب الجاهلية</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كانوا يحسبون أن إبليس منهم، وكان في علم اللّه أنه ليس منهم، فاستخرج ما في نفسه بالحمية والغضب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775"/>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725" w:name="pg15223_156692"/>
    </w:p>
    <w:p>
      <w:pPr>
        <w:pStyle w:val="BookText"/>
        <w:rPr/>
      </w:pPr>
      <w:bookmarkEnd w:id="725"/>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العصبية التي يأثم عليها صاحبها أن يرى الرجل شرار قومه خيراً من خيار قوم آخرين</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3389600_2142443653"/>
      <w:bookmarkStart w:id="727" w:name="_Toc276"/>
      <w:bookmarkEnd w:id="726"/>
      <w:r>
        <w:rPr>
          <w:rtl w:val="true"/>
        </w:rPr>
        <w:t>أهمية التخطيط والحكمة</w:t>
      </w:r>
      <w:bookmarkEnd w:id="727"/>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خير في دين لا تفقه فيه، ولا خير في دنيا لا تدبر فيها، ولا خير في نسك لا ورع فيه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ثم اقطع، وفكر ثم انطق، وتبيّن ثم اعمل</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نور كل شيء، وإن الحكمة نور كل قلب، والتقوى رأس كل حكمة، والحق باب كل خير، ورحمة اللّه باب كل حق، ومفاتيح ذلك الدعاء والتضرع والعمل، وكيف يفتح باب بغير مفتاح؟</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الهيبة خيبة، والفرصة خلسة، والحكمة ضالة المؤمن، فاطلبوها ولو عند المشرك، تكونوا أحَقَّ بها وأهْلَها</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3389602_2142443653"/>
      <w:bookmarkStart w:id="729" w:name="_Toc277"/>
      <w:bookmarkEnd w:id="728"/>
      <w:r>
        <w:rPr>
          <w:rtl w:val="true"/>
        </w:rPr>
        <w:t>الإمامة خلافة اللّه</w:t>
      </w:r>
      <w:bookmarkEnd w:id="72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الأئمة قوام اللّه على خلقه، وعرفاؤه على عباده، ولا يدخل الجنة إلّا من عرفهم وعرفوه، ولا يدخل النار إلّا من أنكرهم </w:t>
      </w:r>
    </w:p>
    <w:p>
      <w:pPr>
        <w:pStyle w:val="BookText"/>
        <w:rPr/>
      </w:pPr>
      <w:r>
        <w:rPr>
          <w:rFonts w:ascii="Amiri" w:hAnsi="Amiri" w:eastAsia="Amiri" w:cs="Amiri"/>
          <w:color w:val="111111"/>
          <w:sz w:val="28"/>
          <w:sz w:val="28"/>
          <w:szCs w:val="28"/>
          <w:rtl w:val="true"/>
          <w:lang w:bidi="ar-SA"/>
        </w:rPr>
        <w:t>وأنكروه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خلفاء اللّه عزّ وجلّ في أرضه</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خلافة اللّه، وخلافة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ومقام أمير المؤمنين، وميراث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وأطيعوا لمن ولاه اللّه الأمر، فإنه نظام الإسلام</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730" w:name="pg15223_156694"/>
    </w:p>
    <w:p>
      <w:pPr>
        <w:pStyle w:val="Heading2"/>
        <w:numPr>
          <w:ilvl w:val="1"/>
          <w:numId w:val="1"/>
        </w:numPr>
        <w:rPr/>
      </w:pPr>
      <w:bookmarkStart w:id="731" w:name="__RefHeading___Toc3389604_2142443653"/>
      <w:bookmarkStart w:id="732" w:name="_Toc278"/>
      <w:bookmarkEnd w:id="730"/>
      <w:bookmarkEnd w:id="731"/>
      <w:r>
        <w:rPr>
          <w:rtl w:val="true"/>
        </w:rPr>
        <w:t>وإلى الشباب نقول</w:t>
      </w:r>
      <w:r>
        <w:rPr>
          <w:rtl w:val="true"/>
        </w:rPr>
        <w:t>...</w:t>
      </w:r>
      <w:bookmarkEnd w:id="732"/>
    </w:p>
    <w:p>
      <w:pPr>
        <w:pStyle w:val="Heading3"/>
        <w:numPr>
          <w:ilvl w:val="2"/>
          <w:numId w:val="1"/>
        </w:numPr>
        <w:rPr/>
      </w:pPr>
      <w:bookmarkStart w:id="733" w:name="__RefHeading___Toc3389606_2142443653"/>
      <w:bookmarkStart w:id="734" w:name="_Toc279"/>
      <w:bookmarkEnd w:id="733"/>
      <w:r>
        <w:rPr>
          <w:rtl w:val="true"/>
        </w:rPr>
        <w:t>المقدمة</w:t>
      </w:r>
      <w:bookmarkEnd w:id="734"/>
    </w:p>
    <w:p>
      <w:pPr>
        <w:pStyle w:val="Heading4"/>
        <w:numPr>
          <w:ilvl w:val="3"/>
          <w:numId w:val="1"/>
        </w:numPr>
        <w:rPr/>
      </w:pPr>
      <w:bookmarkStart w:id="735" w:name="__RefHeading___Toc3389608_2142443653"/>
      <w:bookmarkStart w:id="736" w:name="_Toc280"/>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من وصية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 كالأرض الخالية ما ألقي فيها من شيء قبلته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مكانة الشباب في الشريعة الإسلامية؟</w:t>
      </w:r>
    </w:p>
    <w:p>
      <w:pPr>
        <w:pStyle w:val="BookText"/>
        <w:rPr/>
      </w:pPr>
      <w:r>
        <w:rPr>
          <w:rFonts w:ascii="IRNazanin" w:hAnsi="IRNazanin" w:eastAsia="IRNazanin"/>
          <w:color w:val="111111"/>
          <w:sz w:val="28"/>
          <w:sz w:val="28"/>
          <w:szCs w:val="28"/>
          <w:rtl w:val="true"/>
          <w:lang w:bidi="fa-IR"/>
        </w:rPr>
        <w:t>وهل اهتم الإسلام بالشباب؟</w:t>
      </w:r>
    </w:p>
    <w:p>
      <w:pPr>
        <w:pStyle w:val="BookText"/>
        <w:rPr/>
      </w:pPr>
      <w:r>
        <w:rPr>
          <w:rFonts w:ascii="Amiri" w:hAnsi="Amiri" w:eastAsia="Amiri" w:cs="Amiri"/>
          <w:color w:val="111111"/>
          <w:sz w:val="28"/>
          <w:sz w:val="28"/>
          <w:szCs w:val="28"/>
          <w:rtl w:val="true"/>
          <w:lang w:bidi="ar-SA"/>
        </w:rPr>
        <w:t>وهل هناك مكان للشباب في 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أمثال هذه الأسئلة تزدحم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بعض الشباب وهي جميعاً ذات محور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ومكانتهم ودورهم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يزعم البعض من الناس أن الإسلام لم يعط للشباب تلك الأهمية التي توليها لهم الدول الأوربية والغربية، بل إنه ضيّق الخناق على كثير من المظاهر الاجتماعية، فكيف الحال بالشباب؟ وما إلى غير ذلك من الشائعات غير الصحيحة، التي يشيعها أعداء الإسلام على الإسلام ورجالاته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ما سبق سوف نشير إلى الإجابة على هذه الاعتراضات ونبين موارد </w:t>
      </w:r>
      <w:bookmarkStart w:id="737" w:name="pg15223_156695"/>
    </w:p>
    <w:p>
      <w:pPr>
        <w:pStyle w:val="BookText"/>
        <w:rPr/>
      </w:pPr>
      <w:bookmarkEnd w:id="737"/>
      <w:r>
        <w:rPr>
          <w:rFonts w:ascii="Amiri" w:hAnsi="Amiri" w:eastAsia="Amiri" w:cs="Amiri"/>
          <w:color w:val="111111"/>
          <w:sz w:val="28"/>
          <w:sz w:val="28"/>
          <w:szCs w:val="28"/>
          <w:rtl w:val="true"/>
          <w:lang w:bidi="ar-SA"/>
        </w:rPr>
        <w:t>الشبهة فيها، ومن ثم نذكر برنامجاً مبسطاً للشباب المسلم</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3389610_2142443653"/>
      <w:bookmarkStart w:id="739" w:name="_Toc281"/>
      <w:bookmarkEnd w:id="738"/>
      <w:r>
        <w:rPr>
          <w:rtl w:val="true"/>
        </w:rPr>
        <w:t>الشباب ذخائر الأمم</w:t>
      </w:r>
      <w:bookmarkEnd w:id="739"/>
    </w:p>
    <w:p>
      <w:pPr>
        <w:pStyle w:val="BookText"/>
        <w:rPr/>
      </w:pPr>
      <w:r>
        <w:rPr>
          <w:rFonts w:ascii="Amiri" w:hAnsi="Amiri" w:eastAsia="Amiri" w:cs="Amiri"/>
          <w:color w:val="111111"/>
          <w:sz w:val="28"/>
          <w:sz w:val="28"/>
          <w:szCs w:val="28"/>
          <w:rtl w:val="true"/>
          <w:lang w:bidi="ar-SA"/>
        </w:rPr>
        <w:t>ينظر الإسلام إلى الشباب على أنهم ذخائر الأمة، وخط الطاقة المتنامية فيها، وبناة الحضارة، وروّاد الفتح الإسلامي، ولقد اهتم الإسلام بدور الشباب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السبب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الشباب بفطرة سليمة نقية لم تتلوث بعد بالذنوب وباقي الانحرافات الأخرى، مما يساعد على تنظيم وتعميق علاقتهم مع اللّه عزّ وجلّ، وبالتالي سوف يكونون عناصر مخلصة وفعالة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مرحلة الشباب مرحلة جديدة مفعمة بطاقات هائلة، وهي بداية تنامي الآمال والأهداف، يرافقها حماس وفعاليات ونشاطات ذهنية وجسدية عظيمة، لا يمكن الاستهانة بها، فيأتي الإسلام لينظم الفعاليات والنشاطات، ويجعلها تصب في خدمة الأهداف، ومن ثم يقرر الإسلام الأهداف الجيدة والنافعة من غيرها، وهكذا يأخذ بيد الشباب إلى طريق نجاحه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شهد التاريخ الإسلامي مشاهد كثيرة التي تدل على الاهتمام البالغ من رجال الإسلام بالشباب، من قبل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والصحابة المنتجبين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في المقام ما 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تأمير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جيش المسلمين، وهو في سن الثامنة عشر، مع وجود كبراء الصحابة آنذاك، وأمر أبا بكر وعمر بأن يكونا تحت إمرة أسامة، وأن لا يعصيا له أمراً، وروي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من تخلّف عن جيش أسامة ثلاث مرات</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وروى ابن أبي الحديد في شرح النهج، عن أحمد بن عبد العزيز الجوهري، عن أحمد بن سيّار، عن سعيد بن كثير، عن عبد اللّه بن عبد اللّه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 موته أمّر أسامة بن زيد بن حارثة على جيش فيه جلّة المهاجرين والأنصار، منهم أبو بكر وعمر وأبو عبيدة بن الجرّاح وعبد الرحمن بن عوف وطلحة والزبير، وأمره أن يغير على مؤتة حيث قتل أبوه زيد، وأن يغزو وادي فلسطين، فتثاقل أسامة وتثاقل الجيش بتثاقله، وجعل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يثقل ويخف ويؤكّد القول في تنفيذ ذلك البعث، حتّى 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 تأذن لي أن أمكث أيّاما حتّى يشفيك اللّه تعالى؟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وسر على بركة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خرجت وأنت على هذه الحال خرجت وفي قلبي قرحة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على النصر والعافية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أن أسأل عنك الركبان؟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 لما أمرتك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أغمي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 أسامة فتجهز للخروج، فلمّا أفاق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أسامة والبعث، فأخبر أنّهم يتجهّزون، فجعل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أنفذوا بعث أسامة، 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وكرّر ذلك، فخرج أسامة واللواء على رأسه والصحابة بين يديه، حتّى إذا كان بالجرف نزل ومعه أبو بكر وعمر وأكثر المهاجرين، ومن الأنصار أسيد بن حضير وبشير بن سعد وغيرهم من الوجوه، فجاءه رسول أمّ أيمن يقول له ادخل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فقام من فوره فدخل المدينة واللواء معه، فجاء به حتى ركزه بباب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في تلك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أبو بكر وعمر يخاطبان أسامة إلى أن ماتا إلّا بالأمير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وكذلك ما كان يفعله في كافة حروبه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يعطي الراية بيد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ما يزال شاباً</w:t>
      </w:r>
      <w:r>
        <w:rPr>
          <w:rStyle w:val="FootnoteAnchor"/>
          <w:rtl w:val="true"/>
        </w:rPr>
        <w:footnoteReference w:id="790"/>
      </w:r>
      <w:r>
        <w:rPr>
          <w:rFonts w:ascii="Amiri" w:hAnsi="Amiri" w:eastAsia="Amiri" w:cs="Amiri"/>
          <w:color w:val="111111"/>
          <w:sz w:val="28"/>
          <w:sz w:val="28"/>
          <w:szCs w:val="28"/>
          <w:rtl w:val="true"/>
          <w:lang w:bidi="ar-SA"/>
        </w:rPr>
        <w:t>، ونصّبه وصيّاً له، وقد كان في عمر الشباب أيضاً، كما جاء في الحديث الدار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دعاني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أمرني أن أنذر عشيرتي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لنا صاعاً من طعام واجعل عليه رجل شاة واملأ لنا عساً من لبن، واجمع لي بني عبد المطلب حتى أعلمهم وأبلغهم ما أمرت به، ففعلت ما أمرني به، ثم دعوتهم له وهم يومئذ أربعون رجلاً يزيدون رجل أو ينقصونه، فيهم أعمامه أبو طالب وحمزة والعباس وأبو لهب، فلما اجتمعوا إليه دعا بالطعام الذي صنعت لهم، فجئنا به، فلما وضعته تناول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جذبة لحم فشقها فنتفها بأسنانه، ثم ألقاها في نواحي الصحفة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فأكل القوم حتى ما لهم بشيء من حاجة ولا أرى إلّا </w:t>
      </w:r>
    </w:p>
    <w:p>
      <w:pPr>
        <w:pStyle w:val="BookText"/>
        <w:rPr/>
      </w:pPr>
      <w:r>
        <w:rPr>
          <w:rFonts w:ascii="Amiri" w:hAnsi="Amiri" w:eastAsia="Amiri" w:cs="Amiri"/>
          <w:color w:val="111111"/>
          <w:sz w:val="28"/>
          <w:sz w:val="28"/>
          <w:szCs w:val="28"/>
          <w:rtl w:val="true"/>
          <w:lang w:bidi="ar-SA"/>
        </w:rPr>
        <w:t>مواضع أيديهم، مواضع أيديهم،وايم اللّه الذي نفس علي بيده، إن كان الرجل الواحد منهم ليأكل مثل ما قدمت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القوم، فجئتهم بذلك العس فشربوا منه حتى رووا جميعاً، وايم اللّه، إن كان الرجل الواحد منهم ليشرب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يكلمهم تذرب أبو لهب إلى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 ما سحركم صاحبكم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 القوم ولم يكلمهم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يا علي، إن هذا الرجل قد سبقني إلى ما سمعت، فتفرق القوم قبل أن أكلمهم، فأعد لنا من الطعام مثل ما صنعت، ثم اجمعهم لي ففعلت، ثم جمعتهم له، ثم دعا بالطعام فقربه لهم، ففعل كما فعل بالأمس، وأكلوا حتى ما لهم بشيء من حاجة،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فأتيتهم بذلك العس فشربوا حتى رووا منه جميعاً، ثم تكلم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إني واللّه ما أعلم شباباً في العرب جاء قومه بأفضل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جئتكم به، إني قد جئتكم بخير الدنيا والآخرة، وقد أمرني اللّه تبارك وتعالى أن أدعوكم، فأيكم يوازرني على أمري على أن يكون أخي ووصيي وخليفتي فيكم؟</w:t>
      </w:r>
    </w:p>
    <w:p>
      <w:pPr>
        <w:pStyle w:val="BookText"/>
        <w:rPr/>
      </w:pPr>
      <w:r>
        <w:rPr>
          <w:rFonts w:ascii="Amiri" w:hAnsi="Amiri" w:eastAsia="Amiri" w:cs="Amiri"/>
          <w:color w:val="111111"/>
          <w:sz w:val="28"/>
          <w:sz w:val="28"/>
          <w:szCs w:val="28"/>
          <w:rtl w:val="true"/>
          <w:lang w:bidi="ar-SA"/>
        </w:rPr>
        <w:t>فأحجم القوم عنها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وإني لأحدثهم سناً وأرمصهم عيناً وأعظمهم بطناً وأحمشهم ساقاً</w:t>
      </w:r>
      <w:r>
        <w:rPr>
          <w:rStyle w:val="FootnoteAnchor"/>
          <w:rtl w:val="true"/>
        </w:rPr>
        <w:footnoteReference w:id="792"/>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فيكم، فاسمعوا له وأطيعوا، 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لعلي وتطيع</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740" w:name="pg15223_156699"/>
    </w:p>
    <w:p>
      <w:pPr>
        <w:pStyle w:val="BookText"/>
        <w:rPr/>
      </w:pPr>
      <w:bookmarkEnd w:id="740"/>
      <w:r>
        <w:rPr>
          <w:rFonts w:ascii="Amiri" w:hAnsi="Amiri" w:eastAsia="Amiri" w:cs="Amiri"/>
          <w:color w:val="111111"/>
          <w:sz w:val="28"/>
          <w:sz w:val="28"/>
          <w:szCs w:val="28"/>
          <w:rtl w:val="true"/>
          <w:lang w:bidi="ar-SA"/>
        </w:rPr>
        <w:t>وهكذا تكرر التأكيد على خلافة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يوم الغديرفخطب النبي في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3389612_2142443653"/>
      <w:bookmarkStart w:id="742" w:name="_Toc282"/>
      <w:bookmarkEnd w:id="741"/>
      <w:r>
        <w:rPr>
          <w:rtl w:val="true"/>
        </w:rPr>
        <w:t>مصعب بن عمير</w:t>
      </w:r>
      <w:bookmarkEnd w:id="742"/>
    </w:p>
    <w:p>
      <w:pPr>
        <w:pStyle w:val="Heading4"/>
        <w:numPr>
          <w:ilvl w:val="3"/>
          <w:numId w:val="1"/>
        </w:numPr>
        <w:rPr/>
      </w:pPr>
      <w:bookmarkStart w:id="743" w:name="__RefHeading___Toc3389614_2142443653"/>
      <w:bookmarkStart w:id="744" w:name="_Toc283"/>
      <w:bookmarkEnd w:id="743"/>
      <w:r>
        <w:rPr>
          <w:rtl w:val="true"/>
        </w:rPr>
        <w:t>اشارة</w:t>
      </w:r>
      <w:bookmarkEnd w:id="744"/>
    </w:p>
    <w:p>
      <w:pPr>
        <w:pStyle w:val="BookText"/>
        <w:rPr/>
      </w:pPr>
      <w:r>
        <w:rPr>
          <w:rFonts w:ascii="IRNazanin" w:hAnsi="IRNazanin" w:eastAsia="IRNazanin"/>
          <w:color w:val="111111"/>
          <w:sz w:val="28"/>
          <w:sz w:val="28"/>
          <w:szCs w:val="28"/>
          <w:rtl w:val="true"/>
          <w:lang w:bidi="fa-IR"/>
        </w:rPr>
        <w:t>وكذلك نرى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التبليغ للإسلام كان يعتمد على الشباب أيضاً، فقد أرسل إلى المدينة المنورة مصعب بن عمير ليعلّم الناس أصول الدين والقرآن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في بعض الروايات أن أسعد بن زرارة وذكوان بن عبد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أسلما على 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ابعث معنا رجلاً يعلمنا القرآن، ويدعو الناس إلى أمرك، فقال رسول اللّه لمصعب بن عمير، وكان فتى حدثاً مترفاً بين أبويه يكرمانه ويفضلانه على أولادهم ولم يخرج من مكة، فلما أسلم جفاه أبواه، وكان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 حتى تغير وأصابه الجهد، فأمره رسول اللّه بالخروج مع أسعد، وقد كان تعلم من القرآن كثيراً، فخرج هو مع أسعد إلى المدينة ومعهما مصعب بن عمير وقدموا على قومهم وأخبروهم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فأجاب من كل بطن الرجل والرجلان، وكان مصعباً نازلاً على أسعد بن زرارة، وكان يخرج في كل يوم ويطوف على مجالس الخزرج يدعوهم إلى الإسلام فيجيبه الأحداث</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واستطاع مصعب أن يتوغل بالإسلام إلى قلوب الأوس وبني عمرو بن عوف، حتى شاع الإسلام بالمدينة وكثر، ولما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الأوس </w:t>
      </w:r>
      <w:bookmarkStart w:id="745" w:name="pg15223_156700"/>
    </w:p>
    <w:p>
      <w:pPr>
        <w:pStyle w:val="BookText"/>
        <w:rPr/>
      </w:pPr>
      <w:bookmarkEnd w:id="745"/>
      <w:r>
        <w:rPr>
          <w:rFonts w:ascii="Amiri" w:hAnsi="Amiri" w:eastAsia="Amiri" w:cs="Amiri"/>
          <w:color w:val="111111"/>
          <w:sz w:val="28"/>
          <w:sz w:val="28"/>
          <w:szCs w:val="28"/>
          <w:rtl w:val="true"/>
          <w:lang w:bidi="ar-SA"/>
        </w:rPr>
        <w:t>والخزرج في الإسلام ونشوء قاعدة أمينة لنشر الدعوة الإسلامية أمر أصحابه أن يخرجواإلى المدينة، ومن هناك انطلقت رايات الإسلام ومفاهيمه الوضّاءة لتخفق على أرجاء المعمورة، وكان للشباب دوراً فعالاً في تلك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الشواهد التاريخية الكثيرة التي تؤكد على الاهتمام بالشباب، وهذا الأمر ليس محصوراً بالذكور، بل إننا نرى الفقه الإسلامي يحرض على الاهتمام بكلا الجنسين، ويشجعهما على طلب العلم والاجتهاد فيه، والسعي لبناء مستقبل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يمنعهم من ممارسة حاجاتهم المشروعة، أو ممارسة بعض الهوايات غير المحرمة، ولكن العنوان العام لكل ذلك هو أن لا تؤدي هذه الأمور إلى الفساد والانحلال الخلقي، وانعدام الحواجز الروحية، والتمرد على أحكام اللّه عزّ وجلّ، والاستهزاء بالشريعة المقدسة، والإخلال بالواجبات؛ فالإسلام يؤكد على الحفاظ على الفطرة والقلب والذهن وسلامة كل منها، لأن الذنوب تعيق الإنسان من الكمال وتؤخره؛ ولذلك فإنه لا تجوز ممارسة الأمور التي تكون سبباً للحرام أو مستلزمة له، حفاظاً على مسيرة الإنسان التكاملية</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3389616_2142443653"/>
      <w:bookmarkStart w:id="747" w:name="_Toc284"/>
      <w:bookmarkEnd w:id="746"/>
      <w:r>
        <w:rPr>
          <w:rtl w:val="true"/>
        </w:rPr>
        <w:t>سلوك الشباب</w:t>
      </w:r>
      <w:bookmarkEnd w:id="747"/>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سلوك الشباب يختلف عادة عن سلوك الكبار، فلا بد أن ننظر لهذا الأمر من زاويتين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نتعامل معهم، وأي طريق نسلك للدخول في عالمهم؟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نلاحظ سلوك الشباب في ما بينهم، ثم نقوم بسد الثغرات عندهم </w:t>
      </w:r>
    </w:p>
    <w:p>
      <w:pPr>
        <w:pStyle w:val="BookText"/>
        <w:rPr/>
      </w:pPr>
      <w:r>
        <w:rPr>
          <w:rFonts w:ascii="Amiri" w:hAnsi="Amiri" w:eastAsia="Amiri" w:cs="Amiri"/>
          <w:color w:val="111111"/>
          <w:sz w:val="28"/>
          <w:sz w:val="28"/>
          <w:szCs w:val="28"/>
          <w:rtl w:val="true"/>
          <w:lang w:bidi="ar-SA"/>
        </w:rPr>
        <w:t>على الصعيد الفكري وغيره، وتصحيح ما هو خطأ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للزاوية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لاتقسِروا أولادكم على آدابكم؛ فإنهم مخلوقون لزمان غير زمانكم</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يؤكد إمامنا على نوع المعاملة مع أبنائنا الشباب؛ لأنهم يعيشون في فترة زمانية غير التي عاش فيها الآباء، حيث التغير طرأ على كل شيء بدءً من الزي والمأكل وشكل المسكن، مروراً بوسائل العلم والعمل، وانتهاءً بتغير الألفاظ وظهور العادات والتقاليد الجديدة، والتي لا 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الإسلامي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فلا بد أن يتغير أسلوب الحوار معهم أيضاً، وإلّا فلا معنى أن تتغير كل مظاهر الحياة ثم لا نغيّر حوارنا مع الشباب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فينبغي أن نفتح آفاقاً رحبة مع أبنائنا الشباب، ونكثر من بناء الجسور التي تربطنا بهم فنلتقي معهم عبرها في كل آن، ونبتعد عن كل حالة أو أسلوب من شأنه أن يشنّج العلاقات معهم، وينفرهم عنّا، لاسيما بعض الأساليب الديكتاتورية، حيث يمارس الأب أو غير الأب دور التسلط على الشباب، انطلاقاً من قاعدة احترام الكبير، فيسيء إلى الشباب من خلال ما يتمتع به من مقام الأبوة أو غيره، فنلاحظ في أجواء الديكتاتورية مظاهر الضرب، أو الصياح، أو كمّ الأفواه، أو التحجيم لشخصيات الشباب، وإلغاء دورهم في الحياة، وغير ذلك مما هو بعيد كل البعد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سوف نتوقع أحد الأمرين من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يصبحوا ديكتاتوريين في حياتهم، فيمارسون ظاهرة التسلط متى ما سنحت لهم الفرصة، فينعكس ذلك حتى في علاقاتهم مع الناس، مما يجعلهم أفراداً غير مرغوب فيهم، ولا ينسجم معهم أحد</w:t>
      </w:r>
      <w:r>
        <w:rPr>
          <w:rFonts w:eastAsia="Amiri" w:cs="Amiri" w:ascii="Amiri" w:hAnsi="Amiri"/>
          <w:color w:val="111111"/>
          <w:sz w:val="28"/>
          <w:szCs w:val="28"/>
          <w:rtl w:val="true"/>
          <w:lang w:bidi="ar-SA"/>
        </w:rPr>
        <w:t xml:space="preserve">. </w:t>
      </w:r>
      <w:bookmarkStart w:id="748" w:name="pg15223_156702"/>
    </w:p>
    <w:p>
      <w:pPr>
        <w:pStyle w:val="BookText"/>
        <w:rPr/>
      </w:pPr>
      <w:bookmarkEnd w:id="748"/>
      <w:r>
        <w:rPr>
          <w:rFonts w:ascii="Amiri" w:hAnsi="Amiri" w:eastAsia="Amiri" w:cs="Amiri"/>
          <w:color w:val="111111"/>
          <w:sz w:val="28"/>
          <w:sz w:val="28"/>
          <w:szCs w:val="28"/>
          <w:rtl w:val="true"/>
          <w:lang w:bidi="ar-SA"/>
        </w:rPr>
        <w:t>أو يفلت الشباب من هذه القبضة الحديدية، فيكون له ردّ فعل معاكس، ممايؤدي بهم إلى ممارسة كل ما حرموا منه على جميع الأصعدة، فقد كانوا يعانون من سحق لشخصياتهم، فيبدؤون بإظهار شخصياتهم عبر مختلف الوسائل والطرق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تبدو عليهم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والرغبة في الشهرة، فتدب في نفوسهم أمراض الكبر والعجب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نحن أمام هاتين الظاهرتين اللتين يقعان نتيجة للأسلوب اللاشعوري مع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نعمل؟ وكيف نتحرك معهم لكيلا نقع في هذه المحاذير؟</w:t>
      </w:r>
    </w:p>
    <w:p>
      <w:pPr>
        <w:pStyle w:val="Heading3"/>
        <w:numPr>
          <w:ilvl w:val="2"/>
          <w:numId w:val="1"/>
        </w:numPr>
        <w:rPr/>
      </w:pPr>
      <w:bookmarkStart w:id="749" w:name="__RefHeading___Toc3389618_2142443653"/>
      <w:bookmarkStart w:id="750" w:name="_Toc285"/>
      <w:bookmarkEnd w:id="749"/>
      <w:r>
        <w:rPr>
          <w:rtl w:val="true"/>
        </w:rPr>
        <w:t>في رحاب الأنبياء</w:t>
      </w:r>
      <w:r>
        <w:rPr>
          <w:rtl w:val="true"/>
        </w:rPr>
        <w:t>(</w:t>
      </w:r>
      <w:r>
        <w:rPr>
          <w:rtl w:val="true"/>
        </w:rPr>
        <w:t>عليهم السلام</w:t>
      </w:r>
      <w:r>
        <w:rPr>
          <w:rtl w:val="true"/>
        </w:rPr>
        <w:t>)</w:t>
      </w:r>
      <w:bookmarkEnd w:id="750"/>
    </w:p>
    <w:p>
      <w:pPr>
        <w:pStyle w:val="Heading4"/>
        <w:numPr>
          <w:ilvl w:val="3"/>
          <w:numId w:val="1"/>
        </w:numPr>
        <w:rPr/>
      </w:pPr>
      <w:bookmarkStart w:id="751" w:name="__RefHeading___Toc3389620_2142443653"/>
      <w:bookmarkStart w:id="752" w:name="_Toc286"/>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الْأَلْبَٰبِ مَا كَانَ حَدِيثًا يُفْتَرَىٰ</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يجدر بنا أن ننقل ما ذكره القرآن الكريم عندما يتعرض لشخصية لقمان الحكيم وهو يحاور ولده الشاب،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لقمان وهو يربي ويوجّه ابنه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عندما يتعرض القرآن إلى ذكر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يسأل ولده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إِنِّي أَرَىٰ فِي الْمَنَامِ أَنِّي أَذْبَحُكَ فَانظُرْ مَاذَا تَرَىٰ</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نلاحظ من خلال هاتين الآيتين كيف كان الحكماء والأنبياء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يتعاملون معأولادهم، فلقد كانوا يختارون مضافاً إلى أسلوب الحوار والإقناع الفكري، أساليب العاطفة وتنمية هذا الجانب في روح الشاب للحفاظ على سلامة الفطرة، فلقمان الحكيم لم يطرح حكمه وتوصياته لابنه على نحو الإلزام والجبر، بل نلمس فيه إشعاراً بالمرونة، ويحاول أن يربط كلامه بجهة أخرى وهو اللّه عزّ وجلّ، لكيلا تتبادر إلى ذهن ولده فكرة التسلط، وأنه لو خالف توجيهات والده لحصل على نتائج غير مرضية، وقساوة من قبل لقمان، بل حاول لقمان بحواره مع ابنه، أن يفهمه أن هذه الصفات لا يحبها اللّه ولو تركتها ستكون من المقربين منه تعالى، ولكن لو خالفت فلا تحصل إلّا على البعد من اللّه عزّ وجلّ، والحرمان من الفيض الإلهي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الأمر في حوار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ولده، مع العلم أن رؤيا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وهي أوامر لهم، ولكن مع ذلك يبين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اللّه لولده على نحو الاستفهام؛ ليثير فيه جوانب حب الكمال؛ لأن طاعة اللّه على كل حال تزيد الإنسان إشراقاً وكمالاً وقرباً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 الفرق بين ما قاله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وبين ما 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يجب أن أذبحك، ويجب عليك أن تنصاع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فالأسلوب الثاني غير ناجح دائماً، بل لعله يخلق حاجزاً في قلب الشاب فلا ينطلق مع أبيه إلّا وهو مكره على هذا الفعل، أما في الخطاب الأول فترى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مع أبيه بروحه وكمالاته وإيمانه، وقبل أن ينطق لسانه نطق إيمانه وحبه للّه عزّ وجلّ، وطاعته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يَٰأَبَتِ افْعَلْ مَا تُؤْمَرُ سَتَجِدُنِي إِن شَاءَ اللَّهُ مِنَ الصَّٰبِرِينَ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753" w:name="pg15223_156704"/>
    </w:p>
    <w:p>
      <w:pPr>
        <w:pStyle w:val="BookText"/>
        <w:rPr/>
      </w:pPr>
      <w:bookmarkEnd w:id="753"/>
      <w:r>
        <w:rPr>
          <w:rFonts w:ascii="Amiri" w:hAnsi="Amiri" w:eastAsia="Amiri" w:cs="Amiri"/>
          <w:color w:val="111111"/>
          <w:sz w:val="28"/>
          <w:sz w:val="28"/>
          <w:szCs w:val="28"/>
          <w:rtl w:val="true"/>
          <w:lang w:bidi="ar-SA"/>
        </w:rPr>
        <w:t>فقد روي عن أبان بن عثمان، عن أبي بصير أنه سمع أبا جعفر وأبا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كان يوم التروية قال جبرئيل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تروه من الماء، فسميت التروية، ثم أتى منى فأباته بها، ثم غدا به إلى عرفات فضرب خباه بنمرة دون عرفة، فبنى مسجداً بأحجار بيض، وكان يعرف أثر مسجد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أدخل في هذا المسجد الذي بنمرة حيث يصلي الإمام يوم عرفة، فصلى بها الظهر والعصر، ثم عمد به إلى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عرفات فاعرف بها مناسكك واعترف بذنبك، فسمي عرفات، ثم أفاض إلى المزدلفة فسميت المزدلفة؛ لأنه ازدلف إليها، ثم قام على المشعر الحرام فأمره اللّه أن يذبح ابنه، وقد رأى فيه شمائله وخلائقه وأنس ما كان إليه، فلما أصبح أفاض من المشعر إلى منى، فقال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زوري البيت أنت، وأحتبس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هات الحمار والسكين حتى أقرب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بالحمار والسكين؟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يذبحه، ثم يحمله فيجهزه ويدفنه،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فجاء الغلام بالحمار والسكين،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القربان؟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يعلم أين هو يا بني، أنت واللّه هو، إن اللّه قد أمرني بذبحك، فانظر ما ذا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يَٰأَبَتِ افْعَلْ مَا تُؤْمَرُ سَتَجِدُنِي إِن شَاءَ اللَّهُ مِنَ الصَّٰبِرِينَ</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على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خمر وجهي وشد وثاقي،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الوثاق مع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أجمعهما عليك اليوم</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3389622_2142443653"/>
      <w:bookmarkStart w:id="755" w:name="_Toc287"/>
      <w:bookmarkEnd w:id="754"/>
      <w:r>
        <w:rPr>
          <w:rtl w:val="true"/>
        </w:rPr>
        <w:t>روح الشباب</w:t>
      </w:r>
      <w:bookmarkEnd w:id="75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أساليب لطيفة وجذابة تتلاءم مع روح الشباب، وتنسجم مع </w:t>
      </w:r>
    </w:p>
    <w:p>
      <w:pPr>
        <w:pStyle w:val="BookText"/>
        <w:rPr/>
      </w:pPr>
      <w:r>
        <w:rPr>
          <w:rFonts w:ascii="Amiri" w:hAnsi="Amiri" w:eastAsia="Amiri" w:cs="Amiri"/>
          <w:color w:val="111111"/>
          <w:sz w:val="28"/>
          <w:sz w:val="28"/>
          <w:szCs w:val="28"/>
          <w:rtl w:val="true"/>
          <w:lang w:bidi="ar-SA"/>
        </w:rPr>
        <w:t>منطقهم وعواطفهم، فهذه هي الأساليب التي يلزم أن نتعامل بها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وعليناأن نخلق أجواءً للحوار تنفتح فيه قلوب الشباب معنا، وتنمو قدراتهم، ونعلّمهم على أسلوب الإصغاء، وإعطاء الجواب، والتفكير بتأمل، واحترام الآراء والأشخاص؛ لكي يصبح رصيدهم الروحي أكبر من كل رصيد آخر، فيتعاملوا مع الناس من منطلق المعنويات الإنسانية، فنحافظ بذلك على سيرهم الاجتماعي وتفكيرهم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علينا أن نوضح لهم معنى الأهداف، والآمال، وما هو دور المبادئ في حياة الإنسان، وكيف يجب أن تكون الأهداف والمبادئ شريفة ومقدسة؛ لكي تكون حركة الإنسان نحوها حركة لها معنى، وعندها يضحي الإنسان بروحه من أجل مبادئه فيكون لتضحيته رصيد عند اللّه، ولا تذهب سدى، إلى غير ذلك مما ينظم توازن الشباب بين أفكارهم وحركاتهم في الحياة على صعيد الأهداف ومقدماتها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 ولده على 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يعينه على بره؟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ميسوره، ويتجاوز عن معسوره، ولا يرهقه، ولا يخرق به؛ فليس بينه وبين أن يصير في حد من حدود الكفر إلّا أن يدخل في عقوق أو قطيعة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الجنة طيبةٌ، طيّبها اللّه، وطيب ريحها يوجد ريحها من مسيرة ألفي عام، ولا يجد ريح الجنة عاق ولا قاطع رحم، ولا مرخي الإزار خيلاء</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756" w:name="pg15223_156706"/>
    </w:p>
    <w:p>
      <w:pPr>
        <w:pStyle w:val="Heading3"/>
        <w:numPr>
          <w:ilvl w:val="2"/>
          <w:numId w:val="1"/>
        </w:numPr>
        <w:rPr/>
      </w:pPr>
      <w:bookmarkStart w:id="757" w:name="__RefHeading___Toc3389624_2142443653"/>
      <w:bookmarkStart w:id="758" w:name="_Toc288"/>
      <w:bookmarkEnd w:id="756"/>
      <w:bookmarkEnd w:id="757"/>
      <w:r>
        <w:rPr>
          <w:rtl w:val="true"/>
        </w:rPr>
        <w:t>مع الشباب في عالمهم</w:t>
      </w:r>
      <w:bookmarkEnd w:id="758"/>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ولدٌ صبا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الزاوية الثانية التي ينبغي النظر إليها في دراسة شخصية الشباب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نلاحظ سلوك الشباب في ما بينهم، ثم نرسم تلك البرامج المناسبة لشخصيتهم ونقوم بسد الثغرات عندهم، وهنا يجب علينا أن نتحرك على مستويين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مع الشباب وعدم الابتعاد عن عالمهم المرح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الحلول العملية الميدانية والبرامج التي تطورهم وتوجب سعادتهم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يريد أحد الأشخاص باعتباره أباً روحياً أو أباً نسبياً أن ينظر للشباب، أو يثقفهم، 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يريد أن يربيهم تربية روحية وثقافية واعية، عليه أولاً أن لا يكون شخصاً غريباً عن عالمهم، ولا عن تفاصيله؛ فعالم الشباب عالم خاص ولهم نمط خاص في الحياة، ولون خاص، ومنطق خاص، وحركة خاصة، وآمال عجيبة، وتصرفات تحتاج إلى موازنة، وإلى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لا نهمل هذه الجوانب، مع الالتفات إلى مختصات الذكور ومختصات الإناث</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يلزم الالتفات إلى مسألة هامة،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ننطلق مع الشباب علينا أن لا ننطلق من بعض التقاليد الاجتماعية غير الصحيحة، كالذي ينظر إلى الحرية باعتبارها حقاً من حقوق الشباب الذكور فقط، أما بالنسبة إلى الإناث فيعتبرها محرّمة عليهن، وكأن الفتيات لا يسمح لهن بمزاولة حقوقهن المشروعة من التعلم والزواج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الأعراف ينظر إلى المرأة لا سيما الشابات البواكر على أنهن متهمات في كل سلوك وكلام وفكر، فيحظر عليهن الخروج </w:t>
      </w:r>
      <w:bookmarkStart w:id="759" w:name="pg15223_156707"/>
    </w:p>
    <w:p>
      <w:pPr>
        <w:pStyle w:val="BookText"/>
        <w:rPr/>
      </w:pPr>
      <w:bookmarkEnd w:id="759"/>
      <w:r>
        <w:rPr>
          <w:rFonts w:ascii="Amiri" w:hAnsi="Amiri" w:eastAsia="Amiri" w:cs="Amiri"/>
          <w:color w:val="111111"/>
          <w:sz w:val="28"/>
          <w:sz w:val="28"/>
          <w:szCs w:val="28"/>
          <w:rtl w:val="true"/>
          <w:lang w:bidi="ar-SA"/>
        </w:rPr>
        <w:t>والدخول والكلام، بل حتى إبداء وجهات نظرهن، حتى في أمر زواجهن، إلى غير ذلك من التقييدات التي ما أنزل اللّه بها من سلطان، نعم، لا يجوز الاختلاط المحرم، وكلما يوجب الفساد والإفساد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أراد أن يهدي الشباب إلى الطريق الصحيح عليه أن يدخل إلى عالمهم ويجالسهم ويشاركهم، ويأخذ برأيهم، ويعطيهم فرصة جديدة مع كل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أخبركم بشراركم؟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يقيلون العثرة، ولا يقبلون المعذرة، ولا يغفرون الزلة</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عاتبت الحدث فاترك له موضعاً من ذنبه؛ لئلا يحمله الإخراج على المكابرة</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3389626_2142443653"/>
      <w:bookmarkStart w:id="761" w:name="_Toc289"/>
      <w:bookmarkEnd w:id="760"/>
      <w:r>
        <w:rPr>
          <w:rtl w:val="true"/>
        </w:rPr>
        <w:t>الفتيات المؤمنات نماذج وعبر</w:t>
      </w:r>
      <w:bookmarkEnd w:id="761"/>
    </w:p>
    <w:p>
      <w:pPr>
        <w:pStyle w:val="Heading4"/>
        <w:numPr>
          <w:ilvl w:val="3"/>
          <w:numId w:val="1"/>
        </w:numPr>
        <w:rPr/>
      </w:pPr>
      <w:bookmarkStart w:id="762" w:name="__RefHeading___Toc3389628_2142443653"/>
      <w:bookmarkStart w:id="763" w:name="_Toc290"/>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في التاريخ الإسلامي هناك الكثير من الفتيات المؤمنات حيث قمن بأدوار مهمة، فإننا نلاحظ من خلال سيرة أئمتنا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يهتمون بإعداد النساء كما يهتمون بإعداد الرجال تماماً لا فرق بينهما</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3389630_2142443653"/>
      <w:bookmarkStart w:id="765" w:name="_Toc291"/>
      <w:bookmarkEnd w:id="764"/>
      <w:r>
        <w:rPr>
          <w:rtl w:val="true"/>
        </w:rPr>
        <w:t>العقيلة الحوراء زينب</w:t>
      </w:r>
      <w:r>
        <w:rPr>
          <w:rtl w:val="true"/>
        </w:rPr>
        <w:t>(</w:t>
      </w:r>
      <w:r>
        <w:rPr>
          <w:rtl w:val="true"/>
        </w:rPr>
        <w:t>عليها السلام</w:t>
      </w:r>
      <w:r>
        <w:rPr>
          <w:rtl w:val="true"/>
        </w:rPr>
        <w:t>)</w:t>
      </w:r>
      <w:bookmarkEnd w:id="765"/>
    </w:p>
    <w:p>
      <w:pPr>
        <w:pStyle w:val="Heading5"/>
        <w:numPr>
          <w:ilvl w:val="4"/>
          <w:numId w:val="1"/>
        </w:numPr>
        <w:rPr/>
      </w:pPr>
      <w:bookmarkStart w:id="766" w:name="__RefHeading___Toc3389632_2142443653"/>
      <w:bookmarkStart w:id="767" w:name="_Toc292"/>
      <w:bookmarkEnd w:id="766"/>
      <w:r>
        <w:rPr>
          <w:rtl w:val="true"/>
        </w:rPr>
        <w:t>اشارة</w:t>
      </w:r>
      <w:bookmarkEnd w:id="76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كانت مولاتنا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ثورته ونهضته المباركة، وقد كانت عالمة وفقيهة، وتصدت لبيان أحكام اللّه في الفترة التي كان إمامنا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المراقبة الشديدة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بحمد اللّه عالمة غير معلمة وفهمة غير مفهمة</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روي في 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يحيى المازني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جوار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مديدة وبالقرب من البيت الذي تسكنه زينب ابنته، فلا واللّه ما رأيت لهاشخصاً ولا سمعت لها صوتاً، وكانت إذا أرادت الخروج لزيارة جدّها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ليلاً والحسن عن يمينها والحسين عن شمالها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أمامها، فإذا قربت من القبر الشريف سبقها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فأخمد ضوء القناديل، فسأله الحسن مرة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أخشى أن ينظر أحدٌ إلى شخص أختك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قمة العفاف والوقار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الطشت بين يديه وصار يقذف كبده سمع بأن أخته زينب تريد الدخول عليه،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الطشت إشفاقاً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زارته زينب يقوم إجلالاً لها، وكان يجلسها في مكانه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وأشهر ما روي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روايتها لخطبة والدتها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احتجت بها في موضوع فدك وحق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ذلك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شرح النهج</w:t>
      </w:r>
      <w:r>
        <w:rPr>
          <w:rStyle w:val="FootnoteAnchor"/>
          <w:rtl w:val="true"/>
        </w:rPr>
        <w:footnoteReference w:id="811"/>
      </w:r>
      <w:r>
        <w:rPr>
          <w:rFonts w:ascii="Amiri" w:hAnsi="Amiri" w:eastAsia="Amiri" w:cs="Amiri"/>
          <w:color w:val="111111"/>
          <w:sz w:val="28"/>
          <w:sz w:val="28"/>
          <w:szCs w:val="28"/>
          <w:rtl w:val="true"/>
          <w:lang w:bidi="ar-SA"/>
        </w:rPr>
        <w:t>والمجلسي في البحار</w:t>
      </w:r>
      <w:r>
        <w:rPr>
          <w:rStyle w:val="FootnoteAnchor"/>
          <w:rtl w:val="true"/>
        </w:rPr>
        <w:footnoteReference w:id="812"/>
      </w:r>
      <w:r>
        <w:rPr>
          <w:rFonts w:ascii="Amiri" w:hAnsi="Amiri" w:eastAsia="Amiri" w:cs="Amiri"/>
          <w:color w:val="111111"/>
          <w:sz w:val="28"/>
          <w:sz w:val="28"/>
          <w:szCs w:val="28"/>
          <w:rtl w:val="true"/>
          <w:lang w:bidi="ar-SA"/>
        </w:rPr>
        <w:t>والصدوق في علل الشرايع</w:t>
      </w:r>
      <w:r>
        <w:rPr>
          <w:rStyle w:val="FootnoteAnchor"/>
          <w:rtl w:val="true"/>
        </w:rPr>
        <w:footnoteReference w:id="813"/>
      </w:r>
      <w:r>
        <w:rPr>
          <w:rFonts w:ascii="Amiri" w:hAnsi="Amiri" w:eastAsia="Amiri" w:cs="Amiri"/>
          <w:color w:val="111111"/>
          <w:sz w:val="28"/>
          <w:sz w:val="28"/>
          <w:szCs w:val="28"/>
          <w:rtl w:val="true"/>
          <w:lang w:bidi="ar-SA"/>
        </w:rPr>
        <w:t>، وأبي الفرج الأصفهاني</w:t>
      </w:r>
      <w:r>
        <w:rPr>
          <w:rStyle w:val="FootnoteAnchor"/>
          <w:rtl w:val="true"/>
        </w:rPr>
        <w:footnoteReference w:id="81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يا زائدة أنك تزور قبر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فلماذا تفعل ذلك؛ ولك مكان عند سلطانك الذي لا يحتمل أحداً على محبتنا وتفضيلنا وذكر فضائلنا والواجب على هذه الأمة من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يقولها ثلاثاً وأقولها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ثم أبشر، ثم أبشر، فلأخبرنك بخبر كان عندي في النخب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المخزون، فإنه لما أصابنا بالطف ما أصابنا وقتل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كان معه من ولده وإخوته وسائر أهله، وحملت حرمه ونساؤه على الأقتاب، يراد بنا الكوفة، فجعلت أنظر إليهم صرعى ولم يواروا، فعظم ذلك في صدري واشتد لما أرى منهم قلقي، فكادت نفسي تخرج، وتبينت ذلك مني عمتي زينب الكبرى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وأبي وإخوتي؟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وأهلي، مصرعين بدمائهم مرملين بالعراء، مسلبين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يجزعنك ما ترى؛ فواللّه إن ذلك لعهد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جدك وأبيك وعمك، ولقد أخذ اللّه ميثاق أناس من هذه الأمة لا تعرفهم فراعنة هذه الأمة، وهم معروفون في أهل السماوات، إنهم يجمعون هذه الأعضاء المتفرقة فيوارونها، وهذه الجسوم المضرجة، وينصبون لهذا الطف علماً لقبر </w:t>
      </w:r>
    </w:p>
    <w:p>
      <w:pPr>
        <w:pStyle w:val="BookText"/>
        <w:rPr/>
      </w:pPr>
      <w:r>
        <w:rPr>
          <w:rFonts w:ascii="Amiri" w:hAnsi="Amiri" w:eastAsia="Amiri" w:cs="Amiri"/>
          <w:color w:val="111111"/>
          <w:sz w:val="28"/>
          <w:sz w:val="28"/>
          <w:szCs w:val="28"/>
          <w:rtl w:val="true"/>
          <w:lang w:bidi="ar-SA"/>
        </w:rPr>
        <w:t>أبيك سيد الشهداء، لا يدرس أثره ولا يعفو رسمه، على كرور الليالي والأيام، وليجتهدن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حدثتني أم أيمن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من الأيام، فعملت له حريرة وأتاه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بطبق فيه تمر، ثم 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فأتيتهم بعس فيه لبن وزبد، فأكل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الحريرة، وشرب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وشربوا من ذلك اللبن، ثم أكل وأكلوا من ذلك التمر والزبد، ثم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وعلي يصب عليه الماء، فلما فرغ من غسل يده مسح وجهه، ثم نظر إلى علي وفاطمة والحسن والحسين، نظراً عرفنا به السرور في وجهه، ثم رمق بطرفه نحو السماء ملياً، ثم إنه وجه وجهه نحو القبلة وبسط يديه ودعا، ثم خر ساجداً وهو ينشج، فأطال النشوج وعلا نحيبه وجرت دموعه، ثم رفع رأسه وأطرق إلى الأرض ودموعه تقطر كأنها صوب المطر، فحزنت فاطمة وعلي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وحزنت معهم؛ لما رأينا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وهبناه أن نسأله، حتى إذا طال ذلك، قال له علي، وقالت له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لا أبكى اللّه عينيك؛ فقد أقرح قلوبنا ما نرى من حالك؟</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سررت بكم سروراً ما سررت مثله قط، وإني لأنظر إليكم وأحمد اللّه على نعمته علي فيكم، إذ هبط علي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اطلع على ما في نفسك وعرف سرورك بأخيك وابنتك وسبطيك، فأكمل لك النعمة وهنأك العطية، بأن جعلهم وذرياتهم ومحبيهم وشيعتهم معك في الجنة لا يفرق بينك وبينهم، يحبون كما تحب، ويعطون كما </w:t>
      </w:r>
    </w:p>
    <w:p>
      <w:pPr>
        <w:pStyle w:val="BookText"/>
        <w:rPr/>
      </w:pPr>
      <w:r>
        <w:rPr>
          <w:rFonts w:ascii="Amiri" w:hAnsi="Amiri" w:eastAsia="Amiri" w:cs="Amiri"/>
          <w:color w:val="111111"/>
          <w:sz w:val="28"/>
          <w:sz w:val="28"/>
          <w:szCs w:val="28"/>
          <w:rtl w:val="true"/>
          <w:lang w:bidi="ar-SA"/>
        </w:rPr>
        <w:t>تعطي حتى ترضى وفوق الرضا، على بلوى كثيرة تنالهم في الدنيا، ومكاره تصيبهم بأيدي أناس ينتحلون ملتك ويزعمون أنهم من أمتك، براء من اللّه ومنك، خبطاً خبطاً وقتلاً قتلاً شتى مصارعهم نائية، قبورهم خيرة من اللّه لهم ولك فيهم، فاحمد اللّه عزّ وجلّ على خيرته وارض بقضائه، فحمدت اللّه ورضيت بقضائه بما اختارهلكم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أخاك مضطهد بعدك مغلوب على أمتك متعوب من أعدائك، ثم مقتول بعدك، يقتله أشر الخلق والخليقة وأشقى البرية، يكون نظير عاقر الناقة ببلد تكون إليه هجرته، وهو مغرس شيعته وشيعة ولده، وفيه على كل حال يكثر بلواهم ويعظم مصابهم، وإن سبطك هذا، وأومأ بيده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مقتول في عصابة من ذريتك وأهل بيتك وأخيار من أمتك، بضفة الفرات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من أجلها يكثر الكرب والبلاء على أعدائك وأعداء ذريتك، في اليوم الذي لا ينقضي كربه ولا تفنى حسرته، وهي أطيب بقاع الأرض وأعظمها حرمة، يُقتل فيها سبطك وأهله، وأنها من بطحاء الجنة، فإذا كان ذلك اليوم الذي يقتل فيه سبطك وأهله، وأحاطت به كتائب أهل الكفر واللعنة، تزعزعت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تكافى به في ذريتك وعترتك، ولا يبقى شيء من ذلك إلّا استأذن اللّه عزّ وجلّ في نصرة أهلك المستضعفين المظلومين، الذين هم حجة اللّه على خلقه بعدك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فيوحي اللّه إلى السماوات والأرض والجبال والبحار،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الملك القادر، الذي لا يفوته هارب ولا يعجزه ممتنع، وأنا أقدر فيه على الانتصار والانتقام، وعزتي وجلالي لأعذبن من وتر رسولي وصفيي، وانتهك حرمته وقتل </w:t>
      </w:r>
    </w:p>
    <w:p>
      <w:pPr>
        <w:pStyle w:val="BookText"/>
        <w:rPr/>
      </w:pPr>
      <w:r>
        <w:rPr>
          <w:rFonts w:ascii="Amiri" w:hAnsi="Amiri" w:eastAsia="Amiri" w:cs="Amiri"/>
          <w:color w:val="111111"/>
          <w:sz w:val="28"/>
          <w:sz w:val="28"/>
          <w:szCs w:val="28"/>
          <w:rtl w:val="true"/>
          <w:lang w:bidi="ar-SA"/>
        </w:rPr>
        <w:t>عترته ونبذ عهده وظلم أهل بيته، عذاباً لا أعذبه أحداً من العالمين، فعند ذلك يضج كل شيء في السماوات والأرضين بلعن من ظلم عترتك واستحل حرمتك، فإذا برزت تلك العصابة إلى مضاجعها تولى اللّه عزّ وجلّ قبض أرواحها بيده، وهبط إلى الأرض ملائكة من السماء السابعة، معهم آنية من الياقوت والزمرد،مملوة من ماء الحياة وحلل من حلل الجنة، وطيب من طيب الجنة، فغسلوا جثثهم بذلك الماء وألبسوها الحلل، وحنطوها بذلك الطيب، وصلت الملائكة صفاً صفاً عليهم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يبعث اللّه قوماً من أمتك لا يعرفهم الكفار، لم يشركوا في تلك الدماء بقول ولا فعل ولا نية، فيوارون أجسامهم، ويقيمون رسماً لقبر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البطحاء، يكون علماً لأهل الحق وسبباً للمؤمنين إلى الفوز، وتحفه ملائكة من كل سماء مائة ألف ملك في كل يوم وليلة، ويصلون عليه ويطوفون عليه، ويسبحون اللّه عنده ويستغفرون اللّه لمن زاره، ويكتبون أسماء من يأتيه زائراً من أمتك، متقرباً إلى اللّه تعالى وإليك بذلك وأسماء آبائهم وعشائرهم وبلدانهم، ويوسمون في وجوههم بميسم نور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زائر قبر خير الشهداء وابن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سطع في وجوههم من أثر ذلك الميسم نور تغشى منه الأبصار يدل عليهم ويعرفون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يا محمد بيني وبين ميكائيل وعلي أمامنا، ومعنا من ملائكة اللّه ما لا يحصى عددهم،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وسيجتهد أناس ممن حقت عليهم اللعنة من اللّه والسخط، أن يعفوا رسم ذلك القبر ويمحوا أثره، فلا يجعل اللّه تبارك وتعالى لهم إلى ذلك سبيلاً</w:t>
      </w:r>
      <w:r>
        <w:rPr>
          <w:rFonts w:eastAsia="Amiri" w:cs="Amiri" w:ascii="Amiri" w:hAnsi="Amiri"/>
          <w:color w:val="111111"/>
          <w:sz w:val="28"/>
          <w:szCs w:val="28"/>
          <w:rtl w:val="true"/>
          <w:lang w:bidi="ar-SA"/>
        </w:rPr>
        <w:t xml:space="preserve">. </w:t>
      </w:r>
      <w:bookmarkStart w:id="768" w:name="pg15223_156713"/>
    </w:p>
    <w:p>
      <w:pPr>
        <w:pStyle w:val="BookText"/>
        <w:rPr/>
      </w:pPr>
      <w:bookmarkEnd w:id="768"/>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أبكاني وأحزنني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عليه أثر الموت منه،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حدثتني أم أيمن بكذا وكذا، وقد أحببت أن أسمعه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الحديث كما حدثتك أم أيمن، وكأني بك وبنساء أهلك سبايابهذا البلد، أذلاء خاشعين، تخافون أن يتخطفكم الناس، فصبراً صبراً، فوالذي فلق الحبة وبرأ النسمة، ما للّه على ظهر الأرض يومئذ ولي غيركم، وغير محبيكم وشيعتكم، ولقد 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يطير فرحاً، فيجول الأرض كلها بشياطينه وعفاريته،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تستحكموا ضلالة الخلق وكفرهم، ولا ينجو منهم ناج، ولقد صدق عليهم إبليس وهو كذوب، أنه لا ينفع مع عداوتكم عمل صالح، ولا يضر مع محبتكم وموالاتكم ذنب غير الكبائر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حدثني بهذا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إليك ما لو ضربت في طلبه آباط الإبل حولاً لكان قليلاً</w:t>
      </w:r>
      <w:r>
        <w:rPr>
          <w:rFonts w:eastAsia="Amiri" w:cs="Amiri" w:ascii="Amiri" w:hAnsi="Amiri"/>
          <w:color w:val="111111"/>
          <w:sz w:val="28"/>
          <w:szCs w:val="28"/>
          <w:rtl w:val="true"/>
          <w:lang w:bidi="ar-SA"/>
        </w:rPr>
        <w:t>»</w:t>
      </w:r>
      <w:r>
        <w:rPr>
          <w:rStyle w:val="FootnoteAnchor"/>
          <w:rtl w:val="true"/>
        </w:rPr>
        <w:footnoteReference w:id="815"/>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3389634_2142443653"/>
      <w:bookmarkStart w:id="770" w:name="_Toc293"/>
      <w:bookmarkEnd w:id="769"/>
      <w:r>
        <w:rPr>
          <w:rtl w:val="true"/>
        </w:rPr>
        <w:t>خطبتها</w:t>
      </w:r>
      <w:r>
        <w:rPr>
          <w:rtl w:val="true"/>
        </w:rPr>
        <w:t>(</w:t>
      </w:r>
      <w:r>
        <w:rPr>
          <w:rtl w:val="true"/>
        </w:rPr>
        <w:t>عليها السلام</w:t>
      </w:r>
      <w:r>
        <w:rPr>
          <w:rtl w:val="true"/>
        </w:rPr>
        <w:t xml:space="preserve">) </w:t>
      </w:r>
      <w:r>
        <w:rPr>
          <w:rtl w:val="true"/>
        </w:rPr>
        <w:t>في أهل الكوفة</w:t>
      </w:r>
      <w:bookmarkEnd w:id="77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حذيم بن شريك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من كربلاء وكان مريضاً، وإذا نساء أهل الكوفة ينتدبن مشققات الجيوب، </w:t>
      </w:r>
    </w:p>
    <w:p>
      <w:pPr>
        <w:pStyle w:val="BookText"/>
        <w:rPr/>
      </w:pPr>
      <w:r>
        <w:rPr>
          <w:rFonts w:ascii="Amiri" w:hAnsi="Amiri" w:eastAsia="Amiri" w:cs="Amiri"/>
          <w:color w:val="111111"/>
          <w:sz w:val="28"/>
          <w:sz w:val="28"/>
          <w:szCs w:val="28"/>
          <w:rtl w:val="true"/>
          <w:lang w:bidi="ar-SA"/>
        </w:rPr>
        <w:t>والرجال معهن يبكون، فقال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ضئيل، وقد نهكته العلة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يبكون علينا، فمن قتلنا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فأومأت زينب بنت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بالسكوت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واللّه خفرة</w:t>
      </w:r>
      <w:r>
        <w:rPr>
          <w:rStyle w:val="FootnoteAnchor"/>
          <w:rtl w:val="true"/>
        </w:rPr>
        <w:footnoteReference w:id="817"/>
      </w:r>
      <w:r>
        <w:rPr>
          <w:rFonts w:ascii="IRNazanin" w:hAnsi="IRNazanin" w:eastAsia="IRNazanin"/>
          <w:color w:val="111111"/>
          <w:sz w:val="28"/>
          <w:sz w:val="28"/>
          <w:szCs w:val="28"/>
          <w:rtl w:val="true"/>
          <w:lang w:bidi="fa-IR"/>
        </w:rPr>
        <w:t>قط أنطق منها، كأنها تنطق وتفرغ على لسان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إلى الناس بأن أنصتوا، فارتدت الأنفاس وسكنت الأجراس، ثم قالت بعد حمد اللّه تعالى والصلاة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يا أهل الختل والغدر والخذل، ألّا فلا رقأت</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العبرة ولا هدأت الزفرة، إنما مثلكم كمثل التي نقضت غزلها من بعد قوة أنكاثاً، تتخذون أيمانكم دخلاً بينكم، هل فيكم إلّا الصلف والعجب والشنف</w:t>
      </w:r>
      <w:r>
        <w:rPr>
          <w:rStyle w:val="FootnoteAnchor"/>
          <w:rtl w:val="true"/>
        </w:rPr>
        <w:footnoteReference w:id="819"/>
      </w:r>
      <w:r>
        <w:rPr>
          <w:rFonts w:ascii="Amiri" w:hAnsi="Amiri" w:eastAsia="Amiri" w:cs="Amiri"/>
          <w:color w:val="111111"/>
          <w:sz w:val="28"/>
          <w:sz w:val="28"/>
          <w:szCs w:val="28"/>
          <w:rtl w:val="true"/>
          <w:lang w:bidi="ar-SA"/>
        </w:rPr>
        <w:t>والكذب وملق الإماء وغمز الأعداء، أو كمرعى على دمنة</w:t>
      </w:r>
      <w:r>
        <w:rPr>
          <w:rStyle w:val="FootnoteAnchor"/>
          <w:rtl w:val="true"/>
        </w:rPr>
        <w:footnoteReference w:id="820"/>
      </w:r>
      <w:r>
        <w:rPr>
          <w:rFonts w:ascii="Amiri" w:hAnsi="Amiri" w:eastAsia="Amiri" w:cs="Amiri"/>
          <w:color w:val="111111"/>
          <w:sz w:val="28"/>
          <w:sz w:val="28"/>
          <w:szCs w:val="28"/>
          <w:rtl w:val="true"/>
          <w:lang w:bidi="ar-SA"/>
        </w:rPr>
        <w:t>، أو كفضة على ملحودة</w:t>
      </w:r>
      <w:r>
        <w:rPr>
          <w:rStyle w:val="FootnoteAnchor"/>
          <w:rtl w:val="true"/>
        </w:rPr>
        <w:footnoteReference w:id="821"/>
      </w:r>
      <w:r>
        <w:rPr>
          <w:rFonts w:ascii="Amiri" w:hAnsi="Amiri" w:eastAsia="Amiri" w:cs="Amiri"/>
          <w:color w:val="111111"/>
          <w:sz w:val="28"/>
          <w:sz w:val="28"/>
          <w:szCs w:val="28"/>
          <w:rtl w:val="true"/>
          <w:lang w:bidi="ar-SA"/>
        </w:rPr>
        <w:t>، ألّا بئس ما قدمت لكم أنفسكم، أن سخط اللّه عليكم وفي العذاب أنتم خالدون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أتبكون أخي؟ أجل واللّه، فابكوا، فإنكم أحرى بالبكاء، فابكوا كثيراً واضحكوا قليلاً، فقد أبليتم بعارها ومنيتم بشنارها، ولن ترحضوها أبداً، وأنى ترحضون قتل سليل خاتم النبوة ومعدن الرسالة وسيد شباب أهل الجنة، وملاذ حربكم ومعاذ حزبكم، ومقر سلمكم، وآسي كلمكم</w:t>
      </w:r>
      <w:r>
        <w:rPr>
          <w:rStyle w:val="FootnoteAnchor"/>
          <w:rtl w:val="true"/>
        </w:rPr>
        <w:footnoteReference w:id="822"/>
      </w:r>
      <w:r>
        <w:rPr>
          <w:rFonts w:ascii="Amiri" w:hAnsi="Amiri" w:eastAsia="Amiri" w:cs="Amiri"/>
          <w:color w:val="111111"/>
          <w:sz w:val="28"/>
          <w:sz w:val="28"/>
          <w:szCs w:val="28"/>
          <w:rtl w:val="true"/>
          <w:lang w:bidi="ar-SA"/>
        </w:rPr>
        <w:t>، ومفزع نازلتكم، والمرجع إليه عند مقاتلتكم، ومدرة</w:t>
      </w:r>
      <w:r>
        <w:rPr>
          <w:rStyle w:val="FootnoteAnchor"/>
          <w:rtl w:val="true"/>
        </w:rPr>
        <w:footnoteReference w:id="823"/>
      </w:r>
      <w:r>
        <w:rPr>
          <w:rFonts w:ascii="Amiri" w:hAnsi="Amiri" w:eastAsia="Amiri" w:cs="Amiri"/>
          <w:color w:val="111111"/>
          <w:sz w:val="28"/>
          <w:sz w:val="28"/>
          <w:szCs w:val="28"/>
          <w:rtl w:val="true"/>
          <w:lang w:bidi="ar-SA"/>
        </w:rPr>
        <w:t xml:space="preserve">حججكم، ومنار محجتكم، ألّا ساء ما قدمت لكم أنفسكم، </w:t>
      </w:r>
    </w:p>
    <w:p>
      <w:pPr>
        <w:pStyle w:val="BookText"/>
        <w:rPr/>
      </w:pPr>
      <w:r>
        <w:rPr>
          <w:rFonts w:ascii="IRNazanin" w:hAnsi="IRNazanin" w:eastAsia="IRNazanin"/>
          <w:color w:val="111111"/>
          <w:sz w:val="28"/>
          <w:sz w:val="28"/>
          <w:szCs w:val="28"/>
          <w:rtl w:val="true"/>
          <w:lang w:bidi="fa-IR"/>
        </w:rPr>
        <w:t>وساء ما تزرون ليوم بعثكم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فتعساً تعساً، ونكساً نكساً، لقد خاب السعي وتبت الأيدي وخسرت الصفقة، وبؤتم بغضب من اللّه، وضربت عليكم الذلة والمسكنة، أ تدرون ويلكم أي كبد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فرثتم، وأي عهد نكثتم، وأي كريمةله أبرزتم، وأي حرمة له هتكتم، وأي دم له سفكتم، لقد جئتم شيئا إدّا</w:t>
      </w:r>
      <w:r>
        <w:rPr>
          <w:rStyle w:val="FootnoteAnchor"/>
          <w:rtl w:val="true"/>
        </w:rPr>
        <w:footnoteReference w:id="824"/>
      </w:r>
      <w:r>
        <w:rPr>
          <w:rFonts w:ascii="Amiri" w:hAnsi="Amiri" w:eastAsia="Amiri" w:cs="Amiri"/>
          <w:color w:val="111111"/>
          <w:sz w:val="28"/>
          <w:sz w:val="28"/>
          <w:szCs w:val="28"/>
          <w:rtl w:val="true"/>
          <w:lang w:bidi="ar-SA"/>
        </w:rPr>
        <w:t>تكاد السماوات يتفطرن منه، وتنشق الأرض وتخر الجبال هدّا، لقد جئتم بها شوهاء صلعاء عنقاء سوداء فقماء خرقاء</w:t>
      </w:r>
      <w:r>
        <w:rPr>
          <w:rStyle w:val="FootnoteAnchor"/>
          <w:rtl w:val="true"/>
        </w:rPr>
        <w:footnoteReference w:id="825"/>
      </w:r>
      <w:r>
        <w:rPr>
          <w:rFonts w:ascii="Amiri" w:hAnsi="Amiri" w:eastAsia="Amiri" w:cs="Amiri"/>
          <w:color w:val="111111"/>
          <w:sz w:val="28"/>
          <w:sz w:val="28"/>
          <w:szCs w:val="28"/>
          <w:rtl w:val="true"/>
          <w:lang w:bidi="ar-SA"/>
        </w:rPr>
        <w:t>، كطلاع الأرض أو ملء السماء، أفعجبتم أن تمطر السماء دماً، ولعذاب الآخرة أخزى وهم لا ينصرون، فلا يستخفنكم المهل؛ فإنه عزّ وجلّ لا يحفزه</w:t>
      </w:r>
      <w:r>
        <w:rPr>
          <w:rStyle w:val="FootnoteAnchor"/>
          <w:rtl w:val="true"/>
        </w:rPr>
        <w:footnoteReference w:id="826"/>
      </w:r>
      <w:r>
        <w:rPr>
          <w:rFonts w:ascii="Amiri" w:hAnsi="Amiri" w:eastAsia="Amiri" w:cs="Amiri"/>
          <w:color w:val="111111"/>
          <w:sz w:val="28"/>
          <w:sz w:val="28"/>
          <w:szCs w:val="28"/>
          <w:rtl w:val="true"/>
          <w:lang w:bidi="ar-SA"/>
        </w:rPr>
        <w:t>البدار ولا يخشى عليه فوت النار، كلا إن ربك لنا ولهم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صنعتم وأنتم آخر الأمم</w:t>
      </w:r>
    </w:p>
    <w:p>
      <w:pPr>
        <w:pStyle w:val="BookText"/>
        <w:rPr/>
      </w:pPr>
      <w:r>
        <w:rPr>
          <w:rFonts w:ascii="Amiri" w:hAnsi="Amiri" w:eastAsia="Amiri" w:cs="Amiri"/>
          <w:color w:val="111111"/>
          <w:sz w:val="28"/>
          <w:sz w:val="28"/>
          <w:szCs w:val="28"/>
          <w:rtl w:val="true"/>
          <w:lang w:bidi="ar-SA"/>
        </w:rPr>
        <w:t xml:space="preserve">بأهل بيتي وأولادي وتكرمتي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 xml:space="preserve">ما كان ذاك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إني لأخشى عليكم أن يحل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العذاب الذي أودى على إرم</w:t>
      </w:r>
    </w:p>
    <w:p>
      <w:pPr>
        <w:pStyle w:val="BookText"/>
        <w:rPr/>
      </w:pPr>
      <w:r>
        <w:rPr>
          <w:rFonts w:ascii="IRNazanin" w:hAnsi="IRNazanin" w:eastAsia="IRNazanin"/>
          <w:color w:val="111111"/>
          <w:sz w:val="28"/>
          <w:sz w:val="28"/>
          <w:szCs w:val="28"/>
          <w:rtl w:val="true"/>
          <w:lang w:bidi="fa-IR"/>
        </w:rPr>
        <w:t>ثم ولت عنهم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حيارى قد ردوا أيديهم في أفواههم، فالتفت إلي شيخ في جانبي يبكي، وقد اخضلت لحيته بالبكاء ويده مرفوعة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كهولهم خير كهول، ونساؤهم خير نساء، وشبابهم خير شباب، </w:t>
      </w:r>
      <w:bookmarkStart w:id="771" w:name="pg15223_156716"/>
    </w:p>
    <w:p>
      <w:pPr>
        <w:pStyle w:val="BookText"/>
        <w:rPr/>
      </w:pPr>
      <w:bookmarkEnd w:id="771"/>
      <w:r>
        <w:rPr>
          <w:rFonts w:ascii="Amiri" w:hAnsi="Amiri" w:eastAsia="Amiri" w:cs="Amiri"/>
          <w:color w:val="111111"/>
          <w:sz w:val="28"/>
          <w:sz w:val="28"/>
          <w:szCs w:val="28"/>
          <w:rtl w:val="true"/>
          <w:lang w:bidi="ar-SA"/>
        </w:rPr>
        <w:t>ونسلهم نسل كريم، وفضلهم فضل عظيم،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كهولكم خير الكهول ونسلكم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نسل لا يبور ولا يخزى</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اسكتي؛ ففي الباقي من الماضي اعتبار،وأنت بحمد اللّه عالمة غير معلمة، فهمة غير مفهمة، إن البكاء والحنين لا يردان من قد أباده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فسطاطه وأنزل نساءه ودخل الفسطاط</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3389636_2142443653"/>
      <w:bookmarkStart w:id="773" w:name="_Toc294"/>
      <w:bookmarkEnd w:id="772"/>
      <w:r>
        <w:rPr>
          <w:rtl w:val="true"/>
        </w:rPr>
        <w:t>السيدة حميدة المصفاة</w:t>
      </w:r>
      <w:r>
        <w:rPr>
          <w:rtl w:val="true"/>
        </w:rPr>
        <w:t>(</w:t>
      </w:r>
      <w:r>
        <w:rPr>
          <w:rtl w:val="true"/>
        </w:rPr>
        <w:t>عليها السلام</w:t>
      </w:r>
      <w:r>
        <w:rPr>
          <w:rtl w:val="true"/>
        </w:rPr>
        <w:t>)</w:t>
      </w:r>
      <w:bookmarkEnd w:id="773"/>
    </w:p>
    <w:p>
      <w:pPr>
        <w:pStyle w:val="BookText"/>
        <w:rPr/>
      </w:pPr>
      <w:r>
        <w:rPr>
          <w:rFonts w:ascii="Amiri" w:hAnsi="Amiri" w:eastAsia="Amiri" w:cs="Amiri"/>
          <w:color w:val="111111"/>
          <w:sz w:val="28"/>
          <w:sz w:val="28"/>
          <w:szCs w:val="28"/>
          <w:rtl w:val="true"/>
          <w:lang w:bidi="ar-SA"/>
        </w:rPr>
        <w:t>وكذلك السيدة حميدة زوجة إمامنا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من تلك النماذج الأسوة للشباب فقد كانت عالمة وفقيهة، حيث روي عن أحوالها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من أشراف الأعاجم، وكان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النساء بالرجوع إليها في أخذ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ما يفعل به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صبياً مولوداً فكيف نصنع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أمّه تلقى حميدة فتسألها كيف تصنع بصبيانها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فأتتها فسألتها كيف تصنع؟</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فأحرموا عنه، وجرّدوه وغسّلوه، كما يجرّد المحرم، وقفوا به المواقف، فإذا كان يوم النّحر فارموا عنه واحلقوا رأسه، ثمّ زوروا به البيت ومري الجارية أن تطوف به بين الصّفا والمروة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bookmarkStart w:id="774" w:name="pg15223_156717"/>
    </w:p>
    <w:p>
      <w:pPr>
        <w:pStyle w:val="BookText"/>
        <w:rPr/>
      </w:pPr>
      <w:bookmarkEnd w:id="774"/>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في الدنيا محمودةٌ في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جعفر،خذها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خير أهل الأرض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مصفاة من الأدناس، كسبيكة الذهب، ما زالت الأملاك تحرسها حتى أديت إلي، كرامة من اللّه لي، والحجة من بعدي</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3389638_2142443653"/>
      <w:bookmarkStart w:id="776" w:name="_Toc295"/>
      <w:bookmarkEnd w:id="775"/>
      <w:r>
        <w:rPr>
          <w:rtl w:val="true"/>
        </w:rPr>
        <w:t>السيدة فاطمة المعصومة</w:t>
      </w:r>
      <w:r>
        <w:rPr>
          <w:rtl w:val="true"/>
        </w:rPr>
        <w:t>(</w:t>
      </w:r>
      <w:r>
        <w:rPr>
          <w:rtl w:val="true"/>
        </w:rPr>
        <w:t>عليها السلام</w:t>
      </w:r>
      <w:r>
        <w:rPr>
          <w:rtl w:val="true"/>
        </w:rPr>
        <w:t>)</w:t>
      </w:r>
      <w:bookmarkEnd w:id="776"/>
    </w:p>
    <w:p>
      <w:pPr>
        <w:pStyle w:val="BookText"/>
        <w:rPr/>
      </w:pPr>
      <w:r>
        <w:rPr>
          <w:rFonts w:ascii="Amiri" w:hAnsi="Amiri" w:eastAsia="Amiri" w:cs="Amiri"/>
          <w:color w:val="111111"/>
          <w:sz w:val="28"/>
          <w:sz w:val="28"/>
          <w:szCs w:val="28"/>
          <w:rtl w:val="true"/>
          <w:lang w:bidi="ar-SA"/>
        </w:rPr>
        <w:t>أما السيدة فاطمة المعصومة فهي أيضاً من تلك النماذج الأسوة للشباب في إيمانها وفضلها، فهي أخت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فضلها وفضل زيارتها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فاطمة بنت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سعد، عندكم لنا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قبر فاطمة بنت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زارها عارفاً بحقها فله الجنة، فإذا أتيت القبر فقم عند رأسها مستقبل القبلة، وكبر أربعاً وثلاثين تكبيرة، وسبح ثلاثاً وثلاثين تسبيحة، واحمد اللّه ثلاثاً وثلاثين تحميدة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777" w:name="pg15223_156718"/>
    </w:p>
    <w:p>
      <w:pPr>
        <w:pStyle w:val="Heading4"/>
        <w:numPr>
          <w:ilvl w:val="3"/>
          <w:numId w:val="1"/>
        </w:numPr>
        <w:rPr/>
      </w:pPr>
      <w:bookmarkStart w:id="778" w:name="__RefHeading___Toc3389640_2142443653"/>
      <w:bookmarkStart w:id="779" w:name="_Toc296"/>
      <w:bookmarkEnd w:id="777"/>
      <w:bookmarkEnd w:id="778"/>
      <w:r>
        <w:rPr>
          <w:rtl w:val="true"/>
        </w:rPr>
        <w:t>سكينة بنت الحسين</w:t>
      </w:r>
      <w:r>
        <w:rPr>
          <w:rtl w:val="true"/>
        </w:rPr>
        <w:t>(</w:t>
      </w:r>
      <w:r>
        <w:rPr>
          <w:rtl w:val="true"/>
        </w:rPr>
        <w:t>عليها السلام</w:t>
      </w:r>
      <w:r>
        <w:rPr>
          <w:rtl w:val="true"/>
        </w:rPr>
        <w:t>)</w:t>
      </w:r>
      <w:bookmarkEnd w:id="779"/>
    </w:p>
    <w:p>
      <w:pPr>
        <w:pStyle w:val="BookText"/>
        <w:rPr/>
      </w:pPr>
      <w:r>
        <w:rPr>
          <w:rFonts w:ascii="Amiri" w:hAnsi="Amiri" w:eastAsia="Amiri" w:cs="Amiri"/>
          <w:color w:val="111111"/>
          <w:sz w:val="28"/>
          <w:sz w:val="28"/>
          <w:szCs w:val="28"/>
          <w:rtl w:val="true"/>
          <w:lang w:bidi="ar-SA"/>
        </w:rPr>
        <w:t>أما السيدة سكينة بنت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وعزيزته، فقد كانت مشهورة بالعلموالمعرفة والميل الروحي العميق نحو الباري تعالى، كيف لا وهي تربت في بيت الطهر والعفة ومنبع الإيمان وبرعاية خامس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أبوها يوليها رعاية خاصة، ووصفها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سكينة فغالب عليها الاستغراق مع اللّه تعالى</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الأصلي آمنة أو أمينة أو أُمامة، وأمها الرباب هي التي لقّبتها بلقب سكينة لسكونها، وهي شقيقة علي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كربلاء وهي في سن العاشرة أو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لقبها يوم الطف بلقب خيرة النسوان؛ فحينما 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 عياله وأطفاله يوم عاشوراء رآها قد اعتزلت النساء جانباً وهي تبكي،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فأعلمي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مني الروح في جثماني</w:t>
      </w:r>
    </w:p>
    <w:p>
      <w:pPr>
        <w:pStyle w:val="BookText"/>
        <w:rPr/>
      </w:pPr>
      <w:r>
        <w:rPr>
          <w:rFonts w:ascii="Amiri" w:hAnsi="Amiri" w:eastAsia="Amiri" w:cs="Amiri"/>
          <w:color w:val="111111"/>
          <w:sz w:val="28"/>
          <w:sz w:val="28"/>
          <w:szCs w:val="28"/>
          <w:rtl w:val="true"/>
          <w:lang w:bidi="ar-SA"/>
        </w:rPr>
        <w:t xml:space="preserve">وإذا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وأحبها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الرباب حباً شديداً، وقال فيهما شعراً،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أحبهما وأبذل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لعاتب عندي عتاب</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وهي الشريفة الطاهرة المطهرة، والزهرة الباسمة الناظرة، كانت من سيدات نساء عصرها، ومن أحسنهن أخلاقاً، ذات بيان وفصاحة، ولها السيرة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 في منامها وهي بدمشق كأن خمسة نجب من نور قدأقبلت وعلى كل نجيب شيخ، والملائكة محدقة بهم ومعهم وصيف يمشي، فمضى النجب وأقبل الوصيف إلي وقرب 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إن جدك يسلم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 اللّه السلام، يا رسول رسول اللّه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 من وصائف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المشيخة الذين جاؤوا على النجب؟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آدم صفوة اللّه، والثاني إبراهيم خليل اللّه، والثالث موسى كليم اللّه، والرابع عيسى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القابض على لحيته يسقط مرة ويقوم أخرى؟</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هم قاصدون؟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أسعى في طلبه؛ لأعرّفه ما صنع بنا الظالمون بعده، فبينما أنا كذلك إذ أقبلت خمسة هوادج من نور، في كل هودج امرأة،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النسوة المقبلات؟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حواء أم البشر، والثانية آسية بنت مزاحم، والثالثة مريم بنت عمران، والرابعة خديجة بنت خويلد، والخامسة الواضعة يدها على رأسها تسقط مرة وتقوم مرة وتقوم أخرى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780" w:name="pg15223_156720"/>
    </w:p>
    <w:p>
      <w:pPr>
        <w:pStyle w:val="BookText"/>
        <w:rPr/>
      </w:pPr>
      <w:bookmarkEnd w:id="78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جدتك فاطمة بنت محمد أم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لأخبرنَّها ما صنع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فلحقتها ووقفت بين يديها أبكي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جحدوا واللّه حقنا، يا أمتاهبددوا واللّه شملنا، يا أمتاه استباحوا واللّه حريمنا، يا أمتاه قتلوا واللّه الحسين أبانا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 صوتك يا سكينة، فقد أقرحت كبدي وقطعت نياط قلبي، هذا قميص أبيك الحسين معي لا يفارقني حتى ألقى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انتبهت وأردت كتمان ذلك المنام، وحدثت به أهلي فشاع بين الناس</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وعاشت السيدة 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عودتها من واقعة الطف في كنف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عاصرت ثلاثة من الأئمة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والإمام السجاد والإمام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3389642_2142443653"/>
      <w:bookmarkStart w:id="782" w:name="_Toc297"/>
      <w:bookmarkEnd w:id="781"/>
      <w:r>
        <w:rPr>
          <w:rtl w:val="true"/>
        </w:rPr>
        <w:t>السيدة نفيسة</w:t>
      </w:r>
      <w:r>
        <w:rPr>
          <w:rtl w:val="true"/>
        </w:rPr>
        <w:t>(</w:t>
      </w:r>
      <w:r>
        <w:rPr>
          <w:rtl w:val="true"/>
        </w:rPr>
        <w:t>عليها السلام</w:t>
      </w:r>
      <w:r>
        <w:rPr>
          <w:rtl w:val="true"/>
        </w:rPr>
        <w:t>)</w:t>
      </w:r>
      <w:bookmarkEnd w:id="782"/>
    </w:p>
    <w:p>
      <w:pPr>
        <w:pStyle w:val="Heading5"/>
        <w:numPr>
          <w:ilvl w:val="4"/>
          <w:numId w:val="1"/>
        </w:numPr>
        <w:rPr/>
      </w:pPr>
      <w:bookmarkStart w:id="783" w:name="__RefHeading___Toc3389644_2142443653"/>
      <w:bookmarkStart w:id="784" w:name="_Toc298"/>
      <w:bookmarkEnd w:id="783"/>
      <w:r>
        <w:rPr>
          <w:rtl w:val="true"/>
        </w:rPr>
        <w:t>اشارة</w:t>
      </w:r>
      <w:bookmarkEnd w:id="78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السيدة نفيسة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نموذج للعلم والعمل الصالح ومثال التقوى، وأسوة صالحة للشباب، فإنها من تلك الشخصيات العظيمة التي نمت وترعرعت في بيوت آل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السيدة نفيسة بنت الحسن الأنور بن زيد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لقبت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نفيسة العلم، ولدت بمكة سنة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ونشأت بالمدينة، زوّجها أبوها من إسحاق بن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المؤتمن، وكان إسحاق من أهل الفضل والاجتهاد، والورع والصلاح، كيف لا، وهو ابن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أخذ عن أبيه الكثير من علومه وآدابه وأخلاقه، حتى أصبح له شأن ومقام ووثاقة لا </w:t>
      </w:r>
    </w:p>
    <w:p>
      <w:pPr>
        <w:pStyle w:val="BookText"/>
        <w:rPr/>
      </w:pPr>
      <w:r>
        <w:rPr>
          <w:rFonts w:ascii="IRNazanin" w:hAnsi="IRNazanin" w:eastAsia="IRNazanin"/>
          <w:color w:val="111111"/>
          <w:sz w:val="28"/>
          <w:sz w:val="28"/>
          <w:szCs w:val="28"/>
          <w:rtl w:val="true"/>
          <w:lang w:bidi="fa-IR"/>
        </w:rPr>
        <w:t>تخدش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كان في هذا الزواج المبارك انسجام يتوافق مع ما نشأت عليه السيدة نفيسة من حب اللّه والانصراف إلى طاعته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 في هذا البيت نور الحسن ونور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عنهالحديث، وكان الراوي إذا حدّث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الرضي إسحاق بن جعفر، وكان له عقب بمصر منهم بنو الرقي، وبحلب بنو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المدينة لا تفارق حرم جدّها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قارئة ذاكرة باكية، راكعة ساجدة، ضارعة داعية، وقد حجت بيت اللّه الحرام ثلاثين حجّة، أكثرها مشياً على الأقدام تقرّباً إلى اللّه وزلفاً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شُغف حبّاً أهالي مصر بالسيدة نفيسة، وزاد شوقهم فيها ورغبتهم إليها عندما علموا أنها في الطريق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لاستقبالها أهالي القاهرة وأعيانها، وكانت بصحبة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 في دار كبير التجار، وبعد فترة استقرت في الدار التي أعدت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الناس بمختلف فئاتهم يترددون عليها وعلى زوجها، يأخذون عنهما العلم والفقه والحديث، فحصلوا بذلك على الكثير من الثقافة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أصبحت رمزاً للطهارة والقداسة في تلك الديار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لأخيها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واحدة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لخدمة عمتها،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خدمت عمتي نفيسة أربعين سنة، فما رأيتها نامت بليل، أو أفطرت بنهار، إلّا في العيد وأيام التشريق،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عمتي تحفظ القرآن وتفسّره وتقرأه وتبكي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عاشت في مصر معزّزة مكرّمة، ينتهل من نمير علومها أهالي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مثال الحديث الشريف الوارد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عاشروا الناس بالمعروف معاشرة إن عشتم حنّوا إليكم، وإن متّم بكوا </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السيدة تحسن وتنفق من مالها على المرضى والزمنى والجذماء،فكانت تجود بما عندها وتؤثر غيرها؛ فتداوي المرضى وتخدمهم، وكان يقصدها العلماء يبتغون عندها العلم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ورثت السيدة نفيسة عن جدها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والشجاعة وعدم الخوف إلّا من اللّه، مهما كان الجبروت والبطش والطغيان، مراعية أدب النصيحة وحسن القول وأدب مخاطبة السلاطين، 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ظلم أحمد بن طولون استغاث الناس من ظلمه بالسيدة نفيسة يشكونه إليها، فقالت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موكب الأمير؟ ثم كتبت رسالة ووقفت بها في طريقه ونادته، فنزل عن فرسه لما عرفها، وأخذ الرسالة ثم قرأ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ملكتم فأسرتم، وقدرتم فقهرتم، وحملتم أمانة الحكم فظلمتم، وردت إليكم الأرزاق فقطعتم، هذا وقد علمتم أن سهام الأسحار نافذة غير مخطئة، لا سيما من قلوب أوجعتموها، وأكباد جوعتموها، وأجساد عريتموها، فمحال أن يموت المظلوم ويبق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فإنا صابرون، وجوروا فإنا باللّه مستجيرون، واظلموا فإنا إلى اللّه متظلمون،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فعدل لوقته عن ظلمه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أحبها أهل مصر الذين عايشوها ورأوا فيها مكارم الأخلاق فهي سليلة الطهر والعفاف ومحاسن الأخلاق التي تحلى بها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يحبونها حباً شديداً، وقد تعاطفوا معها لما كان يصيب أهل البيت من ظلم وجور على أيدي الطغاة من حكام ذلك الزمان، وتحركت عواطفهم بالمواساة والاحترام لآل </w:t>
      </w:r>
      <w:bookmarkStart w:id="785" w:name="pg15223_156723"/>
    </w:p>
    <w:p>
      <w:pPr>
        <w:pStyle w:val="BookText"/>
        <w:rPr/>
      </w:pPr>
      <w:bookmarkEnd w:id="785"/>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3389646_2142443653"/>
      <w:bookmarkStart w:id="787" w:name="_Toc299"/>
      <w:bookmarkEnd w:id="786"/>
      <w:r>
        <w:rPr>
          <w:rtl w:val="true"/>
        </w:rPr>
        <w:t>من كراماتها</w:t>
      </w:r>
      <w:bookmarkEnd w:id="787"/>
    </w:p>
    <w:p>
      <w:pPr>
        <w:pStyle w:val="BookText"/>
        <w:rPr/>
      </w:pPr>
      <w:r>
        <w:rPr>
          <w:rFonts w:ascii="Amiri" w:hAnsi="Amiri" w:eastAsia="Amiri" w:cs="Amiri"/>
          <w:color w:val="111111"/>
          <w:sz w:val="28"/>
          <w:sz w:val="28"/>
          <w:szCs w:val="28"/>
          <w:rtl w:val="true"/>
          <w:lang w:bidi="ar-SA"/>
        </w:rPr>
        <w:t>رويت للسيدة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لا تمحى من ذاكرة المصريين، منها قصة تلكالصبية المشلولة التي كانت من بيت يهودي، إذ أنها لا قدرة لها على الحراك، وكانت أمها تريد الذهاب خارج البيت لقضاء بعض شؤونها، ولم يكن أحد عندها يرعى طفلتها المشلولة، فحملتها إلى منزل السيدة نفيسة، وكان المنزل إلى جوارهم، وطلبت منها أن ترعاها لحين عودتها، فرحّبت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وأرادت السيدة الجليلة أن تتوضأ وبعد أن توضأت جعلت تبلّ يدها من ماء الوضوء وتمرّ به على أعضاء تلك الطفلة المشلولة، فزال عنها ما كان بها، بإذن اللّه وببركة السيدة نفيسة، وهبّت الطفلة تمشي على رجليها وكأن شيئاً لم يكن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أمها، فرأت ابنتها وقد خرجت إليها ماشية، فسألتها فأخبرتها الخبر، فعجبت لذلك وفرحت فرحاً عظيماً، وأسلمت وأسرتها على يد السيدة نفيسة، وأسلم كثير ممن سمع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ابناً لامرأة ذمّية أسر في بلاد الروم، فأتت إلى السيدة نفيسة وسألتها الدعاء أن يردّ اللّه ابنها عليها، فلما كان الليل لم تشعر الذمّية إلّا بابنها وقد هجم عليها دارها، فسألته عن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أشعر إلّا ويد قد وقعت على القيد الذي كان في رجلي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أطلقوه؛ قد شفعت فيه نفيسة بنت الحسن، فوالذي يُحلَفُ به يا أمّاه، لقد كُسر قيدي وما شعرت بنفسي إلّا وأنا واقف بباب هذه الدار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أصبحت الذمّية أتت إلى السيدة نفيسة وقصت عليها الخبر وأسلمت هي وابنها وحسن إسلامهما</w:t>
      </w:r>
      <w:r>
        <w:rPr>
          <w:rFonts w:eastAsia="Amiri" w:cs="Amiri" w:ascii="Amiri" w:hAnsi="Amiri"/>
          <w:color w:val="111111"/>
          <w:sz w:val="28"/>
          <w:szCs w:val="28"/>
          <w:rtl w:val="true"/>
          <w:lang w:bidi="ar-SA"/>
        </w:rPr>
        <w:t xml:space="preserve">. </w:t>
      </w:r>
      <w:bookmarkStart w:id="788" w:name="pg15223_156724"/>
    </w:p>
    <w:p>
      <w:pPr>
        <w:pStyle w:val="Heading5"/>
        <w:numPr>
          <w:ilvl w:val="4"/>
          <w:numId w:val="1"/>
        </w:numPr>
        <w:rPr/>
      </w:pPr>
      <w:bookmarkStart w:id="789" w:name="__RefHeading___Toc3389648_2142443653"/>
      <w:bookmarkStart w:id="790" w:name="_Toc300"/>
      <w:bookmarkEnd w:id="788"/>
      <w:bookmarkEnd w:id="789"/>
      <w:r>
        <w:rPr>
          <w:rtl w:val="true"/>
        </w:rPr>
        <w:t>وفاتها</w:t>
      </w:r>
      <w:bookmarkEnd w:id="790"/>
    </w:p>
    <w:p>
      <w:pPr>
        <w:pStyle w:val="BookText"/>
        <w:rPr/>
      </w:pPr>
      <w:r>
        <w:rPr>
          <w:rFonts w:ascii="Amiri" w:hAnsi="Amiri" w:eastAsia="Amiri" w:cs="Amiri"/>
          <w:color w:val="111111"/>
          <w:sz w:val="28"/>
          <w:sz w:val="28"/>
          <w:szCs w:val="28"/>
          <w:rtl w:val="true"/>
          <w:lang w:bidi="ar-SA"/>
        </w:rPr>
        <w:t>توفيت السيدة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في منزلها وهو الموضع الذي به قبرها الآن، ويعرف بخط درب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الموت لا يغادر لحظة فكرها حتى أنها حفرت قبراً لها في بيتها وكانت تنزله وتقرأ فيه القرآن،وختمت القرآن مائة وتسعين مرة فيه، وتبكي بكاءً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أحست بدنو أجلها، كتبت إلى زوجها تطلب حضوره، فاشتدت بها العلة، حتى حلّت عليها أول جمعة من شهر رمضان، فزاد عليها الألم، وهي صائمة، فأشار الأطباء عليها بالإفطار لحفظ قوتها، ولتتغلب على مرضها فرفضت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الأطباء، معجبين بقوة يقينها وثبات دينها، فسألوها الدعاء، فقالت لهم خيراً ودعت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وشاءت السيدة نفيسة أن تختم حياتها بتلاوة القرآن الحكيم، وبينما كانت تتلو سورة الأنعام، حتى إذا بلغت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السَّلَٰمِ عِندَ رَبِّهِمْ وَهُوَ وَلِيُّهُم بِمَا كَانُواْ يَعْمَلُونَ</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غشي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زينب بنت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ضممتها إلى صدري، فتشهدت شهادة الحق، وصعدت روحها إلى باريها في السماء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إن ذاع خبر وفاتها حتى عج الناس بالبكاء والنحيب، ودخل الحزن بيت كل محب وعارف لفضل هذا البيت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بعد أن كانت قد فارقت روحها الطاهرة البدن المسجّى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زوجها إلى مصر وأراد نقلها، إلّا أنّ أهالي القرية استجاروا بالأمير عند إسحاق ليردّه عمّا أراد، فأبى، فجمعوا له مالاً جزيلاً حتى وسق بعيره</w:t>
      </w:r>
      <w:r>
        <w:rPr>
          <w:rStyle w:val="FootnoteAnchor"/>
          <w:rtl w:val="true"/>
        </w:rPr>
        <w:footnoteReference w:id="842"/>
      </w:r>
      <w:r>
        <w:rPr>
          <w:rFonts w:ascii="Amiri" w:hAnsi="Amiri" w:eastAsia="Amiri" w:cs="Amiri"/>
          <w:color w:val="111111"/>
          <w:sz w:val="28"/>
          <w:sz w:val="28"/>
          <w:szCs w:val="28"/>
          <w:rtl w:val="true"/>
          <w:lang w:bidi="ar-SA"/>
        </w:rPr>
        <w:t xml:space="preserve">الذي أتى عليه، وسألوه أن يدفنها عندهم فأبى، فباتوا منه في ألم عظيم، فلمّا أصبحوا اجتمعوا إليه فوجدوا </w:t>
      </w:r>
      <w:bookmarkStart w:id="791" w:name="pg15223_156725"/>
    </w:p>
    <w:p>
      <w:pPr>
        <w:pStyle w:val="BookText"/>
        <w:rPr/>
      </w:pPr>
      <w:bookmarkEnd w:id="791"/>
      <w:r>
        <w:rPr>
          <w:rFonts w:ascii="Amiri" w:hAnsi="Amiri" w:eastAsia="Amiri" w:cs="Amiri"/>
          <w:color w:val="111111"/>
          <w:sz w:val="28"/>
          <w:sz w:val="28"/>
          <w:szCs w:val="28"/>
          <w:rtl w:val="true"/>
          <w:lang w:bidi="ar-SA"/>
        </w:rPr>
        <w:t>منه غير ما عهدوه بالأمس،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لشأناً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عليهم أموالهم، وادفنها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في المنزل الذي كانت تسكنه في محلة كانت تعرف قديماً بدربالسباع، وقد بادت هذه المنطقة ولم يبق سوى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ولأهل مصر اعتقاد بها عظيم، فإنّ الدعاء يستجاب عند قبرها، وقد زار قبرها من العلماء والصالحين خلق لا يُحصى عددهم، وهكذا أصبح قبرها علماً ومزاراً يزوره المحبّون، ويتذاكرون بركات هذه السيدة الجليلة على أهالي مصر، وما منحتهم من علوم وآداب وما أتحفتهم به من فقه وحديث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ويتذاكرون تلك الكرامات التي بقيت ذكراها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هكذا يجب أن تكون نساء المسلمين وفتياتهم، فضلاً عن رجالهم وشبابهم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المتصدين الذين يتابعون أمور الشباب أن يتأملوا في تأريخ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ويبينوا للشباب تلك النماذج الطاهرة والأسوة الحسنة ويعملوا بتلك الخطوات التي رسمها أئمتنا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3389650_2142443653"/>
      <w:bookmarkStart w:id="793" w:name="_Toc301"/>
      <w:bookmarkEnd w:id="792"/>
      <w:r>
        <w:rPr>
          <w:rtl w:val="true"/>
        </w:rPr>
        <w:t>الشيخ البلاغي</w:t>
      </w:r>
      <w:bookmarkEnd w:id="79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برز من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كبير من العلماء الأعاظم والأجلاء، وقد كان من جهادهم وسيرتهم خلال أيام شبابهم ما يصلح أن يكون عبرة للشباب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العلماء الذين بزغ نجمهم في القرن الرابع عشر الهجري، فأناروا ما حولهم بعلمهم وتأليفاتهم، الشيخ جواد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من العلماء الأوتاد الذين خدموا الإنسانية بجهدهم العلمي، وتقواهم العملي، فقد نقل لي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ذكر فيها هذا الشيخ الجليل،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البلاغي قبل انتقاله إلى حوزة النجف الأشرف كان يواصل دراسته الدينية في حوزة سامراء المقدسة، وكان الراتب الشهري للطلبة في حوزة سامراء قليلاً جداً، كما </w:t>
      </w:r>
    </w:p>
    <w:p>
      <w:pPr>
        <w:pStyle w:val="BookText"/>
        <w:rPr/>
      </w:pPr>
      <w:r>
        <w:rPr>
          <w:rFonts w:ascii="Amiri" w:hAnsi="Amiri" w:eastAsia="Amiri" w:cs="Amiri"/>
          <w:color w:val="111111"/>
          <w:sz w:val="28"/>
          <w:sz w:val="28"/>
          <w:szCs w:val="28"/>
          <w:rtl w:val="true"/>
          <w:lang w:bidi="ar-SA"/>
        </w:rPr>
        <w:t>هي العادة في قلة الراتب الشهري بالنسبة إلى طلاب العلوم الدينية في كل الحوزات العلمية حتى يومنا هذا، وكان الشيخ البلاغي يصبر على قلة راتبه، ويقتنع بالشيء القليل من المأكل والملبس، ويجعل لذلك نصف مرتّبه،ويدخر النصف الآخر ليقدمه إلى يهودي كان يتعلم منه اللغة العبرية، لغة التوراة القديمة؛ ليرى ما هي النسبة بين التوراة المترجمة بالعربية، وبين التوراة الموجودة عند اليهود باللغة العبرية، ويعرف مدى صحة الترجمة وأمانتها من زيفها وبطلانها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هكذا قضى الشيخ خيرة عمره، وريعان شبابه في هذا السبيل، حتى تعلم تلك اللغة الصعبة، واكتشف بالفعل الفرق بين الترجمة والأصل، ونص على موارد الخيانة في الترجمة، وإني شاهدت بعض تلك الموارد في تأليفاته القيمة،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اللغة القديمة تزيد كلمة، أو تنقص كلمة، مما يغير المعنى بالكامل، وربما يقلب النفي إلى إثبات، والإثبات إلى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البلاغي بقي في بغداد مدة كان يتعلم فيها العلوم الرياضية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حساب وجبر وهندسة عند بعض المدرسين، الذين كانوا يدرّسون في المدارس الحكومية، وقد اشتغل بتعلم الرياضيات لملاحظة بعض الأمور الدينية والأهداف الإنسانية، وقد ظهرت آثار هذا العلم في بعض كتبه أيضاً، ولا أعلم هل كان الشيخ يقدم بعض راتبه الشهري إلى هذا المعلم أيضاً أم لا؟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ألّف الشيخ في النجف الأشرف تأليفات مفيدة للغاية، وجميلة جداً، رأيت جملة منها، كالرحلة المدرسية، والهدى إلى دين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والتوحيد، والتثليث، وغير ذلك،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فريداً في هذه العلوم، وحيداً بين أقرانه</w:t>
      </w:r>
      <w:r>
        <w:rPr>
          <w:rFonts w:eastAsia="IRNazanin" w:cs="IRNazanin"/>
          <w:color w:val="111111"/>
          <w:sz w:val="28"/>
          <w:szCs w:val="28"/>
          <w:rtl w:val="true"/>
          <w:lang w:bidi="fa-IR"/>
        </w:rPr>
        <w:t xml:space="preserve">. </w:t>
      </w:r>
      <w:bookmarkStart w:id="794" w:name="pg15223_156727"/>
    </w:p>
    <w:p>
      <w:pPr>
        <w:pStyle w:val="Heading3"/>
        <w:numPr>
          <w:ilvl w:val="2"/>
          <w:numId w:val="1"/>
        </w:numPr>
        <w:rPr/>
      </w:pPr>
      <w:bookmarkStart w:id="795" w:name="__RefHeading___Toc3389652_2142443653"/>
      <w:bookmarkStart w:id="796" w:name="_Toc302"/>
      <w:bookmarkEnd w:id="794"/>
      <w:bookmarkEnd w:id="795"/>
      <w:r>
        <w:rPr>
          <w:rtl w:val="true"/>
        </w:rPr>
        <w:t>الجانب العملي</w:t>
      </w:r>
      <w:bookmarkEnd w:id="796"/>
    </w:p>
    <w:p>
      <w:pPr>
        <w:pStyle w:val="Heading4"/>
        <w:numPr>
          <w:ilvl w:val="3"/>
          <w:numId w:val="1"/>
        </w:numPr>
        <w:rPr/>
      </w:pPr>
      <w:bookmarkStart w:id="797" w:name="__RefHeading___Toc3389654_2142443653"/>
      <w:bookmarkStart w:id="798" w:name="_Toc303"/>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هناك بعض الجوانب العملية التي لا بد منها للحفاظ على شبابنا وعلى مسيرتهم في الحياة، نذكر بعض هذه الجوانب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الاهتمام بالتجمعات الجماهيرية الشبابية، فإنها وسيلة من الوسائل التي يميل إليها الشباب، وبنفس الوقت تكون وسيلة لنشر الثقافة، حيث تتداول فيها الأقوال والأخبار، وهذه التجمعات تارة تكون موجودة، وأخرى نحث على إيجادها؛ لكي نجمع أكبر قدر ممكن من الشباب المشتت الضائع، ولا بد أن نصنع برامج بواسطتها يتقدم الشباب خطوات إلى الأمام على الصعيد الاجتماعي والفكري، فعلينا أن نعمل على تشكيل مؤسسات أو مجمعات تحتضن وتحتوي الشباب، وتقدم لهم كل 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دورنا سلبياً تجاه الشباب، فمما لا شك فيه أن الأعداء يتحركون ويجعلون تلك الشريحة الكبيرة والمهمة من المجتمع تصب في صالحهم، فيبدؤون بنشر أفكارهم ومبادئهم المنحرفة كالشيوعية</w:t>
      </w:r>
      <w:r>
        <w:rPr>
          <w:rStyle w:val="FootnoteAnchor"/>
          <w:rtl w:val="true"/>
        </w:rPr>
        <w:footnoteReference w:id="843"/>
      </w:r>
      <w:r>
        <w:rPr>
          <w:rFonts w:ascii="Amiri" w:hAnsi="Amiri" w:eastAsia="Amiri" w:cs="Amiri"/>
          <w:color w:val="111111"/>
          <w:sz w:val="28"/>
          <w:sz w:val="28"/>
          <w:szCs w:val="28"/>
          <w:rtl w:val="true"/>
          <w:lang w:bidi="ar-SA"/>
        </w:rPr>
        <w:t>التي جاءت واستوعبت كثيراً من الشباب، وجعلت منهم مبلغين للشيوعية، ثم جاءت الأفكار القومية وغيرها مما هو بعيد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الجهات المروجة للأفكار الغربية وثقافتها؛ لذا علينا أن نعمل في الواقع الخارجي عملاً يحافظ على إيمان الشباب ويصب هذا التجمع في خدمة الإسلام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يلزم ملاحظته في أمر الشباب وحياتهم تهيئة وسائل الترفيه الجسدية والفكرية المشروعة والممدوحة كالسباحة والفروسية والرماية وما أشبه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أولادكم السباحة والرماية</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إنشاء مكتبات خاصة لقراءة الكتب والمجلات المفيدة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بنشر الفكر الإسلامي الأصيل في أوساطهم، لا سيما المحور العقائدي، لما يشكل أهمية في حياة الشباب، ونكون بذلك قد ضربنا الأسس الفكرية التي تعقد عليها الثقافة والفكر غير الإسلامي، وبنفس الوقت بينا المفاهيم الإسلامية لأبنائنا الشباب بكل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عندما كنا في العراق كانت هناك عشيرة من العشائر العراقية</w:t>
      </w:r>
      <w:r>
        <w:rPr>
          <w:rStyle w:val="FootnoteAnchor"/>
          <w:rtl w:val="true"/>
        </w:rPr>
        <w:footnoteReference w:id="845"/>
      </w:r>
      <w:r>
        <w:rPr>
          <w:rFonts w:ascii="Amiri" w:hAnsi="Amiri" w:eastAsia="Amiri" w:cs="Amiri"/>
          <w:color w:val="111111"/>
          <w:sz w:val="28"/>
          <w:sz w:val="28"/>
          <w:szCs w:val="28"/>
          <w:rtl w:val="true"/>
          <w:lang w:bidi="ar-SA"/>
        </w:rPr>
        <w:t>وبعض أفرادها يمتهن التجارة بين العراق والحجاز، فأحد العلماء كان يشتري كتاب المراجعات</w:t>
      </w:r>
      <w:r>
        <w:rPr>
          <w:rStyle w:val="FootnoteAnchor"/>
          <w:rtl w:val="true"/>
        </w:rPr>
        <w:footnoteReference w:id="846"/>
      </w:r>
      <w:r>
        <w:rPr>
          <w:rFonts w:ascii="Amiri" w:hAnsi="Amiri" w:eastAsia="Amiri" w:cs="Amiri"/>
          <w:color w:val="111111"/>
          <w:sz w:val="28"/>
          <w:sz w:val="28"/>
          <w:szCs w:val="28"/>
          <w:rtl w:val="true"/>
          <w:lang w:bidi="ar-SA"/>
        </w:rPr>
        <w:t xml:space="preserve">بسعر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ويعطي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التجار لكي ينقلوا الكتاب إلى الحجاز فيوزع على الشباب وعلى العلماء هناك، فكانت تعقد حلقات ومجاميع من الشباب المؤمن الواعي يتداول فيها مفردات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الكتاب يؤثر تأثيراً كبيراً على حياة الأشخاص، ويغير مسيرة الإنسان على المستوى الفكري والقلبي العقائدي، ويترك الأثر الواضح في سلوك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مسألة الاهتمام بأبنائنا الشباب من المسائل المهمة التي قد تعرض لها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صبيانكم من علمنا ما ينفعهم اللّه به لا تغلب عليهم المرجئة برأيها</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799" w:name="pg15223_156729"/>
    </w:p>
    <w:p>
      <w:pPr>
        <w:pStyle w:val="BookText"/>
        <w:rPr/>
      </w:pPr>
      <w:bookmarkEnd w:id="799"/>
      <w:r>
        <w:rPr>
          <w:rFonts w:ascii="Amiri" w:hAnsi="Amiri" w:eastAsia="Amiri" w:cs="Amiri"/>
          <w:color w:val="111111"/>
          <w:sz w:val="28"/>
          <w:sz w:val="28"/>
          <w:szCs w:val="28"/>
          <w:rtl w:val="true"/>
          <w:lang w:bidi="ar-SA"/>
        </w:rPr>
        <w:t>ويقول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أحداثكم بالحديث قبل أن تسبقكم إليهم المرجئة</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يطلب من القواعد الشيعية أن تبادر إلى تغذية الأبناء بالفكر الصحيح والعقائد الحقة قبل أن يسبق أصحاب العقائد والأفكار الفاسدة إليهم</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3389656_2142443653"/>
      <w:bookmarkStart w:id="801" w:name="_Toc304"/>
      <w:bookmarkEnd w:id="800"/>
      <w:r>
        <w:rPr>
          <w:rtl w:val="true"/>
        </w:rPr>
        <w:t>الكتاب يغيّر</w:t>
      </w:r>
      <w:bookmarkEnd w:id="801"/>
    </w:p>
    <w:p>
      <w:pPr>
        <w:pStyle w:val="BookText"/>
        <w:rPr/>
      </w:pPr>
      <w:r>
        <w:rPr>
          <w:rFonts w:ascii="Amiri" w:hAnsi="Amiri" w:eastAsia="Amiri" w:cs="Amiri"/>
          <w:color w:val="111111"/>
          <w:sz w:val="28"/>
          <w:sz w:val="28"/>
          <w:szCs w:val="28"/>
          <w:rtl w:val="true"/>
          <w:lang w:bidi="ar-SA"/>
        </w:rPr>
        <w:t>لا ينحصر تأثير الكتاب والقلم على جيل الشباب فحسب، بل ويتعداه إلى الجميع بما فيهم حتى المحسوبين على الثقافة والإطلاع، يذكر أحد الأصدقاء عن شخص سوداني كان يعرفه بالولاء المفرط لجمال عبد الناصر ثم فوجئ بهذا الشخص قد تغير رأيه بحيث اخذ يتهجم عليه وينتقده، فاستحثه ذلك لمعرفة السبب، فسأله عن ذلك؟</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فتحت عيني على مجريات هذه الدنيا وجدت عبد الناصر حاكماً على مصر فأعجبني كثيراً؛ لما كان يبث عنه ويشاع ويمجد له، فاعتقدت بآرائه، بل كنت أقدسه واعتبره أفضل رجل على وجه البسيطة، حتى وقع في يدي كتاب لسيدة مصرية</w:t>
      </w:r>
      <w:r>
        <w:rPr>
          <w:rStyle w:val="FootnoteAnchor"/>
          <w:rtl w:val="true"/>
        </w:rPr>
        <w:footnoteReference w:id="849"/>
      </w:r>
      <w:r>
        <w:rPr>
          <w:rFonts w:ascii="Amiri" w:hAnsi="Amiri" w:eastAsia="Amiri" w:cs="Amiri"/>
          <w:color w:val="111111"/>
          <w:sz w:val="28"/>
          <w:sz w:val="28"/>
          <w:szCs w:val="28"/>
          <w:rtl w:val="true"/>
          <w:lang w:bidi="ar-SA"/>
        </w:rPr>
        <w:t xml:space="preserve">، كانت معتقلة في بعض سجون عبد الناصر، وروت فيه المعاناة التي كانت تتعرض لها في السجن من تعذيب جسدي ومحاربات نفسية،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السوداني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اطلعت على هذه الجرائم تغيّر اعتقادي بجمال، وأخذت أنظر إليه على أنه من أسوأ الدكتاتوريين، إنه كان الداعية الكبير للقومية، وإذا كانت سجونه وما يجري فيها من تعذيب على المظلومين إحدى مقدمات هذه القومية التي يدعو لها فكيف الحال بالنتائج؟</w:t>
      </w:r>
      <w:r>
        <w:rPr>
          <w:rFonts w:eastAsia="Amiri" w:cs="Amiri" w:ascii="Amiri" w:hAnsi="Amiri"/>
          <w:color w:val="111111"/>
          <w:sz w:val="28"/>
          <w:szCs w:val="28"/>
          <w:rtl w:val="true"/>
          <w:lang w:bidi="ar-SA"/>
        </w:rPr>
        <w:t xml:space="preserve">! </w:t>
      </w:r>
      <w:bookmarkStart w:id="802" w:name="pg15223_156730"/>
    </w:p>
    <w:p>
      <w:pPr>
        <w:pStyle w:val="BookText"/>
        <w:rPr/>
      </w:pPr>
      <w:bookmarkEnd w:id="802"/>
      <w:r>
        <w:rPr>
          <w:rFonts w:ascii="Amiri" w:hAnsi="Amiri" w:eastAsia="Amiri" w:cs="Amiri"/>
          <w:color w:val="111111"/>
          <w:sz w:val="28"/>
          <w:sz w:val="28"/>
          <w:szCs w:val="28"/>
          <w:rtl w:val="true"/>
          <w:lang w:bidi="ar-SA"/>
        </w:rPr>
        <w:t>فكان كل من يخالف أفكاره السياسية يحكم عليه بالسجن، مضافاً إلى صور التعذيب الوحشي والأعمال الشاقة التي يندى لها جبين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كذلك كان جمال ومن أشبه، أو أكثر، كما كان غيره من السابقين عليهواللاحقين، وما ذلك إلّا لأنهم انحرفوا عن الجادة والطريقة، ولكن مع ذلك كله نجد بعض الناس إلى اليوم تنادي باسم جمال، وتؤسس الأحزاب في سبيل ذلك، وترى أفواج الشباب تتناثر من هنا وهناك على تلك المحافل لتسمع شيئاً من بطولته وأفكاره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لهم بعض العذر في ذلك التوجه والاندفاع وراء هذه الشخصيات وأصحاب الشعارات؛ وهذا لأننا أخلينا الساحة لهم، فنزلها الناصريون والبعثيون والقوميون وكل يفلسف خطته، ويزين بضاعته، في ما نقبع نحن منعزلين، ثم نلوم هؤلاء الشباب على انخراطهم في الفئات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علينا أن نستوعب الشباب أولاً ونحتضنهم، ثم نحثهم ونثير فيهم ظاهرة التأليف والكتابة والتدوين ونشر الأفكار الواضحة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في كل أمة جيلاً يتحمل حضارة هذه الأمة وميراثها ومسؤولية تطويرها، وهذا الجيل هم الشباب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وتفضل على علمائنا بالزهد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المتعلمين بالجهد والرغبة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المستمعين بالاتباع 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مرضى المسلمين بالشفاء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موتاهم بالرأفة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مشايخنا بالوقار والسكينة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الشباب بالإنابة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 محمد</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3389658_2142443653"/>
      <w:bookmarkStart w:id="804" w:name="_Toc305"/>
      <w:bookmarkEnd w:id="803"/>
      <w:r>
        <w:rPr>
          <w:rtl w:val="true"/>
        </w:rPr>
        <w:t>من هدي القرآن الحكيم</w:t>
      </w:r>
      <w:bookmarkEnd w:id="804"/>
    </w:p>
    <w:p>
      <w:pPr>
        <w:pStyle w:val="Heading4"/>
        <w:numPr>
          <w:ilvl w:val="3"/>
          <w:numId w:val="1"/>
        </w:numPr>
        <w:rPr/>
      </w:pPr>
      <w:bookmarkStart w:id="805" w:name="__RefHeading___Toc3389660_2142443653"/>
      <w:bookmarkStart w:id="806" w:name="_Toc306"/>
      <w:bookmarkEnd w:id="805"/>
      <w:r>
        <w:rPr>
          <w:rtl w:val="true"/>
        </w:rPr>
        <w:t>اشارة</w:t>
      </w:r>
      <w:bookmarkEnd w:id="80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على كل شاب أن يربي نفسه على</w:t>
      </w:r>
      <w:r>
        <w:rPr>
          <w:rFonts w:eastAsia="Amiri" w:cs="Amiri" w:ascii="Amiri" w:hAnsi="Amiri"/>
          <w:color w:val="111111"/>
          <w:sz w:val="28"/>
          <w:szCs w:val="28"/>
          <w:rtl w:val="true"/>
          <w:lang w:bidi="ar-SA"/>
        </w:rPr>
        <w:t xml:space="preserve">: </w:t>
      </w:r>
      <w:bookmarkStart w:id="807" w:name="pg15223_156731"/>
    </w:p>
    <w:p>
      <w:pPr>
        <w:pStyle w:val="Heading4"/>
        <w:numPr>
          <w:ilvl w:val="3"/>
          <w:numId w:val="1"/>
        </w:numPr>
        <w:rPr/>
      </w:pPr>
      <w:bookmarkStart w:id="808" w:name="__RefHeading___Toc3389662_2142443653"/>
      <w:bookmarkStart w:id="809" w:name="_Toc307"/>
      <w:bookmarkEnd w:id="807"/>
      <w:bookmarkEnd w:id="808"/>
      <w:r>
        <w:rPr/>
        <w:t>1</w:t>
      </w:r>
      <w:r>
        <w:rPr>
          <w:rtl w:val="true"/>
        </w:rPr>
        <w:t xml:space="preserve">- </w:t>
      </w:r>
      <w:r>
        <w:rPr>
          <w:rtl w:val="true"/>
        </w:rPr>
        <w:t>طاعة اللّه عزّ وجلّ</w:t>
      </w:r>
      <w:bookmarkEnd w:id="80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يُدْخِلْهُ جَنَّٰتٖ تَجْرِي مِن تَحْتِهَا الْأَنْهَٰرُخَٰلِدِينَ فِيهَا وَذَٰلِكَ الْفَوْزُ الْعَظِيمُ</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0" w:name="__RefHeading___Toc3389664_2142443653"/>
      <w:bookmarkStart w:id="811" w:name="_Toc308"/>
      <w:bookmarkEnd w:id="810"/>
      <w:r>
        <w:rPr/>
        <w:t>2</w:t>
      </w:r>
      <w:r>
        <w:rPr>
          <w:rtl w:val="true"/>
        </w:rPr>
        <w:t xml:space="preserve">- </w:t>
      </w:r>
      <w:r>
        <w:rPr>
          <w:rtl w:val="true"/>
        </w:rPr>
        <w:t>عبادته تعالى</w:t>
      </w:r>
      <w:bookmarkEnd w:id="811"/>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فَاعْبُدْ وَكُن مِّنَ الشَّٰكِرِينَ</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3389666_2142443653"/>
      <w:bookmarkStart w:id="813" w:name="_Toc309"/>
      <w:bookmarkEnd w:id="812"/>
      <w:r>
        <w:rPr/>
        <w:t>3</w:t>
      </w:r>
      <w:r>
        <w:rPr>
          <w:rtl w:val="true"/>
        </w:rPr>
        <w:t xml:space="preserve">- </w:t>
      </w:r>
      <w:r>
        <w:rPr>
          <w:rtl w:val="true"/>
        </w:rPr>
        <w:t>الاقتداء بالقرآن</w:t>
      </w:r>
      <w:bookmarkEnd w:id="81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رَسُولُنَا يُبَيِّنُ لَكُمْ كَثِيرًا مِّمَّا كُنتُمْ تُخْفُونَ مِنَ الْكِتَٰبِ وَيَعْفُواْ عَن كَثِيرٖ قَدْ جَاءَكُم مِّنَ اللَّهِ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رِضْوَٰنَهُ سُبُلَ السَّلَٰمِ وَيُخْرِجُهُم مِّنَ الظُّلُمَٰتِ إِلَى النُّورِ بِإِذْنِهِۦ وَيَهْدِيهِمْ إِلَىٰ صِرَٰطٖ مُّسْتَقِيمٖ</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كِتَٰبٌ أَنزَلْنَٰهُ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الْكِتَٰبَ تِبْيَٰنًا لِّكُلِّ شَيْءٖ وَهُدًى وَرَحْمَةً وَبُشْرَىٰ </w:t>
      </w:r>
      <w:bookmarkStart w:id="814" w:name="pg15223_156732"/>
    </w:p>
    <w:p>
      <w:pPr>
        <w:pStyle w:val="BookText"/>
        <w:rPr/>
      </w:pPr>
      <w:bookmarkEnd w:id="814"/>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3389668_2142443653"/>
      <w:bookmarkStart w:id="816" w:name="_Toc310"/>
      <w:bookmarkEnd w:id="815"/>
      <w:r>
        <w:rPr/>
        <w:t>4</w:t>
      </w:r>
      <w:r>
        <w:rPr>
          <w:rtl w:val="true"/>
        </w:rPr>
        <w:t xml:space="preserve">- </w:t>
      </w:r>
      <w:r>
        <w:rPr>
          <w:rtl w:val="true"/>
        </w:rPr>
        <w:t>التأسي والولاية لرسول اللّه وأهل بيته</w:t>
      </w:r>
      <w:r>
        <w:rPr>
          <w:rtl w:val="true"/>
        </w:rPr>
        <w:t>(</w:t>
      </w:r>
      <w:r>
        <w:rPr>
          <w:rtl w:val="true"/>
        </w:rPr>
        <w:t>عليهم السلام</w:t>
      </w:r>
      <w:r>
        <w:rPr>
          <w:rtl w:val="true"/>
        </w:rPr>
        <w:t>)</w:t>
      </w:r>
      <w:bookmarkEnd w:id="81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الْأَمْرِمِنكُمْ</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3389670_2142443653"/>
      <w:bookmarkStart w:id="818" w:name="_Toc311"/>
      <w:bookmarkEnd w:id="817"/>
      <w:r>
        <w:rPr/>
        <w:t>5</w:t>
      </w:r>
      <w:r>
        <w:rPr>
          <w:rtl w:val="true"/>
        </w:rPr>
        <w:t xml:space="preserve">- </w:t>
      </w:r>
      <w:r>
        <w:rPr>
          <w:rtl w:val="true"/>
        </w:rPr>
        <w:t>تعلم العلم</w:t>
      </w:r>
      <w:bookmarkEnd w:id="818"/>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3389672_2142443653"/>
      <w:bookmarkStart w:id="820" w:name="_Toc312"/>
      <w:bookmarkEnd w:id="819"/>
      <w:r>
        <w:rPr/>
        <w:t>6</w:t>
      </w:r>
      <w:r>
        <w:rPr>
          <w:rtl w:val="true"/>
        </w:rPr>
        <w:t xml:space="preserve">- </w:t>
      </w:r>
      <w:r>
        <w:rPr>
          <w:rtl w:val="true"/>
        </w:rPr>
        <w:t>العمل الصالح</w:t>
      </w:r>
      <w:bookmarkEnd w:id="82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أَعْمَلَ صَٰلِحًا تَرْضَىٰهُ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لَهُمْ جَنَّٰتٌ تَجْرِي مِن تَحْتِهَا الْأَنْهَٰرُ ذَٰلِكَ الْفَوْزُ الْكَبِيرُ</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bookmarkStart w:id="821" w:name="pg15223_156733"/>
    </w:p>
    <w:p>
      <w:pPr>
        <w:pStyle w:val="Heading3"/>
        <w:numPr>
          <w:ilvl w:val="2"/>
          <w:numId w:val="1"/>
        </w:numPr>
        <w:rPr/>
      </w:pPr>
      <w:bookmarkStart w:id="822" w:name="__RefHeading___Toc3389674_2142443653"/>
      <w:bookmarkStart w:id="823" w:name="_Toc313"/>
      <w:bookmarkEnd w:id="821"/>
      <w:bookmarkEnd w:id="822"/>
      <w:r>
        <w:rPr>
          <w:rtl w:val="true"/>
        </w:rPr>
        <w:t>من هدي السنّة المطهّرة</w:t>
      </w:r>
      <w:bookmarkEnd w:id="823"/>
    </w:p>
    <w:p>
      <w:pPr>
        <w:pStyle w:val="Heading4"/>
        <w:numPr>
          <w:ilvl w:val="3"/>
          <w:numId w:val="1"/>
        </w:numPr>
        <w:rPr/>
      </w:pPr>
      <w:bookmarkStart w:id="824" w:name="__RefHeading___Toc3389676_2142443653"/>
      <w:bookmarkStart w:id="825" w:name="_Toc314"/>
      <w:bookmarkEnd w:id="824"/>
      <w:r>
        <w:rPr>
          <w:rtl w:val="true"/>
        </w:rPr>
        <w:t>أبلغ الوصايا</w:t>
      </w:r>
      <w:bookmarkEnd w:id="825"/>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كتبها إليه بحاضرين عند انصرافه من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 المقر للزمان، المدبر العمر، المستسلم للدنيا، الساكن مساكن الموتى، والظاعن عنها غداً، إلى المولود المؤمل ما لا يدرك، السالك سبيل من قد هلك، غرض الأسقام، ورهينة الأيام، ورمية المصائب، وعبد الدنيا، وتاجر الغرور، وغريم المنايا، وأسير الموت وحليف الهموم، وقرين الأحزان، ونصب الآفات، وصريع الشهوات، وخليفة الأموات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في ما تبينت من إدبار الدنيا عني، وجموح الدهر علي، وإقبال الآخرة إلي، ما يزعني عن ذكر من سواي، والاهتمام بما ورائي، غير أني حيث تفرد بي دون هموم الناس هم نفسي، فصدفني رأيي وصرفني عن هواي وصرح لي محض أمري، فأفضى بي إلى جد لا يكون فيه لعب، وصدق لا يشوبه كذب، ووجدتك بعضي، بل وجدتك كلي، حتى كأن شيئاً لو أصابك أصابني، وكأن الموت لو أتاك أتاني، فعناني من أمرك ما يعنيني من أمر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إليك كتابي مستظهراً به إن أنا بقيت لك أو فنيت، فإني أوصيك بتقوى اللّه، أي بني، ولزوم أمره، وعمارة قلبك بذكره، والاعتصام بحبله، وأي سبب أوثق من سبب بينك وبين اللّه، إن أنت أخذت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قلبك بالموعظة، وأمته بالزهادة، وقوه باليقين، ونوره بالحكمة، وذللِّه بذكر الموت، وقرره بالفناء، وبصره فجائع الدنيا، وحذره صولة الدهر، وفحش تقلب الليالي والأيام، وأعرض عليه أخبار الماضين، وذكره بما أصاب من كان قبلك من الأولين، وسر في ديارهم وآثارهم، فانظر في </w:t>
      </w:r>
    </w:p>
    <w:p>
      <w:pPr>
        <w:pStyle w:val="BookText"/>
        <w:rPr/>
      </w:pPr>
      <w:r>
        <w:rPr>
          <w:rFonts w:ascii="Amiri" w:hAnsi="Amiri" w:eastAsia="Amiri" w:cs="Amiri"/>
          <w:color w:val="111111"/>
          <w:sz w:val="28"/>
          <w:sz w:val="28"/>
          <w:szCs w:val="28"/>
          <w:rtl w:val="true"/>
          <w:lang w:bidi="ar-SA"/>
        </w:rPr>
        <w:t>ما فعلوا، وعمّا انتقلوا، وأين حلوا ونزلوا، فإنك تجدهم قد انتقلوا عن الأحبة، وحلوا ديار الغربة، وكأنك عن قليل قد صرت كأحدهم، فأصلح مثواك، ولا تبع آخرتك بدنياك، ودع القول في ما لا تعرف، والخطاب في ما لم تكلف، وأمسك عن طريق إذا خفت ضلالته؛ فإن الكف عند حيرة الضلال خير من ركوبالأهوال، وأمر بالمعروف تكن من أهله، وأنكر المنكر بيدك ولسانك، وباين من فعله بجهدك، وجاهد في اللّه حق جهاده ولا تأخذك في اللّه لومة لائم، وخض الغمرات للحق حيث كان، وتفقه في الدين، وعود نفسك التصبر على المكروه، ونعم الخلق التصبر في الحق، وألجئ نفسك في أمورك كلها إلى إلهك، فإنك تلجئها إلى كهف حريز ومانع عزيز، وأخلص في المسألة لربك فإن بيده العطاء والحرمان، وأكثر الاستخارة، وتفهم وصيتي، ولا تذهبن عنك صفحاً؛ 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خير في علم لا ينفع، ولا ينتفع بعلم لا يحق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لما رأيتني قد بلغت سناً ورأيتني أزداد وهناً، بادرت بوصيتي إليك، وأوردت خصالاً منها قبل أن يعجل بي أجلي دون أن أفضي إليك بما في نفسي، أو أن أنقص في رأيي كما نقصت في جسمي، أو يسبقني إليك بعض غلبات الهوى وفتن الدنيا، فتكون كالصعب النفور، وإنما قلب الحدث كالأرض الخالية ما ألقي فيها من شيء قبلته، فبادرتك بالأدب قبل أن يقسو قلبك، ويشتغل لبك لتستقبل بجد رأيك من الأمر ما قد كفاك أهل التجارب بغيته وتجربته، فتكون قد كفيت مئونة الطلب، وعوفيت من علاج التجربة، فأتاك من ذلك ما قد كنا نأتيه واستبان لك ما ربما أظلم علينا منه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إني وإن لم أكن عمرت عمر من كان قبلي فقد نظرت في أعمالهم، وفكرت في أخبارهم، وسرت في آثارهم، حتى عدت كأحدهم، بل كأني بما </w:t>
      </w:r>
    </w:p>
    <w:p>
      <w:pPr>
        <w:pStyle w:val="BookText"/>
        <w:rPr/>
      </w:pPr>
      <w:r>
        <w:rPr>
          <w:rFonts w:ascii="Amiri" w:hAnsi="Amiri" w:eastAsia="Amiri" w:cs="Amiri"/>
          <w:color w:val="111111"/>
          <w:sz w:val="28"/>
          <w:sz w:val="28"/>
          <w:szCs w:val="28"/>
          <w:rtl w:val="true"/>
          <w:lang w:bidi="ar-SA"/>
        </w:rPr>
        <w:t>انتهى إلي من أمورهم قد عمرت مع أولهم إلى آخرهم، فعرفت صفو ذلك من كدره ونفعه من ضرره، فاستخلصت لك من كل أمر نخيله، وتوخيت لك جميله، وصرفت عنك مجهوله، ورأيت حيث عناني من أمرك ما يعني الوالد الشفيق، وأجمعت عليه من أدبك أن يكون ذلك وأنت مقبل العمر ومقتبل الدهر، ذو نيةسليمة، ونفس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أبتدئك بتعليم كتاب اللّه عزّ وجلّ وتأويله وشرائع الإسلام وأحكامه وحلاله وحرامه، لا أجاوز ذلك بك إلى غيره، ثم أشفقت أن يلتبس عليك ما اختلف الناس فيه من أهوائهم وآرائهم، مثل الذي التبس عليهم، فكان إحكام ذلك على ما كرهت من تنبيهك له أحب إلي من إسلامك إلى أمر لا آمن عليك به الهلكة، ورجوت أن يوفقك اللّه فيه لرشدك، وأن يهديك لقصدك، فعهدت إليك وصيتي هذه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بني، أن أحب ما أنت آخذ به إلي من وصيتي تقوى اللّه، والاقتصار على ما فرضه اللّه عليك، والأخذ بما مضى عليه الأولون من آبائك، والصالحون من أهل بيتك، فإنهم لم يدعوا أن نظروا لأنفسهم كما أنت ناظر، وفكروا كما أنت مفكر، ثم ردهم آخر ذلك إلى الأخذ بما عرفوا، والإمساك عمّا لم يكلفوا، فإن أبت نفسك أن تقبل ذلك دون أن تعلم كما علموا فليكن طلبك ذلك بتفهم وتعلم، لا بتورط الشبهات وعلق الخصومات، وابدأ قبل نظرك في ذلك بالاستعانة بإلهك، والرغبة إليه في توفيقك، وترك كل شائبة أولجتك في شبهة، أو أسلمتك إلى ضلالة، فإن أيقنت أن قد صفا قلبك فخشع، وتم رأيك فاجتمع، وكان همك في ذلك هماً واحداً، فانظر في ما فسرت لك، وإن لم يجتمع لك ما تحب من نفسك، وفراغ نظرك وفكرك، فاعلم أنك إنما تخبط العشواء، وتتورط الظلماء، وليس طالب الدين من خبط أو خلط، والإمساك عن ذلك أمثل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فتفهم يا بني وصيتي، واعلم أن مالك الموت هو مالك الحياة، وأن الخالق هو المميت، وأن المفني هو المعيد، وأن المبتلي هو المعافي، وأن الدنيا لم تكن لتستقر إلّا على ما جعلها اللّه عليه من النعماء والابتلاء والجزاء في المعاد، أو ما شاء مما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عليك شيء من ذلك فاحمله على جهالتك، فإنكأول ما خلقت به جاهلاً، ثم علمت، وما أكثر ما تجهل من الأمر، ويتحير فيه رأيك، ويضل فيه بصرك، ثم تبصره بعد ذلك، فاعتصم بالذي خلقك ورزقك وسواك، وليكن له تعبدك، وإليه رغبتك، ومنه شفقتك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يا بني، أن أحداً لم ينبئ عن اللّه سبحانه كما أنبأ عنه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 به رائداً، وإلى النجاة قائدا، فإني لم آلك نصيحة، وإنك لن تبلغ في النظر لنفسك وإن اجتهدت مبلغ نظري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يا بني، أنه لو كان لربك شريك لأتتك رسله، ولرأيت آثار ملكه وسلطانه، ولعرفت أفعاله وصفاته، ولكنه إله واحد كما وصف نفسه، لا يضاده في ملكه أحد، ولا يزول أبداً ولم يزل، أول قبل الأشياء بلا أولية، وآخر بعد الأشياء بلا نهاية، عظم عن أن تثبت ربوبيته بإحاطة قلب أو بصر، فإذا عرفت ذلك فافعل كما ينبغي لمثلك أن يفعله، في صغر خطره وقلة مقدرته وكثرة عجزه، وعظيم حاجته إلى ربه في طلب طاعته والخشية من عقوبته والشفقة من سخطه؛ فإنه لم يأمرك إلّا بحسن، ولم ينهك إلّا عن قبيح</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إني قد أنبأتك عن الدنيا وحالها وزوالها وانتقالها، وأنبأتك عن الآخرة وما أعد لأهلها فيها، وضربت لك فيهما الأمثال؛ لتعتبر بها وتحذو عليها، إنما مثل من خبر الدنيا كمثل قوم سفر، نبا بهم منزل جديب، فأموا منزلاً خصيباً وجناباً مريعاً، فاحتملوا وعثاء الطريق، وفراق الصديق، وخشونة السفر، وجشوبة المطعم؛ ليأتوا سعة دارهم، ومنزل قرارهم، فليس يجدون لشيء من ذلك ألماً، </w:t>
      </w:r>
    </w:p>
    <w:p>
      <w:pPr>
        <w:pStyle w:val="BookText"/>
        <w:rPr/>
      </w:pPr>
      <w:r>
        <w:rPr>
          <w:rFonts w:ascii="Amiri" w:hAnsi="Amiri" w:eastAsia="Amiri" w:cs="Amiri"/>
          <w:color w:val="111111"/>
          <w:sz w:val="28"/>
          <w:sz w:val="28"/>
          <w:szCs w:val="28"/>
          <w:rtl w:val="true"/>
          <w:lang w:bidi="ar-SA"/>
        </w:rPr>
        <w:t>ولا يرون نفقةً فيه مغرماً، ولا شيء أحب إليهم مما قربهم من منزلهم وأدناهم من محلتهم، ومثل من اغتر بها كمثل قوم كانوا بمنزل خصيب، فنبا بهم إلى منزل جديب، فليس شيء أكره إليهم، ولا أفظع عندهم من مفارقة ما كانوا فيه إلى ما يهجمون عليه ويصيرون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اجعل نفسك ميزاناً في ما بينك وبين غيرك، فأحبب لغيرك ما تحب لنفسك، واكره له ما تكره لها، ولا تظلم كما لا تحب أن تظلم، وأحسن كما تحب أن يحسن إليك، واستقبح من نفسك ما تستقبحه من غيرك، وارض من الناس بما ترضاه لهم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ما لا تعلم، وإن قل ما تعلم، ولا تقل ما لا تحب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الإعجاب ضد الصواب وآفة الألباب، فاسع في كدحك، ولا تكن خازناً لغيرك، وإذا أنت هديت لقصدك فكن أخشع ما تكون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أمامك طريقاً ذا مسافة بعيدة، ومشقة شديدة، وأنه لا غنى بك فيه عن حسن الارتياد، وقدر بلاغك من الزاد مع خفة الظهر، فلا تحملن على ظهرك فوق طاقتك؛ فيكون ثقل ذلك وبالاً عليك، وإذا وجدت من أهل الفاقة من يحمل لك زادك إلى يوم القيامة، فيوافيك به غداً حيث تحتاج إليه فاغتنمه، وحمله إياه، وأكثر من تزويده وأنت قادر عليه، فلعلك تطلبه فلا تجده، واغتنم من استقرضك في حال غناك ليجعل قضاءه لك في يوم عسرتك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أمامك عقبةً كئوداً، المخف فيها أحسن حالاً من المثقل، والمبطئ عليها أقبح حالاً من المسرع، وأن مهبطك بها لا محالة، إما على جنة أو على نار، فارتد لنفسك قبل نزولك، ووطئ المنزل قبل حلولك، فليس بعد الموت مستعتب ولا إلى الدنيا منصرف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الذي بيده خزائن السماوات والأرض قد أذن لك في الدعاء، وتكفل لك بالإجابة، وأمرك أن تسأله ليعطيك، وتسترحمه ليرحمك، ولم يجعل بينك </w:t>
      </w:r>
    </w:p>
    <w:p>
      <w:pPr>
        <w:pStyle w:val="BookText"/>
        <w:rPr/>
      </w:pPr>
      <w:r>
        <w:rPr>
          <w:rFonts w:ascii="Amiri" w:hAnsi="Amiri" w:eastAsia="Amiri" w:cs="Amiri"/>
          <w:color w:val="111111"/>
          <w:sz w:val="28"/>
          <w:sz w:val="28"/>
          <w:szCs w:val="28"/>
          <w:rtl w:val="true"/>
          <w:lang w:bidi="ar-SA"/>
        </w:rPr>
        <w:t>وبينه من يحجبك عنه، ولم يلجئك إلى من يشفع لك إليه، ولم يمنعك إن أسأت من التوبة، ولم يعاجلك بالنقمة، ولم يعيرك بالإنابة، ولم يفضحك حيث الفضيحة بك أولى، ولم يشدد عليك في قبول الإنابة، ولم يناقشك بالجريمة، ولم يؤيسك من الرحمة، بل جعل نزوعك عن الذنب حسنةً، وحسب سيئتك واحدةًوحسب حسنتك عشراً، وفتح لك باب المتاب، وباب الاستعتاب، فإذا ناديته سمع نداك، وإذا ناجيته علم نجواك، فأفضيت إليه بحاجتك، وأبثثته ذات نفسك، وشكوت إليه همومك، واستكشفته كروبك، واستعنته على أمورك، وسألته من خزائن رحمته ما لا يقدر على إعطائه غيره من زيادة الأعمار، وصحة الأبدان وسعة الأرزاق، ثم جعل في يديك مفاتيح خزائنه بما أذن لك فيه من مسألته، فمتى شئت استفتحت بالدعاء أبواب نعمته واستمطرت شآبيب رحمته، فلا يقنطنك إبطاء إجابته، فإن العطية على قدر النية، وربما أخرت عنك الإجابة؛ ليكون ذلك أعظم لأجر السائل، وأجزل لعطاء الآمل، وربما سألت الشيء فلا تؤتاه، وأوتيت خيراً منه عاجلاً أو آجلاً، أو صرف عنك لما هو خير لك، فلرب أمر قد طلبته فيه هلاك دينك لو أوتيته، فلتكن مسألتك في ما يبقى لك جماله، وينفي عنك وباله، فالمال لا يبقى لك ولا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أنك إنما خلقت للآخرة لا للدنيا، وللفناء لا للبقاء، وللموت لا للحياة، وأنك في قلعة ودار بلغة وطريق إلى الآخرة، وأنك طريد الموت الذي لا ينجو منه هاربه، ولا يفوته طالبه، ولا بد أنه مدركه، فكن منه على حذر أن يدركك وأنت على حال سيئة قد كنت تحدث نفسك منها بالتوبة، فيحول بينك وبين ذلك، فإذا أنت قد أهلكت نفسك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أكثر من ذكر الموت وذكر ما تهجم عليه وتفضي بعد الموت إليه، حتى يأتيك وقد أخذت منه حذرك، وشددت له أزرك، ولا يأتيك بغتةً فيبهرك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وإياك أن تغتر بما ترى من إخلاد أهل الدنيا إليها، وتكالبهم عليها، فقد نبأك اللّه عنها، ونعت هي لك عن نفسها، وتكشفت لك عن مساويها، فإنما أهلها كلاب عاوية، وسباع ضارية، يهر بعضها على بعض، ويأكل عزيزها ذليلها، ويقهركبيرها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معقلة، وأخرى مهملة، قد أضلت عقولها، وركبت مجهولها، سروح عاهة بواد وعث</w:t>
      </w:r>
      <w:r>
        <w:rPr>
          <w:rStyle w:val="FootnoteAnchor"/>
          <w:rtl w:val="true"/>
        </w:rPr>
        <w:footnoteReference w:id="866"/>
      </w:r>
      <w:r>
        <w:rPr>
          <w:rFonts w:ascii="Amiri" w:hAnsi="Amiri" w:eastAsia="Amiri" w:cs="Amiri"/>
          <w:color w:val="111111"/>
          <w:sz w:val="28"/>
          <w:sz w:val="28"/>
          <w:szCs w:val="28"/>
          <w:rtl w:val="true"/>
          <w:lang w:bidi="ar-SA"/>
        </w:rPr>
        <w:t>، ليس لها راع يقيمها، ولا مسيم يسيمها، سلكت بهم الدنيا طريق العمى، وأخذت بأبصارهم عن منار الهدى، فتاهوا في حيرتها، وغرقوا في نعمتها، واتخذوها رباً، فلعبت بهم ولعبوا بها، ونسوا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يسفر الظلام كأن قد وردت الأظعان، يوشك من أسرع أن يلحق</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بني، أن من كانت مطيته الليل والنهار، فإنه يسار به وإن كان واقفاً، ويقطع المسافة وإن كان مقيماً 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يقيناً، أنك لن تبلغ أملك، ولن تعدو أجلك، وأنك في سبيل من كان قبلك، فخفض في الطلب، وأجمل في المكتسب، فإنه رب طلب قد جر إلى حرب، وليس كل طالب بمرزوق، ولا كل مجمل بمحروم، وأكرم نفسك عن كل دنية وإن ساقتك إلى الرغائب؛ فإنك لن تعتاض بما تبذل من نفسك عوضاً، ولا تكن عبد غيرك وقد جعلك اللّه حراً، وما خيرُ خيرٍ لا ينال إلّا بشر، ويسر لا ينال إلّا بعسر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توجف بك مطايا الطمع فتوردك مناهل الهلكة، وإن استطعت ألّا يكون بينك وبين اللّه ذو نعمة فافعل؛ فإنك مدرك قسمك وآخذ سهمك، وإن اليسير من اللّه سبحانه أعظم وأكرم من الكثير من خلقه، وإن كان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وتلافيك ما فرط من صمتك أيسر من إدراكك ما فات من منطقك، وحفظ ما في الوعاء بشد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ما في يديك أحب إلي من طلب ما في يدي غيرك، ومرارة اليأس خير من الطلب إلى </w:t>
      </w:r>
    </w:p>
    <w:p>
      <w:pPr>
        <w:pStyle w:val="BookText"/>
        <w:rPr/>
      </w:pPr>
      <w:r>
        <w:rPr>
          <w:rFonts w:ascii="Amiri" w:hAnsi="Amiri" w:eastAsia="Amiri" w:cs="Amiri"/>
          <w:color w:val="111111"/>
          <w:sz w:val="28"/>
          <w:sz w:val="28"/>
          <w:szCs w:val="28"/>
          <w:rtl w:val="true"/>
          <w:lang w:bidi="ar-SA"/>
        </w:rPr>
        <w:t>الناس، والحرفة مع العفة خير من الغنى مع الفجور، والمرء أحفظ لسره، ورب ساع في ما يضره، من أكثر أهجر، ومن تفكر أبصر، قارن أهل الخير تكن منهم، وباين أهل الشر تبن عنهم، بئس الطعام الحرام، وظلم الضعيف أفحش الظلم،إذا كان الرفق خرقاً كان الخرق رفقاً، ربما كان الدواء داءً والداء دواءً، وربما نصح غير الناصح وغش المستنصح</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والاتكال على المنى؛ فإنها بضائع النوكى، والعقل حفظ التجارب، وخير ما جربت ما وعظك، بادر الفرصة قبل أن تكون غصةً، ليس كل طالب يصيب، ولا كل غائب يئوب، ومن الفساد إضاعة الزاد ومفسدة المعاد، ولكل أمر عاقبة، سوف يأتيك ما قدر لك، التاجر مخاطر، ورب يسير أنمى من كثير، لا خير في معين مهين ولا في صديق ظنين، ساهل الدهر ما ذل لك قعوده، ولا تخاطر بشيء رجاء أكثر منه، وإياك 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عند صرمه على الصلة، وعند صدوده على اللطف والمقاربة، وعند جموده على البذل، وعند تباعده على الدنو، وعند شدته على اللين، وعند جرمه على العذر، حتى كأنك له عبد، وكأنه ذو نعمة عليك، وإياك أن تضع ذلك في غير موضعه، 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فتعادي صديقك، وامحض أخاك النصيحة حسنةً كانت أو قبيحةً، وتجرع الغيظ فإني لم أر جرعةً أحلى منها عاقبةً، ولا 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لمن غالظك؛ فإنه يوشك أن يلين لك، وخذ على عدوك بالفضل؛ فإنه أحلى الظفرين، وإن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ظن بك خيراً فصدق ظنه، ولا تضيعن حق أخيك اتكالاً على ما بينك وبينه؛ فإنه ليس لك بأخ من أضعت حقه، ولا يكن أهلك أشقى الخلق بك، ولا ترغبن في من زهد عنك، ولا يكونن أخوك أقوى على قطيعتك منك على صلته، ولا تكونن على الإساءة </w:t>
      </w:r>
    </w:p>
    <w:p>
      <w:pPr>
        <w:pStyle w:val="BookText"/>
        <w:rPr/>
      </w:pPr>
      <w:r>
        <w:rPr>
          <w:rFonts w:ascii="Amiri" w:hAnsi="Amiri" w:eastAsia="Amiri" w:cs="Amiri"/>
          <w:color w:val="111111"/>
          <w:sz w:val="28"/>
          <w:sz w:val="28"/>
          <w:szCs w:val="28"/>
          <w:rtl w:val="true"/>
          <w:lang w:bidi="ar-SA"/>
        </w:rPr>
        <w:t>أقوى منك على الإحسان، ولا يكبرن عليك ظلم من ظلمك؛ فإنه يسعى في مضرته ونفعك، وليس جزاء من سرك أن تسوءه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أنت لم تأتهأتاك، ما أقبح الخضوع عند الحاجة، والجفاء عند الغنى، إنما لك من دنياك ما أصلحت به مثواك، وإن كنت جازعاً على ما تفلت من يديك فاجزع على كل ما لم يصل إليك، استدل على ما لم يكن بما قد كان؛ فإن الأمور 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 ممن لاتنفعه العظة إلّا إذا بالغت في إيلامه؛ فإن العاقل يتعظ بالآداب، والبهائم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وحسن اليقين، من ترك القصد جار، والصاحب مناسب، والصديق من صدق غيبه، والهوى شريك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بعيد أقرب من قريب، وقريب أبعد من بعيد، والغريب من لم يكن له حبيب، من تعدى الحق ضاق مذهبه، ومن اقتصر على قدره كان أبقى له، وأوثق سبب أخذت به سبب بينك وبين اللّه سبحانه، ومن لم يبالك فهو عدوك، قد يكون اليأس إدراكاً إذا كان الطمع هلاكاً، ليس كل عورة تظهر، ولا كل فرصة تصاب، وربما أخطأ البصير قصده، وأصاب الأعمى رشده، أخّر الشر؛ فإنك إذا شئت تعجلته، وقطيعة الجاهل تعدل صلة العاقل، من أمن الزمان خانه، ومن أعظمه أهانه، ليس كل من رمى أصاب، إذا تغير السلطان تغير الزمان، سل عن الرفيق قبل الطريق، وعن الجار قبل الدار، إياك أن تذكر من الكلام ما يكون مضحكاً، وإن حكيت ذلك عن غيرك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ومشاورة النساء؛ فإن رأيهن إلى أفن</w:t>
      </w:r>
      <w:r>
        <w:rPr>
          <w:rStyle w:val="FootnoteAnchor"/>
          <w:rtl w:val="true"/>
        </w:rPr>
        <w:footnoteReference w:id="867"/>
      </w:r>
      <w:r>
        <w:rPr>
          <w:rFonts w:ascii="Amiri" w:hAnsi="Amiri" w:eastAsia="Amiri" w:cs="Amiri"/>
          <w:color w:val="111111"/>
          <w:sz w:val="28"/>
          <w:sz w:val="28"/>
          <w:szCs w:val="28"/>
          <w:rtl w:val="true"/>
          <w:lang w:bidi="ar-SA"/>
        </w:rPr>
        <w:t xml:space="preserve">، وعزمهن إلى وهن، واكفف عليهن من أبصارهن بحجابك إياهن؛ فإن شدة الحجاب أبقى عليهن، وليس </w:t>
      </w:r>
      <w:bookmarkStart w:id="826" w:name="pg15223_156742"/>
    </w:p>
    <w:p>
      <w:pPr>
        <w:pStyle w:val="BookText"/>
        <w:rPr/>
      </w:pPr>
      <w:bookmarkEnd w:id="826"/>
      <w:r>
        <w:rPr>
          <w:rFonts w:ascii="Amiri" w:hAnsi="Amiri" w:eastAsia="Amiri" w:cs="Amiri"/>
          <w:color w:val="111111"/>
          <w:sz w:val="28"/>
          <w:sz w:val="28"/>
          <w:szCs w:val="28"/>
          <w:rtl w:val="true"/>
          <w:lang w:bidi="ar-SA"/>
        </w:rPr>
        <w:t>خروجهن بأشد من إدخالك من لايوثق به عليهن، وإن استطعت ألّا يعرفن غيرك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تُمَلِّك المرأة من أمرها ما جاوز نفسها؛ فإن المرأة ريحانة وليستبقهرمانة، ولا تعد بكرامتها نفسها، ولا تطمعها في أن تشفع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والتغاير في غير موضع غيرة، فإن ذلك يدعو الصحيحة إلى السقم، والبريئة إلى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لكل إنسان من خدمك عملاً تأخذه به؛ فإنه أحرى ألّا يتواكلوا في خدمتك، وأكرم عشيرتك فإنهم جناحك الذي به تطير، وأصلك الذي إليه تصير، ويدك التي بها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اللّه دينك ودنياك، واسأله خير القضاء لك في العاجلة والآجلة، والدنيا والآخرة، والسلام</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3389678_2142443653"/>
      <w:bookmarkStart w:id="828" w:name="_Toc315"/>
      <w:bookmarkEnd w:id="827"/>
      <w:r>
        <w:rPr>
          <w:rtl w:val="true"/>
        </w:rPr>
        <w:t>ما ينبغي للشباب</w:t>
      </w:r>
      <w:bookmarkEnd w:id="828"/>
    </w:p>
    <w:p>
      <w:pPr>
        <w:pStyle w:val="BookText"/>
        <w:rPr/>
      </w:pPr>
      <w:r>
        <w:rPr>
          <w:rFonts w:ascii="Amiri" w:hAnsi="Amiri" w:eastAsia="Amiri" w:cs="Amiri"/>
          <w:color w:val="111111"/>
          <w:sz w:val="28"/>
          <w:sz w:val="28"/>
          <w:szCs w:val="28"/>
          <w:rtl w:val="true"/>
          <w:lang w:bidi="ar-SA"/>
        </w:rPr>
        <w:t>ينبغي لكل شاب أن يربي نفسه على</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3389680_2142443653"/>
      <w:bookmarkStart w:id="830" w:name="_Toc316"/>
      <w:bookmarkEnd w:id="829"/>
      <w:r>
        <w:rPr/>
        <w:t>1</w:t>
      </w:r>
      <w:r>
        <w:rPr>
          <w:rtl w:val="true"/>
        </w:rPr>
        <w:t xml:space="preserve">- </w:t>
      </w:r>
      <w:r>
        <w:rPr>
          <w:rtl w:val="true"/>
        </w:rPr>
        <w:t>طاعة اللّه عزّ وجلّ</w:t>
      </w:r>
      <w:bookmarkEnd w:id="83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شاب ترك الدنيا وأفنى شبابه في طاعة اللّه إلّا أعطاه اللّه أجر اثنين وسبعين صديقاً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باكر الطاعة تسعد</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831" w:name="pg15223_156743"/>
    </w:p>
    <w:p>
      <w:pPr>
        <w:pStyle w:val="Heading4"/>
        <w:numPr>
          <w:ilvl w:val="3"/>
          <w:numId w:val="1"/>
        </w:numPr>
        <w:rPr/>
      </w:pPr>
      <w:bookmarkStart w:id="832" w:name="__RefHeading___Toc3389682_2142443653"/>
      <w:bookmarkStart w:id="833" w:name="_Toc317"/>
      <w:bookmarkEnd w:id="831"/>
      <w:bookmarkEnd w:id="832"/>
      <w:r>
        <w:rPr/>
        <w:t>2</w:t>
      </w:r>
      <w:r>
        <w:rPr>
          <w:rtl w:val="true"/>
        </w:rPr>
        <w:t xml:space="preserve">- </w:t>
      </w:r>
      <w:r>
        <w:rPr>
          <w:rtl w:val="true"/>
        </w:rPr>
        <w:t>عبادته تعالى</w:t>
      </w:r>
      <w:bookmarkEnd w:id="83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يظلهم اللّه عزّ وجلّ في ظله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وشاب نشأ في عبادة اللّه عزّ وجلّ</w:t>
      </w:r>
      <w:r>
        <w:rPr>
          <w:rFonts w:eastAsia="IRNazanin" w:cs="IRNazanin"/>
          <w:color w:val="111111"/>
          <w:sz w:val="28"/>
          <w:szCs w:val="28"/>
          <w:rtl w:val="true"/>
          <w:lang w:bidi="fa-IR"/>
        </w:rPr>
        <w:t>...»</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تفرّغ لعبادتي أملأ قلبك غنى، ولا أكلك إلى طلبك، وعليَّ أن أسد فاقتك، وأملأ قلبك خوفاً مني</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3389684_2142443653"/>
      <w:bookmarkStart w:id="835" w:name="_Toc318"/>
      <w:bookmarkEnd w:id="834"/>
      <w:r>
        <w:rPr/>
        <w:t>3</w:t>
      </w:r>
      <w:r>
        <w:rPr>
          <w:rtl w:val="true"/>
        </w:rPr>
        <w:t xml:space="preserve">- </w:t>
      </w:r>
      <w:r>
        <w:rPr>
          <w:rtl w:val="true"/>
        </w:rPr>
        <w:t>الاقتداء بالقرآن</w:t>
      </w:r>
      <w:bookmarkEnd w:id="83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وأصدق القول وأبلغ الموعظة وأحسن القصص كتاب اللّه</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وهو شاب مؤمن اختلط القرآن بلحمه ودمه، وجعله اللّه عزّ وجلّ مع السفرة الكرام البررة، وكان القرآن حجيزاً عنه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كل عامل قد أصاب أجر عمله غير عاملي، فبلّغ به أكرم عطاياك،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فيكسوه اللّه العزيز الجبار حلّتين من حلل الجنة، ويوضع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 ما هو أفضل من هذا؟ فيعطى الأمن 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وأرضيناك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قرأه كثيراً وتعاهده بمشقة من شدة حفظه أعطاه اللّه عزّ وجلّ أجر هذا مرتين</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836" w:name="pg15223_156744"/>
    </w:p>
    <w:p>
      <w:pPr>
        <w:pStyle w:val="Heading4"/>
        <w:numPr>
          <w:ilvl w:val="3"/>
          <w:numId w:val="1"/>
        </w:numPr>
        <w:rPr/>
      </w:pPr>
      <w:bookmarkStart w:id="837" w:name="__RefHeading___Toc3389686_2142443653"/>
      <w:bookmarkStart w:id="838" w:name="_Toc319"/>
      <w:bookmarkEnd w:id="836"/>
      <w:bookmarkEnd w:id="837"/>
      <w:r>
        <w:rPr/>
        <w:t>4</w:t>
      </w:r>
      <w:r>
        <w:rPr>
          <w:rtl w:val="true"/>
        </w:rPr>
        <w:t xml:space="preserve">- </w:t>
      </w:r>
      <w:r>
        <w:rPr>
          <w:rtl w:val="true"/>
        </w:rPr>
        <w:t>التأسي والولاية لرسول اللّه</w:t>
      </w:r>
      <w:r>
        <w:rPr>
          <w:rtl w:val="true"/>
        </w:rPr>
        <w:t>(</w:t>
      </w:r>
      <w:r>
        <w:rPr>
          <w:rtl w:val="true"/>
        </w:rPr>
        <w:t>صلی اللّه عليه وآله وسلم</w:t>
      </w:r>
      <w:r>
        <w:rPr>
          <w:rtl w:val="true"/>
        </w:rPr>
        <w:t xml:space="preserve">) </w:t>
      </w:r>
      <w:r>
        <w:rPr>
          <w:rtl w:val="true"/>
        </w:rPr>
        <w:t>وأهل بيته</w:t>
      </w:r>
      <w:r>
        <w:rPr>
          <w:rtl w:val="true"/>
        </w:rPr>
        <w:t>(</w:t>
      </w:r>
      <w:r>
        <w:rPr>
          <w:rtl w:val="true"/>
        </w:rPr>
        <w:t>عليهم السلام</w:t>
      </w:r>
      <w:r>
        <w:rPr>
          <w:rtl w:val="true"/>
        </w:rPr>
        <w:t>)</w:t>
      </w:r>
      <w:bookmarkEnd w:id="838"/>
    </w:p>
    <w:p>
      <w:pPr>
        <w:pStyle w:val="BookText"/>
        <w:rPr/>
      </w:pPr>
      <w:r>
        <w:rPr>
          <w:rFonts w:ascii="IRNazanin" w:hAnsi="IRNazanin" w:eastAsia="IRNazanin"/>
          <w:color w:val="111111"/>
          <w:sz w:val="28"/>
          <w:sz w:val="28"/>
          <w:szCs w:val="28"/>
          <w:rtl w:val="true"/>
          <w:lang w:bidi="fa-IR"/>
        </w:rPr>
        <w:t>قال المصطفى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 وحب أهل بيتي نافع في سبعة مواطن أهوالهن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وفي القبر، وعند النشور، وعند الكتاب، وعندالحساب، وعند الميزان، وعند الصراط</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فتأسّ بنبيك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أسوة لمن تأسّى وعزاء لمن تعزى، وأحب العباد إلى اللّه المتأسي بنبيه، والمقتصُّ لأثره</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مودتنا أهل البيت</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3389688_2142443653"/>
      <w:bookmarkStart w:id="840" w:name="_Toc320"/>
      <w:bookmarkEnd w:id="839"/>
      <w:r>
        <w:rPr/>
        <w:t>5</w:t>
      </w:r>
      <w:r>
        <w:rPr>
          <w:rtl w:val="true"/>
        </w:rPr>
        <w:t xml:space="preserve">- </w:t>
      </w:r>
      <w:r>
        <w:rPr>
          <w:rtl w:val="true"/>
        </w:rPr>
        <w:t>تعلم العلم</w:t>
      </w:r>
      <w:bookmarkEnd w:id="84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تعلموا العلم؛ فإن تعلمه حسنة، ومدارسته تسبيح، والبحث عنه جهاد، وتعليمه من لايعلمه صدقة، وبذله لأهله قربة؛ لأنه معالم الحلال والحرام، وسالك بطالبه سبل الجنة، ومؤنس في الوحدة، وصاحب في الغربة، ودليل على السراء، وسلاح على الأعداء، وزين الأخلاء، يرفع اللّه به أقواماً يجعلهم في الخير أئمة يقتدى بهم، ترمق أعمالهم وتقتبس آثارهم، وترغب الملائكة في خلتهم؛ لأن العلم حياة القلوب، ونور الأبصار من العمى، وقوة الأبدان من الضعف، وينزل اللّه حامله منازل الأحباء، ويمنحه مجالسة الأبرار في الدنيا والآخرة، بالعلم يطاع اللّه ويعبد، وبالعلم يعرف اللّه ويوحد، وبه توصل </w:t>
      </w:r>
      <w:bookmarkStart w:id="841" w:name="pg15223_156745"/>
    </w:p>
    <w:p>
      <w:pPr>
        <w:pStyle w:val="BookText"/>
        <w:rPr/>
      </w:pPr>
      <w:bookmarkEnd w:id="841"/>
      <w:r>
        <w:rPr>
          <w:rFonts w:ascii="Amiri" w:hAnsi="Amiri" w:eastAsia="Amiri" w:cs="Amiri"/>
          <w:color w:val="111111"/>
          <w:sz w:val="28"/>
          <w:sz w:val="28"/>
          <w:szCs w:val="28"/>
          <w:rtl w:val="true"/>
          <w:lang w:bidi="ar-SA"/>
        </w:rPr>
        <w:t>الأرحام ويعرف الحلال والحرام، والعلم إمام العقل، والعقل يلهمه اللّه السعداء ويحرمه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وصفة العاقل أن يحلم عمن جهل عليه، ويتجاوز عمن ظلمه، ويتواضع لمنهو دونه، ويسابق من فوقه في طلب البر، وإذا أراد أن يتكلم تدبر، فإن كان خيراً تكلم فغنم، وإن كان شراً سكت فسلم، وإذا عرضت له فتنة استعصم باللّه وأمسك يده ولسانه، وإذا رأى فضيلة انتهز بها، لا يفارقه الحياء ولا يبدو منه الحرص، فتلك عشر خصال يعرف بها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يظلم من خالطه، ويتعدى على من هو دونه، ويتطاول على من هو فوقه، كلامه بغير تدبر، إن تكلم أثم، وإن سكت سها، وإن عرضت له فتنة سارع إليها فأردته، وإن رأى فضيلة أعرض وأبطأ عنها، لا يخاف ذنوبه القديمة، ولا يرتدع في ما بقي من عمره من الذنوب، يتوانى عن البر ويبطئ عنه، غير مكترث لما فاته من ذلك أو ضيعه، فتلك عشر خصال من صفة الجاهل الذي حرم العقل</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أحب أن أرى الشاب منكم إلّا غادياً في 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عالماً أو متعلماً، فإن لم يفعل فرط، فإن فرط ضيع، وإن ضيع أثم، وإن أثم سكن النار والذي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3389690_2142443653"/>
      <w:bookmarkStart w:id="843" w:name="_Toc321"/>
      <w:bookmarkEnd w:id="842"/>
      <w:r>
        <w:rPr/>
        <w:t>6</w:t>
      </w:r>
      <w:r>
        <w:rPr>
          <w:rtl w:val="true"/>
        </w:rPr>
        <w:t xml:space="preserve">- </w:t>
      </w:r>
      <w:r>
        <w:rPr>
          <w:rtl w:val="true"/>
        </w:rPr>
        <w:t>العمل الصالح</w:t>
      </w:r>
      <w:bookmarkEnd w:id="84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بصالح العمل فإنه الزاد إلى الجنة</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بادر صالح العمل قبل أن تنقطع أسبابه</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عريان فلباسه الحياء، وزينته الوقار، ومروءتهالعمل الصالح، وعماده الورع، ولكل شيء أساس، وأساس الإسلام حبنا أهل البيت</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أحب إلى اللّه من الإيمان والعمل الصالح وترك ما أمر أن يترك</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 والبنين حرث الدنيا، والعمل الصالح حرث الآخرة</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ذخر أنفع من صالح العمل</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844" w:name="pg15223_156747"/>
    </w:p>
    <w:p>
      <w:pPr>
        <w:pStyle w:val="Heading2"/>
        <w:numPr>
          <w:ilvl w:val="1"/>
          <w:numId w:val="1"/>
        </w:numPr>
        <w:rPr/>
      </w:pPr>
      <w:bookmarkStart w:id="845" w:name="__RefHeading___Toc3389692_2142443653"/>
      <w:bookmarkStart w:id="846" w:name="_Toc322"/>
      <w:bookmarkEnd w:id="844"/>
      <w:bookmarkEnd w:id="845"/>
      <w:r>
        <w:rPr>
          <w:rtl w:val="true"/>
        </w:rPr>
        <w:t>وصايا إلى الشباب المسلم</w:t>
      </w:r>
      <w:bookmarkEnd w:id="846"/>
    </w:p>
    <w:p>
      <w:pPr>
        <w:pStyle w:val="Heading3"/>
        <w:numPr>
          <w:ilvl w:val="2"/>
          <w:numId w:val="1"/>
        </w:numPr>
        <w:rPr/>
      </w:pPr>
      <w:bookmarkStart w:id="847" w:name="__RefHeading___Toc3389694_2142443653"/>
      <w:bookmarkStart w:id="848" w:name="_Toc323"/>
      <w:bookmarkEnd w:id="847"/>
      <w:r>
        <w:rPr>
          <w:rtl w:val="true"/>
        </w:rPr>
        <w:t>الدنيا والآخرة</w:t>
      </w:r>
      <w:bookmarkEnd w:id="848"/>
    </w:p>
    <w:p>
      <w:pPr>
        <w:pStyle w:val="BookText"/>
        <w:rPr/>
      </w:pPr>
      <w:r>
        <w:rPr>
          <w:rFonts w:ascii="Amiri" w:hAnsi="Amiri" w:eastAsia="Amiri" w:cs="Amiri"/>
          <w:color w:val="111111"/>
          <w:sz w:val="28"/>
          <w:sz w:val="28"/>
          <w:szCs w:val="28"/>
          <w:rtl w:val="true"/>
          <w:lang w:bidi="ar-SA"/>
        </w:rPr>
        <w:t>قال اللّه سبحانه وتعالى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رَبَّنَا ءَاتِنَا فِي الدُّنْيَا حَسَنَةً وَفِي الْأخِرَةِ حَسَنَةً وَقِنَا عَذَابَ النَّارِ</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من الناس من يسأل نعيم الدنيا ونعيم الآخرة، ويتعوذ باللّه تعالى من النار، وقد روي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الآية الكريمة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والجنة في الآخرة، والسعة في الرزق والمعاش وحسن الخلق في الدنيا</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كلنا نقرأ هذه الآية مرات عديدة، نطلب بها من اللّه عزّ وجلّ الخير في الدنيا والآخرة، وأن يبعد عنا الأذى والسوء وعذاب جهنم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وإياكم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كانت الدنيا هي دار العمل والآخرة دار الجزاء، كما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اليوم عمل ولا حساب وغداً حساب ولا عمل</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فإن حسنة الدنيا والآخرة هي حصيلة العمل في الدنيا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بد لنا من أن نعمل في مسيرين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يرتبط بالدنيا، وآخر يرتبط </w:t>
      </w:r>
      <w:bookmarkStart w:id="849" w:name="pg15223_156748"/>
    </w:p>
    <w:p>
      <w:pPr>
        <w:pStyle w:val="BookText"/>
        <w:rPr/>
      </w:pPr>
      <w:bookmarkEnd w:id="849"/>
      <w:r>
        <w:rPr>
          <w:rFonts w:ascii="Amiri" w:hAnsi="Amiri" w:eastAsia="Amiri" w:cs="Amiri"/>
          <w:color w:val="111111"/>
          <w:sz w:val="28"/>
          <w:sz w:val="28"/>
          <w:szCs w:val="28"/>
          <w:rtl w:val="true"/>
          <w:lang w:bidi="ar-SA"/>
        </w:rPr>
        <w:t>بالآخرة، وليس المقصود فصل عمل الدنيا عن الآخرة، ليطغى حب الدنيا وزخارفها على حياتنا أو أن نبيع الآجلة بالعاجلة، بل علينا أن نعمل لما يصلح عيشنا في الدنيا في الوقت الذي لا يفسد آخرتنا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الدنيا،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تصنع بها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منها وأحج وأنفق على عيالي وأنيل إخواني وأتصدق،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من الدنيا، هذا من الآخرة</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وأنتم أيها الاخوة الأعزاء، تمثلون شريحة من الشباب المسلم الواعي في المجتمع؛ ولهذا نرى أن من الضروري أن نلفت انتباهكم ونذكركم ببعض الأمور والمجالات التي تهمكم وتهم مجتمعكم، والتي ينبغي لكم أن تضعوها نصب أعينكم؛ لأن فيها صلاح دينكم ودنياكم،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وفي آية أخرى يقول الحق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3389696_2142443653"/>
      <w:bookmarkStart w:id="851" w:name="_Toc324"/>
      <w:bookmarkEnd w:id="850"/>
      <w:r>
        <w:rPr>
          <w:rtl w:val="true"/>
        </w:rPr>
        <w:t>الشباب والثقافة الدينية</w:t>
      </w:r>
      <w:bookmarkEnd w:id="851"/>
    </w:p>
    <w:p>
      <w:pPr>
        <w:pStyle w:val="Heading4"/>
        <w:numPr>
          <w:ilvl w:val="3"/>
          <w:numId w:val="1"/>
        </w:numPr>
        <w:rPr/>
      </w:pPr>
      <w:bookmarkStart w:id="852" w:name="__RefHeading___Toc3389698_2142443653"/>
      <w:bookmarkStart w:id="853" w:name="_Toc325"/>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لطالب العلم عزّ الدنيا وفوز الآخرة</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الخير أن يكثر مالك وولدك إنما الخير أن يكثر علمك ويعظم حلمك</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طلاب العلوم الذين يدرسون في المدارس الحديثة أو الجامعات أو </w:t>
      </w:r>
      <w:bookmarkStart w:id="854" w:name="pg15223_156749"/>
    </w:p>
    <w:p>
      <w:pPr>
        <w:pStyle w:val="BookText"/>
        <w:rPr/>
      </w:pPr>
      <w:bookmarkEnd w:id="854"/>
      <w:r>
        <w:rPr>
          <w:rFonts w:ascii="Amiri" w:hAnsi="Amiri" w:eastAsia="Amiri" w:cs="Amiri"/>
          <w:color w:val="111111"/>
          <w:sz w:val="28"/>
          <w:sz w:val="28"/>
          <w:szCs w:val="28"/>
          <w:rtl w:val="true"/>
          <w:lang w:bidi="ar-SA"/>
        </w:rPr>
        <w:t>الدراسات العليا نراهم يبذلون جهودهم وطاقاتهم ويصرفون الوقت الكثير لمواصلة دراساتهم وأبحاثهم الأكاديمية، ومعلوم أن الذي يدفعهم إلى ذلك تحقيق مكانتهم وبناء مستقبلهم وخدمة مجتمعهم، وهذا الأمر جيد وينبغي تشجيعه، ولكن المطلوب منهم أن لا يغفلوا عن الجوانب الأخرى أيضاً من الحياة، فعليهم أن يخصصوا جزءاً من وقتهم لممارسة شعائرهم الدينية، ولا بد أن يفتشوا عن مجالاتها كالهيئات والمجالس التي تدرس فيها العلوم الدينية ويحضروا فيها، وأن يتناولوا الجوانب المختلفة التي تخص دينهم وشعائرهم كأن تكون لهم دروس في تفسير القرآن الحكيم أو في التأريخ، أو العقائد، أو ما شاكل ذلك</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3389700_2142443653"/>
      <w:bookmarkStart w:id="856" w:name="_Toc326"/>
      <w:bookmarkEnd w:id="855"/>
      <w:r>
        <w:rPr>
          <w:rtl w:val="true"/>
        </w:rPr>
        <w:t>الطموح</w:t>
      </w:r>
      <w:bookmarkEnd w:id="856"/>
    </w:p>
    <w:p>
      <w:pPr>
        <w:pStyle w:val="BookText"/>
        <w:rPr/>
      </w:pPr>
      <w:r>
        <w:rPr>
          <w:rFonts w:ascii="Amiri" w:hAnsi="Amiri" w:eastAsia="Amiri" w:cs="Amiri"/>
          <w:color w:val="111111"/>
          <w:sz w:val="28"/>
          <w:sz w:val="28"/>
          <w:szCs w:val="28"/>
          <w:rtl w:val="true"/>
          <w:lang w:bidi="ar-SA"/>
        </w:rPr>
        <w:t xml:space="preserve">والذي نطمح إليه هو أن تكون هذه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الدروس المنهجية في مختلف المستويات الدراسية، حتى يكون أبناؤنا وإخواننا على اتصال دائم بمعالم دينهم، وأن تكون مستوياتهم في ثقافتهم الدينية لا تقل شأناً عن مستواهم العلمي إن لم تكن أكثر، وبذلك سنضمن حصانتهم الروحية والفكرية وإشباع الجانب الفطري الذي يدفع الإنسان إلى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دافع الإنسان إلى الدين والعقيدة هو دافع فطري غريزي وقد سلم به حتى الذين لا يؤمنون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إذا لم نغذ إخواننا وأبنائنا من ثقافتنا الإسلامية الصحيحة فسوف نترك فراغاً كبيراً في حياتهم، يفسح المجال للمنحرفين للقيام بإشباعه بما يسوغ لهم من أفكار وأعمال منحرفة، وهكذا ترون أن الأنظمة </w:t>
      </w:r>
    </w:p>
    <w:p>
      <w:pPr>
        <w:pStyle w:val="BookText"/>
        <w:rPr/>
      </w:pPr>
      <w:r>
        <w:rPr>
          <w:rFonts w:ascii="Amiri" w:hAnsi="Amiri" w:eastAsia="Amiri" w:cs="Amiri"/>
          <w:color w:val="111111"/>
          <w:sz w:val="28"/>
          <w:sz w:val="28"/>
          <w:szCs w:val="28"/>
          <w:rtl w:val="true"/>
          <w:lang w:bidi="ar-SA"/>
        </w:rPr>
        <w:t xml:space="preserve">الشيوعية مثلاً حرصت على إدخال الثقافة المادية والنظريات الوجودية في المناهج الدراسية المقررة لكافة الفروع والمستويات العلمية، خاصة الجامعية ضمن ما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الأممية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الدول الإسلامية التي تحكمها أنظمة تدّعي القومية نراهم يدخلون مبادئهم المنحرفة عن الإسلام الحنيف في المناهج الدراسية بعنوان درس الثقافة القومية، وهكذا بقية الأنظمة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نجابه هذه الأفكار ولأننا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ءَاتِنَا فِي الدُّنْيَا حَسَنَةً وَفِي الْأخِرَةِ حَسَنَةً</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لا بد لنا أن نعمل باتجاهين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لصلاح دنيانا في كافة المجالات ولمواكبة تطور الأمم المتقدمة، واتجاه آخر للفوز برضوان اللّه تعالى، ولكن أن نعمل للدنيا فقط ثم نطلب من اللّه عزّ وجلّ الدار الآخرة الحسنة فهكذا تصرف ليس صحيحاً، بل الفوز بالآخرة يتأتى من خلال عملنا وما نقدمه في الدنيا، من أعمال الخير يقول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بالدنيا تحرز الآخرة</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رزق الدين فقد رزق خير الدنيا والآخرة</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الدين بالدنيا ولا تحصنوا الدنيا بالدين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نريده هنا هو أن الدروس التي تقرر في المناهج الدراسية، يجب أن تبحث في دنيا المسلم وفي آخرته معاً، لتفي بمتطلبات الإنسان والمجتمع وتسد </w:t>
      </w:r>
      <w:bookmarkStart w:id="857" w:name="pg15223_156751"/>
    </w:p>
    <w:p>
      <w:pPr>
        <w:pStyle w:val="BookText"/>
        <w:rPr/>
      </w:pPr>
      <w:bookmarkEnd w:id="857"/>
      <w:r>
        <w:rPr>
          <w:rFonts w:ascii="Amiri" w:hAnsi="Amiri" w:eastAsia="Amiri" w:cs="Amiri"/>
          <w:color w:val="111111"/>
          <w:sz w:val="28"/>
          <w:sz w:val="28"/>
          <w:szCs w:val="28"/>
          <w:rtl w:val="true"/>
          <w:lang w:bidi="ar-SA"/>
        </w:rPr>
        <w:t>كلا حاجتيه المادية والمعنوية، وتبعده عن طريق الانحراف وحتى يأخذ الشاب المسلم الدور اللائق به في المجتمع</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3389702_2142443653"/>
      <w:bookmarkStart w:id="859" w:name="_Toc327"/>
      <w:bookmarkEnd w:id="858"/>
      <w:r>
        <w:rPr>
          <w:rtl w:val="true"/>
        </w:rPr>
        <w:t>التدريب على استخدام الأسلحة</w:t>
      </w:r>
      <w:bookmarkEnd w:id="85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ورد في تفسير الآية الكريمة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الرمي</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يلزم تعلم استخدام الأسلحة وخصائصها، وقال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إركبوا وارموا، وإن ترموا أحب إلي من أن تركبوا</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الرمي سهم من سهام الإسلام</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صهل فرسي وعندي جبرئيل فتبسم،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تبسمت يا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أن أتبسم والكفار ترتاع قلوبهم وترعد كلاهم عند صهيل خيل المسلمين</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لهو في الدنيا فهو باطل إلّا ما كان من رميك عن قوسك وتأديبك فرسك وملاعبتك أهلك فإنه من السنة</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ليدخل بالسهم الواحد الثلاثة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الخشب والمقوي به في سبيل اللّه والرامي به في سبيل اللّه</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الآية الكريمة والأحاديث الشريفة نستخلص الأمر الذي ينبغي أن </w:t>
      </w:r>
      <w:bookmarkStart w:id="860" w:name="pg15223_156752"/>
    </w:p>
    <w:p>
      <w:pPr>
        <w:pStyle w:val="BookText"/>
        <w:rPr/>
      </w:pPr>
      <w:bookmarkEnd w:id="860"/>
      <w:r>
        <w:rPr>
          <w:rFonts w:ascii="Amiri" w:hAnsi="Amiri" w:eastAsia="Amiri" w:cs="Amiri"/>
          <w:color w:val="111111"/>
          <w:sz w:val="28"/>
          <w:sz w:val="28"/>
          <w:szCs w:val="28"/>
          <w:rtl w:val="true"/>
          <w:lang w:bidi="ar-SA"/>
        </w:rPr>
        <w:t>يلتفت إليه الشباب المسلم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تعلّم استخدام الأسلحة والتدرب علىطريقة استخدامها ومعرفة مواصفاتها وخصائصها، وأن يلموا بالمعلومات التي تتعلق بها مما يراه الاختصاصيون ضرورياً في هذا المجال، حتى يكون شبابنا على استعداد دائم للدفاع عن حرمة الأمة الإسلامية، ودفع الأعداء الذين يريدون سلب الدين والدنيا من المسلمين متى اقتضى الداعي إلى ذلك</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3389704_2142443653"/>
      <w:bookmarkStart w:id="862" w:name="_Toc328"/>
      <w:bookmarkEnd w:id="861"/>
      <w:r>
        <w:rPr>
          <w:rtl w:val="true"/>
        </w:rPr>
        <w:t>السلام أصل دائم</w:t>
      </w:r>
      <w:bookmarkEnd w:id="862"/>
    </w:p>
    <w:p>
      <w:pPr>
        <w:pStyle w:val="BookText"/>
        <w:rPr/>
      </w:pPr>
      <w:r>
        <w:rPr>
          <w:rFonts w:ascii="Amiri" w:hAnsi="Amiri" w:eastAsia="Amiri" w:cs="Amiri"/>
          <w:color w:val="111111"/>
          <w:sz w:val="28"/>
          <w:sz w:val="28"/>
          <w:szCs w:val="28"/>
          <w:rtl w:val="true"/>
          <w:lang w:bidi="ar-SA"/>
        </w:rPr>
        <w:t>إن الدعوة التي نوجهها إلى الشباب المسلم بضرورة التدرب على السلاح لا تتنافى مطلقاً مع الطريق السلمي الذي أمر به الإسلام، فليس هناك أي اعتداء أو أطماع توسعية في الإسلام، وإنما الذي يقصد أن يبقى السلام كسياسة وأصل دائم نتعامل به مع الأصدقاء والأقرباء والخصوم في نفس الوقت الذي ننطلق فيه من مواقع القوة، وإذا اقتضت الضرورة لاستخدامه كما لو داهمنا عدو نكون جديرين به، لأن الحروب حالات استثنائية شاذة في الإسلام، والسلام هو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فالذي يتوجب علينا هو أن نكون على استعداد لمواجهة العدو، فأعداؤنا يتربصون بنا دائماً، وحتى نردعهم علينا أن نكون مهيئين لمواجهة الأخطار، وهذا التهيؤ تجري ترتيباته في وقت السلم حتى لا يفاجئنا الأعداء في عقر دارنا، ومن ضمن هذه الترتيبات التدريب على استخدام الأسلحة للذين تشملهم أحكام الجهاد،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ظلال السيوف</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يعني أن المجاهدين الذين يطلق عليهم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الأقرب إلى اللّه تعالى؛ لأنهم أعدوا العدة للدفاع عن الإسلام والجهاد في سبيل اللّه عزّ وجلّ، وبالنتيجة فهم الذين ينالون مرضاته تعالى وجنته</w:t>
      </w:r>
      <w:r>
        <w:rPr>
          <w:rFonts w:eastAsia="Amiri" w:cs="Amiri" w:ascii="Amiri" w:hAnsi="Amiri"/>
          <w:color w:val="111111"/>
          <w:sz w:val="28"/>
          <w:szCs w:val="28"/>
          <w:rtl w:val="true"/>
          <w:lang w:bidi="ar-SA"/>
        </w:rPr>
        <w:t xml:space="preserve">. </w:t>
      </w:r>
      <w:bookmarkStart w:id="863" w:name="pg15223_156753"/>
    </w:p>
    <w:p>
      <w:pPr>
        <w:pStyle w:val="Heading4"/>
        <w:numPr>
          <w:ilvl w:val="3"/>
          <w:numId w:val="1"/>
        </w:numPr>
        <w:rPr/>
      </w:pPr>
      <w:bookmarkStart w:id="864" w:name="__RefHeading___Toc3389706_2142443653"/>
      <w:bookmarkStart w:id="865" w:name="_Toc329"/>
      <w:bookmarkEnd w:id="863"/>
      <w:bookmarkEnd w:id="864"/>
      <w:r>
        <w:rPr>
          <w:rtl w:val="true"/>
        </w:rPr>
        <w:t>استغلال أوقات الفراغ</w:t>
      </w:r>
      <w:bookmarkEnd w:id="865"/>
    </w:p>
    <w:p>
      <w:pPr>
        <w:pStyle w:val="BookText"/>
        <w:rPr/>
      </w:pPr>
      <w:r>
        <w:rPr>
          <w:rFonts w:ascii="IRNazanin" w:hAnsi="IRNazanin" w:eastAsia="IRNazanin"/>
          <w:color w:val="111111"/>
          <w:sz w:val="28"/>
          <w:sz w:val="28"/>
          <w:szCs w:val="28"/>
          <w:rtl w:val="true"/>
          <w:lang w:bidi="fa-IR"/>
        </w:rPr>
        <w:t>قال أبو جعفر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يزول قدم عبد يوم القيامة من بين يدي اللّه حتى يسأله عن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عمرك في ما أفنيته وجسدك في ما أبليته ومالك من أين اكتسبته وأين وضعته وعن حبنا أهل البيت</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 الذي نود الإشارة إليه هو أن الطلاب بصورة عامة يمتلكون أوقات فراغ أكثر من غيرهم عادة، فمثلاً لديهم ثلاثة أشهر متواصلة من العطلة الصيفية إضافة إلى أيام التعطيل العديدة التي تتخلل الأيام الدراسية، إذن فلا بد للشباب أن يستغلّوا أوقات فراغهم هذه ويستثمروها، لما فيه الخير لهم وللآخرين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أن يسعى الشاب مثلاً في إعانة والده، سواء كان كاسباً أم مزارعاً أم تاجراً أم غير ذلك، وسواء في مجال عمله أم في الواجبات الأخرى التي كان بإمكانه تأديتها نيابة عن والده، وهكذا بالنسبة إلى إعانة أمهاتهم وعوائلهم في الأمور المنزلية، إذ أن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خير الخلق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لأهله وأنا خيركم لأهلي، ما أكرم النساء إلّا كريم ولا أهانهن إلّا لئيم</w:t>
      </w:r>
      <w:r>
        <w:rPr>
          <w:rFonts w:eastAsia="IRNazanin" w:cs="IRNazanin"/>
          <w:color w:val="111111"/>
          <w:sz w:val="28"/>
          <w:szCs w:val="28"/>
          <w:rtl w:val="true"/>
          <w:lang w:bidi="fa-IR"/>
        </w:rPr>
        <w:t>»</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ينقل العجين إلى خادمه ويشتغل أحياناً في البيت، ويطحن مع الخادم إذا أعيى ويفتح الباب ويحلب الشاة ويعقل البعير ويحلبها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ويخدم مهنة أهله ويقطع اللحم</w:t>
      </w:r>
      <w:r>
        <w:rPr>
          <w:rStyle w:val="FootnoteAnchor"/>
          <w:rtl w:val="true"/>
        </w:rPr>
        <w:footnoteReference w:id="910"/>
      </w:r>
      <w:r>
        <w:rPr>
          <w:rFonts w:ascii="Amiri" w:hAnsi="Amiri" w:eastAsia="Amiri" w:cs="Amiri"/>
          <w:color w:val="111111"/>
          <w:sz w:val="28"/>
          <w:sz w:val="28"/>
          <w:szCs w:val="28"/>
          <w:rtl w:val="true"/>
          <w:lang w:bidi="ar-SA"/>
        </w:rPr>
        <w:t>، وهكذا كان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يساعد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الطحن، 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66" w:name="pg15223_156754"/>
    </w:p>
    <w:p>
      <w:pPr>
        <w:pStyle w:val="BookText"/>
        <w:rPr/>
      </w:pPr>
      <w:bookmarkEnd w:id="866"/>
      <w:r>
        <w:rPr>
          <w:rFonts w:ascii="Amiri" w:hAnsi="Amiri" w:eastAsia="Amiri" w:cs="Amiri"/>
          <w:color w:val="111111"/>
          <w:sz w:val="28"/>
          <w:sz w:val="28"/>
          <w:szCs w:val="28"/>
          <w:rtl w:val="true"/>
          <w:lang w:bidi="ar-SA"/>
        </w:rPr>
        <w:t>يحطب ويستسقي ويكنس وكانت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وتعجن وتخبز</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وغير هذا من الشواهد</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3389708_2142443653"/>
      <w:bookmarkStart w:id="868" w:name="_Toc330"/>
      <w:bookmarkEnd w:id="867"/>
      <w:r>
        <w:rPr>
          <w:rtl w:val="true"/>
        </w:rPr>
        <w:t>ثمار استغلال الفراغ</w:t>
      </w:r>
      <w:bookmarkEnd w:id="868"/>
    </w:p>
    <w:p>
      <w:pPr>
        <w:pStyle w:val="BookText"/>
        <w:rPr/>
      </w:pPr>
      <w:r>
        <w:rPr>
          <w:rFonts w:ascii="Amiri" w:hAnsi="Amiri" w:eastAsia="Amiri" w:cs="Amiri"/>
          <w:color w:val="111111"/>
          <w:sz w:val="28"/>
          <w:sz w:val="28"/>
          <w:szCs w:val="28"/>
          <w:rtl w:val="true"/>
          <w:lang w:bidi="ar-SA"/>
        </w:rPr>
        <w:t>فممارسة هذه الأعمال في أوقات الفراغ تنطوي على مدلولات وفوائد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استغلال للوقت الذي لا يمكن أن تفرط به الأمة التي تريد لنفسها التقدم والازدهار، ثم إنه يعني رفع العبء الذي يثقل كاهل آبائكم وأمهاتكم وإخوانكم، وبالتالي تشعرون أنكم قدمتم شيئاً لخدمة عوائلكم وذويكم، خاصة لو كانت المساعدة في مجتمع زراعي كالقرى والأرياف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المجتمع الصناعي فإنه يوفر وقتاً ثميناً للإنتاج كماً وكيفاً في المصانع والمعامل؛ لذا نرى أن حصيلته تظهر في رفع مستوى البلاد الإسلامية في الجوانب الزراعية والصناعية والحقول الأخرى، وبالتالي الاقتراب من تحقيق الاكتفاء الذاتي للأمة، وهذه المسألة مهمة جداً إذ تعني أننا نستطيع أن نقترب من مستوى الاستغناء عن واردات وخبرات الأجنبي الذي يكبلنا بمختلف القيود والشروط جراء استمراره في تأديتها لنا، رغم ما ندفعه من أموال وثروات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إلى من شئت تكن أسيره واستغن عمن شئت تكن نظيره وأفضل على من شئت تكن أميره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نرى اليوم أكثر الوسائل والأدوات التي نستخدمها في مصانعنا أو في بيوتنا من صنع أجنبي، في حين أن عقولنا وطاقاتنا ليست أقل من عقول وطاقات الآخرين، والفرق أنهم استغلوا جهودهم ووقتهم ووظّفوه من أجل تطور بلدانهم </w:t>
      </w:r>
      <w:bookmarkStart w:id="869" w:name="pg15223_156755"/>
    </w:p>
    <w:p>
      <w:pPr>
        <w:pStyle w:val="BookText"/>
        <w:rPr/>
      </w:pPr>
      <w:bookmarkEnd w:id="869"/>
      <w:r>
        <w:rPr>
          <w:rFonts w:ascii="Amiri" w:hAnsi="Amiri" w:eastAsia="Amiri" w:cs="Amiri"/>
          <w:color w:val="111111"/>
          <w:sz w:val="28"/>
          <w:sz w:val="28"/>
          <w:szCs w:val="28"/>
          <w:rtl w:val="true"/>
          <w:lang w:bidi="ar-SA"/>
        </w:rPr>
        <w:t>في حين اعتاد بعضنا على الاستهلاك والتلقي من الغير دون مبادرة أو إبداع</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3389710_2142443653"/>
      <w:bookmarkStart w:id="871" w:name="_Toc331"/>
      <w:bookmarkEnd w:id="870"/>
      <w:r>
        <w:rPr>
          <w:rtl w:val="true"/>
        </w:rPr>
        <w:t>المحصلة</w:t>
      </w:r>
      <w:bookmarkEnd w:id="871"/>
    </w:p>
    <w:p>
      <w:pPr>
        <w:pStyle w:val="BookText"/>
        <w:rPr/>
      </w:pPr>
      <w:r>
        <w:rPr>
          <w:rFonts w:ascii="Amiri" w:hAnsi="Amiri" w:eastAsia="Amiri" w:cs="Amiri"/>
          <w:color w:val="111111"/>
          <w:sz w:val="28"/>
          <w:sz w:val="28"/>
          <w:szCs w:val="28"/>
          <w:rtl w:val="true"/>
          <w:lang w:bidi="ar-SA"/>
        </w:rPr>
        <w:t>هذه الوصايا التي تكلمنا بها تخص حياتكم وحياة مجتمعكم والتي لها علاقةبتطور المجتمع والأفراد في الحياة الدنيا، وهي في النتيجة النهائية تصب في الآخرة لنلقى ثواب أعمالنا عندما تكون نابعة من إطاعة اللّه سبحانه وتعالى وهدفها مرضاته ورفعة وتقدم الأمة الإسلامية</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3389712_2142443653"/>
      <w:bookmarkStart w:id="873" w:name="_Toc332"/>
      <w:bookmarkEnd w:id="872"/>
      <w:r>
        <w:rPr>
          <w:rtl w:val="true"/>
        </w:rPr>
        <w:t>الارتباط المباشر بالآخرة</w:t>
      </w:r>
      <w:bookmarkEnd w:id="873"/>
    </w:p>
    <w:p>
      <w:pPr>
        <w:pStyle w:val="BookText"/>
        <w:rPr/>
      </w:pPr>
      <w:r>
        <w:rPr>
          <w:rFonts w:ascii="Amiri" w:hAnsi="Amiri" w:eastAsia="Amiri" w:cs="Amiri"/>
          <w:color w:val="111111"/>
          <w:sz w:val="28"/>
          <w:sz w:val="28"/>
          <w:szCs w:val="28"/>
          <w:rtl w:val="true"/>
          <w:lang w:bidi="ar-SA"/>
        </w:rPr>
        <w:t>حتى تكون أعمالنا الدنيوية مرتبطة ارتباطاً مباشراً بالآخرة، يلزمنا أولاً وقبل كل شيء أن نضع الآخرة والموت نصب أعيننا، فلا بد لنا من أن نُحمل في يوم من الأيام إلى القبور ونقدم بين يدي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لا نغفل عن زيارة القبور لأنها تذكرنا وتجسد أمامنا النهاية والمصير المحتوم لكل البشر، فإذا ما ذهبنا إلى مقبرة البقيع في قم المقدسة مثلاً، فإننا نرى آلاف القبور تضم أناساً كانوا مثلنا في الحياة، فكان منهم البقال والفلاح والعامل والمعلم وطالب العلم والكاسب والنجار والغني والفقير والعالم والجاهل والرئيس والمرؤوس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انتهى دورهم في هذه الدنيا وانتقلوا إلى دار الآخرة، وهذا ما سوف نصير إليه جميعاً شئنا أم أبينا، ولهذا السبب يدعونا اللّه سبحانه وتعالى إلى الاستعداد لهذا اليوم وما سيعقبه من يوم الحساب، حيث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فربنا سوف يحاسبنا على جميع الأعمال التي قمنا بها في هذه الحياة إن خيراً فخير وإن شراً فشر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تفسير القمي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داود يمشي </w:t>
      </w:r>
      <w:bookmarkStart w:id="874" w:name="pg15223_156756"/>
    </w:p>
    <w:p>
      <w:pPr>
        <w:pStyle w:val="BookText"/>
        <w:rPr/>
      </w:pPr>
      <w:bookmarkEnd w:id="874"/>
      <w:r>
        <w:rPr>
          <w:rFonts w:ascii="Amiri" w:hAnsi="Amiri" w:eastAsia="Amiri" w:cs="Amiri"/>
          <w:color w:val="111111"/>
          <w:sz w:val="28"/>
          <w:sz w:val="28"/>
          <w:szCs w:val="28"/>
          <w:rtl w:val="true"/>
          <w:lang w:bidi="ar-SA"/>
        </w:rPr>
        <w:t xml:space="preserve">على قدميه ويقرأ الزبور وكان إذا قرأ الزبور لا يبقى حجر ولا شجر ولا جبل ولا طائر ولا سبع إلّا يجاوبه حتى انتهى إلى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حزقيل هل هممت بخطيئة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دخلك العجب مما أنت فيه من عبادةاللّه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ركنت إلى الدنيا فأحببت أن تأخذ من شهواتها ولذاتها؟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ربما عرض ذلك بقلبي،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هذا الشعب فأعتبر بما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فإذا بسرير من حديد عليه جمجمة بالية وعظام نخرة، وإذا لوح من حديد وفيه مكتوب، فقرأه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أروى بن سلمة ملكت ألف سنة وبنيت ألف مدينة وافتضضت ألف جارية، وكان آخر أمري أن صار التراب فراشي والحجار وسادي والحيات والديدان جيراني، فمن رآني فلا يغتر بالدنيا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3389714_2142443653"/>
      <w:bookmarkStart w:id="876" w:name="_Toc333"/>
      <w:bookmarkEnd w:id="875"/>
      <w:r>
        <w:rPr>
          <w:rtl w:val="true"/>
        </w:rPr>
        <w:t>جزاء الأعمال</w:t>
      </w:r>
      <w:bookmarkEnd w:id="876"/>
    </w:p>
    <w:p>
      <w:pPr>
        <w:pStyle w:val="Heading4"/>
        <w:numPr>
          <w:ilvl w:val="3"/>
          <w:numId w:val="1"/>
        </w:numPr>
        <w:rPr/>
      </w:pPr>
      <w:bookmarkStart w:id="877" w:name="__RefHeading___Toc3389716_2142443653"/>
      <w:bookmarkStart w:id="878" w:name="_Toc334"/>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جاء في رواية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 رجلٌ من الأحبار في قبره،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جالدوك مائة جلدة من عذاب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 فلم يزالوا يقولون حتى انتهى إلى واحدة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تجلدونني؟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نجلدك لأنك صليت صلاة يوماً بغير وضوء، ومررت على ضعيف فلم تنصره، فجلدوه جلدة من عذاب اللّه فامتلأ قبره ناراً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أيضاً قد نواجه مثل هذا اليوم، فإذا لم نعتن بصلاتنا وصيامنا الواجب، ونحاول أن نتخلص منه بأعذار مختلفة أو نتغافل عن أداء الواجبات الأخرى ولا ننصر الضعيف والمظلوم فإننا سنلاقي الجزاء أيضاً فيجب أن نعلم سلفاً بأننا لا </w:t>
      </w:r>
      <w:bookmarkStart w:id="879" w:name="pg15223_156757"/>
    </w:p>
    <w:p>
      <w:pPr>
        <w:pStyle w:val="BookText"/>
        <w:rPr/>
      </w:pPr>
      <w:bookmarkEnd w:id="879"/>
      <w:r>
        <w:rPr>
          <w:rFonts w:ascii="Amiri" w:hAnsi="Amiri" w:eastAsia="Amiri" w:cs="Amiri"/>
          <w:color w:val="111111"/>
          <w:sz w:val="28"/>
          <w:sz w:val="28"/>
          <w:szCs w:val="28"/>
          <w:rtl w:val="true"/>
          <w:lang w:bidi="ar-SA"/>
        </w:rPr>
        <w:t>بد أن نواجه يوماً عسيراً وشديداً نحاسب فيه على كل ذنب اقترفناه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جاء في تفسير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بمقدار ثقل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الهباءة التي ترى في الشمس إذا دخلت من الكوة في المحل المظلم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يرى جزاء ذلك الخير في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ذَرَّةٖ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ولا يظلم أحد شيئاً، إلّا أن يدرك عامل الشر شفاعة، إن كان من أهلها، أو عامل الخير إحباطاً؛لأنه أتى بسيئة تحبط أعماله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تعرض علينا أعمالنا كلها كشريط الفيلم في الآخرة ليرى الإنسان جميع أعماله،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أَحْصَىٰهُ اللَّهُ وَنَسُوهُ وَاللَّهُ عَلَىٰ كُلِّ شَيْءٖ شَهِيدٌ</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3389718_2142443653"/>
      <w:bookmarkStart w:id="881" w:name="_Toc335"/>
      <w:bookmarkEnd w:id="880"/>
      <w:r>
        <w:rPr>
          <w:rtl w:val="true"/>
        </w:rPr>
        <w:t>أنواع العذاب</w:t>
      </w:r>
      <w:bookmarkEnd w:id="881"/>
    </w:p>
    <w:p>
      <w:pPr>
        <w:pStyle w:val="BookText"/>
        <w:rPr/>
      </w:pPr>
      <w:r>
        <w:rPr>
          <w:rFonts w:ascii="Amiri" w:hAnsi="Amiri" w:eastAsia="Amiri" w:cs="Amiri"/>
          <w:color w:val="111111"/>
          <w:sz w:val="28"/>
          <w:sz w:val="28"/>
          <w:szCs w:val="28"/>
          <w:rtl w:val="true"/>
          <w:lang w:bidi="ar-SA"/>
        </w:rPr>
        <w:t>ولكم أن تتصوروا كيف ستكون العقوبة في الآخرة للمسيئين الذين يعصون اللّه جلّ وعلا، وهناك رواية تقول بأن الشاب الذي ينظر إلى أعراض الناس سوف يدق في عينيه مسماران كبيران من النار جزاء نظره المحرم هذا، وذلك في ما إذا لم يستغفر اللّه عزّ وجلّ ويتوب عن هذا العمل المحرم، والشخص الذي يسمع الغناء والموسيقى سوف تملأ أذناه من صهير الرصاص</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الشخص الذي يغرس في قلبه النيات الفاسدة للآخرين، وينوي العدوان في قلبه، ويملؤه الحسد والحقد والأنانية فسوف تسلط النار على قلبه، يقول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الْأَفِْٔدَةِ</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المنافق الذي يمدحك في حضورك، وعند غيابك يتناولك بفاحشالكلام، فهذا الشخص سوف يخرج من فمه لسانان أحدهما إلى الأمام والآخر من قفاه، وهما لسانان من نار يحترق بهما ويعذب عذاباً شديداً على سوء عمله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يجب على كل إنسان أن يسعى في أداء الصالحات ويجتنب المحرمات، وعليه أن يتذكر دائماً أن مصيره إلى القبر يوماً ما ويبدأ حسابه وعقابه منذ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لو قد عاينتم ما قد عاين من مات منكم لجزعتم ووهلتم وسمعتم وأطعتم، ولكن محجوب عنكم ما قد عاينوا، وقريب ما يطرح الحجاب</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ذوي الحيل والآراء والفقه والأنباء، اذكروا مصارع الآباء فكأنكم بالنفوس قد سلبت وبالأبدان قد عريت، وبالمواريث قد قسمت، فتصير ياذا الدَّلال</w:t>
      </w:r>
      <w:r>
        <w:rPr>
          <w:rStyle w:val="FootnoteAnchor"/>
          <w:rtl w:val="true"/>
        </w:rPr>
        <w:footnoteReference w:id="921"/>
      </w:r>
      <w:r>
        <w:rPr>
          <w:rFonts w:ascii="Amiri" w:hAnsi="Amiri" w:eastAsia="Amiri" w:cs="Amiri"/>
          <w:color w:val="111111"/>
          <w:sz w:val="28"/>
          <w:sz w:val="28"/>
          <w:szCs w:val="28"/>
          <w:rtl w:val="true"/>
          <w:lang w:bidi="ar-SA"/>
        </w:rPr>
        <w:t>والهيبة والجمال، إلى منزلة شعثاء ومحلة غبراء، فتنوم على خدك في لحدك، في منزل قل زواره ومل عماله، حتى تشق عن القبور، وتبعث إلى النشور</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اللّه، ما بعد الموت لمن لا يغفر له أشد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فاحذروا ضيقه وضنكه وظلمته، وغربته،إن القبر يقول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التراب أنا بيت الوحشة أنا بيت الدود والهوام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المعيشة </w:t>
      </w:r>
      <w:bookmarkStart w:id="882" w:name="pg15223_156759"/>
    </w:p>
    <w:p>
      <w:pPr>
        <w:pStyle w:val="BookText"/>
        <w:rPr/>
      </w:pPr>
      <w:bookmarkEnd w:id="882"/>
      <w:r>
        <w:rPr>
          <w:rFonts w:ascii="Amiri" w:hAnsi="Amiri" w:eastAsia="Amiri" w:cs="Amiri"/>
          <w:color w:val="111111"/>
          <w:sz w:val="28"/>
          <w:sz w:val="28"/>
          <w:szCs w:val="28"/>
          <w:rtl w:val="true"/>
          <w:lang w:bidi="ar-SA"/>
        </w:rPr>
        <w:t>الضنك التي حذر اللّه منها عدوه عذاب القبر</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نتذكر دائماً ثواب وعقاب الأعمال ونتذكر يوم الجزاء، علينا أن نطيلالنظر والإمعان إلى كتاب اللّه عزّ وجلّ فنقرأه ونفكر فيه بتدبر آياته، لنعرف أنفسنا بشكل أكثر، ونعد العدة لما بعد الحياة الدنيا لنفوز بمرضاة اللّه، ونتجنب عقوبته تعالى في ذلك اليوم الذي قال عنه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تُظْلَمُ نَفْسٌ شَئًْا وَلَا تُجْزَوْنَ إِلَّا مَا كُنتُمْ تَعْمَلُونَ</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3389720_2142443653"/>
      <w:bookmarkStart w:id="884" w:name="_Toc336"/>
      <w:bookmarkEnd w:id="883"/>
      <w:r>
        <w:rPr>
          <w:rtl w:val="true"/>
        </w:rPr>
        <w:t>خلاصة الكلام</w:t>
      </w:r>
      <w:bookmarkEnd w:id="884"/>
    </w:p>
    <w:p>
      <w:pPr>
        <w:pStyle w:val="BookText"/>
        <w:rPr/>
      </w:pPr>
      <w:r>
        <w:rPr>
          <w:rFonts w:ascii="Amiri" w:hAnsi="Amiri" w:eastAsia="Amiri" w:cs="Amiri"/>
          <w:color w:val="111111"/>
          <w:sz w:val="28"/>
          <w:sz w:val="28"/>
          <w:szCs w:val="28"/>
          <w:rtl w:val="true"/>
          <w:lang w:bidi="ar-SA"/>
        </w:rPr>
        <w:t>إذن خلاصة الكلام أن هناك أمرين أمام الإنسان المسلم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دنياه بالعلم والعمل والجهاد والسعي المستمر لتحقيق مكانته المرموقة اللائقة، وخدمة مجتمعه بما يصبّ في تطور الأمة وازدهارها لتحتل مكانها المناسب لها بين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آخرته بالعمل الصالح، وأداء الواجبات والطاعات التي فرضها اللّه تعالى على المؤمنين من صلاة وصيام، وذهاب إلى محافل القرآن الكريم، والتحلي بالصفات والأخلاق الحسنة من الصدق والأمانة وما إلى ذلك</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ما أصلحنا دنيانا وأُخرانا فسوف يشملنا اللّه تعالى بواسع رحمته ومغفرته وتوفيقه، ويقبل أعمالنا بأحسن قبوله، فإنه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عَٰمِلٖ مِّنكُم مِّن ذَكَرٍ أَوْ أُنثَىٰ</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885" w:name="pg15223_156760"/>
    </w:p>
    <w:p>
      <w:pPr>
        <w:pStyle w:val="BookText"/>
        <w:rPr/>
      </w:pPr>
      <w:bookmarkEnd w:id="885"/>
      <w:r>
        <w:rPr>
          <w:rFonts w:ascii="IRNazanin" w:hAnsi="IRNazanin" w:eastAsia="IRNazanin"/>
          <w:color w:val="111111"/>
          <w:sz w:val="28"/>
          <w:sz w:val="28"/>
          <w:szCs w:val="28"/>
          <w:rtl w:val="true"/>
          <w:lang w:bidi="fa-IR"/>
        </w:rPr>
        <w:t>وأنتم أيها الأخوة الشباب المؤمنون قد خصكم اللّه عزّ وجلّ بعظيم الأجر والثواب كما جاء على لسان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في ظل عرش اللّه عزّ وجلّ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إمامعادل، وشاب نشأ في عبادة اللّه عزّ وجلّ</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شاب يدع للّه الدنيا ولهوها، وأهرم شبابه في طاعة اللّه إلّا أعطاه اللّه أجر اثنين وسبعين صديقاً</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عبدك ورسولك، وأن توزعني من شكر نعمائك ما تبلغ بي في غاية رضاك، وأن تعينني على طاعتك ولزوم عبادتك واستحقاق مثوبتك بلطف عنايتك، وترحمني بصدّي عن معاصيك ما أحييتني وتوفقني لما ينفعني ما أبقيتني، وأن تشرح بكتابك صدري، وتحطّ بتلاوته وزري، وتمنحني السلامة في ديني ونفسي، ولا توحش بي أهل أنسي وتمم إحسانك في ما بقي من عمري كما أحسنت في ما مضى منه يا أرحم الراحمين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3389722_2142443653"/>
      <w:bookmarkStart w:id="887" w:name="_Toc337"/>
      <w:bookmarkEnd w:id="886"/>
      <w:r>
        <w:rPr>
          <w:rtl w:val="true"/>
        </w:rPr>
        <w:t>من هدي القرآن الحكيم</w:t>
      </w:r>
      <w:bookmarkEnd w:id="887"/>
    </w:p>
    <w:p>
      <w:pPr>
        <w:pStyle w:val="Heading4"/>
        <w:numPr>
          <w:ilvl w:val="3"/>
          <w:numId w:val="1"/>
        </w:numPr>
        <w:rPr/>
      </w:pPr>
      <w:bookmarkStart w:id="888" w:name="__RefHeading___Toc3389724_2142443653"/>
      <w:bookmarkStart w:id="889" w:name="_Toc338"/>
      <w:bookmarkEnd w:id="888"/>
      <w:r>
        <w:rPr>
          <w:rtl w:val="true"/>
        </w:rPr>
        <w:t>حب الدنيا رأس كل خطيئة</w:t>
      </w:r>
      <w:bookmarkEnd w:id="88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الْحَيَوٰةِ الدُّنْيَا وَيُشْهِدُ اللَّهَ عَلَىٰ مَا فِي قَلْبِهِۦ وَهُوَ أَلَدُّ الْخِصَامِ</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890" w:name="pg15223_156761"/>
    </w:p>
    <w:p>
      <w:pPr>
        <w:pStyle w:val="BookText"/>
        <w:rPr/>
      </w:pPr>
      <w:bookmarkEnd w:id="890"/>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 وَلَهْوٌ وَلَلدَّارُ الْأخِرَةُ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مَتَٰعُ الْحَيَوٰةِ الدُّنْيَا فِي الْأخِرَةِ إِلَّا قَلِيلٌ</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1" w:name="__RefHeading___Toc3389726_2142443653"/>
      <w:bookmarkStart w:id="892" w:name="_Toc339"/>
      <w:bookmarkEnd w:id="891"/>
      <w:r>
        <w:rPr>
          <w:rtl w:val="true"/>
        </w:rPr>
        <w:t>عند اللّه ثواب الدنيا والآخرة</w:t>
      </w:r>
      <w:bookmarkEnd w:id="89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فََٔاتَىٰهُمُ اللَّهُ ثَوَابَ الدُّنْيَا وَحُسْنَ ثَوَابِ الْأخِرَةِ</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ثَوَابَ الدُّنْيَا فَعِندَ اللَّهِ ثَوَابُ الدُّنْيَا وَالْأخِرَةِ</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صَٰلِحًا مِّن ذَكَرٍ أَوْ أُنثَىٰ وَهُوَ مُؤْمِنٌ فَلَنُحْيِيَنَّهُ حَيَوٰةً طَيِّبَةً 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وَءَاتَيْنَٰهُ أَجْرَهُ فِي الدُّنْيَا وَإِنَّهُ فِي الْأخِرَةِ لَمِنَ الصَّٰلِحِينَ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3389728_2142443653"/>
      <w:bookmarkStart w:id="894" w:name="_Toc340"/>
      <w:bookmarkEnd w:id="893"/>
      <w:r>
        <w:rPr>
          <w:rtl w:val="true"/>
        </w:rPr>
        <w:t>القبر</w:t>
      </w:r>
      <w:r>
        <w:rPr>
          <w:rtl w:val="true"/>
        </w:rPr>
        <w:t xml:space="preserve">: </w:t>
      </w:r>
      <w:r>
        <w:rPr>
          <w:rtl w:val="true"/>
        </w:rPr>
        <w:t>المصير المحتوم</w:t>
      </w:r>
      <w:bookmarkEnd w:id="89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السَّاعَةَ ءَاتِيَةٌ لَّا رَيْبَ فِيهَا وَأَنَّ اللَّهَ يَبْعَثُ مَن فِي الْقُبُورِ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وَأَخَّرَتْ</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مَا فِي الصُّدُورِ</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الْإِنسَٰنُ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w:t>
      </w:r>
      <w:bookmarkStart w:id="895" w:name="pg15223_156762"/>
    </w:p>
    <w:p>
      <w:pPr>
        <w:pStyle w:val="BookText"/>
        <w:rPr/>
      </w:pPr>
      <w:bookmarkEnd w:id="895"/>
      <w:r>
        <w:rPr>
          <w:rFonts w:ascii="Amiri" w:hAnsi="Amiri" w:eastAsia="Amiri" w:cs="Amiri"/>
          <w:color w:val="111111"/>
          <w:sz w:val="28"/>
          <w:sz w:val="28"/>
          <w:szCs w:val="28"/>
          <w:rtl w:val="true"/>
          <w:lang w:bidi="ar-SA"/>
        </w:rPr>
        <w:t xml:space="preserve">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3389730_2142443653"/>
      <w:bookmarkStart w:id="897" w:name="_Toc341"/>
      <w:bookmarkEnd w:id="896"/>
      <w:r>
        <w:rPr>
          <w:rtl w:val="true"/>
        </w:rPr>
        <w:t>من هدي السنّة المطهّرة</w:t>
      </w:r>
      <w:bookmarkEnd w:id="897"/>
    </w:p>
    <w:p>
      <w:pPr>
        <w:pStyle w:val="Heading4"/>
        <w:numPr>
          <w:ilvl w:val="3"/>
          <w:numId w:val="1"/>
        </w:numPr>
        <w:rPr/>
      </w:pPr>
      <w:bookmarkStart w:id="898" w:name="__RefHeading___Toc3389732_2142443653"/>
      <w:bookmarkStart w:id="899" w:name="_Toc342"/>
      <w:bookmarkEnd w:id="898"/>
      <w:r>
        <w:rPr>
          <w:rtl w:val="true"/>
        </w:rPr>
        <w:t>مزرعة الآخرة</w:t>
      </w:r>
      <w:bookmarkEnd w:id="89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ملعونة، ملعون ما فيها إلّا ما ابتغي به وجه اللّه عزّ وجلّ</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 والبنين حرث الدنيا، والعمل الصالح حرث الآخرة</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أزهد في الدنيا يبصرك اللّه عوراتها ولا تغفل فلست بمغفول عنك</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الدنيا إلّا لأحد رجلين، رجل يزداد كل يوم إحساناً ورجل يتدارك سيئته بالتوبة، وأنى له التوبة؟ واللّه، لو سجد حتى ينقطع عنقه ما قبل اللّه منه إلّا بولايتنا أهل البيت</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عصي اللّه عزّ وجلّ به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وحب الرئاسة، وحب الطعام، وحب النوم، وحب الراحة، وحب النساء</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900" w:name="pg15223_156763"/>
    </w:p>
    <w:p>
      <w:pPr>
        <w:pStyle w:val="Heading4"/>
        <w:numPr>
          <w:ilvl w:val="3"/>
          <w:numId w:val="1"/>
        </w:numPr>
        <w:rPr/>
      </w:pPr>
      <w:bookmarkStart w:id="901" w:name="__RefHeading___Toc3389734_2142443653"/>
      <w:bookmarkStart w:id="902" w:name="_Toc343"/>
      <w:bookmarkEnd w:id="900"/>
      <w:bookmarkEnd w:id="901"/>
      <w:r>
        <w:rPr>
          <w:rtl w:val="true"/>
        </w:rPr>
        <w:t>العبرة لمن اعتبر</w:t>
      </w:r>
      <w:bookmarkEnd w:id="90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القبر أول منازل الآخر، فإن نجا منه فما بعده أيسر منه، وإن لم ينج منه فما بعده ليس أقل منه</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ضحك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التبسم فاجتاز ذات يوم بفئة من الأنصار وإذا هم يتحدثون ويضحكون بملء أفواههم،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من غرّه منكم أمله وقصر به في الخير عمله فليطلع في القبور وليعتبر بالنشور واذكروا الموت فإنه هادم اللذات</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للقبر كلاماً في كل 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الوحشة، أنا بيت الدود، أنا القبر، أنا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قد أوفيت أجلك، وقبض الملك روحك وصرت إلى قبرك وحيداً فرد إليك فيه روحك، واقتحم عليك فيه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ناكر ونكير لمساءلتك وشديد امتحانك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أول ما يسألانك عن ربك الذي كنت تعبده وعن نبيك الذي أرسل إليك، وعن دينك الذي كنت تدين به، وعن كتابك الذي كنت تتلوه، وعن إمامك الذي كنت تتولاه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 عمرك في ما كنت أفنيته، ومالك من أين اكتسبته وفي ما أنت أنفقته، فخذ حذرك وانظر لنفسك، وأعد الجواب قبل الامتحان والمساءلة والاختبار</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903" w:name="pg15223_156764"/>
    </w:p>
    <w:p>
      <w:pPr>
        <w:pStyle w:val="Heading4"/>
        <w:numPr>
          <w:ilvl w:val="3"/>
          <w:numId w:val="1"/>
        </w:numPr>
        <w:rPr/>
      </w:pPr>
      <w:bookmarkStart w:id="904" w:name="__RefHeading___Toc3389736_2142443653"/>
      <w:bookmarkStart w:id="905" w:name="_Toc344"/>
      <w:bookmarkEnd w:id="903"/>
      <w:bookmarkEnd w:id="904"/>
      <w:r>
        <w:rPr>
          <w:rtl w:val="true"/>
        </w:rPr>
        <w:t>حجاب القلب</w:t>
      </w:r>
      <w:bookmarkEnd w:id="905"/>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المرء إذا أذنب كانت نكتة سوداء في قلبه، فإن تاب ونزع فاستغفر صقل قلبه منها، وإن زاد فذلك الرَّين الذي ذكره اللّه تعالى فيكتابه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950"/>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لج وتمادى فهو الراكس الذي ران اللّه على قلبه، وصارت دائرة السوء على رأسه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خصال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العين وقساوة القلب وبعد الأمل وحب البقاء</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حذّر، وأنذر أصحابك عن كل الشهوات، فإن المتعلقة قلوبهم بشهوات الدنيا قلوبهم محجوبة عني</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6" w:name="__RefHeading___Toc3389738_2142443653"/>
      <w:bookmarkStart w:id="907" w:name="_Toc345"/>
      <w:bookmarkEnd w:id="906"/>
      <w:r>
        <w:rPr>
          <w:rtl w:val="true"/>
        </w:rPr>
        <w:t>الشباب وعلو شأنه</w:t>
      </w:r>
      <w:bookmarkEnd w:id="90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يظلهم اللّه عزّ وجلّ في ظله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وشاب نشأ في عبادة اللّه عزّ وجلّ</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قلب الحدث كالأرض الخالية ما ألقي فيها من شيء قبلته</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أحب أن أرى الشاب منكم إلّا غادياً في 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عالماً أو متعلماً فإن لم يفعل فرط، فإن فرط ضيع، وان ضيع أثم، وإنأثم سكن النار والذي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لحيته شيباً شعرة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بلغني هذا المبلغ ولم أعص اللّه طرفة عين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908" w:name="pg15223_156766"/>
    </w:p>
    <w:p>
      <w:pPr>
        <w:pStyle w:val="Heading2"/>
        <w:numPr>
          <w:ilvl w:val="1"/>
          <w:numId w:val="1"/>
        </w:numPr>
        <w:rPr/>
      </w:pPr>
      <w:bookmarkStart w:id="909" w:name="__RefHeading___Toc3389740_2142443653"/>
      <w:bookmarkStart w:id="910" w:name="_Toc346"/>
      <w:bookmarkEnd w:id="908"/>
      <w:bookmarkEnd w:id="909"/>
      <w:r>
        <w:rPr>
          <w:rtl w:val="true"/>
        </w:rPr>
        <w:t>وصايا إلى الكوادر العراقية</w:t>
      </w:r>
      <w:bookmarkEnd w:id="910"/>
    </w:p>
    <w:p>
      <w:pPr>
        <w:pStyle w:val="Heading3"/>
        <w:numPr>
          <w:ilvl w:val="2"/>
          <w:numId w:val="1"/>
        </w:numPr>
        <w:rPr/>
      </w:pPr>
      <w:bookmarkStart w:id="911" w:name="__RefHeading___Toc3389742_2142443653"/>
      <w:bookmarkStart w:id="912" w:name="_Toc347"/>
      <w:bookmarkEnd w:id="911"/>
      <w:r>
        <w:rPr>
          <w:rtl w:val="true"/>
        </w:rPr>
        <w:t>جزاء الصابرين</w:t>
      </w:r>
      <w:bookmarkEnd w:id="91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الصَّٰبِرِينَ</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الأخوة والأخوات المؤمنين الصابرين الذين هجروا من ديارهم وأوطانهم فصبروا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وتشرفوا بزيارة مدينة قم المقدسة والسيدة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نزلوا ضيوفاً كراماً أحبة علينا، فأهلاً وسهلاً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إلى بيتكم الأول، وليس بيتكم الثاني، وهذا ما نعتز به ونفخر فيه، خصوصاً وأن هنالك علائق ودّ وقربى وصداقات تربطنا بمن ابتلى بطغاة العراق، الذين ذاقوا مرارة التهجير والحقد الطائفي والعنصري البغيض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والأمل باللّه العظيم كبير جداً في العودة إلى الأوطان سالمين غانمين إن شاء اللّه تعالى، بعد أن تنجلي ظلمة حزب الطغاة الحاكم في العراق عن أرض المقدسات؛ فإن اللّه سبحانه وتعالى وعد بالنصر، واللّه لا يخلف الميعاد، فقد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 في كتابه الكريم حاكياً كلام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عَسَىٰرَبُّكُمْ أَن يُهْلِكَ عَدُوَّكُمْ وَيَسْتَخْلِفَكُمْ فِي الْأَرْضِ</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نصرة اللّه تعالى لنا تتوقف على مقومات وشروط، من أهمها مقدار سيرنا في الطريق الذي رسمه اللّه تعالى، وهو طريق الإسلام الحنيف بقوانينه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باتباعنا لهذا الطريق فإن اللّه تعالى سيمن علينا بالنصر والظفر، 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يَأْتِيَنَّكُم مِّنِّي هُدًى فَمَنِ اتَّبَعَ هُدَايَ فَلَا يَضِلُّ وَلَا 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 وَنَحْشُرُهُ يَوْمَ الْقِيَٰمَةِ أَعْمَىٰ</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المشاكل والصعوبات التي واجهت الأمة بتسلط هكذا حكم طاغٍ على الشعب، وبالرغم مما فيها من المعاناة والآلام، إلّا أن اللّه عزّ وجلّ لا يضيع أجر العاملين ويمنحهم الثواب العظيم؛ وذلك لحسن صبرهم وجهادهم، ثم إن الأتعاب والمشاكل والابتلاءات، إضافة إلى ما تعود به على الإنسان من نتائج من الجزاء الأخروي للصابرين عليها،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تنضج تجربته وخبرته، بل وتقوي عزيمته في الجهاد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أحد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الشدائد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جرعتني غصصاً بريقي</w:t>
      </w:r>
    </w:p>
    <w:p>
      <w:pPr>
        <w:pStyle w:val="BookText"/>
        <w:rPr/>
      </w:pPr>
      <w:r>
        <w:rPr>
          <w:rFonts w:ascii="Amiri" w:hAnsi="Amiri" w:eastAsia="Amiri" w:cs="Amiri"/>
          <w:color w:val="111111"/>
          <w:sz w:val="28"/>
          <w:sz w:val="28"/>
          <w:szCs w:val="28"/>
          <w:rtl w:val="true"/>
          <w:lang w:bidi="ar-SA"/>
        </w:rPr>
        <w:t xml:space="preserve">وما مدحي لها حباً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بها عدوي من صديقي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بعض المشاكل والصعوبات تسبب ردود فعل سلبية وإحباطات لذوي الإيمان الضعيف، ولكنها بالنسبة إلى أهل الفضل والمعرفة تبني الإنسان وتعزز قدراته أكثر وأكثر في مواجهة صعوبات وابتلاءات هذه الحياة، وقد جاء </w:t>
      </w:r>
      <w:bookmarkStart w:id="913" w:name="pg15223_156768"/>
    </w:p>
    <w:p>
      <w:pPr>
        <w:pStyle w:val="BookText"/>
        <w:rPr/>
      </w:pPr>
      <w:bookmarkEnd w:id="913"/>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تَحْسَبُوهُ شَرًّا لَّكُم بَلْ هُوَ خَيْرٌ لَّكُمْ</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تلاقونه من الأذى والصعوبات هو خير، وليس هو خيراً للآخرة فقط، وإنما هو خير للدنيا والآخرة معاً؛ فإن الأمة التي لم تواجه المشاكل والصعوبات، لا تتمكن من تحمل المسؤوليات الكبيرة عادة، أمّا الأمم التي تعيش حالة المعاناة والتناقضات فإنها تمر بمرحلة مخاض وستتجاوز الصعوبات، وتخرج أكثر عافية وتفاؤلاً، وقدرة على النهوض بأعباء المسؤولية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3389744_2142443653"/>
      <w:bookmarkStart w:id="915" w:name="_Toc348"/>
      <w:bookmarkEnd w:id="914"/>
      <w:r>
        <w:rPr>
          <w:rtl w:val="true"/>
        </w:rPr>
        <w:t>المؤمن مبتلى</w:t>
      </w:r>
      <w:bookmarkEnd w:id="915"/>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يمضي عليه أربعون ليلة، إلّا عرض له أمر يحزنه يُذكّر به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المؤمنين في دار الدنيا غرضاً لعدوهم</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يعلم المؤمن ما له في المصائب من الأجر لتمنى أن يقرض بالمقاريض</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الأخوة الذين تعرضوا للسجون والتهجير من العراق، أو من أي بلد كان، وهجّروا قسراً إلى بلاد أخرى، قد ابتلوا بالامتحان ونجح الكثير منهم في هذا الامتحان، فأصبحت مأساة التهجير خيراً لهم، وهنالك روايات كثيرة تشير إلى أن المؤمن مبتلى ومعرّض للمشاكل والامتحان دائماً، لكن اللّه عزّ وجلّ سيعطيه الأجر الجزيل والثواب الكثير، في مقابل صبره وجلده وجهاده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المؤمن مثل كفتي الميزان، كلما زيد في </w:t>
      </w:r>
    </w:p>
    <w:p>
      <w:pPr>
        <w:pStyle w:val="BookText"/>
        <w:rPr/>
      </w:pPr>
      <w:r>
        <w:rPr>
          <w:rFonts w:ascii="Amiri" w:hAnsi="Amiri" w:eastAsia="Amiri" w:cs="Amiri"/>
          <w:color w:val="111111"/>
          <w:sz w:val="28"/>
          <w:sz w:val="28"/>
          <w:szCs w:val="28"/>
          <w:rtl w:val="true"/>
          <w:lang w:bidi="ar-SA"/>
        </w:rPr>
        <w:t>إيمانه زيد في بلائه؛ ليلقى اللّه عزّ وجلّ ولا خطيئة له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جرعة الغيظ لمن صبر عليها، فإن عظيم الأجر لمن عظيم البلاء، وما أحب اللّه قوماً إلّا ابتلاهم</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العراق ومنذ دخول الاستعمار البريطاني أراضيه، بشكل الاحتلال غير المباشر أولاً، ثم الاحتلال المباشر ثانياً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في أيام فيصل</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غازي</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فيصل الثاني</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الكريم قاسم</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السلام</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الرحمن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والبكر</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916" w:name="pg15223_156770"/>
    </w:p>
    <w:p>
      <w:pPr>
        <w:pStyle w:val="BookText"/>
        <w:rPr/>
      </w:pPr>
      <w:bookmarkEnd w:id="916"/>
      <w:r>
        <w:rPr>
          <w:rFonts w:ascii="Amiri" w:hAnsi="Amiri" w:eastAsia="Amiri" w:cs="Amiri"/>
          <w:color w:val="111111"/>
          <w:sz w:val="28"/>
          <w:sz w:val="28"/>
          <w:szCs w:val="28"/>
          <w:rtl w:val="true"/>
          <w:lang w:bidi="ar-SA"/>
        </w:rPr>
        <w:t>وصدام التكريتي</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اليوم يخرج من مأساةٍ، ويدخل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العثمانيون، الذين حكموا العراق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وكانوا طغاة ظلمة واستعماريين بشكل أو بآخر، حيث اتبعوا سياسة التتريك في العراق وفي غيره من البلدان التي كانت تحت سيطرتهم، فقد كان من شروط الوالي أن يكون تركياً، أما أن يكون عربياً فلا، وكذلك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خرج العراق من الاحتلال التركي إلى الاحتلال البريطاني، وهكذا استمر الوضع أيام حكم الملكيين، فكان الوضع أكثر سوءاً، حيث ظل يتحكم الإنكليز بالشعب عن طريق تحريك الملك كيفما يشاءون، وإلى ذلك يشير أحد الشعراء وهو العالم الجليل السيد صالح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فيصل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للمليك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في رفاه ونعمى</w:t>
      </w:r>
    </w:p>
    <w:p>
      <w:pPr>
        <w:pStyle w:val="BookText"/>
        <w:rPr/>
      </w:pPr>
      <w:r>
        <w:rPr>
          <w:rFonts w:ascii="Amiri" w:hAnsi="Amiri" w:eastAsia="Amiri" w:cs="Amiri"/>
          <w:color w:val="111111"/>
          <w:sz w:val="28"/>
          <w:sz w:val="28"/>
          <w:szCs w:val="28"/>
          <w:rtl w:val="true"/>
          <w:lang w:bidi="ar-SA"/>
        </w:rPr>
        <w:t xml:space="preserve">فأنت للحكم أسمٌ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والإنجليز المسمى</w:t>
      </w:r>
    </w:p>
    <w:p>
      <w:pPr>
        <w:pStyle w:val="Heading3"/>
        <w:numPr>
          <w:ilvl w:val="2"/>
          <w:numId w:val="1"/>
        </w:numPr>
        <w:rPr/>
      </w:pPr>
      <w:bookmarkStart w:id="917" w:name="__RefHeading___Toc3389746_2142443653"/>
      <w:bookmarkStart w:id="918" w:name="_Toc349"/>
      <w:bookmarkEnd w:id="917"/>
      <w:r>
        <w:rPr>
          <w:rtl w:val="true"/>
        </w:rPr>
        <w:t>طريق الخلاص</w:t>
      </w:r>
      <w:bookmarkEnd w:id="918"/>
    </w:p>
    <w:p>
      <w:pPr>
        <w:pStyle w:val="BookText"/>
        <w:rPr/>
      </w:pPr>
      <w:r>
        <w:rPr>
          <w:rFonts w:ascii="Amiri" w:hAnsi="Amiri" w:eastAsia="Amiri" w:cs="Amiri"/>
          <w:color w:val="111111"/>
          <w:sz w:val="28"/>
          <w:sz w:val="28"/>
          <w:szCs w:val="28"/>
          <w:rtl w:val="true"/>
          <w:lang w:bidi="ar-SA"/>
        </w:rPr>
        <w:t>إن الاستعمار، ومنذ خمسمائة سنة، قد عشعش في بلادنا، وتشعبت خطوطه في أكثر المجالات؛ لذا لا بد من التخلّص منه، والمؤمنون المجاهدون هم طلائع هذا الهدف، فإذا وفروا شرائط النصر فسيكون الخلاص على أيديهم إن شاء اللّه تعالى، وما ذلك على اللّه بعزيز</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إنقاذ الشعب العراقي من الاستبداد والظلم، والتحرك في الساحة السياسية، يحتاج إلى إعداد العدّة، ويحتاج إلى الكادر الواعي المثقف لقيادة </w:t>
      </w:r>
      <w:bookmarkStart w:id="919" w:name="pg15223_156771"/>
    </w:p>
    <w:p>
      <w:pPr>
        <w:pStyle w:val="BookText"/>
        <w:rPr/>
      </w:pPr>
      <w:bookmarkEnd w:id="919"/>
      <w:r>
        <w:rPr>
          <w:rFonts w:ascii="Amiri" w:hAnsi="Amiri" w:eastAsia="Amiri" w:cs="Amiri"/>
          <w:color w:val="111111"/>
          <w:sz w:val="28"/>
          <w:sz w:val="28"/>
          <w:szCs w:val="28"/>
          <w:rtl w:val="true"/>
          <w:lang w:bidi="ar-SA"/>
        </w:rPr>
        <w:t>جماهير الأمة؛ لأن عملية بث الوعي والإرشاد الفكري للأمة، من الأسس الرئيسية الكفيلة بالنهوض بمستوى الأمة وتحقيق شخصيتها وإدراكها لمكانتها ومسؤوليتها، وكل منا مسؤول في هذا الباب، إن اللّه تعالى يصف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أمّة، فقال تبارك وتبارك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إِبْرَٰهِيمَ كَانَ أُمَّةً قَانِتًا لِّلَّهِ حَنِيفًا وَلَمْ يَكُ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لِّأَنْعُمِهِ اجْتَبَىٰهُ وَهَدَىٰهُ إِلَىٰ صِرَٰطٖ مُّسْتَقِيمٖ</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للخير والسبب في ذلك هو رشده ووعيه،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إِبْرَٰهِيمَ رُشْدَهُ مِن قَبْلُ</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وهذا يدل على أهمية الوعي والرشد</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3389748_2142443653"/>
      <w:bookmarkStart w:id="921" w:name="_Toc350"/>
      <w:bookmarkEnd w:id="920"/>
      <w:r>
        <w:rPr>
          <w:rtl w:val="true"/>
        </w:rPr>
        <w:t>الوعي والرشد</w:t>
      </w:r>
      <w:bookmarkEnd w:id="921"/>
    </w:p>
    <w:p>
      <w:pPr>
        <w:pStyle w:val="BookText"/>
        <w:rPr/>
      </w:pPr>
      <w:r>
        <w:rPr>
          <w:rFonts w:ascii="Amiri" w:hAnsi="Amiri" w:eastAsia="Amiri" w:cs="Amiri"/>
          <w:color w:val="111111"/>
          <w:sz w:val="28"/>
          <w:sz w:val="28"/>
          <w:szCs w:val="28"/>
          <w:rtl w:val="true"/>
          <w:lang w:bidi="ar-SA"/>
        </w:rPr>
        <w:t>فاليوم نحن بحاجة إلى المستويات العالية من الوعي والرشد الفكري، لنواجه طواغيت العصر والمفسدين في الأرض وننهض بأمتنا نحو الحرية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نبلغ مستوى الرشد هذا، علينا أن نعرف ما يجري في الساحة الدولية؟</w:t>
      </w:r>
    </w:p>
    <w:p>
      <w:pPr>
        <w:pStyle w:val="BookText"/>
        <w:rPr/>
      </w:pPr>
      <w:r>
        <w:rPr>
          <w:rFonts w:ascii="Amiri" w:hAnsi="Amiri" w:eastAsia="Amiri" w:cs="Amiri"/>
          <w:color w:val="111111"/>
          <w:sz w:val="28"/>
          <w:sz w:val="28"/>
          <w:szCs w:val="28"/>
          <w:rtl w:val="true"/>
          <w:lang w:bidi="ar-SA"/>
        </w:rPr>
        <w:t>وماذا يجري في العراق؟</w:t>
      </w:r>
    </w:p>
    <w:p>
      <w:pPr>
        <w:pStyle w:val="BookText"/>
        <w:rPr/>
      </w:pPr>
      <w:r>
        <w:rPr>
          <w:rFonts w:ascii="Amiri" w:hAnsi="Amiri" w:eastAsia="Amiri" w:cs="Amiri"/>
          <w:color w:val="111111"/>
          <w:sz w:val="28"/>
          <w:sz w:val="28"/>
          <w:szCs w:val="28"/>
          <w:rtl w:val="true"/>
          <w:lang w:bidi="ar-SA"/>
        </w:rPr>
        <w:t>وبمن يرتبط صدام وغيره؟</w:t>
      </w:r>
    </w:p>
    <w:p>
      <w:pPr>
        <w:pStyle w:val="BookText"/>
        <w:rPr/>
      </w:pPr>
      <w:r>
        <w:rPr>
          <w:rFonts w:ascii="Amiri" w:hAnsi="Amiri" w:eastAsia="Amiri" w:cs="Amiri"/>
          <w:color w:val="111111"/>
          <w:sz w:val="28"/>
          <w:sz w:val="28"/>
          <w:szCs w:val="28"/>
          <w:rtl w:val="true"/>
          <w:lang w:bidi="ar-SA"/>
        </w:rPr>
        <w:t>ولماذا تشريد الناس من بيوتهم؟</w:t>
      </w:r>
    </w:p>
    <w:p>
      <w:pPr>
        <w:pStyle w:val="BookText"/>
        <w:rPr/>
      </w:pPr>
      <w:r>
        <w:rPr>
          <w:rFonts w:ascii="Amiri" w:hAnsi="Amiri" w:eastAsia="Amiri" w:cs="Amiri"/>
          <w:color w:val="111111"/>
          <w:sz w:val="28"/>
          <w:sz w:val="28"/>
          <w:szCs w:val="28"/>
          <w:rtl w:val="true"/>
          <w:lang w:bidi="ar-SA"/>
        </w:rPr>
        <w:t>وهل حصل هذا من منطلق طائفي،أم هو من منطلق استعماري، أم هو من منطلق اقتصادي أو قومي؟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الإنسان أن يكون فطناً، لا يصفق لكل من جاء،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كيّس فطن حذر</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922" w:name="pg15223_156772"/>
    </w:p>
    <w:p>
      <w:pPr>
        <w:pStyle w:val="BookText"/>
        <w:rPr/>
      </w:pPr>
      <w:bookmarkEnd w:id="922"/>
      <w:r>
        <w:rPr>
          <w:rFonts w:ascii="Amiri" w:hAnsi="Amiri" w:eastAsia="Amiri" w:cs="Amiri"/>
          <w:color w:val="111111"/>
          <w:sz w:val="28"/>
          <w:sz w:val="28"/>
          <w:szCs w:val="28"/>
          <w:rtl w:val="true"/>
          <w:lang w:bidi="ar-SA"/>
        </w:rPr>
        <w:t xml:space="preserve">ففي الأيام الأولى لانقلاب البعثيين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قسم من الناس يصفقون لمجيء هؤلاء، وإن قسماً قليلاً من الذين يحملون وعياً سياسياً كانوا يقولون إن هؤلاء عملاء بريطانيا وإسرائيل، فلم يُخدعوا بأكاذيبهم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الفرق بين الجهل والوعي، وبين الرشد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من لا يعقل، ولا يعقل من لا يعلم، وسوف ينجب من يفهم، ويظفر من يحلم، والعلم جنة والصدق عز، والجهل ذل والفهم مجد، والجود نجح وحسن الخلق مجلبة للمودة، والعالم بزمانه لا تهجم عليه اللوابس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خاف العاقبة تثبت في ما لا يعلم، ومن هجم على أمر بغير علم جدع أنف نفسه، ومن لم يعلم لم يفهم، ومن لم يفهم لم يسلم، ومن لم يسلم لم يكرم</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فالإنسان الواعي غالباً ما يدرك جذور القضايا، ولا ينخدع بالمظاهر؛ ولذا فإنه يكتشف بدايات خيوط المؤامرة ثم يسعى لإسقاطها أو اجتنابها</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3389750_2142443653"/>
      <w:bookmarkStart w:id="924" w:name="_Toc351"/>
      <w:bookmarkEnd w:id="923"/>
      <w:r>
        <w:rPr>
          <w:rtl w:val="true"/>
        </w:rPr>
        <w:t>لا بديل عن الإسلام</w:t>
      </w:r>
      <w:bookmarkEnd w:id="924"/>
    </w:p>
    <w:p>
      <w:pPr>
        <w:pStyle w:val="Heading4"/>
        <w:numPr>
          <w:ilvl w:val="3"/>
          <w:numId w:val="1"/>
        </w:numPr>
        <w:rPr/>
      </w:pPr>
      <w:bookmarkStart w:id="925" w:name="__RefHeading___Toc3389752_2142443653"/>
      <w:bookmarkStart w:id="926" w:name="_Toc352"/>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قال 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بات واضحاً أن ذلك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الأوضاع المنحرفة والمأساوية للأمة الإسلامية عامة وللعراق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يكمن في الأطروحات القومية، أو في الديمقراطية على الطريقة الغربية، أو في الشيوعية، أو ما أشبه، بل في الإسلام العظيم؛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أَفَحُكْمَ الْجَٰهِلِيَّةِ يَبْغُونَ وَمَنْ أَحْسَنُ مِنَ اللَّهِ حُكْمًا لِّقَوْمٖ </w:t>
      </w:r>
      <w:bookmarkStart w:id="927" w:name="pg15223_156773"/>
    </w:p>
    <w:p>
      <w:pPr>
        <w:pStyle w:val="BookText"/>
        <w:rPr/>
      </w:pPr>
      <w:bookmarkEnd w:id="927"/>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صَٰلِحًا وَقَالَ إِنَّنِي مِنَ الْمُسْلِمِينَ</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فاللازم التسليم لعبادة اللّه ودينه الذي ارتضاه لعباده، والحكم السياسي يتم تنفيذه بيد الأمة عن طريق شورى المرجعية والتعددية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الأطروحات البديلة الأخرى غير الإسلام، فإن كلها مرتبطة بالاستعمار، أو تصب في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نتيجة هذه الأفكار المنحرفة التفرقة بين الناس والسيطرة عليهم، ثم سلب خيراتهم وثرواتهم، وهذا هو الانحراف عن سبيل اللّه الذي أمر به، ولا يمكن أن نقف بوجه هذه الأفكار والمبادئ غير الصحيحة إلّا إذا كنا نمتلك رشداً فكرياً ووعياً لما يدور حولنا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ورد التأكيد على أهمية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يوجب الاعتبار ويؤمن العثار ويثمر الاستظهار</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في العواقب ينجي من المعاطب</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8" w:name="__RefHeading___Toc3389754_2142443653"/>
      <w:bookmarkStart w:id="929" w:name="_Toc353"/>
      <w:bookmarkEnd w:id="928"/>
      <w:r>
        <w:rPr>
          <w:rtl w:val="true"/>
        </w:rPr>
        <w:t>وحدة الصف</w:t>
      </w:r>
      <w:bookmarkEnd w:id="92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على المسلمين الواعين أن يكونوا يقظين دائماً، ولايسمحوا للآخرين بأن يندسوا في ما بينهم فيشقّوا صفوفهم أو يفرقوهم، كما أن عليهم أن لاينجرّوا </w:t>
      </w:r>
    </w:p>
    <w:p>
      <w:pPr>
        <w:pStyle w:val="BookText"/>
        <w:rPr/>
      </w:pPr>
      <w:r>
        <w:rPr>
          <w:rFonts w:ascii="Amiri" w:hAnsi="Amiri" w:eastAsia="Amiri" w:cs="Amiri"/>
          <w:color w:val="111111"/>
          <w:sz w:val="28"/>
          <w:sz w:val="28"/>
          <w:szCs w:val="28"/>
          <w:rtl w:val="true"/>
          <w:lang w:bidi="ar-SA"/>
        </w:rPr>
        <w:t>لقتال بعضهم البعض؛ لأنهم يدركون أنهم الضحية، وهم المستهدفون لتعميق خلافاتهم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القتال الذي دار ويدور بين البلاد الإسلامية بعضها مع بعض كلها تصب في مصلحة الأعداء والاستعمار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اللازم على المتعاونين مع الطغاة أن يعرفوا عظيم ذنبهم، فإن رجال الأمن في نظام صدام ماذا فعلوا مع أبناء شعبهم؟ وهؤلاء في الحقيقة لا يعملون على تحقيق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يتوهمون أو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من ذلك، ولو كان لهم وعي، وكانوا راشدين، لما كانوا يضطهدون الشعب العراقي المسلم، فيعذبون الشباب الأبرياء في السجون؛ إذ لا معنى لسلب أمن الشعب مقابل أن يعيش الظالم آمناً بعيداً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رعيته بالظلم أزال اللّه دولته وعجل بواره وهلكه</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الذين يقومون بإعدام الناس على المشانق من أجل بقاء صدام وزمرته الظالمة، فهل هؤلاء رشيدون؟</w:t>
      </w:r>
    </w:p>
    <w:p>
      <w:pPr>
        <w:pStyle w:val="BookText"/>
        <w:rPr/>
      </w:pPr>
      <w:r>
        <w:rPr>
          <w:rFonts w:ascii="Amiri" w:hAnsi="Amiri" w:eastAsia="Amiri" w:cs="Amiri"/>
          <w:color w:val="111111"/>
          <w:sz w:val="28"/>
          <w:sz w:val="28"/>
          <w:szCs w:val="28"/>
          <w:rtl w:val="true"/>
          <w:lang w:bidi="ar-SA"/>
        </w:rPr>
        <w:t>كلا؛ فإنهم لو كانوا يملكون شيئاً من الرشد لما فعلوا هذا الإجرام بإخوانهم المؤمنين من أبناء بلدهم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الظلمة وأعوانهم، من لاق لهم دواة، وربط كيساً، أو مد لهم مدة قلم، فاحشروهم معهم</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930" w:name="pg15223_156775"/>
    </w:p>
    <w:p>
      <w:pPr>
        <w:pStyle w:val="BookText"/>
        <w:rPr/>
      </w:pPr>
      <w:bookmarkEnd w:id="930"/>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علق سوطاً بين يدي سلطان جائر جعل اللّه ذلك السوط يومالقيامة ثعباناً من نار طوله سبعون ذراعاً يسلطه اللّه عليه في نار جهنم وبئس المصير</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 ثلاث</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3389756_2142443653"/>
      <w:bookmarkStart w:id="932" w:name="_Toc354"/>
      <w:bookmarkEnd w:id="931"/>
      <w:r>
        <w:rPr>
          <w:rtl w:val="true"/>
        </w:rPr>
        <w:t>قصة من القرآن الكريم</w:t>
      </w:r>
      <w:bookmarkEnd w:id="932"/>
    </w:p>
    <w:p>
      <w:pPr>
        <w:pStyle w:val="BookText"/>
        <w:rPr/>
      </w:pPr>
      <w:r>
        <w:rPr>
          <w:rFonts w:ascii="Amiri" w:hAnsi="Amiri" w:eastAsia="Amiri" w:cs="Amiri"/>
          <w:color w:val="111111"/>
          <w:sz w:val="28"/>
          <w:sz w:val="28"/>
          <w:szCs w:val="28"/>
          <w:rtl w:val="true"/>
          <w:lang w:bidi="ar-SA"/>
        </w:rPr>
        <w:t>قصة قابيل وهابيل هي المثال الحي الآخر لموضوع الوعي والرشد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فقابيل الأخ المنحرف وهابيل أخوه المؤمن، قال قابيل لهابيل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 هابيل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الْعَٰلَمِينَ</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وذلك لأن هابيل كان رشيداً وواعياً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وقابيل لم يكن له رشد فلم يعرف عواقب الجريمة؛ لذلك قتل أخاه ودخل النار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سأله أحد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تلك الشيطنة، وهي شبيهة بالعقل وليست بعقل</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معاوية وقابيل وكل أعداء اللّه لا يملكون رشداً ولا وعياً، بل إنهم وضعوا </w:t>
      </w:r>
      <w:bookmarkStart w:id="933" w:name="pg15223_156776"/>
    </w:p>
    <w:p>
      <w:pPr>
        <w:pStyle w:val="BookText"/>
        <w:rPr/>
      </w:pPr>
      <w:bookmarkEnd w:id="933"/>
      <w:r>
        <w:rPr>
          <w:rFonts w:ascii="Amiri" w:hAnsi="Amiri" w:eastAsia="Amiri" w:cs="Amiri"/>
          <w:color w:val="111111"/>
          <w:sz w:val="28"/>
          <w:sz w:val="28"/>
          <w:szCs w:val="28"/>
          <w:rtl w:val="true"/>
          <w:lang w:bidi="ar-SA"/>
        </w:rPr>
        <w:t>عقولهم تحت أرجلهم، وتصرفوا وفق ما تمليه عليهم رغباتهم الشيطانية وغرائزهمغير الشرعية؛ ولذلك لاقت الأمة منهم ومن أمثالهم، أنواع الظلم والهوان</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3389758_2142443653"/>
      <w:bookmarkStart w:id="935" w:name="_Toc355"/>
      <w:bookmarkEnd w:id="934"/>
      <w:r>
        <w:rPr>
          <w:rtl w:val="true"/>
        </w:rPr>
        <w:t>بث الوعي في الأمة</w:t>
      </w:r>
      <w:bookmarkEnd w:id="935"/>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من أولويات العمل للنهوض بحالة الأمة الضائعة إلى المستوى الذي يليق بها، هو أن تجعل عيونها مفتوحة لتبصر كل ما يجري حولها من الدسائس والمؤامرات التي تهدف إلى النيل منها وإبقائها تحت التبعية، ولكي نتمكن من ذلك لا بد من بث الوعي والرشد الثقافي والسياسي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ستقوى حصانة الأمة ضد كل المؤامرات التي تحاك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الذي يقوم بهذا الدور المهم، هم الطليعة المثقفة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المؤمنين المجاهدين تعميق الوعي في نفوسهم أولاً، ونشر الوعي بين صفوف جماهير الأمة ثانياً، وبكل الوسائل الإعلامية المتاحة في عصرنا من تبليغ ونشر في المجلات والصحف، والنشرات والإذاعات وغيرها، فعندما يتعمق الوعي في نفوس أبناء الأمة ويدركون جيداً ما يدور حولهم، فإنهم سينهضون للمطالبة بحقوقهم والإطاحة بهؤلاء اللصوص الذين تربعوا وجثموا على صدر العراق والعراقيين ناهبين ومضيعين ثرواته، بلا حساب ولارقيب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أصبحت الأمة فاقدة للوعي، فلا يستبعد أن يتحكم بمصيرها، أمثال قابيل، أو معاوية، أو صدام، أو غيرهم من الطغاة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نسأل اللّه عزّ وجلّ أن يمن علينا بدولة كريمة، وأن يخلصنا من </w:t>
      </w:r>
      <w:bookmarkStart w:id="936" w:name="pg15223_156777"/>
    </w:p>
    <w:p>
      <w:pPr>
        <w:pStyle w:val="BookText"/>
        <w:rPr/>
      </w:pPr>
      <w:bookmarkEnd w:id="936"/>
      <w:r>
        <w:rPr>
          <w:rFonts w:ascii="Amiri" w:hAnsi="Amiri" w:eastAsia="Amiri" w:cs="Amiri"/>
          <w:color w:val="111111"/>
          <w:sz w:val="28"/>
          <w:sz w:val="28"/>
          <w:szCs w:val="28"/>
          <w:rtl w:val="true"/>
          <w:lang w:bidi="ar-SA"/>
        </w:rPr>
        <w:t>هؤلاء الطغاة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3389760_2142443653"/>
      <w:bookmarkStart w:id="938" w:name="_Toc356"/>
      <w:bookmarkEnd w:id="937"/>
      <w:r>
        <w:rPr>
          <w:rtl w:val="true"/>
        </w:rPr>
        <w:t>من هدي القرآن الحكيم</w:t>
      </w:r>
      <w:bookmarkEnd w:id="938"/>
    </w:p>
    <w:p>
      <w:pPr>
        <w:pStyle w:val="Heading4"/>
        <w:numPr>
          <w:ilvl w:val="3"/>
          <w:numId w:val="1"/>
        </w:numPr>
        <w:rPr/>
      </w:pPr>
      <w:bookmarkStart w:id="939" w:name="__RefHeading___Toc3389762_2142443653"/>
      <w:bookmarkStart w:id="940" w:name="_Toc357"/>
      <w:bookmarkEnd w:id="939"/>
      <w:r>
        <w:rPr>
          <w:rtl w:val="true"/>
        </w:rPr>
        <w:t>كتاب يرشد إلى العقل</w:t>
      </w:r>
      <w:bookmarkEnd w:id="94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أَنزَلْنَٰهُ قُرْءَٰنًا عَرَبِيًّا لَّعَلَّكُمْ تَعْقِلُونَ</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الْأيَٰتِ لَعَلَّكُمْ تَتَفَكَّرُونَ</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إِلَيْكُمْ كِتَٰبًا فِيهِ ذِكْرُكُمْ أَفَلَا تَعْقِلُونَ</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جَعَلْنَٰهُ قُرْءَٰنًا عَرَبِيًّا لَّعَلَّكُمْ تَعْقِلُونَ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1" w:name="__RefHeading___Toc3389764_2142443653"/>
      <w:bookmarkStart w:id="942" w:name="_Toc358"/>
      <w:bookmarkEnd w:id="941"/>
      <w:r>
        <w:rPr>
          <w:rtl w:val="true"/>
        </w:rPr>
        <w:t>الدنيا دار تمحيص وابتلاء للمؤمن</w:t>
      </w:r>
      <w:bookmarkEnd w:id="9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وَلِيُمَحِّصَ اللَّهُ الَّذِينَ ءَامَنُواْ وَيَمْحَقَ الْكَٰفِرِينَ</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هَل لَّنَا مِنَ الْأَمْرِ مِن شَيْءٖ قُلْ إِنَّ الْأَمْرَ كُلَّهُ لِلَّهِ يُخْفُونَ فِي </w:t>
      </w:r>
      <w:bookmarkStart w:id="943" w:name="pg15223_156778"/>
    </w:p>
    <w:p>
      <w:pPr>
        <w:pStyle w:val="BookText"/>
        <w:rPr/>
      </w:pPr>
      <w:bookmarkEnd w:id="943"/>
      <w:r>
        <w:rPr>
          <w:rFonts w:ascii="Amiri" w:hAnsi="Amiri" w:eastAsia="Amiri" w:cs="Amiri"/>
          <w:color w:val="111111"/>
          <w:sz w:val="28"/>
          <w:sz w:val="28"/>
          <w:szCs w:val="28"/>
          <w:rtl w:val="true"/>
          <w:lang w:bidi="ar-SA"/>
        </w:rPr>
        <w:t>أَنفُسِهِم مَّا لَا يُبْدُونَ لَكَ يَقُولُونَ لَوْ كَانَ لَنَا مِنَ الْأَمْرِ شَيْءٌ مَّا قُتِلْنَا هَٰهُنَا قُل لَّوْ كُنتُمْ فِي بُيُوتِكُمْ لَبَرَزَ الَّذِينَ كُتِبَ عَلَيْهِمُ الْقَتْلُ إِلَىٰ مَضَاجِعِهِمْ وَلِيَبْتَلِيَ اللَّهُ مَا فِي صُدُورِكُمْوَلِيُمَحِّصَ مَا فِي قُلُوبِكُمْ وَاللَّهُ عَلِيمُ بِذَاتِ الصُّدُورِ</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وَالْحَيَوٰةَ لِيَبْلُوَكُمْ أَيُّكُمْ أَحْسَنُ عَمَلًا وَهُوَ الْعَزِيزُ الْغَفُورُ</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3389766_2142443653"/>
      <w:bookmarkStart w:id="945" w:name="_Toc359"/>
      <w:bookmarkEnd w:id="944"/>
      <w:r>
        <w:rPr>
          <w:rtl w:val="true"/>
        </w:rPr>
        <w:t>كتاب الوعي والإرشاد</w:t>
      </w:r>
      <w:bookmarkEnd w:id="945"/>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الْكِتَٰبَ إِلَّا لِتُبَيِّنَ لَهُمُ الَّذِي اخْتَلَفُواْ فِيهِ وَهُدًى وَرَحْمَةً لِّقَوْمٖ يُؤْمِنُونَ</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الْكِتَٰبُ لَا رَيْبَۛ فِيهِۛ هُدًى لِّلْمُتَّقِينَ</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6" w:name="__RefHeading___Toc3389768_2142443653"/>
      <w:bookmarkStart w:id="947" w:name="_Toc360"/>
      <w:bookmarkEnd w:id="946"/>
      <w:r>
        <w:rPr>
          <w:rtl w:val="true"/>
        </w:rPr>
        <w:t>لا بديل عن الإسلام</w:t>
      </w:r>
      <w:bookmarkEnd w:id="94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اسْتَجِيبُواْ لِلَّهِ وَلِلرَّسُولِ إِذَا دَعَاكُمْ لِمَا </w:t>
      </w:r>
      <w:bookmarkStart w:id="948" w:name="pg15223_156779"/>
    </w:p>
    <w:p>
      <w:pPr>
        <w:pStyle w:val="BookText"/>
        <w:rPr/>
      </w:pPr>
      <w:bookmarkEnd w:id="948"/>
      <w:r>
        <w:rPr>
          <w:rFonts w:ascii="Amiri" w:hAnsi="Amiri" w:eastAsia="Amiri" w:cs="Amiri"/>
          <w:color w:val="111111"/>
          <w:sz w:val="28"/>
          <w:sz w:val="28"/>
          <w:szCs w:val="28"/>
          <w:rtl w:val="true"/>
          <w:lang w:bidi="ar-SA"/>
        </w:rPr>
        <w:t>يُحْيِيكُمْ وَاعْلَمُواْ أَنَّ اللَّهَ يَحُولُ بَيْنَ الْمَرْءِ وَقَلْبِهِۦ وَأَنَّهُ إِلَيْهِ تُحْشَرُونَ</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رِضْوَٰنَهُسُبُلَ السَّلَٰمِ وَيُخْرِجُهُم مِّنَ الظُّلُمَٰتِ إِلَى النُّورِ بِإِذْنِهِۦ وَيَهْدِيهِمْ إِلَىٰ صِرَٰطٖ مُّسْتَقِيمٖ</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بِالْمَعْرُوفِ وَيَنْهَىٰهُمْ عَنِ الْمُنكَرِ وَيُحِلُّ لَهُمُ الطَّيِّبَٰتِ وَيُحَرِّمُ عَلَيْهِمُ الْخَبَٰئِثَ وَيَضَعُ عَنْهُمْ إِصْرَهُمْ وَالْأَغْلَٰلَ الَّتِي كَانَتْ عَلَيْهِمْ فَالَّذِينَ ءَامَنُواْ بِهِۦ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فَاتَّبِعُوهُ وَلَا تَتَّبِعُواْ السُّبُلَ فَتَفَرَّقَ بِكُمْ عَن سَبِيلِهِۦ ذَٰلِكُمْ وَصَّىٰكُم بِهِۦ لَعَلَّكُمْ تَتَّقُونَ</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بِنِعْمَتِهِۦ إِخْوَٰنًا وَكُنتُمْ عَلَىٰ شَفَا حُفْرَةٖ مِّنَ النَّارِ فَأَنقَذَكُم مِّنْهَا كَذَٰلِكَ يُبَيِّنُ اللَّهُ لَكُمْ ءَايَٰتِهِۦ لَعَلَّكُمْ تَهْتَدُونَ</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9" w:name="__RefHeading___Toc3389770_2142443653"/>
      <w:bookmarkStart w:id="950" w:name="_Toc361"/>
      <w:bookmarkEnd w:id="949"/>
      <w:r>
        <w:rPr>
          <w:rtl w:val="true"/>
        </w:rPr>
        <w:t>بث الوعي في الأمة</w:t>
      </w:r>
      <w:bookmarkEnd w:id="95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بَِٔايَٰتِنَا أَنْ أَخْرِجْ قَوْمَكَ مِنَ الظُّلُمَٰتِ إِلَى النُّورِ</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951" w:name="pg15223_156780"/>
    </w:p>
    <w:p>
      <w:pPr>
        <w:pStyle w:val="BookText"/>
        <w:rPr/>
      </w:pPr>
      <w:bookmarkEnd w:id="951"/>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مِيثَٰقَ الَّذِينَ أُوتُواْ الْكِتَٰبَ لَتُبَيِّنُنَّهُ لِلنَّاسِ وَلَاتَكْتُمُونَهُ</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3389772_2142443653"/>
      <w:bookmarkStart w:id="953" w:name="_Toc362"/>
      <w:bookmarkEnd w:id="952"/>
      <w:r>
        <w:rPr>
          <w:rtl w:val="true"/>
        </w:rPr>
        <w:t>من هدي السنّة المطهّرة</w:t>
      </w:r>
      <w:bookmarkEnd w:id="953"/>
    </w:p>
    <w:p>
      <w:pPr>
        <w:pStyle w:val="Heading4"/>
        <w:numPr>
          <w:ilvl w:val="3"/>
          <w:numId w:val="1"/>
        </w:numPr>
        <w:rPr/>
      </w:pPr>
      <w:bookmarkStart w:id="954" w:name="__RefHeading___Toc3389774_2142443653"/>
      <w:bookmarkStart w:id="955" w:name="_Toc363"/>
      <w:bookmarkEnd w:id="954"/>
      <w:r>
        <w:rPr>
          <w:rtl w:val="true"/>
        </w:rPr>
        <w:t>القرآن كتاب يرشد إلى العقل</w:t>
      </w:r>
      <w:bookmarkEnd w:id="95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هو النور المبين والحبل المتين والعروة الوثقى والدرجة العليا والشفاء الأشفى والفضيلة الكبرى، والسعادة العظمى، من استضاء به نوره اللّه، ومن اعتقد به في أموره عصمه اللّه، ومن تمسك به أنقذه اللّه، ومن لم يفارق أحكامه رفعه اللّه، ومن استشفى به شفاه اللّه، ومن آثره على ما سواه هداه اللّه، ومن طلب الهدى في غيره أضلّه اللّه، ومن جعله شعاره ودثاره أسعده اللّه، ومن جعله إمامه الذي يقتدي به ومعوله الذي ينتهي إليه أداه اللّه إلى جنات النعيم والعيش السليم</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ضوءه، وفرقاناً لا يخمد برهانه وتبياناً لا تهدم أركانه</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بينةٌ بصائره وآي منكشفة سرائره، </w:t>
      </w:r>
    </w:p>
    <w:p>
      <w:pPr>
        <w:pStyle w:val="BookText"/>
        <w:rPr/>
      </w:pPr>
      <w:r>
        <w:rPr>
          <w:rFonts w:ascii="Amiri" w:hAnsi="Amiri" w:eastAsia="Amiri" w:cs="Amiri"/>
          <w:color w:val="111111"/>
          <w:sz w:val="28"/>
          <w:sz w:val="28"/>
          <w:szCs w:val="28"/>
          <w:rtl w:val="true"/>
          <w:lang w:bidi="ar-SA"/>
        </w:rPr>
        <w:t>وبرهان متجلية ظواهره، مديم للبرية استماعه، وقائد إلى الرضوان أتباعه، مؤدياً إلى النجاة أشياعه، فيه تبيان حجج اللّه المنورة، ومحارمه المحدودة، وفضائله المندوبة، وجمله الكافية ورخصه الموهوبة، وشرائعه المكتوبة، وبيناتهالخالية</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عند ختم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أعنتني على ختم كتابك الذي أنزلته نوراً، وجعلته مهيمناً على كل كتابٍ أنزلته، وفضلته على كل حديثٍ قصصته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وفرقاناً فرقت به بين حلالك وحرامك، وقرآناً أعربت به عن شرائع أحكامك وكتاباً فصلته لعبادك تفصيلاً، ووحياً أنزلته على نبيك محمدٍ صلواتك عليه وآله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وجعلته نوراً نهتدي من ظلم الضلالة والجهالة باتباعه، وشفاءً لمن أنصت بفهم التصديق إلى استماعه، وميزان قسط لا يحيف عن الحق لسانه، ونور هدى لا يطفأ عن الشاهدين برهانه، وعلم نجاة لا يضل من أمَّ قصد سنته، ولا تنال أيدي الهلكات من تعلق بعروة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فإذ أفدتنا المعونة على تلاوته، وسهلت جواسي ألسنتنا بحسن عبارته، فاجعلنا ممن يرعاه حق رعايته، ويدين لك باعتقاد التسليم لمحكم آياته، ويفزع إلى الإقرار بمتشابهه، وموضحات بيناته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إنك أنزلته على نبيك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وألهمته علم عجائبه مكملاً، وورثتنا علمه مفسراً، وفضلتنا على من جهل علمه، وقويتنا عليه لترفعنا فوق من لم يطق حمله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فكما جعلت قلوبنا له حملة، وعرفتنا برحمتك شرفه وفضله، فصل على محمد الخطيب به، وعلى آله الخزان له، واجعلنا ممن يعترف بأنه من عندك حتى لا يعارضنا الشك في تصديقه، ولا يختلجنا الزيغ عن قصد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واجعلنا ممن يعتصم بحبله، ويأوي من المتشابهات إلى حرز معقله، ويسكن في ظل جناحه، ويهتدي بضوء صباحه، ويقتدي بتبلج أسفاره، ويستصبح بمصباحه، ولا يلتمس الهدى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نصبت به محمداً علماً للدلالة عليك، وأنهجت بآله سبل الرضا إليك، فصل على محمد وآله، واجعل القرآن وسيلة لنا إلى أشرف منازل الكرامة، وسُلماً نعرج فيه إلى محل السلامة، وسبباً نجزى به النجاة في عرصة القيامة، وذريعة نقدم بها على نعيم دار المقامة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واحطط بالقرآن عنا ثقل الأوزار، وهب لنا حسن شمائل الأبرار، واقف بنا آثار الذين قاموا لك به آناء الليل وأطراف النهار، حتى تطهرنا من كل دنس بتطهيره، وتقفو بنا آثار الذين استضاءوا بنوره، ولم يلههم الأمل عن العمل فيقطعهم بخدع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واجعل القرآن لنا في ظلم الليالي مونساً، ومن نزغات الشيطان وخطرات الوساوس حارساً، ولأقدامنا عن نقلها إلى المعاصي حابساً، ولألسنتنا عن الخوض في الباطل من غير ما آفة مخرساً، ولجوارحنا عن اقتراف الآثام زاجراً، ولما طوت الغفلة عنا من تصفح الاعتبار ناشراً، حتى توصل إلى قلوبنا فهم عجائبه، وزواجر أمثاله التي ضعفت الجبال الرواسي على صلابتها عن احتماله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وأدم بالقرآن صلاح ظاهرنا، واحجب به خطرات الوساوس عن صحة ضمائرنا، واغسل به درن قلوبنا وعلائق أوزارنا، </w:t>
      </w:r>
      <w:bookmarkStart w:id="956" w:name="pg15223_156783"/>
    </w:p>
    <w:p>
      <w:pPr>
        <w:pStyle w:val="BookText"/>
        <w:rPr/>
      </w:pPr>
      <w:bookmarkEnd w:id="956"/>
      <w:r>
        <w:rPr>
          <w:rFonts w:ascii="Amiri" w:hAnsi="Amiri" w:eastAsia="Amiri" w:cs="Amiri"/>
          <w:color w:val="111111"/>
          <w:sz w:val="28"/>
          <w:sz w:val="28"/>
          <w:szCs w:val="28"/>
          <w:rtl w:val="true"/>
          <w:lang w:bidi="ar-SA"/>
        </w:rPr>
        <w:t>واجمع به منتشر أمورنا، وأرو به في موقف العرض عليك ظمأ هواجرنا، واكسنا بهحلل الأمان يوم الفزع الأكبر في نشورنا</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3389776_2142443653"/>
      <w:bookmarkStart w:id="958" w:name="_Toc364"/>
      <w:bookmarkEnd w:id="957"/>
      <w:r>
        <w:rPr>
          <w:rtl w:val="true"/>
        </w:rPr>
        <w:t>الدنيا دار تمحيص وابتلاء للمؤمن</w:t>
      </w:r>
      <w:bookmarkEnd w:id="958"/>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موصياً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القرآن هدى الليل والنهار، ونور الليل المظلم، على ما كان من جهد وفاقة، فإذا حضرت بليّة فاجعلوا أموالكم دون أنفسكم، وإذا نزلت نازلة فاجعلوا أنفسكم دون دينكم، واعلموا أن الهالك من هلك دينه والحريب من حرب دينه، ألّا وإنه لا فقر بعد الجنة، ألّا وإنه لا غنى بعد النار، لا يفك أسيرها ولا يبرأ ضريرها</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رآها تطحن بيديها وترضع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بنتاه، تعجلي مرارة الدنيا بحلاوة الآخرة</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والقبر حصنه والجنة مأواه، والدنيا جنة الكافر والقبر سجنه والنار مأواه</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ولا يكون وليس بكائن مؤمن إلّا وله جار يؤذيه، ولو أن مؤمناً في جزيرة من جزائر البحر لابتعث اللّه له من يؤذيه</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3389778_2142443653"/>
      <w:bookmarkStart w:id="960" w:name="_Toc365"/>
      <w:bookmarkEnd w:id="959"/>
      <w:r>
        <w:rPr>
          <w:rtl w:val="true"/>
        </w:rPr>
        <w:t>الوعي والرشد الفكري</w:t>
      </w:r>
      <w:bookmarkEnd w:id="96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تلزم كل ذي حجى وعقل من أمتي</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هنَّ؟ </w:t>
      </w:r>
      <w:bookmarkStart w:id="961" w:name="pg15223_156784"/>
    </w:p>
    <w:p>
      <w:pPr>
        <w:pStyle w:val="BookText"/>
        <w:rPr/>
      </w:pPr>
      <w:bookmarkEnd w:id="96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 العلم وحفظه ونشره والعمل به</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معلم الخير يستغفر له دواب الأرض وحيتان البحر وكل ذي روح في الهواء وجميع أهل السماء والأرض، وإن العالم والمتعلم في الأجر سواء يأتيان يوم القيامة كفرسي رهان يزدحمان</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ثلاث من حقائق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من الاقتار وإنصافك الناس من نفسك، وبذل العلم للمتعلم</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إحياؤه؟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يذاكر به أهل الدين وأهل الورع</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 العلم بين عبادي مما تحيا عليه القلوب الميتة إذا هم انتهوا فيه إلى أمري</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3389780_2142443653"/>
      <w:bookmarkStart w:id="963" w:name="_Toc366"/>
      <w:bookmarkEnd w:id="962"/>
      <w:r>
        <w:rPr>
          <w:rtl w:val="true"/>
        </w:rPr>
        <w:t>لا بديل عن الإسلام</w:t>
      </w:r>
      <w:bookmarkEnd w:id="96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جئتكم بخير الدنيا والآخرة وقد أمرني اللّه أن أدعوكم إليه</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وأشهد أن محمداً عبده ورسوله أرسله بالدين المشهور، والعلم المأثور، والكتاب المسطور، والنور الساطع، والضياء اللامع، </w:t>
      </w:r>
      <w:bookmarkStart w:id="964" w:name="pg15223_156785"/>
    </w:p>
    <w:p>
      <w:pPr>
        <w:pStyle w:val="BookText"/>
        <w:rPr/>
      </w:pPr>
      <w:bookmarkEnd w:id="964"/>
      <w:r>
        <w:rPr>
          <w:rFonts w:ascii="Amiri" w:hAnsi="Amiri" w:eastAsia="Amiri" w:cs="Amiri"/>
          <w:color w:val="111111"/>
          <w:sz w:val="28"/>
          <w:sz w:val="28"/>
          <w:szCs w:val="28"/>
          <w:rtl w:val="true"/>
          <w:lang w:bidi="ar-SA"/>
        </w:rPr>
        <w:t>والأمر الصادع، إزاحة للشبهات، واحتجاجاً بالبينات، وتحذيراً بالآيات وتخويفاً بالمثلات</w:t>
      </w:r>
      <w:r>
        <w:rPr>
          <w:rStyle w:val="FootnoteAnchor"/>
          <w:rtl w:val="true"/>
        </w:rPr>
        <w:footnoteReference w:id="1033"/>
      </w:r>
      <w:r>
        <w:rPr>
          <w:rFonts w:ascii="Amiri" w:hAnsi="Amiri" w:eastAsia="Amiri" w:cs="Amiri"/>
          <w:color w:val="111111"/>
          <w:sz w:val="28"/>
          <w:sz w:val="28"/>
          <w:szCs w:val="28"/>
          <w:rtl w:val="true"/>
          <w:lang w:bidi="ar-SA"/>
        </w:rPr>
        <w:t>، والناس في فتن انجذم</w:t>
      </w:r>
      <w:r>
        <w:rPr>
          <w:rStyle w:val="FootnoteAnchor"/>
          <w:rtl w:val="true"/>
        </w:rPr>
        <w:footnoteReference w:id="1034"/>
      </w:r>
      <w:r>
        <w:rPr>
          <w:rFonts w:ascii="Amiri" w:hAnsi="Amiri" w:eastAsia="Amiri" w:cs="Amiri"/>
          <w:color w:val="111111"/>
          <w:sz w:val="28"/>
          <w:sz w:val="28"/>
          <w:szCs w:val="28"/>
          <w:rtl w:val="true"/>
          <w:lang w:bidi="ar-SA"/>
        </w:rPr>
        <w:t>فيها حبل الدين، وتزعزعت سواري</w:t>
      </w:r>
      <w:r>
        <w:rPr>
          <w:rStyle w:val="FootnoteAnchor"/>
          <w:rtl w:val="true"/>
        </w:rPr>
        <w:footnoteReference w:id="1035"/>
      </w:r>
      <w:r>
        <w:rPr>
          <w:rFonts w:ascii="Amiri" w:hAnsi="Amiri" w:eastAsia="Amiri" w:cs="Amiri"/>
          <w:color w:val="111111"/>
          <w:sz w:val="28"/>
          <w:sz w:val="28"/>
          <w:szCs w:val="28"/>
          <w:rtl w:val="true"/>
          <w:lang w:bidi="ar-SA"/>
        </w:rPr>
        <w:t>اليقين، واختلف النجْر</w:t>
      </w:r>
      <w:r>
        <w:rPr>
          <w:rStyle w:val="FootnoteAnchor"/>
          <w:rtl w:val="true"/>
        </w:rPr>
        <w:footnoteReference w:id="1036"/>
      </w:r>
      <w:r>
        <w:rPr>
          <w:rFonts w:ascii="Amiri" w:hAnsi="Amiri" w:eastAsia="Amiri" w:cs="Amiri"/>
          <w:color w:val="111111"/>
          <w:sz w:val="28"/>
          <w:sz w:val="28"/>
          <w:szCs w:val="28"/>
          <w:rtl w:val="true"/>
          <w:lang w:bidi="ar-SA"/>
        </w:rPr>
        <w:t>، وتشتت الأمر، وضاق المخرج، وعمي المصدر، فالهدى خامل والعمى شامل</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خصكم بالإسلام واستخلصكم له؛ وذلك لأنه اسم سلامة وجماع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المستشفي وكفاية المكتفي</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3389782_2142443653"/>
      <w:bookmarkStart w:id="966" w:name="_Toc367"/>
      <w:bookmarkEnd w:id="965"/>
      <w:r>
        <w:rPr>
          <w:rtl w:val="true"/>
        </w:rPr>
        <w:t>بث الوعي في الأمة</w:t>
      </w:r>
      <w:bookmarkEnd w:id="966"/>
    </w:p>
    <w:p>
      <w:pPr>
        <w:pStyle w:val="BookText"/>
        <w:rPr/>
      </w:pPr>
      <w:r>
        <w:rPr>
          <w:rFonts w:ascii="IRNazanin" w:hAnsi="IRNazanin" w:eastAsia="IRNazanin"/>
          <w:color w:val="111111"/>
          <w:sz w:val="28"/>
          <w:sz w:val="28"/>
          <w:szCs w:val="28"/>
          <w:rtl w:val="true"/>
          <w:lang w:bidi="fa-IR"/>
        </w:rPr>
        <w:t>قال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من الأنصار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حق العلم؟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يا نبي اللّه؟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نشره</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خلفائي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يحيون سنتي ويعلمونها عباد اللّه</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خلفائي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خلفاؤك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بعدي ويروون سنتي ويحفظون حديثي على أمتي، أولئك رفقائي في الجنة</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ميثاقاً من أهل الجهل بطلب تبيان العلم حتى أخذ ميثاقاً من أهل العلم ببيان العلم للجهال؛ لأن العلم كان قبل الجهل</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أوجب حق أخيك أن لا تكتمه شيئاً ينفعه لا من دنياه ولا من آخرته</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تصدق الناس بصدقة مثل علم ينشر</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زكاة العلم تعليمه من لا يعلمه</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967" w:name="pg15223_156787"/>
    </w:p>
    <w:p>
      <w:pPr>
        <w:pStyle w:val="BookText"/>
        <w:rPr/>
      </w:pPr>
      <w:bookmarkEnd w:id="967"/>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على أخيكم بعلم يرشده ورأي يسدده</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3389784_2142443653"/>
      <w:bookmarkStart w:id="969" w:name="_Toc368"/>
      <w:bookmarkEnd w:id="968"/>
      <w:r>
        <w:rPr>
          <w:rtl w:val="true"/>
        </w:rPr>
        <w:t>ملحق</w:t>
      </w:r>
      <w:bookmarkEnd w:id="969"/>
    </w:p>
    <w:p>
      <w:pPr>
        <w:pStyle w:val="Heading4"/>
        <w:numPr>
          <w:ilvl w:val="3"/>
          <w:numId w:val="1"/>
        </w:numPr>
        <w:rPr/>
      </w:pPr>
      <w:bookmarkStart w:id="970" w:name="__RefHeading___Toc3389786_2142443653"/>
      <w:bookmarkStart w:id="971" w:name="_Toc369"/>
      <w:bookmarkEnd w:id="970"/>
      <w:r>
        <w:rPr>
          <w:rtl w:val="true"/>
        </w:rPr>
        <w:t>الصورة المستقبلية للعراق</w:t>
      </w:r>
      <w:bookmarkEnd w:id="971"/>
    </w:p>
    <w:p>
      <w:pPr>
        <w:pStyle w:val="BookText"/>
        <w:rPr/>
      </w:pPr>
      <w:r>
        <w:rPr>
          <w:rFonts w:ascii="Amiri" w:hAnsi="Amiri" w:eastAsia="Amiri" w:cs="Amiri"/>
          <w:color w:val="111111"/>
          <w:sz w:val="28"/>
          <w:sz w:val="28"/>
          <w:szCs w:val="28"/>
          <w:rtl w:val="true"/>
          <w:lang w:bidi="ar-SA"/>
        </w:rPr>
        <w:t>أدناه نص جواب الإمام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سؤال جماعة من المؤمنين عن آرائه حول الصورة المستقبلية للعراق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على الأخوة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سألتم عن العراق والصورة التي ينبغي أن يكون عليها في المستقبل بعد سقوط النظام الحالي بإذن اللّه تعالى، وسنشير ههنا إلى بعض البنود حسب ما يستفاد من الموازين الإسلامية المطابقة للموازين الإنسانية الفطرية،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الأكثرية هي الحاكمة كما يجب إعطاء الأقلية حقوقها، فإن الأكثرية كان لها الدور الأكبر في إنقاذ العراق مراراً عديدة في هذا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ثورة العشرين، ومرة أخرى في الحرب العالمية الثانية، حيث أفتى العلماء بوجوب إخراج المستعمرين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الشعب العراقي بأسره حتى أخرجهم، ومرة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 المد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سجلت الكتب التاريخية تلك الحوادث بتفاصيلها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048"/>
      </w:r>
      <w:r>
        <w:rPr>
          <w:rFonts w:ascii="IRNazanin" w:hAnsi="IRNazanin" w:eastAsia="IRNazanin"/>
          <w:color w:val="111111"/>
          <w:sz w:val="28"/>
          <w:sz w:val="28"/>
          <w:szCs w:val="28"/>
          <w:rtl w:val="true"/>
          <w:lang w:bidi="fa-IR"/>
        </w:rPr>
        <w:t>وقال جلّ وعلا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وورد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يتوى حق امرئ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استناد الدولة إلى المؤسسات الدستورية حيث يلزم منح الحرية لمختلف التجمعات والتكتلات والفئات والأحزاب غير المعادية للإسلام في إطار مصالح الأمة، كما يلزم أن تكون الانتخابات حرة بمعنى الكلمة، وأن توفر الحرية للنقابات والجمعيات ونحوها، كما يلزم أن تعطى الحرية للصحف وغيرها من وسائل الإعلام، ويلزم أن تمنح الحرية لمختلف أصناف المجتمع من المثقفين والعمال والفلاحين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تعطى المرأة كرامتها وحريتها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إطار الحدود الإسلامية الإنسانية،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اللاعنف هو المنهج العام في الداخل والخارج،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فإنه هو الأصل ونقيضه استثناء</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تراعى حقوق الإنسان بكل دقة حسب ما قرره الدين الإسلامي الذي يتفوق على قانون حقوق الإنسان المتداول في جملة من بلاد العالم اليوم، فلا إعدام مطلقاً إلّا إذا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كلية أو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صورة الاختلاف بينهم يكون من الشبهة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تدرأ </w:t>
      </w:r>
    </w:p>
    <w:p>
      <w:pPr>
        <w:pStyle w:val="BookText"/>
        <w:rPr/>
      </w:pPr>
      <w:r>
        <w:rPr>
          <w:rFonts w:ascii="IRNazanin" w:hAnsi="IRNazanin" w:eastAsia="IRNazanin"/>
          <w:color w:val="111111"/>
          <w:sz w:val="28"/>
          <w:sz w:val="28"/>
          <w:szCs w:val="28"/>
          <w:rtl w:val="true"/>
          <w:lang w:bidi="fa-IR"/>
        </w:rPr>
        <w:t>بالشبهات</w:t>
      </w:r>
      <w:r>
        <w:rPr>
          <w:rFonts w:eastAsia="IRNazanin" w:cs="IRNazanin"/>
          <w:color w:val="111111"/>
          <w:sz w:val="28"/>
          <w:szCs w:val="28"/>
          <w:rtl w:val="true"/>
          <w:lang w:bidi="fa-IR"/>
        </w:rPr>
        <w:t>)</w:t>
      </w:r>
      <w:r>
        <w:rPr>
          <w:rStyle w:val="FootnoteAnchor"/>
          <w:rtl w:val="true"/>
        </w:rPr>
        <w:footnoteReference w:id="1054"/>
      </w:r>
      <w:r>
        <w:rPr>
          <w:rFonts w:ascii="Amiri" w:hAnsi="Amiri" w:eastAsia="Amiri" w:cs="Amiri"/>
          <w:color w:val="111111"/>
          <w:sz w:val="28"/>
          <w:sz w:val="28"/>
          <w:szCs w:val="28"/>
          <w:rtl w:val="true"/>
          <w:lang w:bidi="ar-SA"/>
        </w:rPr>
        <w:t>، كما ينبغي تقليص عدد السجناء إلى أدنى حد، حتى من الحد المقرر في العالم اليوم، كما لا تعذيب مطلقاً، وكذلك لا مصادرة للأموال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ما سبق يتمسك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r>
        <w:rPr>
          <w:rStyle w:val="FootnoteAnchor"/>
          <w:rtl w:val="true"/>
        </w:rPr>
        <w:footnoteReference w:id="1055"/>
      </w:r>
      <w:r>
        <w:rPr>
          <w:rFonts w:ascii="IRNazanin" w:hAnsi="IRNazanin" w:eastAsia="IRNazanin"/>
          <w:color w:val="111111"/>
          <w:sz w:val="28"/>
          <w:sz w:val="28"/>
          <w:szCs w:val="28"/>
          <w:rtl w:val="true"/>
          <w:lang w:bidi="fa-IR"/>
        </w:rPr>
        <w:t>، كما عفا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1056"/>
      </w:r>
      <w:r>
        <w:rPr>
          <w:rFonts w:ascii="Amiri" w:hAnsi="Amiri" w:eastAsia="Amiri" w:cs="Amiri"/>
          <w:color w:val="111111"/>
          <w:sz w:val="28"/>
          <w:sz w:val="28"/>
          <w:szCs w:val="28"/>
          <w:rtl w:val="true"/>
          <w:lang w:bidi="ar-SA"/>
        </w:rPr>
        <w:t>، وعن غير أهل مكة، وكما صنع ذلك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ورد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أولى بالجريان بالنسبة إلى المسلمين من جريانه في حق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للأكراد والتركمان وأمثالهم كامل الحق في المشاركة في الحكومة القادمة وفي كافة مجالات الدولة والأمة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وقال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للعربي على العجمي ولا للأحمر على الأسود إلّا بالتقوى</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تتخذ الدولة القادمة 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سائر الدول في إطار مصلحة الأمة، كما قام بذلك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مختلف الفئات غير الإسلامية حتى المشركين، ويستثنى من ذلك عدة صور،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احتلال الكفار والمشركين لبلاد المسلمين، كما حدث في فلسطين وأفغانستان، </w:t>
      </w:r>
    </w:p>
    <w:p>
      <w:pPr>
        <w:pStyle w:val="BookText"/>
        <w:rPr/>
      </w:pPr>
      <w:r>
        <w:rPr>
          <w:rFonts w:ascii="Amiri" w:hAnsi="Amiri" w:eastAsia="Amiri" w:cs="Amiri"/>
          <w:color w:val="111111"/>
          <w:sz w:val="28"/>
          <w:sz w:val="28"/>
          <w:szCs w:val="28"/>
          <w:rtl w:val="true"/>
          <w:lang w:bidi="ar-SA"/>
        </w:rPr>
        <w:t xml:space="preserve">حيث يجب على جميع المسلمين عندئذ الدفاع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كالجسد الواحد إذا اشتكى منه عضو تداعت له سائر الأعضاء بالسهر والحمى</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الأخير في دستور الدولة الإسلامية القادمة في العراق، وفي رسم السياسة العامة والخطوط العريضة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 الفقهاء 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قرره الإسلام، 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المتقون سادة والفقهاء قادة</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الفقهاء المراجع يتعاونون مع الحوزات العلمية ومع المثقفين والأخصائيين في كافة الحقول الاختصاصية؛ فإن ذلك هو مقتضى المشورة والشورى،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كافة المسلمين السعي لكي تتوحد بلاد الإسلام وتنصهر في دولة واحدة إسلامية ذلك لأن المسلمين أمة واحدة،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هَٰذِهِۦ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وقد أسس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الدولة العالمية الواحدة حيث توحدت في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دول تحت راية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القرن كانت الهند مثالاً لذلك، كما أن أوربا تحاول التوصل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تفكك الدول الإسلامية ووجود الحدود الجغرافية بينها من الأسباب الرئيسية في تخلف المسلمين من جهة وفي تناحرهم وتحاربهم من جهة أخرى، وفي تفوق المستعمرين عليهم واستعمارهم من جهة ثالثة</w:t>
      </w:r>
      <w:r>
        <w:rPr>
          <w:rFonts w:eastAsia="IRNazanin" w:cs="IRNazanin"/>
          <w:color w:val="111111"/>
          <w:sz w:val="28"/>
          <w:szCs w:val="28"/>
          <w:rtl w:val="true"/>
          <w:lang w:bidi="fa-IR"/>
        </w:rPr>
        <w:t xml:space="preserve">. </w:t>
      </w:r>
      <w:bookmarkStart w:id="972" w:name="pg15223_156791"/>
    </w:p>
    <w:p>
      <w:pPr>
        <w:pStyle w:val="BookText"/>
        <w:rPr/>
      </w:pPr>
      <w:bookmarkEnd w:id="972"/>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حث المجاميع الدولية كي تقوم بالضغوط الشديدة على كل حكومة تريد ظلم شعبها؛ ذلك أن الإنسان من حيث هو إنسان لا يرى فرقاً بين ظلم أهل الدار بعضهم لبعض وبين ظلم الجيران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يحكم به العقل أيضاً، ولا يجوز في حكم العقل والشرع أن ندع أمثال موسيليني وهتلر وستالين يفعلون ما يشاؤون بشعوبهم تشريداً ومطاردة ومصادرة للأموال وقتلا للأنفس، بحجة أنها شؤون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اشتكى أبناء بلد عند سائر الأمم كان عليهم أن يرسلوا المحامين والقضاة، فإذا رأوا صحة الشكوى أنقذوا المظلوم من براثن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الشيرازي</w:t>
      </w:r>
    </w:p>
    <w:p>
      <w:pPr>
        <w:pStyle w:val="Heading4"/>
        <w:numPr>
          <w:ilvl w:val="3"/>
          <w:numId w:val="1"/>
        </w:numPr>
        <w:rPr/>
      </w:pPr>
      <w:bookmarkStart w:id="973" w:name="__RefHeading___Toc3389788_2142443653"/>
      <w:bookmarkStart w:id="974" w:name="_Toc370"/>
      <w:bookmarkEnd w:id="973"/>
      <w:r>
        <w:rPr>
          <w:rtl w:val="true"/>
        </w:rPr>
        <w:t>العراق ما بعد صدام</w:t>
      </w:r>
      <w:bookmarkEnd w:id="974"/>
    </w:p>
    <w:p>
      <w:pPr>
        <w:pStyle w:val="BookText"/>
        <w:rPr/>
      </w:pPr>
      <w:r>
        <w:rPr>
          <w:rFonts w:ascii="IRNazanin" w:hAnsi="IRNazanin" w:eastAsia="IRNazanin"/>
          <w:color w:val="111111"/>
          <w:sz w:val="28"/>
          <w:sz w:val="28"/>
          <w:szCs w:val="28"/>
          <w:rtl w:val="true"/>
          <w:lang w:bidi="fa-IR"/>
        </w:rPr>
        <w:t>العراق ما بعد صدام</w:t>
      </w:r>
      <w:r>
        <w:rPr>
          <w:rStyle w:val="FootnoteAnchor"/>
          <w:rtl w:val="true"/>
        </w:rPr>
        <w:footnoteReference w:id="1066"/>
      </w:r>
    </w:p>
    <w:p>
      <w:pPr>
        <w:pStyle w:val="Heading4"/>
        <w:numPr>
          <w:ilvl w:val="3"/>
          <w:numId w:val="1"/>
        </w:numPr>
        <w:rPr/>
      </w:pPr>
      <w:bookmarkStart w:id="975" w:name="__RefHeading___Toc3389790_2142443653"/>
      <w:bookmarkStart w:id="976" w:name="_Toc371"/>
      <w:bookmarkEnd w:id="975"/>
      <w:r>
        <w:rPr>
          <w:rtl w:val="true"/>
        </w:rPr>
        <w:t>العراق والتغيير المرتقب</w:t>
      </w:r>
      <w:bookmarkEnd w:id="97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إخواننا العراقيين الأعزاء في شتى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عليكم أن العراق معروف بالتبدل، والأوضاع الأخيرة في عراقنا </w:t>
      </w:r>
      <w:bookmarkStart w:id="977" w:name="pg15223_156792"/>
    </w:p>
    <w:p>
      <w:pPr>
        <w:pStyle w:val="BookText"/>
        <w:rPr/>
      </w:pPr>
      <w:bookmarkEnd w:id="977"/>
      <w:r>
        <w:rPr>
          <w:rFonts w:ascii="Amiri" w:hAnsi="Amiri" w:eastAsia="Amiri" w:cs="Amiri"/>
          <w:color w:val="111111"/>
          <w:sz w:val="28"/>
          <w:sz w:val="28"/>
          <w:szCs w:val="28"/>
          <w:rtl w:val="true"/>
          <w:lang w:bidi="ar-SA"/>
        </w:rPr>
        <w:t xml:space="preserve">الجريح توعز إلى أن الغرب يريد تبديل النظام الحاكم في العراق إلى نظام آخر، فصدام كان عبداً لهم وهم الذين جاءوا به واليوم يريدون تبديله بعميل آخر؛ إذ أن هذه سنتهم ودأبهم في إدارة سياسة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فعندما كنا في العراق</w:t>
      </w:r>
      <w:r>
        <w:rPr>
          <w:rStyle w:val="FootnoteAnchor"/>
          <w:rtl w:val="true"/>
        </w:rPr>
        <w:footnoteReference w:id="1068"/>
      </w:r>
      <w:r>
        <w:rPr>
          <w:rFonts w:ascii="Amiri" w:hAnsi="Amiri" w:eastAsia="Amiri" w:cs="Amiri"/>
          <w:color w:val="111111"/>
          <w:sz w:val="28"/>
          <w:sz w:val="28"/>
          <w:szCs w:val="28"/>
          <w:rtl w:val="true"/>
          <w:lang w:bidi="ar-SA"/>
        </w:rPr>
        <w:t xml:space="preserve">وفي بداية مجيء البعثيين إلى الحكم قال وزير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صالح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إلى العراق بقطار أنكلوأمريكي، وإثر سماعي لكلامه قلت لمن كان حولي من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الحقيقة بكاملها، وأردفت معلقاً على كلامه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أنهم جاءوا بقطار انكلوا أمريكي 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الواقع إن صدام ليس إلّا عبداً للغرب جاءوا به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إذلال العراقيين لأنهم حاربوا بريطانيا في ثورة العشرين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خيرات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أحمد حسن البكر هو الحاكم سابقاً، ثم جاء صدام، وفي المستقبل غير معلوم من سيكون حاكماً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القرائن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تبديل النظام الحاكم في العراق إذ أن عمالة صدام أصبحت معروفة عند الجميع وهم يريدون وجوهاً غير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 التغيير، فاللازم تطبيق خمسة أمور في العراق وإلّا سيبقى العراق كما كان عليه، يتحكم بمصيره الظلمة والطغاة من عملاء الغرب</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3389792_2142443653"/>
      <w:bookmarkStart w:id="979" w:name="_Toc372"/>
      <w:bookmarkEnd w:id="978"/>
      <w:r>
        <w:rPr>
          <w:rtl w:val="true"/>
        </w:rPr>
        <w:t>أمور خمسة</w:t>
      </w:r>
      <w:bookmarkEnd w:id="979"/>
    </w:p>
    <w:p>
      <w:pPr>
        <w:pStyle w:val="Heading4"/>
        <w:numPr>
          <w:ilvl w:val="3"/>
          <w:numId w:val="1"/>
        </w:numPr>
        <w:rPr/>
      </w:pPr>
      <w:bookmarkStart w:id="980" w:name="__RefHeading___Toc3389794_2142443653"/>
      <w:bookmarkStart w:id="981" w:name="_Toc373"/>
      <w:bookmarkEnd w:id="980"/>
      <w:r>
        <w:rPr>
          <w:rtl w:val="true"/>
        </w:rPr>
        <w:t>اشارة</w:t>
      </w:r>
      <w:bookmarkEnd w:id="98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الأمور الخمسة فهي</w:t>
      </w:r>
      <w:r>
        <w:rPr>
          <w:rFonts w:eastAsia="Amiri" w:cs="Amiri" w:ascii="Amiri" w:hAnsi="Amiri"/>
          <w:color w:val="111111"/>
          <w:sz w:val="28"/>
          <w:szCs w:val="28"/>
          <w:rtl w:val="true"/>
          <w:lang w:bidi="ar-SA"/>
        </w:rPr>
        <w:t xml:space="preserve">: </w:t>
      </w:r>
      <w:bookmarkStart w:id="982" w:name="pg15223_156793"/>
    </w:p>
    <w:p>
      <w:pPr>
        <w:pStyle w:val="Heading4"/>
        <w:numPr>
          <w:ilvl w:val="3"/>
          <w:numId w:val="1"/>
        </w:numPr>
        <w:rPr/>
      </w:pPr>
      <w:bookmarkStart w:id="983" w:name="__RefHeading___Toc3389796_2142443653"/>
      <w:bookmarkStart w:id="984" w:name="_Toc374"/>
      <w:bookmarkEnd w:id="982"/>
      <w:bookmarkEnd w:id="983"/>
      <w:r>
        <w:rPr>
          <w:rtl w:val="true"/>
        </w:rPr>
        <w:t>حكم الإسلام</w:t>
      </w:r>
      <w:bookmarkEnd w:id="984"/>
    </w:p>
    <w:p>
      <w:pPr>
        <w:pStyle w:val="Heading5"/>
        <w:numPr>
          <w:ilvl w:val="4"/>
          <w:numId w:val="1"/>
        </w:numPr>
        <w:rPr/>
      </w:pPr>
      <w:bookmarkStart w:id="985" w:name="__RefHeading___Toc3389798_2142443653"/>
      <w:bookmarkStart w:id="986" w:name="_Toc375"/>
      <w:bookmarkEnd w:id="985"/>
      <w:r>
        <w:rPr>
          <w:rtl w:val="true"/>
        </w:rPr>
        <w:t>اشارة</w:t>
      </w:r>
      <w:bookmarkEnd w:id="98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الإسلام، والمراد بذلك أن تكون القوانين الإسلامية هي الحاكمة والسائدة في العراق كما كان ذلك محققاً قبل نحو ستين عاماً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شاهدت شخصياً بعض تلك القوانين الإسلامية كقانون إحياء الأرض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القانون ليس من عند البشر بل هو قانون إلهي، وطلبة العلوم الدينية يقرؤونه في الكتب الفقهية كالشرائع، وشرح اللمعة، والحدائق، والجواهر، ومصباح الفقيه، وغيرها من كتب الفقه الأخرى التي تنص على هذا 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جاء في التاريخ الصحيح أن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كل شيء مباحاً، الماء، المعادن، الأرض،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للانتباه إنه قبل مجيء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هذا القانون، بل كانت الأرض كما نحن عليه اليوم، ملكاً لأفراد معينين، ولكن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ارتقى المنبر ذات يوم وخطب في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إنها مني إليكم أيها المسلمون</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والناس عندما سمعوا ذلك غمرهم السرور بهذا القانون، فأخذوا يعمّرون أطراف المدينة المنورة، فكل منهم جعل يحيي قسماً من الأرض، فهذا صنع داراً، وذاك أحيى لنفسه بستاناً، والآخر أعدّ لنفسه رحىً، وغير ذلك، حتى عمرت أطراف المدينة المنورة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يلزم أن يعود هذا القانون إلى العراق، وإنّني أتذكر جيداً التطبيق النسبي </w:t>
      </w:r>
      <w:bookmarkStart w:id="987" w:name="pg15223_156794"/>
    </w:p>
    <w:p>
      <w:pPr>
        <w:pStyle w:val="BookText"/>
        <w:rPr/>
      </w:pPr>
      <w:bookmarkEnd w:id="987"/>
      <w:r>
        <w:rPr>
          <w:rFonts w:ascii="Amiri" w:hAnsi="Amiri" w:eastAsia="Amiri" w:cs="Amiri"/>
          <w:color w:val="111111"/>
          <w:sz w:val="28"/>
          <w:sz w:val="28"/>
          <w:szCs w:val="28"/>
          <w:rtl w:val="true"/>
          <w:lang w:bidi="ar-SA"/>
        </w:rPr>
        <w:t>لهذا القانون قبل نحو ستين عاماً في العراق</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القانون كان موجوداً في إيران والعراق، وقد ألغاه البهلوي الأول في إيران، ثم فعلوا نفس ذلك تماماً قبل نحو خمسين عاماً تقريباً في العراق</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3389800_2142443653"/>
      <w:bookmarkStart w:id="989" w:name="_Toc376"/>
      <w:bookmarkEnd w:id="988"/>
      <w:r>
        <w:rPr>
          <w:rtl w:val="true"/>
        </w:rPr>
        <w:t>بالإسلام تعمر البلاد</w:t>
      </w:r>
      <w:bookmarkEnd w:id="989"/>
    </w:p>
    <w:p>
      <w:pPr>
        <w:pStyle w:val="BookText"/>
        <w:rPr/>
      </w:pPr>
      <w:r>
        <w:rPr>
          <w:rFonts w:ascii="Amiri" w:hAnsi="Amiri" w:eastAsia="Amiri" w:cs="Amiri"/>
          <w:color w:val="111111"/>
          <w:sz w:val="28"/>
          <w:sz w:val="28"/>
          <w:szCs w:val="28"/>
          <w:rtl w:val="true"/>
          <w:lang w:bidi="ar-SA"/>
        </w:rPr>
        <w:t>ومن آثار هذا القانون الإسلامي هو ما شاهدته شخصياً عبر القصة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دعاني في تلك الأيام شيخ جليل 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للمشاركة في مجلس العزاء الذي عقده آنذاك، وقد كان منزله كبيراً ربما بلغت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وأتذكر أنّني سألته آنذاك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كلفك بناء هذا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يعادل قيمته الشرائية آنذاك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الخبز، إذ أن رغيف الخبز كان حينذاك يباع بفلس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سألته كيف يمكن ذلك؟</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أخذتها مجاناً،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مجانية فلماذا الثمانمائة فلس؟</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أعددت شخصياً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 للبنّاء حتى يرصف هذا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عراقنا، فالمنزل الكامل البالغة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ثمانمائة فلس، ولذا كان الجميع يمتلكون البيت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قصة أخرى تدل على نفس المطلب،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أصدقائنا الفضلاء وهو الشيخ إبراهيم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صنع منزلاً كاملاً بنفسه ودون مساعدة أي شخص آخر، وقد دعاني شخصياً مع سماحة الأخ السيد صادق</w:t>
      </w:r>
      <w:r>
        <w:rPr>
          <w:rStyle w:val="FootnoteAnchor"/>
          <w:rtl w:val="true"/>
        </w:rPr>
        <w:footnoteReference w:id="1073"/>
      </w:r>
      <w:r>
        <w:rPr>
          <w:rFonts w:ascii="IRNazanin" w:hAnsi="IRNazanin" w:eastAsia="IRNazanin"/>
          <w:color w:val="111111"/>
          <w:sz w:val="28"/>
          <w:sz w:val="28"/>
          <w:szCs w:val="28"/>
          <w:rtl w:val="true"/>
          <w:lang w:bidi="fa-IR"/>
        </w:rPr>
        <w:t xml:space="preserve">إلى منزله، </w:t>
      </w:r>
      <w:bookmarkStart w:id="990" w:name="pg15223_156795"/>
    </w:p>
    <w:p>
      <w:pPr>
        <w:pStyle w:val="BookText"/>
        <w:rPr/>
      </w:pPr>
      <w:bookmarkEnd w:id="990"/>
      <w:r>
        <w:rPr>
          <w:rFonts w:ascii="Amiri" w:hAnsi="Amiri" w:eastAsia="Amiri" w:cs="Amiri"/>
          <w:color w:val="111111"/>
          <w:sz w:val="28"/>
          <w:sz w:val="28"/>
          <w:szCs w:val="28"/>
          <w:rtl w:val="true"/>
          <w:lang w:bidi="ar-SA"/>
        </w:rPr>
        <w:t>فذهبنا آنذاك فشاهدت جدار داره غير مستقيم وحينما سألته عن ذلك 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أجيد البناء وإنما شيّدت هذا المنزل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الأرض للّه ولمن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فأكثر الشباب لما نسألهم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متزوج؟</w:t>
      </w:r>
    </w:p>
    <w:p>
      <w:pPr>
        <w:pStyle w:val="BookText"/>
        <w:rPr/>
      </w:pPr>
      <w:r>
        <w:rPr>
          <w:rFonts w:ascii="Amiri" w:hAnsi="Amiri" w:eastAsia="Amiri" w:cs="Amiri"/>
          <w:color w:val="111111"/>
          <w:sz w:val="28"/>
          <w:sz w:val="28"/>
          <w:szCs w:val="28"/>
          <w:rtl w:val="true"/>
          <w:lang w:bidi="ar-SA"/>
        </w:rPr>
        <w:t>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نملك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الأخوة الأعزاء إذا ذهبوا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يسعى كل واحد منهم لتطبيق هذا القانون الإلهي عبر اللسان والقلم</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3389802_2142443653"/>
      <w:bookmarkStart w:id="992" w:name="_Toc377"/>
      <w:bookmarkEnd w:id="991"/>
      <w:r>
        <w:rPr>
          <w:rtl w:val="true"/>
        </w:rPr>
        <w:t>قانون من سبق</w:t>
      </w:r>
      <w:bookmarkEnd w:id="992"/>
    </w:p>
    <w:p>
      <w:pPr>
        <w:pStyle w:val="BookText"/>
        <w:rPr/>
      </w:pPr>
      <w:r>
        <w:rPr>
          <w:rFonts w:ascii="IRNazanin" w:hAnsi="IRNazanin" w:eastAsia="IRNazanin"/>
          <w:color w:val="111111"/>
          <w:sz w:val="28"/>
          <w:sz w:val="28"/>
          <w:szCs w:val="28"/>
          <w:rtl w:val="true"/>
          <w:lang w:bidi="fa-IR"/>
        </w:rPr>
        <w:t>وهناك قانون إسلامي آخر ضيّعه العملاء في العراق، فعلينا أن نسعى جاهدين من أجل إعادته، ألّا وهو قانون السبق، ففي الحديث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إلى ما لم يسبقه إليه مسلم فهو له</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فمثلاً الإنسان الذي يسبق الآخرين إلى حيازة السمك يكون له</w:t>
      </w:r>
      <w:r>
        <w:rPr>
          <w:rStyle w:val="FootnoteAnchor"/>
          <w:rtl w:val="true"/>
        </w:rPr>
        <w:footnoteReference w:id="1075"/>
      </w:r>
      <w:r>
        <w:rPr>
          <w:rFonts w:ascii="IRNazanin" w:hAnsi="IRNazanin" w:eastAsia="IRNazanin"/>
          <w:color w:val="111111"/>
          <w:sz w:val="28"/>
          <w:sz w:val="28"/>
          <w:szCs w:val="28"/>
          <w:rtl w:val="true"/>
          <w:lang w:bidi="fa-IR"/>
        </w:rPr>
        <w:t>، وكذا من يسبقهم إلى حيازة الملح أو المعدن أو النخيل وغيرها فهي كذلك تكون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مقتصر على ذلك الزمان، بل يشمل زماننا الراهن أيضاً، فحلال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كل تغيير في قانون اللّه فهو يسبب الضنك في المعيشة، كما </w:t>
      </w:r>
      <w:bookmarkStart w:id="993" w:name="pg15223_156796"/>
    </w:p>
    <w:p>
      <w:pPr>
        <w:pStyle w:val="BookText"/>
        <w:rPr/>
      </w:pPr>
      <w:bookmarkEnd w:id="993"/>
      <w:r>
        <w:rPr>
          <w:rFonts w:ascii="Amiri" w:hAnsi="Amiri" w:eastAsia="Amiri" w:cs="Amiri"/>
          <w:color w:val="111111"/>
          <w:sz w:val="28"/>
          <w:sz w:val="28"/>
          <w:szCs w:val="28"/>
          <w:rtl w:val="true"/>
          <w:lang w:bidi="ar-SA"/>
        </w:rPr>
        <w:t>ينص على ذلك القرآن الكريم،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فمثلاً في العراق كانت هناك منطقتان يجلب منهما الملح،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الرزازة، والأخرى قريب حصن الأخيضر، وقد شاهدتها شخصياً، وقد كنا نشتري منها الملح الذي يجلب من تلك المناطق وبكميات كبيرة بعشرة أفلس، أي ما يعادل قوته الشرائية عشرة أرغفة من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وإثر مجيء عبد الكريم قاسم أصبحت نفس هذه الكمية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ازدادت القيمة عمّا كانت عليه مائة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إلى اصطياد السمك فقد كان مباحاً، فعلى سبيل المثال كربلاء المقدسة كانت لها ثلاثة أطراف يصطاد فيها السمك،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طويريج، والآخر في السدّة، والثالث في الرزازة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الناس يصطادون الأسماك ويبيعونه للآخرين، فكنا نشتري السمك في يوم الأربعاء لعائلتنا المكونة آنذاك من عشرة أفراد من خان المخضر بعشرة فلوس، وعند مجيء عبد الكريم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للوطنية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صيد الأسماك، وفي الأسبوع الثاني اشترينا نفس السمك ونفس المقدار بمائتين وخمسين فلساً، أي ما يعادل خمسة وعشرين ضعفاً، ومع مضي الأيام وبعد أن أصبح عبد الكريم لا يخدم مصالح الغرب بشكل كامل قتلوه، حيث أنهم جاءوا به أمام الملأ العام وأردوه صريعاً برصاصاتهم</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3389804_2142443653"/>
      <w:bookmarkStart w:id="995" w:name="_Toc378"/>
      <w:bookmarkEnd w:id="994"/>
      <w:r>
        <w:rPr>
          <w:rtl w:val="true"/>
        </w:rPr>
        <w:t>الإسلام هو الحل</w:t>
      </w:r>
      <w:bookmarkEnd w:id="99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لا تتكرر هكذا تجارب مرة أخرى في العراق ينبغي أن تحكم قوانين الإسلام، وإلّا فانه إذا سادت القوانين غير الإسلامية فإن مصيرنا في المستقبل ربما </w:t>
      </w:r>
      <w:bookmarkStart w:id="996" w:name="pg15223_156797"/>
    </w:p>
    <w:p>
      <w:pPr>
        <w:pStyle w:val="BookText"/>
        <w:rPr/>
      </w:pPr>
      <w:bookmarkEnd w:id="996"/>
      <w:r>
        <w:rPr>
          <w:rFonts w:ascii="Amiri" w:hAnsi="Amiri" w:eastAsia="Amiri" w:cs="Amiri"/>
          <w:color w:val="111111"/>
          <w:sz w:val="28"/>
          <w:sz w:val="28"/>
          <w:szCs w:val="28"/>
          <w:rtl w:val="true"/>
          <w:lang w:bidi="ar-SA"/>
        </w:rPr>
        <w:t>سيكون أشد مما نحن عليه اليوم، الأمر الذي يعود علينا بالويل، وعلى نفس الحكام الذين لا يحكمون بهذه القوانين الإسلامية بالضياع كما حصل للماضين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عبد الكريم قاسم تضرّر وأضرّ ضرراً جسيماً حتى قتلوه، كل ذلك لأنه لم يحكم بالقوانين الإسلامية، وكذلك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حسن 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إيران، فقد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البريطانيون إبعاده عبر البحر رمى بنفسه على الشاطئ وأخذ يبكي ويتضرع إليهم إلّا أن ذلك لم يجده شيئاً، فأركبوه السفينة ونفوه عن إيران، وكذا الشاه الثاني فقد نفوه ومات بمرض السرطان</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3389806_2142443653"/>
      <w:bookmarkStart w:id="998" w:name="_Toc379"/>
      <w:bookmarkEnd w:id="997"/>
      <w:r>
        <w:rPr>
          <w:rtl w:val="true"/>
        </w:rPr>
        <w:t>الحكومة الشيعية</w:t>
      </w:r>
      <w:bookmarkEnd w:id="99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يلزم تطبيقه في مستقبل العراق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الشيعية، أي يلزم أن تحكم العراق حكومة شيعية، إذ أن غالبية الشعب العراقي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معلوم لدينا أن شيعة العراق هم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تعداد السكان، والبقية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المسيحيين واليهود واليزيديين وغيرهم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أكثرية العراق من الشيعة، فلماذا لا تكون لهم حكومة شيعية؛ لذلك فاللازم السعي الجاد والتبليغ لقيام حكومة شيعية في العراق، فإن تبليغكم القوي سيكون مؤثراً</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3389808_2142443653"/>
      <w:bookmarkStart w:id="1000" w:name="_Toc380"/>
      <w:bookmarkEnd w:id="999"/>
      <w:r>
        <w:rPr>
          <w:rtl w:val="true"/>
        </w:rPr>
        <w:t>الأحزاب الحرة</w:t>
      </w:r>
      <w:bookmarkEnd w:id="100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مراعاته في العراق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الحرة، فماذا يعني أن </w:t>
      </w:r>
    </w:p>
    <w:p>
      <w:pPr>
        <w:pStyle w:val="BookText"/>
        <w:rPr/>
      </w:pPr>
      <w:r>
        <w:rPr>
          <w:rFonts w:ascii="Amiri" w:hAnsi="Amiri" w:eastAsia="Amiri" w:cs="Amiri"/>
          <w:color w:val="111111"/>
          <w:sz w:val="28"/>
          <w:sz w:val="28"/>
          <w:szCs w:val="28"/>
          <w:rtl w:val="true"/>
          <w:lang w:bidi="ar-SA"/>
        </w:rPr>
        <w:t xml:space="preserve">العراق حتى عصرنا الراهن يحكمه حزب واحد وديكتاتور مستبد، فأغلب بلاد العالم اليوم تسودها الحرية والديمقراطية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العراق فيحكمه مستبد اسمه صدام، ويا ترى من هو صدام حتى يستولي على البلاد ويتحكم في مصير العباد؟ إنه رجل ريفي من قرية في أطراف تكريت تدعى العوجة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جاهل، غير مثقف، ولا يعرف من الحياة سوى القوة والبطش اللذين يتحكم من خلالهما بمصير الناس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وإنني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تعدد الأحزاب في العراق، ورأيت بعض آثاره الإيجابية، ولعل القصة التالية هي خير شاهد على ذلك، فقد ذهبنا في بعض الأيام مع السيد محمد علي الطباطبائي</w:t>
      </w:r>
      <w:r>
        <w:rPr>
          <w:rStyle w:val="FootnoteAnchor"/>
          <w:rtl w:val="true"/>
        </w:rPr>
        <w:footnoteReference w:id="1079"/>
      </w:r>
      <w:r>
        <w:rPr>
          <w:rFonts w:ascii="Amiri" w:hAnsi="Amiri" w:eastAsia="Amiri" w:cs="Amiri"/>
          <w:color w:val="111111"/>
          <w:sz w:val="28"/>
          <w:sz w:val="28"/>
          <w:szCs w:val="28"/>
          <w:rtl w:val="true"/>
          <w:lang w:bidi="ar-SA"/>
        </w:rPr>
        <w:t>إلى رئيس الوزراء السيد محمد الصدر في منزله الواقع في بغداد، وقد كان المنزل متواضعاً جداً حيث لم يكن فيه سوى حصير قديم وسرير كان السيد ينام عليه، وكان السيد عندما زرناه مريضاً، وبعد أن جلسنا عنده وقد كان الجو بارداً في الشتاء، قال له السيد محمد علي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تترك الباب مفتوحاً يا سيدنا؟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هرّة قد أنجبت صغارها في هذه الدار وأنا أترك الباب مفتوحاً رأفة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حياة الحكّام بسيطة لما كانت الأحزاب الحرة هي الحاكمة في العراق، أما عراقنا اليوم، فصدام قد شيّد لنفسه العشرات من القصور كل واحد منها تقدّر تكاليف بنائه بالمليارات، كل ذلك من أجل إشباع نهمه وإرضاء شهواته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فالغرب لا يروق له أن تحكم العراق الأحزاب الحرة، وخير دليل على ذلك هي القصة التي نقلها فؤاد عارف</w:t>
      </w:r>
      <w:r>
        <w:rPr>
          <w:rStyle w:val="FootnoteAnchor"/>
          <w:rtl w:val="true"/>
        </w:rPr>
        <w:footnoteReference w:id="1080"/>
      </w:r>
      <w:r>
        <w:rPr>
          <w:rFonts w:ascii="Amiri" w:hAnsi="Amiri" w:eastAsia="Amiri" w:cs="Amiri"/>
          <w:color w:val="111111"/>
          <w:sz w:val="28"/>
          <w:sz w:val="28"/>
          <w:szCs w:val="28"/>
          <w:rtl w:val="true"/>
          <w:lang w:bidi="ar-SA"/>
        </w:rPr>
        <w:t>وزير عبد الكريم قاسم حيث قال</w:t>
      </w:r>
      <w:r>
        <w:rPr>
          <w:rFonts w:eastAsia="Amiri" w:cs="Amiri" w:ascii="Amiri" w:hAnsi="Amiri"/>
          <w:color w:val="111111"/>
          <w:sz w:val="28"/>
          <w:szCs w:val="28"/>
          <w:rtl w:val="true"/>
          <w:lang w:bidi="ar-SA"/>
        </w:rPr>
        <w:t xml:space="preserve">: </w:t>
      </w:r>
      <w:bookmarkStart w:id="1001" w:name="pg15223_156799"/>
    </w:p>
    <w:p>
      <w:pPr>
        <w:pStyle w:val="BookText"/>
        <w:rPr/>
      </w:pPr>
      <w:bookmarkEnd w:id="1001"/>
      <w:r>
        <w:rPr>
          <w:rFonts w:ascii="Amiri" w:hAnsi="Amiri" w:eastAsia="Amiri" w:cs="Amiri"/>
          <w:color w:val="111111"/>
          <w:sz w:val="28"/>
          <w:sz w:val="28"/>
          <w:szCs w:val="28"/>
          <w:rtl w:val="true"/>
          <w:lang w:bidi="ar-SA"/>
        </w:rPr>
        <w:t>ذهبت إلى لندن والتقيت بوزير الخارجية البريطاني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كانت مشكلة العراق حتى جعلتم عبد الكريم قاسم حاكماً عليه؟</w:t>
      </w:r>
    </w:p>
    <w:p>
      <w:pPr>
        <w:pStyle w:val="BookText"/>
        <w:rPr/>
      </w:pPr>
      <w:r>
        <w:rPr>
          <w:rFonts w:ascii="Amiri" w:hAnsi="Amiri" w:eastAsia="Amiri" w:cs="Amiri"/>
          <w:color w:val="111111"/>
          <w:sz w:val="28"/>
          <w:sz w:val="28"/>
          <w:szCs w:val="28"/>
          <w:rtl w:val="true"/>
          <w:lang w:bidi="ar-SA"/>
        </w:rPr>
        <w:t>فأجابني بكل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الملكيون يحكمون العراق كنّا لأجل إصدار قانون بسيط ننتظر مدة طويلة، حيث كان النواب يتداولونه أولاً في المجلس، ثم يذهب بعد مدة طويلة إلى المجلس الأعلى، وبعد فترة ينشر في الإذاعة والصحف، فيبقى القانون ما يقارب ستة أشهر يتداول هنا وهناك، حتى يصل إلى الملك فيعدّله وتحصل فيه تغييرات كثيرة ثم يُقرر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مجيء عبد الكريم قاسم أصبحنا في راحة من ذلك، فإننا بمجرد أن نتصل به ونخبره بالقانون الذي نريده، فإنه يمتثل مباشرة ويقرّ القانون دون أي تغيير أو 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أنهم من أجل ذات القضية جاءوا بصدام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ولكي يتخلص العراق من هكذا حكّام لا بد أن تكون الأحزاب الحرة كما كانت في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المهاجرين والأنصار أحزاباً، وهذا موجود بالنص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والرماية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تطرق إليه الفقهاء في كتبهم الفقهية كالجواهر، والمسالك، وجامع المقاصد، وغيرها</w:t>
      </w:r>
      <w:r>
        <w:rPr>
          <w:rFonts w:eastAsia="IRNazanin" w:cs="IRNazanin"/>
          <w:color w:val="111111"/>
          <w:sz w:val="28"/>
          <w:szCs w:val="28"/>
          <w:rtl w:val="true"/>
          <w:lang w:bidi="fa-IR"/>
        </w:rPr>
        <w:t>.</w:t>
      </w:r>
    </w:p>
    <w:p>
      <w:pPr>
        <w:pStyle w:val="Heading4"/>
        <w:numPr>
          <w:ilvl w:val="3"/>
          <w:numId w:val="1"/>
        </w:numPr>
        <w:rPr/>
      </w:pPr>
      <w:bookmarkStart w:id="1002" w:name="__RefHeading___Toc3389810_2142443653"/>
      <w:bookmarkStart w:id="1003" w:name="_Toc381"/>
      <w:bookmarkEnd w:id="1002"/>
      <w:r>
        <w:rPr>
          <w:rtl w:val="true"/>
        </w:rPr>
        <w:t>حرية الحوزات العلمية</w:t>
      </w:r>
      <w:bookmarkEnd w:id="100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الحوزات العلمية واستقلاليتها، ولكي يسترجع العراق عزته الأولى لا بدّ أن تعود الحرية إلى الحوزات العلمية كما كانت عليه في السابق، حيث كان بوسع الجميع أن يأتي ويلتحق بالحوزات العلمية دون أية مضايقات وكان للعلماء والطلبة دورهم في إرشاد الناس وبيان الحكم الشرعي من دون مضايقة من الحكومات، ولا يخفى أن للحوزات العلمية فوائد جمة، </w:t>
      </w:r>
      <w:bookmarkStart w:id="1004" w:name="pg15223_156800"/>
    </w:p>
    <w:p>
      <w:pPr>
        <w:pStyle w:val="BookText"/>
        <w:rPr/>
      </w:pPr>
      <w:bookmarkEnd w:id="1004"/>
      <w:r>
        <w:rPr>
          <w:rFonts w:ascii="Amiri" w:hAnsi="Amiri" w:eastAsia="Amiri" w:cs="Amiri"/>
          <w:color w:val="111111"/>
          <w:sz w:val="28"/>
          <w:sz w:val="28"/>
          <w:szCs w:val="28"/>
          <w:rtl w:val="true"/>
          <w:lang w:bidi="ar-SA"/>
        </w:rPr>
        <w:t>منها الفائدة العلمية، والدينية، والاقتصادية،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 الحوزة العلمية في عهد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ألفاً من الطلبة، ولم يكن لأية حوزة أخرى آنذاك هذا العدد الهائل، ومع الأسف الشديد جاء صدام وشتّت هذه الحوزة وشرد طلبتها، وسجن وقتل منهم الكثير، كل ذلك حتى يستبد بالحكم في العراق دون أن يتساءل منه أحد لماذا هكذا؟ والجدير بالذكر أن الاستعمار البريطاني يحمل حقداً كبيراً على الحوزة العلمية، ويعمل ليل نهار من أجل تحطيمها؛ وذلك لأن رجالات الحوزة أخرجت الاستعمار البريطاني من العراق في ثورة العشرين وألحقت به الخسائر الفادحة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ينبغي أن نذكر أن وجود الحوزات العلمية ليس نافعاً للمجتمع فقط، بل هو نافع حتى للسلطة أحياناً في قبال بعض الضغوطات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لي أحد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الشاه كان ينزعج كثيراً من السيد البروجردي، فشكى ذلك في أحد الأيام إلى بعض وزرائه، فقال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هذه المشكلة سهل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فتساءل الشاه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فأجاب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البروجردي يحب أن يذهب إلى العراق لزيارة العتبات المقدسة، وأنت تمنعه، فافسح له المجال ليذهب إلى هناك، وإذا ذهب امنعه عن الرجوع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تعرف ماذا يفيدنا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قانون يطلبه منّي البريطانيون ولا أريد تنفيذه أتذرع بأن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ذلك</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3389812_2142443653"/>
      <w:bookmarkStart w:id="1006" w:name="_Toc382"/>
      <w:bookmarkEnd w:id="1005"/>
      <w:r>
        <w:rPr>
          <w:rtl w:val="true"/>
        </w:rPr>
        <w:t>العتبات المقدسة</w:t>
      </w:r>
      <w:bookmarkEnd w:id="100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الخامس اللازم مراعاته في مستقبل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العتبات المقدسة والاهتمام بها، فيلزم أن يفسح المجال للجميع لزيارة العتبات </w:t>
      </w:r>
    </w:p>
    <w:p>
      <w:pPr>
        <w:pStyle w:val="BookText"/>
        <w:rPr/>
      </w:pPr>
      <w:r>
        <w:rPr>
          <w:rFonts w:ascii="Amiri" w:hAnsi="Amiri" w:eastAsia="Amiri" w:cs="Amiri"/>
          <w:color w:val="111111"/>
          <w:sz w:val="28"/>
          <w:sz w:val="28"/>
          <w:szCs w:val="28"/>
          <w:rtl w:val="true"/>
          <w:lang w:bidi="ar-SA"/>
        </w:rPr>
        <w:t>المقدسة بكل سهولة واختيار، وحرية 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السابق كان بوسع كل واحد أن يزور العتبات المقدسة في العراق دون أية مزاحمة من السلطات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 اللّهم ما عرفتنا من الحق فحملناه، وما قصرنا عنه فبلغناه</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1007" w:name="pg15223_156802"/>
    </w:p>
    <w:p>
      <w:pPr>
        <w:pStyle w:val="Heading2"/>
        <w:numPr>
          <w:ilvl w:val="1"/>
          <w:numId w:val="1"/>
        </w:numPr>
        <w:rPr/>
      </w:pPr>
      <w:bookmarkStart w:id="1008" w:name="__RefHeading___Toc3389814_2142443653"/>
      <w:bookmarkStart w:id="1009" w:name="_Toc383"/>
      <w:bookmarkEnd w:id="1007"/>
      <w:bookmarkEnd w:id="1008"/>
      <w:r>
        <w:rPr>
          <w:rtl w:val="true"/>
        </w:rPr>
        <w:t>وصايا لمجاوري المراقد المقدسة</w:t>
      </w:r>
      <w:bookmarkEnd w:id="1009"/>
    </w:p>
    <w:p>
      <w:pPr>
        <w:pStyle w:val="Heading3"/>
        <w:numPr>
          <w:ilvl w:val="2"/>
          <w:numId w:val="1"/>
        </w:numPr>
        <w:rPr/>
      </w:pPr>
      <w:bookmarkStart w:id="1010" w:name="__RefHeading___Toc3389816_2142443653"/>
      <w:bookmarkStart w:id="1011" w:name="_Toc384"/>
      <w:bookmarkEnd w:id="1010"/>
      <w:r>
        <w:rPr>
          <w:rtl w:val="true"/>
        </w:rPr>
        <w:t>أهمية المراقد المطهرة</w:t>
      </w:r>
      <w:bookmarkEnd w:id="1011"/>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 في زيارتهم وتصديقاً بما رغبوا فيه كان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لتناثر قبور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دنيوية كبيرة للشيعة، كما لهم فائدة أُخروية وهي نيل الشفاعة، وقد مرت الشيعة بظروف سياسية مختلفة نتيجة تجمعها حول قبور أئمتها، وصعوبات عديدة فرضها الحاكمون وغيرهم من الدخلاء الأجانب، وكانت الهيئات الحسينية تتحمل مسؤوليات عديدة على عاتقها لتنظيم وإحياء المراسيم والشعائر ومنها هيئاتكم المباركة والتي تحمل تاريخاً مشرقاً لخدمة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في العراق أو في غيره، وها أنتم اليوم تتحملون عناء السفر من مشهد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قم المقدسة حيث قبر فاطمة المعصومة بنت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جملة الفوائد التي ترتبت على انتشار قبور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مشارق الأرض ومغاربها هي توطيد وصل العلاقة والتآخي والتعارف بين أبناء الشيعة، وذلك عند تلاقيهم في المناسبات والزيارات الخاصة أو العامة لهذه القبور، وهذا الحشد كان يمثل ثقلاً سياسياً وعقائدياً في المجتمع العالمي، وهناك فوائد </w:t>
      </w:r>
    </w:p>
    <w:p>
      <w:pPr>
        <w:pStyle w:val="BookText"/>
        <w:rPr/>
      </w:pPr>
      <w:r>
        <w:rPr>
          <w:rFonts w:ascii="Amiri" w:hAnsi="Amiri" w:eastAsia="Amiri" w:cs="Amiri"/>
          <w:color w:val="111111"/>
          <w:sz w:val="28"/>
          <w:sz w:val="28"/>
          <w:szCs w:val="28"/>
          <w:rtl w:val="true"/>
          <w:lang w:bidi="ar-SA"/>
        </w:rPr>
        <w:t>اجتماعية واقتصاديةوغيرها من هذا التناثر، فضلاً عن أن وجود قبور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البلدان رحمةً لأهلها ونيلهم الأجر والثواب لخدمة الناس والزوار، كما أنّ المناطق التي توجد فيها القبور جذبت الشيعة والمؤمنين حولها وهذا الاجتماع مصدر قوة لا يستهان به، لا سيما أن الشيعة تمر أحياناً بحالات من الضعف نتيجة ضغط الحكام وتدخل الاستعمار وما أشبه سمحت للكثير من المنحرفين وأصاحب الشبهات والبدع من الجهلة بالتجاوز على هذه المناطق والمعتقدات، فالوهابيون</w:t>
      </w:r>
      <w:r>
        <w:rPr>
          <w:rStyle w:val="FootnoteAnchor"/>
          <w:rtl w:val="true"/>
        </w:rPr>
        <w:footnoteReference w:id="1083"/>
      </w:r>
      <w:r>
        <w:rPr>
          <w:rFonts w:ascii="Amiri" w:hAnsi="Amiri" w:eastAsia="Amiri" w:cs="Amiri"/>
          <w:color w:val="111111"/>
          <w:sz w:val="28"/>
          <w:sz w:val="28"/>
          <w:szCs w:val="28"/>
          <w:rtl w:val="true"/>
          <w:lang w:bidi="ar-SA"/>
        </w:rPr>
        <w:t xml:space="preserve">مثلاً قاموا بتخريب قبور أئمة البقيع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انتزعوا الحجاز من الشريف حسين واستولوا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وظلت هذه القبور على حالها إلى الآن، ومن المعلوم أنّ قبوراً أخرى كثيرة كانت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فبالإضافة إلى القبور الأربعة للائمة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رواية تقول بأنّ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دفنت هي الأخرى في البقيع مع اختلاف بين المؤرخين حول مكان دفنها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084"/>
      </w:r>
      <w:r>
        <w:rPr>
          <w:rFonts w:ascii="IRNazanin" w:hAnsi="IRNazanin" w:eastAsia="IRNazanin"/>
          <w:color w:val="111111"/>
          <w:sz w:val="28"/>
          <w:sz w:val="28"/>
          <w:szCs w:val="28"/>
          <w:rtl w:val="true"/>
          <w:lang w:bidi="fa-IR"/>
        </w:rPr>
        <w:t>وهناك في البقيع قبر أُم البنين وقبور أخرى لذرية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جرت الأقدار بأن تكون هذه القبور تحت إشراف الوهابية فهذه هي المحصّلة، مزيد من الظلم والتعسف وعدم معرفة حقها وعدم الاهتمام بها كما </w:t>
      </w:r>
      <w:bookmarkStart w:id="1012" w:name="pg15223_156804"/>
    </w:p>
    <w:p>
      <w:pPr>
        <w:pStyle w:val="BookText"/>
        <w:rPr/>
      </w:pPr>
      <w:bookmarkEnd w:id="1012"/>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المراقد المقدسة التي هي تحت إشراف الشيعة، كما هو الحال بالنسبة إلى الضريح الشريف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المرقد المقدس في مدينة قم للسيدة فاطمة المعصومة بنت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يحف الشيعة بهذه القبور الطاهرة، ويتوسلون بها إلى اللّه، وقد جاء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عن زيارة فاطمة بنت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القول هنا أن مدينة قم ما صارت بهذا الشكل لولا وجود قبر السيدة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كانت قم قبل ذلك عبارة عن مجموعة من القرى تصل إلى سبع قرى ولا يصل تعداد سكانها إلى أكثر من ثلاثة آلاف نفر وكان بعض سكانها في السابق هم من اليهود والمجوس وعبدة النار</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اليوم فإنّ قم هي مدينة كبيرة مترامية الأطراف، وسكانها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بفضل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3389818_2142443653"/>
      <w:bookmarkStart w:id="1014" w:name="_Toc385"/>
      <w:bookmarkEnd w:id="1013"/>
      <w:r>
        <w:rPr>
          <w:rtl w:val="true"/>
        </w:rPr>
        <w:t>وصايا تخص الهيئات المقيمة في مدينة مشهد المقدسة</w:t>
      </w:r>
      <w:bookmarkEnd w:id="1014"/>
    </w:p>
    <w:p>
      <w:pPr>
        <w:pStyle w:val="Heading4"/>
        <w:numPr>
          <w:ilvl w:val="3"/>
          <w:numId w:val="1"/>
        </w:numPr>
        <w:rPr/>
      </w:pPr>
      <w:bookmarkStart w:id="1015" w:name="__RefHeading___Toc3389820_2142443653"/>
      <w:bookmarkStart w:id="1016" w:name="_Toc386"/>
      <w:bookmarkEnd w:id="1015"/>
      <w:r>
        <w:rPr>
          <w:rtl w:val="true"/>
        </w:rPr>
        <w:t>مدينة مشهد المقدسة</w:t>
      </w:r>
      <w:bookmarkEnd w:id="101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معرفة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حقيقية والعمل بما أراد، من الدفاع عن الإسلام ونشر مفاهيمه، وكما هو واضح أن الأئمة جميعاً لا يمنعهم الموت من سماع الأحياء أو رؤيتهم كما نقرأ ذلك في الزيارات، قال الكفعمي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وأعلم أن رسولك وخلفائك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أحياء عندك يرزقون، يرون مقامي ويسمعون كلامي ويردّون </w:t>
      </w:r>
    </w:p>
    <w:p>
      <w:pPr>
        <w:pStyle w:val="BookText"/>
        <w:rPr/>
      </w:pPr>
      <w:r>
        <w:rPr>
          <w:rFonts w:ascii="Amiri" w:hAnsi="Amiri" w:eastAsia="Amiri" w:cs="Amiri"/>
          <w:color w:val="111111"/>
          <w:sz w:val="28"/>
          <w:sz w:val="28"/>
          <w:szCs w:val="28"/>
          <w:rtl w:val="true"/>
          <w:lang w:bidi="ar-SA"/>
        </w:rPr>
        <w:t>سلامي</w:t>
      </w:r>
      <w:r>
        <w:rPr>
          <w:rFonts w:eastAsia="Amiri" w:cs="Amiri" w:ascii="Amiri" w:hAnsi="Amiri"/>
          <w:color w:val="111111"/>
          <w:sz w:val="28"/>
          <w:szCs w:val="28"/>
          <w:rtl w:val="true"/>
          <w:lang w:bidi="ar-SA"/>
        </w:rPr>
        <w:t>...»</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يسمعون الأحياء ويردون جوابهم، وإن الإنسان حينما يرتفع عن الدنيا والمادياتسوف يسمع ردّ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الإنسان هنا أن يشكر اللّه على هذه النعمة وهي مجاورته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عليكم أن تقدّروا هذه النعمة وتذكروها دائماً، وإن الإنسان إذا لم يشكر نعمة اللّه عليه فلربما يأتي يوم يرفع اللّه هذه النعمة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نعمة اللّه التي أنعم بها على عباده، وبنا فاز من فاز</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التي يتوجب عليكم الاهتمام بها، هي إيجاد حوزة واسعة وشاملة، إذ الحوزة اليوم في مشهد تضم حوالي ثمانية آلاف من الطلبة وأهل العلم في حين أن المطلوب أن تكون الحوزة أوسع من هذا، أي تضم على أقل تقدير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وأن هذا ممكن وبأيديكم فإن كل عائلة قادرة على إرسال أحد أبنائها إلى الحوزة، ولو أن هذه الخطوة ستواجه بعض المشاكل، إلّا أنكم لا بد أن تتحملوا ذلك، وأن ترسلوا أحد أبنائكم والذي يتميز بالذكاء والفطنة والرغبة إلى الدرس، وهذا الابن لو وُفِّقَ وصار من طلاب العلوم الإسلامية، فأنه سوف يصبح أحد خدام وجنود الإمام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يصبح الحامي لحرم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والمدافع عنه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المدافع عن بيضة الإسلام كله، وفي الحقيقة أن عدد طلاب العلوم الدينية قليل جداً قياساً إلى تعداد الشيعة وحاجة الإسلام اليوم إلى أكبر قدر ممكن من الدعوة إليه، ففي قم يوجد هنا حوالي ثلاثون ألف طالب وفي مشهد حوالي ثمانية آلاف، في حين أن </w:t>
      </w:r>
      <w:bookmarkStart w:id="1017" w:name="pg15223_156806"/>
    </w:p>
    <w:p>
      <w:pPr>
        <w:pStyle w:val="BookText"/>
        <w:rPr/>
      </w:pPr>
      <w:bookmarkEnd w:id="1017"/>
      <w:r>
        <w:rPr>
          <w:rFonts w:ascii="Amiri" w:hAnsi="Amiri" w:eastAsia="Amiri" w:cs="Amiri"/>
          <w:color w:val="111111"/>
          <w:sz w:val="28"/>
          <w:sz w:val="28"/>
          <w:szCs w:val="28"/>
          <w:rtl w:val="true"/>
          <w:lang w:bidi="ar-SA"/>
        </w:rPr>
        <w:t>السعوديين الوهابيين صار عدد طلاب مدارسهم في مكة لوحدها أضعافاًمضاعفة لهذا العدد</w:t>
      </w:r>
      <w:r>
        <w:rPr>
          <w:rStyle w:val="FootnoteAnchor"/>
          <w:rtl w:val="true"/>
        </w:rPr>
        <w:footnoteReference w:id="1091"/>
      </w:r>
      <w:r>
        <w:rPr>
          <w:rFonts w:ascii="Amiri" w:hAnsi="Amiri" w:eastAsia="Amiri" w:cs="Amiri"/>
          <w:color w:val="111111"/>
          <w:sz w:val="28"/>
          <w:sz w:val="28"/>
          <w:szCs w:val="28"/>
          <w:rtl w:val="true"/>
          <w:lang w:bidi="ar-SA"/>
        </w:rPr>
        <w:t>ولذا إنكم تسمعون أن الوهابيين يملكون منافذ كثيرة في العالم لترويج أفكارهم، وإن الوهابيين في السعودية لديهم مراكز كثيرة لاستقبال الطلبة، فهناك مركز في مكة وآخر في المدينة، وثالث في الرياض، وفي بعض المدن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حينما يكون عدد الطلبة والمبلّغين عند الوهابية أكثر منّا، فإن أولئك يسبقوننا لنشر أفكارهم ويصبح لهم النفوذ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مكة في السابق مدينة من مدن المسلمين يزورها كل من يرغب إليها، نعم، كان المرء يسافر إلى مكة كما يسافر الإنسان اليوم من اصفهان إلى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نراه اليوم فهو من ألاعيب السعوديين حيث وضعوا هذه العراقيل أمام ذهاب المسلمين إلى مكة والمدينة</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3389822_2142443653"/>
      <w:bookmarkStart w:id="1019" w:name="_Toc387"/>
      <w:bookmarkEnd w:id="1018"/>
      <w:r>
        <w:rPr>
          <w:rtl w:val="true"/>
        </w:rPr>
        <w:t>المجالس الحسينية</w:t>
      </w:r>
      <w:bookmarkEnd w:id="101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يقيم كل واحد منكم مجلساً حسينياً في بيته في كل أسبوع مرة، أو كل أسبوعين مرة، أو كل شهر مرة، وإنّ لإقامة هذه المجالس فوائد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وإقامة المجالس لذكرهم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البلاء والمشكلات، وتنزل الملائكة على ذلك المكان، وهذا الذكر المتواصل يؤكد حبّنا لهم ويشدنا نحوهم ويربطنا بهم، فقد جاء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فأحيوا أمرنا أنه من ذكرنا أو ذُكرنا عنده فخرج من عينه مثل جناح الذبابة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المجالس كم سوف </w:t>
      </w:r>
    </w:p>
    <w:p>
      <w:pPr>
        <w:pStyle w:val="BookText"/>
        <w:rPr/>
      </w:pPr>
      <w:r>
        <w:rPr>
          <w:rFonts w:ascii="IRNazanin" w:hAnsi="IRNazanin" w:eastAsia="IRNazanin"/>
          <w:color w:val="111111"/>
          <w:sz w:val="28"/>
          <w:sz w:val="28"/>
          <w:szCs w:val="28"/>
          <w:rtl w:val="true"/>
          <w:lang w:bidi="fa-IR"/>
        </w:rPr>
        <w:t>يذكر فيها الصلاة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الصلوات مثقلة للميزان فقد وردعن الإمام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الميزان يوم القيامة فمن ثقلت سيئاته على حسناته جئت بالصلاة عليّ حتى أثقل بها حسناته</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والفائدة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قاله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حبّنا أهل البيت ليحط الذنوب عن العباد كما تحط الريح الشديدة الورق عن الشجر</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ومازالت تلك المجالس تزيد من حبّنا لهم، إذن لا بد من المحافظة والحرص الشديد على إقامتها وإن هذه المجالس لو حضرها أهل الدار ومن يجاورهم وكان عدد الحاضرين خمسة أو عشرة وصعد الخطيب المنبر وتحدث لهم عن الأخلاق أو التفسير أو عن التاريخ الاسلامي أو عن الأحكام والواجبات والمحرمات فإنكم ستستفيدون ويستفيد أبناؤكم ذكوراً وإناثاً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فالمرأة لها حقوق كثيرة في دين الإسلام، أ لم يكن النساء يأتين لمسجد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فريضة الصلاة وإن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كان يخرج للحرب كان يأخذ معه النساء، فإذا لم يحضر النساء فمن أين يتعلمن الأحكام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لم يستثن النساء من التكليف، وإنما جعل التكليف على الرجال والنساء، وقد جاء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صَٰلِحًا مِّن ذَكَرٍ أَوْ أُنثَىٰ وَهُوَ مُؤْمِنٌ</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لنا من توصية لنسائنا المؤمنات بالالتزام الكامل لأوامر الشريعة السمحاء واحترامها ومراعاة توصيات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غض البصر وترك </w:t>
      </w:r>
      <w:bookmarkStart w:id="1020" w:name="pg15223_156808"/>
    </w:p>
    <w:p>
      <w:pPr>
        <w:pStyle w:val="BookText"/>
        <w:rPr/>
      </w:pPr>
      <w:bookmarkEnd w:id="1020"/>
      <w:r>
        <w:rPr>
          <w:rFonts w:ascii="Amiri" w:hAnsi="Amiri" w:eastAsia="Amiri" w:cs="Amiri"/>
          <w:color w:val="111111"/>
          <w:sz w:val="28"/>
          <w:sz w:val="28"/>
          <w:szCs w:val="28"/>
          <w:rtl w:val="true"/>
          <w:lang w:bidi="ar-SA"/>
        </w:rPr>
        <w:t>الزينة في الأماكن العامة، لاسيما زيارة الأئمة وأولادهم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ومراعاة الحجابالاسلامي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التهاون في الصلاة، وبالأخص إذا أقيمت صلاة جماعة وعقد محافل القرآن ومجالس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تكون مجالس النساء عبارة عن اجتماع للتحدث في الأمور الدنيوية والقضايا التي لا نفع من ورائها، بل يجب أن تكون نساؤنا متأسيات بالحوراء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في نفس الوقت إنسانة عالمة وفاضلة وشجاعة وعابدة ومجاهدة؟ هكذا يجب أن تكون المرأة الشيعية تنطلق من العفاف إلى العلم والعبادة وطاعة المولى وتعظيم الشعائر بشكل صحيح غير مناف للأحكام</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3389824_2142443653"/>
      <w:bookmarkStart w:id="1022" w:name="_Toc388"/>
      <w:bookmarkEnd w:id="1021"/>
      <w:r>
        <w:rPr>
          <w:rtl w:val="true"/>
        </w:rPr>
        <w:t>معرفة المعصوم</w:t>
      </w:r>
      <w:r>
        <w:rPr>
          <w:rtl w:val="true"/>
        </w:rPr>
        <w:t>(</w:t>
      </w:r>
      <w:r>
        <w:rPr>
          <w:rtl w:val="true"/>
        </w:rPr>
        <w:t>عليه السلام</w:t>
      </w:r>
      <w:r>
        <w:rPr>
          <w:rtl w:val="true"/>
        </w:rPr>
        <w:t>)</w:t>
      </w:r>
      <w:bookmarkEnd w:id="1022"/>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معرفة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له قدرة غير محدودة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لأعلم ما في السماوات وما في الأرض وأعلم ما في الجنة وأعلم ما في النار وأعلم ما كان وما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فرأى أن ذلك كبر على من سمعه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ذلك من كتاب اللّه عزّ وجلّ،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تِبْيَٰنًا لِّكُلِّ شَيْءٖ</w:t>
      </w:r>
      <w:r>
        <w:rPr>
          <w:rFonts w:eastAsia="Amiri" w:cs="Amiri" w:ascii="Amiri" w:hAnsi="Amiri"/>
          <w:color w:val="111111"/>
          <w:sz w:val="28"/>
          <w:szCs w:val="28"/>
          <w:rtl w:val="true"/>
          <w:lang w:bidi="ar-SA"/>
        </w:rPr>
        <w:t>}»</w:t>
      </w:r>
      <w:r>
        <w:rPr>
          <w:rStyle w:val="FootnoteAnchor"/>
          <w:rtl w:val="true"/>
        </w:rPr>
        <w:footnoteReference w:id="1096"/>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فقدرة الإنسان العادي ما هي إلّا وعاء ماء مقابل قدرة الإمام التي هي أشبه بسعة البحر الهادر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خلقاً عادياً بل هم أوتاد الأرض وأركان الكون وعماد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ذا الذي يبلغ معرفة الإمام أو يمكنه </w:t>
      </w:r>
      <w:bookmarkStart w:id="1023" w:name="pg15223_156809"/>
    </w:p>
    <w:p>
      <w:pPr>
        <w:pStyle w:val="BookText"/>
        <w:rPr/>
      </w:pPr>
      <w:bookmarkEnd w:id="1023"/>
      <w:r>
        <w:rPr>
          <w:rFonts w:ascii="Amiri" w:hAnsi="Amiri" w:eastAsia="Amiri" w:cs="Amiri"/>
          <w:color w:val="111111"/>
          <w:sz w:val="28"/>
          <w:sz w:val="28"/>
          <w:szCs w:val="28"/>
          <w:rtl w:val="true"/>
          <w:lang w:bidi="ar-SA"/>
        </w:rPr>
        <w:t>اختياره هيهات هيهات ضلّت العقول وتاهت الحلوم وحارت الألباب وخسأت العيونوتصاغرت العظماء وتحيرت الحكماء وتقاصرت الحلماء</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ولذا فإن اللّه أبقاهم مناراً للبشر رغم مرور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على دعوتهم والرسالة التي حملوها، بل لو قدر اللّه أن تبقى الأرض ومن فيها أربعين مليار سنة لأبقاهم اللّه رغم طمع الأعداء في تهديم قبورهم وإزالتها لأنهم ملجأ المؤمنين وقبلة المخلصين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الذي عندكم في الحياة الدنيا من الماديات ينفذ لأنها قائمة على أساس التبدل والتحول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سبحانه مما يعد المتقين باقٍ لا يزول، ولما كانوا الأئمة يمثلون إرادة اللّه ولما كانوا أقرب الخلق إلى اللّه عزّ وجلّ فهم يستمدون كل شيء من اللّه، واللّه جعل مصدر فيوضاته هم محمد وآل محمد، فلذلك لا ينفذ ما عندهم</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3389826_2142443653"/>
      <w:bookmarkStart w:id="1025" w:name="_Toc389"/>
      <w:bookmarkEnd w:id="1024"/>
      <w:r>
        <w:rPr>
          <w:rtl w:val="true"/>
        </w:rPr>
        <w:t>إلى الهيئات عامة</w:t>
      </w:r>
      <w:bookmarkEnd w:id="1025"/>
    </w:p>
    <w:p>
      <w:pPr>
        <w:pStyle w:val="BookText"/>
        <w:rPr/>
      </w:pPr>
      <w:r>
        <w:rPr>
          <w:rFonts w:ascii="Amiri" w:hAnsi="Amiri" w:eastAsia="Amiri" w:cs="Amiri"/>
          <w:color w:val="111111"/>
          <w:sz w:val="28"/>
          <w:sz w:val="28"/>
          <w:szCs w:val="28"/>
          <w:rtl w:val="true"/>
          <w:lang w:bidi="ar-SA"/>
        </w:rPr>
        <w:t>وعلى الهيئات كافة بالإضافة إلى ما تقدم من الوصايا الأربع أن تعمل على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 برامجاً تؤكد وتعمق من خلالها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 كل فرد، وهذا الحب يجب أن يكون عن وعي وفهم فأنّ الحب الساذج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يتصدع في المواقف الحرجة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صياغة الحب وترسيخه في القلوب يقع على عاتق الهيئات الحسينية بما تقيمه من مجالس، وإحياء المراسم الإسلامية ودعوة الخطباء وغيرها من الأمور التي تحيي القلوب وتقلل من انشداد الإنسان بالدنيا، بل تدعوه إلى العروج بالروح عالياً مع 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026" w:name="pg15223_156810"/>
    </w:p>
    <w:p>
      <w:pPr>
        <w:pStyle w:val="BookText"/>
        <w:rPr/>
      </w:pPr>
      <w:bookmarkEnd w:id="102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الاهتمام بالقرآن الكريم وإقامة المحافل لقراءة القرآن وتعليمهوحفظه وخاصة الأطفال لأنهم قوة الإسلام في المستقبل وكذلك الشباب والنساء، فعلى الجميع أن ينهل من هذا المنهل العذب وإنشاء أحكامه وتعاليمه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إقامة مجالس تذكر بعض الأحكام الشرعية وتعليمها الناس وتدريس بعض الأمور العقائدية المهمة التي تجب على كل أحد معرفتها، من قبيل أصول الإسلام وفروعه، وأصول المذهب وفروعه، وتأريخ المذهب وحياة الأئمة وتصديهم الخالد للطواغيت والمسائل الفقهية المبتلى فيها معظم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مراكز الهيئات ملتقى للأخوة، ومكان للتآخي والتحابب والصدق وذكر اللّه، والإخلاص في جميع علاقاتنا مع الأصدقاء، مع الناس، مع الأسرة، مع الأولاد، وفي الدرجة الأولى علاقتنا مع اللّه عزّ وجلّ ثم علاقتنا مع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شيعتهم ومحبيهم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علمٍ لا ينفع، وقلب لا يخشع، ودعاء لا يسمع، ونفس لا تشبع</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وصلى اللّه على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3389828_2142443653"/>
      <w:bookmarkStart w:id="1028" w:name="_Toc390"/>
      <w:bookmarkEnd w:id="1027"/>
      <w:r>
        <w:rPr>
          <w:rtl w:val="true"/>
        </w:rPr>
        <w:t>من هدي القرآن الحكيم</w:t>
      </w:r>
      <w:bookmarkEnd w:id="1028"/>
    </w:p>
    <w:p>
      <w:pPr>
        <w:pStyle w:val="Heading4"/>
        <w:numPr>
          <w:ilvl w:val="3"/>
          <w:numId w:val="1"/>
        </w:numPr>
        <w:rPr/>
      </w:pPr>
      <w:bookmarkStart w:id="1029" w:name="__RefHeading___Toc3389830_2142443653"/>
      <w:bookmarkStart w:id="1030" w:name="_Toc391"/>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وصايا إلى الهيئات الحسينية، ينبغي القيام بها</w:t>
      </w:r>
    </w:p>
    <w:p>
      <w:pPr>
        <w:pStyle w:val="Heading4"/>
        <w:numPr>
          <w:ilvl w:val="3"/>
          <w:numId w:val="1"/>
        </w:numPr>
        <w:rPr/>
      </w:pPr>
      <w:bookmarkStart w:id="1031" w:name="__RefHeading___Toc3389832_2142443653"/>
      <w:bookmarkStart w:id="1032" w:name="_Toc392"/>
      <w:bookmarkEnd w:id="1031"/>
      <w:r>
        <w:rPr/>
        <w:t>1</w:t>
      </w:r>
      <w:r>
        <w:rPr>
          <w:rtl w:val="true"/>
        </w:rPr>
        <w:t xml:space="preserve">- </w:t>
      </w:r>
      <w:r>
        <w:rPr>
          <w:rtl w:val="true"/>
        </w:rPr>
        <w:t>تعريف الإسلام للناس أكثر وأكثر</w:t>
      </w:r>
      <w:bookmarkEnd w:id="103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1033" w:name="pg15223_156811"/>
    </w:p>
    <w:p>
      <w:pPr>
        <w:pStyle w:val="Heading4"/>
        <w:numPr>
          <w:ilvl w:val="3"/>
          <w:numId w:val="1"/>
        </w:numPr>
        <w:rPr/>
      </w:pPr>
      <w:bookmarkStart w:id="1034" w:name="__RefHeading___Toc3389834_2142443653"/>
      <w:bookmarkStart w:id="1035" w:name="_Toc393"/>
      <w:bookmarkEnd w:id="1033"/>
      <w:bookmarkEnd w:id="1034"/>
      <w:r>
        <w:rPr/>
        <w:t>2</w:t>
      </w:r>
      <w:r>
        <w:rPr>
          <w:rtl w:val="true"/>
        </w:rPr>
        <w:t xml:space="preserve">- </w:t>
      </w:r>
      <w:r>
        <w:rPr>
          <w:rtl w:val="true"/>
        </w:rPr>
        <w:t>إقامة مجالس الوعظ والإرشاد</w:t>
      </w:r>
      <w:bookmarkEnd w:id="103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ٱدۡعُ إِلَىٰ سَبِيلِ رَبِّكَ بِٱلۡحِكۡمَةِ وَٱلۡمَوۡعِظَةِ ٱلۡحَسَنَةِۖ</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6" w:name="__RefHeading___Toc3389836_2142443653"/>
      <w:bookmarkStart w:id="1037" w:name="_Toc394"/>
      <w:bookmarkEnd w:id="1036"/>
      <w:r>
        <w:rPr/>
        <w:t>3</w:t>
      </w:r>
      <w:r>
        <w:rPr>
          <w:rtl w:val="true"/>
        </w:rPr>
        <w:t xml:space="preserve">- </w:t>
      </w:r>
      <w:r>
        <w:rPr>
          <w:rtl w:val="true"/>
        </w:rPr>
        <w:t>إقامة مجالس التفقّه في الدين</w:t>
      </w:r>
      <w:bookmarkEnd w:id="1037"/>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8" w:name="__RefHeading___Toc3389838_2142443653"/>
      <w:bookmarkStart w:id="1039" w:name="_Toc395"/>
      <w:bookmarkEnd w:id="1038"/>
      <w:r>
        <w:rPr/>
        <w:t>4</w:t>
      </w:r>
      <w:r>
        <w:rPr>
          <w:rtl w:val="true"/>
        </w:rPr>
        <w:softHyphen/>
        <w:t xml:space="preserve">- </w:t>
      </w:r>
      <w:r>
        <w:rPr>
          <w:rtl w:val="true"/>
        </w:rPr>
        <w:t>الاهتمام بالأعمال الخيرية</w:t>
      </w:r>
      <w:bookmarkEnd w:id="1039"/>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0" w:name="__RefHeading___Toc3389840_2142443653"/>
      <w:bookmarkStart w:id="1041" w:name="_Toc396"/>
      <w:bookmarkEnd w:id="1040"/>
      <w:r>
        <w:rPr/>
        <w:t>5</w:t>
      </w:r>
      <w:r>
        <w:rPr>
          <w:rtl w:val="true"/>
        </w:rPr>
        <w:t xml:space="preserve">- </w:t>
      </w:r>
      <w:r>
        <w:rPr>
          <w:rtl w:val="true"/>
        </w:rPr>
        <w:t>لزوم اتباع الأئمة المعصومين</w:t>
      </w:r>
      <w:r>
        <w:rPr>
          <w:rtl w:val="true"/>
        </w:rPr>
        <w:t>(</w:t>
      </w:r>
      <w:r>
        <w:rPr>
          <w:rtl w:val="true"/>
        </w:rPr>
        <w:t>عليهم السلام</w:t>
      </w:r>
      <w:r>
        <w:rPr>
          <w:rtl w:val="true"/>
        </w:rPr>
        <w:t>)</w:t>
      </w:r>
      <w:bookmarkEnd w:id="1041"/>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2" w:name="__RefHeading___Toc3389842_2142443653"/>
      <w:bookmarkStart w:id="1043" w:name="_Toc397"/>
      <w:bookmarkEnd w:id="1042"/>
      <w:r>
        <w:rPr>
          <w:rtl w:val="true"/>
        </w:rPr>
        <w:t>ضرورة إقامة المجالس الحسينية دائماً</w:t>
      </w:r>
      <w:bookmarkEnd w:id="104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1044" w:name="pg15223_156812"/>
    </w:p>
    <w:p>
      <w:pPr>
        <w:pStyle w:val="BookText"/>
        <w:rPr/>
      </w:pPr>
      <w:bookmarkEnd w:id="104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أَقِيمُواْ الدِّينَ وَلَا تَتَفَرَّقُواْ فِيهِ </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5" w:name="__RefHeading___Toc3389844_2142443653"/>
      <w:bookmarkStart w:id="1046" w:name="_Toc398"/>
      <w:bookmarkEnd w:id="1045"/>
      <w:r>
        <w:rPr>
          <w:rtl w:val="true"/>
        </w:rPr>
        <w:t>الاهتمام كثيراً بتعليم القرآن الكريم</w:t>
      </w:r>
      <w:bookmarkEnd w:id="104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كِتَٰبٌ أَنزَلْنَٰهُ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وَأُمِرْتُ أَنْ أَكُونَ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أَتْلُوَاْ الْقُرْءَانَ </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مُبَٰرَكٌ لِّيَدَّبَّرُواْ ءَايَٰتِهِۦ وَلِيَتَذَكَّرَ أُوْلُواْ الْأَلْبَٰبِ</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3389846_2142443653"/>
      <w:bookmarkStart w:id="1048" w:name="_Toc399"/>
      <w:bookmarkEnd w:id="1047"/>
      <w:r>
        <w:rPr>
          <w:rtl w:val="true"/>
        </w:rPr>
        <w:t>من هدي السنّة المطهّرة</w:t>
      </w:r>
      <w:bookmarkEnd w:id="1048"/>
    </w:p>
    <w:p>
      <w:pPr>
        <w:pStyle w:val="Heading4"/>
        <w:numPr>
          <w:ilvl w:val="3"/>
          <w:numId w:val="1"/>
        </w:numPr>
        <w:rPr/>
      </w:pPr>
      <w:bookmarkStart w:id="1049" w:name="__RefHeading___Toc3389848_2142443653"/>
      <w:bookmarkStart w:id="1050" w:name="_Toc400"/>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وصايا إلى الهيئات الحسينية</w:t>
      </w:r>
    </w:p>
    <w:p>
      <w:pPr>
        <w:pStyle w:val="Heading4"/>
        <w:numPr>
          <w:ilvl w:val="3"/>
          <w:numId w:val="1"/>
        </w:numPr>
        <w:rPr/>
      </w:pPr>
      <w:bookmarkStart w:id="1051" w:name="__RefHeading___Toc3389850_2142443653"/>
      <w:bookmarkStart w:id="1052" w:name="_Toc401"/>
      <w:bookmarkEnd w:id="1051"/>
      <w:r>
        <w:rPr/>
        <w:t>1</w:t>
      </w:r>
      <w:r>
        <w:rPr>
          <w:rtl w:val="true"/>
        </w:rPr>
        <w:t xml:space="preserve">- </w:t>
      </w:r>
      <w:r>
        <w:rPr>
          <w:rtl w:val="true"/>
        </w:rPr>
        <w:t>ينبغي نشر حب أهل البيت</w:t>
      </w:r>
      <w:r>
        <w:rPr>
          <w:rtl w:val="true"/>
        </w:rPr>
        <w:t>(</w:t>
      </w:r>
      <w:r>
        <w:rPr>
          <w:rtl w:val="true"/>
        </w:rPr>
        <w:t>عليهم السلام</w:t>
      </w:r>
      <w:r>
        <w:rPr>
          <w:rtl w:val="true"/>
        </w:rPr>
        <w:t>)</w:t>
      </w:r>
      <w:bookmarkEnd w:id="1052"/>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 وحب أهل بيتي نافع في سبعة مواطن أهوالهن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وفي القبر، وعند النشور، وعند الكتاب، وعند الحساب وعند الميزان، وعند الصراط</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3" w:name="__RefHeading___Toc3389852_2142443653"/>
      <w:bookmarkStart w:id="1054" w:name="_Toc402"/>
      <w:bookmarkEnd w:id="1053"/>
      <w:r>
        <w:rPr/>
        <w:t>2</w:t>
      </w:r>
      <w:r>
        <w:rPr>
          <w:rtl w:val="true"/>
        </w:rPr>
        <w:t xml:space="preserve">- </w:t>
      </w:r>
      <w:r>
        <w:rPr>
          <w:rtl w:val="true"/>
        </w:rPr>
        <w:t>ينبغي الاهتمام بالقرآن وتعليمه</w:t>
      </w:r>
      <w:bookmarkEnd w:id="105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من تعلم القرآن وعلّمه</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bookmarkStart w:id="1055" w:name="pg15223_156813"/>
    </w:p>
    <w:p>
      <w:pPr>
        <w:pStyle w:val="Heading4"/>
        <w:numPr>
          <w:ilvl w:val="3"/>
          <w:numId w:val="1"/>
        </w:numPr>
        <w:rPr/>
      </w:pPr>
      <w:bookmarkStart w:id="1056" w:name="__RefHeading___Toc3389854_2142443653"/>
      <w:bookmarkStart w:id="1057" w:name="_Toc403"/>
      <w:bookmarkEnd w:id="1055"/>
      <w:bookmarkEnd w:id="1056"/>
      <w:r>
        <w:rPr/>
        <w:t>3</w:t>
      </w:r>
      <w:r>
        <w:rPr>
          <w:rtl w:val="true"/>
        </w:rPr>
        <w:t xml:space="preserve">- </w:t>
      </w:r>
      <w:r>
        <w:rPr>
          <w:rtl w:val="true"/>
        </w:rPr>
        <w:t>ينبغي إقامة مجالس التفقه في الدين</w:t>
      </w:r>
      <w:bookmarkEnd w:id="1057"/>
    </w:p>
    <w:p>
      <w:pPr>
        <w:pStyle w:val="BookText"/>
        <w:rPr/>
      </w:pPr>
      <w:r>
        <w:rPr>
          <w:rFonts w:ascii="Amiri" w:hAnsi="Amiri" w:eastAsia="Amiri" w:cs="Amiri"/>
          <w:color w:val="111111"/>
          <w:sz w:val="28"/>
          <w:sz w:val="28"/>
          <w:szCs w:val="28"/>
          <w:rtl w:val="true"/>
          <w:lang w:bidi="ar-SA"/>
        </w:rPr>
        <w:t>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فان الفقه مفتاح البصيرة وتمام العبادةوالسبب إلى المنازل الرفيعة والرتب الجليلة في الدين والدنيا، وفضل الفقيه على العابد كفضل الشمس على الكواكب، ومن لم يتفقّه في دينه لم يرض اللّه له عملاً</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8" w:name="__RefHeading___Toc3389856_2142443653"/>
      <w:bookmarkStart w:id="1059" w:name="_Toc404"/>
      <w:bookmarkEnd w:id="1058"/>
      <w:r>
        <w:rPr>
          <w:rtl w:val="true"/>
        </w:rPr>
        <w:t>لزوم معرفة الإمام المعصوم</w:t>
      </w:r>
      <w:bookmarkEnd w:id="1059"/>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العبد مؤمناً حتى يعرف اللّه ورسوله والأئمة كلّهم وإمام زمانه ويرد إليه ويسلم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يعرف الآخر وهو يجهل الأول؟</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هَوَىٰهُ بِغَيْرِ هُدًى مِّنَ اللَّهِ</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أتخذ دينه رأيه بغير إمام من أئمة الهدى</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كتب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من شرائع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1060" w:name="pg15223_156814"/>
    </w:p>
    <w:p>
      <w:pPr>
        <w:pStyle w:val="Heading4"/>
        <w:numPr>
          <w:ilvl w:val="3"/>
          <w:numId w:val="1"/>
        </w:numPr>
        <w:rPr/>
      </w:pPr>
      <w:bookmarkStart w:id="1061" w:name="__RefHeading___Toc3389858_2142443653"/>
      <w:bookmarkStart w:id="1062" w:name="_Toc405"/>
      <w:bookmarkEnd w:id="1060"/>
      <w:bookmarkEnd w:id="1061"/>
      <w:r>
        <w:rPr>
          <w:rtl w:val="true"/>
        </w:rPr>
        <w:t>ضرورة إقامة المجالس دائماً</w:t>
      </w:r>
      <w:bookmarkEnd w:id="1062"/>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عمارة المنشد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أنشدني في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ثم أنشدته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مازلت أنشده ويبكي حتى سمعت البكاء من الدار</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فاطمة بقتل ولدها الحسين وما يجري عليه من المحن؛ بكت فاطمة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فمن يبكي عليه؟ ومن يلتزم بإقامة العزاء له؟</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نساء أمتي يبكون على نساء أهل بيتي، ورجالهم يبكون على رجال أهل بيتي ويجددون العزاء جيلاً بعد جيل، في كل سنة</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 يوم تبكى العيون، ومن جلس مجلساً يحيى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3" w:name="__RefHeading___Toc3389860_2142443653"/>
      <w:bookmarkStart w:id="1064" w:name="_Toc406"/>
      <w:bookmarkEnd w:id="1063"/>
      <w:r>
        <w:rPr>
          <w:rtl w:val="true"/>
        </w:rPr>
        <w:t>فضائل زيارة قبور المعصومين الأربعة عشر</w:t>
      </w:r>
      <w:r>
        <w:rPr>
          <w:rtl w:val="true"/>
        </w:rPr>
        <w:t>(</w:t>
      </w:r>
      <w:r>
        <w:rPr>
          <w:rtl w:val="true"/>
        </w:rPr>
        <w:t>عليهم السلام</w:t>
      </w:r>
      <w:r>
        <w:rPr>
          <w:rtl w:val="true"/>
        </w:rPr>
        <w:t>)</w:t>
      </w:r>
      <w:bookmarkEnd w:id="106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بعد وفاتي كان كمن زارني في حياتي، وكنت له شهيداً وشافعاً يوم القيامة</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ما جزاء من زارك؟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زارني أو زار أباك أو زارك أو زار أخاك كان حقاً عليّ أن أزوره يوم القيامة حتى </w:t>
      </w:r>
    </w:p>
    <w:p>
      <w:pPr>
        <w:pStyle w:val="BookText"/>
        <w:rPr/>
      </w:pPr>
      <w:r>
        <w:rPr>
          <w:rFonts w:ascii="IRNazanin" w:hAnsi="IRNazanin" w:eastAsia="IRNazanin"/>
          <w:color w:val="111111"/>
          <w:sz w:val="28"/>
          <w:sz w:val="28"/>
          <w:szCs w:val="28"/>
          <w:rtl w:val="true"/>
          <w:lang w:bidi="fa-IR"/>
        </w:rPr>
        <w:t>أخلّصه من ذنوبه</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كتبه اللّه في أعلى علّييّن</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إلى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أصحابه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أبلغ شيعتي أن زيارتي تعدل عند اللّه عزّ وجلّ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وألف ألف حجة لمن زاره عارفاً بحقه</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1065" w:name="pg15223_156816"/>
    </w:p>
    <w:p>
      <w:pPr>
        <w:pStyle w:val="Heading2"/>
        <w:numPr>
          <w:ilvl w:val="1"/>
          <w:numId w:val="1"/>
        </w:numPr>
        <w:rPr/>
      </w:pPr>
      <w:bookmarkStart w:id="1066" w:name="__RefHeading___Toc3389862_2142443653"/>
      <w:bookmarkStart w:id="1067" w:name="_Toc407"/>
      <w:bookmarkEnd w:id="1065"/>
      <w:bookmarkEnd w:id="1066"/>
      <w:r>
        <w:rPr>
          <w:rtl w:val="true"/>
        </w:rPr>
        <w:t>وصولاً إلى حكومة إسلامية واحدة</w:t>
      </w:r>
      <w:bookmarkEnd w:id="1067"/>
    </w:p>
    <w:p>
      <w:pPr>
        <w:pStyle w:val="Heading3"/>
        <w:numPr>
          <w:ilvl w:val="2"/>
          <w:numId w:val="1"/>
        </w:numPr>
        <w:rPr/>
      </w:pPr>
      <w:bookmarkStart w:id="1068" w:name="__RefHeading___Toc3389864_2142443653"/>
      <w:bookmarkStart w:id="1069" w:name="_Toc408"/>
      <w:bookmarkEnd w:id="1068"/>
      <w:r>
        <w:rPr>
          <w:rtl w:val="true"/>
        </w:rPr>
        <w:t>الحكومة الإسلامية الواحدة</w:t>
      </w:r>
      <w:bookmarkEnd w:id="1069"/>
    </w:p>
    <w:p>
      <w:pPr>
        <w:pStyle w:val="BookText"/>
        <w:rPr/>
      </w:pPr>
      <w:r>
        <w:rPr>
          <w:rFonts w:ascii="Amiri" w:hAnsi="Amiri" w:eastAsia="Amiri" w:cs="Amiri"/>
          <w:color w:val="111111"/>
          <w:sz w:val="28"/>
          <w:sz w:val="28"/>
          <w:szCs w:val="28"/>
          <w:rtl w:val="true"/>
          <w:lang w:bidi="ar-SA"/>
        </w:rPr>
        <w:t>قال سبحانه وتعالى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هَٰذِهِۦ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هذه الآية الكريمة ضرورة أن تكون الحكومة الإسلامية حكومةً واحدةً تعمّ جميع المسلمين وبلادهم، أما الدويلات الصغيرة فهو على خلاف القانون الإسلامي، فإن هذه الآية جعلت المسلمين بجميع أصنافهم أمةً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كانت الحكومة الإسلامية واحدة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الطغاة والمستعمرين فرّقوا الأمة الواحدة، وجعلوا الدولة الواحدة عدة دول ضعيفة، كما في الآية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وَتَقَطَّعُواْ أَمْرَهُم بَيْنَهُمْ</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في 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انتهى الأمر عند ذلك، فلا حساب ولا جزاء لما اقترفوه، من تقطيع الأمة الواحدة إلى ألوان وأشكال وأمم؟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إِلَيْنَا 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فنجازيهم بما فعلوا من التقطيع والتفرقة، ومعنى الرجوع إلى اللّه سبحانه الرجوع إلى حسابه وجزائه، تشبيه بمن يرجع إلى </w:t>
      </w:r>
    </w:p>
    <w:p>
      <w:pPr>
        <w:pStyle w:val="BookText"/>
        <w:rPr/>
      </w:pPr>
      <w:r>
        <w:rPr>
          <w:rFonts w:ascii="Amiri" w:hAnsi="Amiri" w:eastAsia="Amiri" w:cs="Amiri"/>
          <w:color w:val="111111"/>
          <w:sz w:val="28"/>
          <w:sz w:val="28"/>
          <w:szCs w:val="28"/>
          <w:rtl w:val="true"/>
          <w:lang w:bidi="ar-SA"/>
        </w:rPr>
        <w:t>المحكمة بعد الذهاب عنها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هَٰذِهِۦ أُمَّتُكُمْ أُمَّةً وَٰحِدَةً</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دينكم دين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التي على مقصد واحد، فجُعلت الشريعة أمة واحدة لاجتماعهم بها على مقصد واحد،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جماعة واحدة في أنها مخلوقة مملوكة 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إلّا على دين واحد،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هؤلاء الذين تقدم ذكرهم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فريقكم الذي يلزمكم الاقتداء بهم في حال اجتماعهم على الحق،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أمتنا،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فريقنا وموافقونا على مذهبنا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تشركوا بي شيئاً</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تفسير وتأويل الآية الشريفة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عديدة، فعن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هَٰذِهِۦ أُمَّتُكُمْ أُمَّةً وَٰحِدَةً</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الصديقة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وإمامتنا أماناً للفرقة</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وليردعكم الإسلام ووقاره، عن التباغي والتهاوي، ولتجتمع كلمتكم، والزموا دين اللّه الذي لايقبل من أحد غيره</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الفرقة</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1070" w:name="pg15223_156818"/>
    </w:p>
    <w:p>
      <w:pPr>
        <w:pStyle w:val="Heading3"/>
        <w:numPr>
          <w:ilvl w:val="2"/>
          <w:numId w:val="1"/>
        </w:numPr>
        <w:rPr/>
      </w:pPr>
      <w:bookmarkStart w:id="1071" w:name="__RefHeading___Toc3389866_2142443653"/>
      <w:bookmarkStart w:id="1072" w:name="_Toc409"/>
      <w:bookmarkEnd w:id="1070"/>
      <w:bookmarkEnd w:id="1071"/>
      <w:r>
        <w:rPr>
          <w:rtl w:val="true"/>
        </w:rPr>
        <w:t>ما هو الطريق للحكومة الواحدة؟</w:t>
      </w:r>
      <w:bookmarkEnd w:id="1072"/>
    </w:p>
    <w:p>
      <w:pPr>
        <w:pStyle w:val="Heading4"/>
        <w:numPr>
          <w:ilvl w:val="3"/>
          <w:numId w:val="1"/>
        </w:numPr>
        <w:rPr/>
      </w:pPr>
      <w:bookmarkStart w:id="1073" w:name="__RefHeading___Toc3389868_2142443653"/>
      <w:bookmarkStart w:id="1074" w:name="_Toc410"/>
      <w:bookmarkEnd w:id="1073"/>
      <w:r>
        <w:rPr>
          <w:rtl w:val="true"/>
        </w:rPr>
        <w:t>اشارة</w:t>
      </w:r>
      <w:bookmarkEnd w:id="1074"/>
    </w:p>
    <w:p>
      <w:pPr>
        <w:pStyle w:val="BookText"/>
        <w:rPr/>
      </w:pPr>
      <w:r>
        <w:rPr>
          <w:rFonts w:ascii="IRNazanin" w:hAnsi="IRNazanin" w:eastAsia="IRNazanin"/>
          <w:color w:val="111111"/>
          <w:sz w:val="28"/>
          <w:sz w:val="28"/>
          <w:szCs w:val="28"/>
          <w:rtl w:val="true"/>
          <w:lang w:bidi="fa-IR"/>
        </w:rPr>
        <w:t>يدور البحث في هذا الكتاب حول الطريق إلى تأسيس الحكومة الإسلامية الواحدة؛ إذ أن من الواجب علينا أن نعيد الحكومة الإسلامية الواحدة التي أسسها وأرسى دعائمها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ذكر المؤرخون أن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وفي فترة قصيرة أن يوحّد بين حكومات الجزيرة العربية وأطرافها، فجعل الدولة الإسلامية دولة واحدة تضم جميع المسلمين وبلادهم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سار عدد من الحكام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المسير نفسه، فكانت الدولة الإسلامية في الصدر الأول، وبالخصوص في أيام خلافة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تحت نفوذ حكومة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خمسين دولة حسب خريطة دول اليوم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هذه الحدود الجغرافية الموجودة بين الدول الإسلامية فهي مصطنعة أوجدها الاستعمار شيئاً فشيئاً، حتى أصبحت اليوم سداً منيعاً تفصل بلاد المسلمين بعضها عن البعض الآخر، وجعلت الأمة الإسلامية متفرقة متشتّة؛ فترى الإنسان المسلم لا يستطيع الانتقال بين بلده الإسلامي وبلاد الإسلام الأخرى إلّا بشق الأنفس، وأحياناً قد يعرّض حياته للمخاطر والمهالك من أجل الوصول إلى دولة أخرى يرغب العيش فيها</w:t>
      </w:r>
      <w:r>
        <w:rPr>
          <w:rStyle w:val="FootnoteAnchor"/>
          <w:rtl w:val="true"/>
        </w:rPr>
        <w:footnoteReference w:id="1140"/>
      </w:r>
      <w:r>
        <w:rPr>
          <w:rFonts w:ascii="Amiri" w:hAnsi="Amiri" w:eastAsia="Amiri" w:cs="Amiri"/>
          <w:color w:val="111111"/>
          <w:sz w:val="28"/>
          <w:sz w:val="28"/>
          <w:szCs w:val="28"/>
          <w:rtl w:val="true"/>
          <w:lang w:bidi="ar-SA"/>
        </w:rPr>
        <w:t>، وإذا وصلها فإنه يعتبر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هَٰذِهِۦ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1075" w:name="pg15223_156819"/>
    </w:p>
    <w:p>
      <w:pPr>
        <w:pStyle w:val="BookText"/>
        <w:rPr/>
      </w:pPr>
      <w:bookmarkEnd w:id="1075"/>
      <w:r>
        <w:rPr>
          <w:rFonts w:ascii="IRNazanin" w:hAnsi="IRNazanin" w:eastAsia="IRNazanin"/>
          <w:color w:val="111111"/>
          <w:sz w:val="28"/>
          <w:sz w:val="28"/>
          <w:szCs w:val="28"/>
          <w:rtl w:val="true"/>
          <w:lang w:bidi="fa-IR"/>
        </w:rPr>
        <w:t>إذن، من الضروري أن تتظافر الجهود لأجل إسقاط هذه الحدود المصطنعة وهذه القوانين الجائرة التي تفرق المسلمين بعضهم عن البعض الآخر، في سبيل توحيد البلاد الإسلامية كما كانت بالأمس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دولة واحدة قوية تشمل الأمة الإسلامية بأجمعها من مختلف قومياتها وأعراقها وألسنتها ومذاهبها</w:t>
      </w:r>
      <w:r>
        <w:rPr>
          <w:rFonts w:eastAsia="IRNazanin" w:cs="IRNazanin"/>
          <w:color w:val="111111"/>
          <w:sz w:val="28"/>
          <w:szCs w:val="28"/>
          <w:rtl w:val="true"/>
          <w:lang w:bidi="fa-IR"/>
        </w:rPr>
        <w:t>.</w:t>
      </w:r>
    </w:p>
    <w:p>
      <w:pPr>
        <w:pStyle w:val="Heading4"/>
        <w:numPr>
          <w:ilvl w:val="3"/>
          <w:numId w:val="1"/>
        </w:numPr>
        <w:rPr/>
      </w:pPr>
      <w:bookmarkStart w:id="1076" w:name="__RefHeading___Toc3389870_2142443653"/>
      <w:bookmarkStart w:id="1077" w:name="_Toc411"/>
      <w:bookmarkEnd w:id="1076"/>
      <w:r>
        <w:rPr>
          <w:rtl w:val="true"/>
        </w:rPr>
        <w:t>إنه ليس بمستحيل</w:t>
      </w:r>
      <w:bookmarkEnd w:id="1077"/>
    </w:p>
    <w:p>
      <w:pPr>
        <w:pStyle w:val="BookText"/>
        <w:rPr/>
      </w:pPr>
      <w:r>
        <w:rPr>
          <w:rFonts w:ascii="Amiri" w:hAnsi="Amiri" w:eastAsia="Amiri" w:cs="Amiri"/>
          <w:color w:val="111111"/>
          <w:sz w:val="28"/>
          <w:sz w:val="28"/>
          <w:szCs w:val="28"/>
          <w:rtl w:val="true"/>
          <w:lang w:bidi="ar-SA"/>
        </w:rPr>
        <w:t>وليست الحكومة الواحدة أمراً مستغرباً أو مستحيلاً، ولكن العجب والمستغرب أن البعض هكذا يفكر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كم من دولةٍ كبيرة كانت سابقاً عدة دول مبعثرة فاجتمعت واتحدت، وكم من دول تسعى اليوم للتتحد في دولة واحدة قوية، فتخطط وتبرمج حتى لتوحيد عُملتها، كما يُرى ذلك في دول أوروبا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قبل أكثر من ثلاثين سنة كان لنا بعض الدروس في المدرسة العلمية الهندية</w:t>
      </w:r>
      <w:r>
        <w:rPr>
          <w:rStyle w:val="FootnoteAnchor"/>
          <w:rtl w:val="true"/>
        </w:rPr>
        <w:footnoteReference w:id="1142"/>
      </w:r>
      <w:r>
        <w:rPr>
          <w:rFonts w:ascii="Amiri" w:hAnsi="Amiri" w:eastAsia="Amiri" w:cs="Amiri"/>
          <w:color w:val="111111"/>
          <w:sz w:val="28"/>
          <w:sz w:val="28"/>
          <w:szCs w:val="28"/>
          <w:rtl w:val="true"/>
          <w:lang w:bidi="ar-SA"/>
        </w:rPr>
        <w:t>بكربلاء المقدسة، وكان أحد الطلبة يريد الذهاب إلى الحج، فودعته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الدعاء، وحينما تصل يدك إلى أستار الكعبة، ليكن دعاؤك أن ينصر اللّه المسلمين ويسهل عليهم قيام حكومة إسلامية واحدة، فضحك الطالب وباستغراب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أنت إلى الآن تبقى تحمل أفكار قديمة وخيالية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يتصور أن هذا العمل مستحيل، بينما نرى أن التجارب في سبيل توحيد الأمم تحت راية واحدة وحكومة واحدة غير نادرة ولا مستحيلة كما يزعم البعض، والشواهد على ذلك عديدة</w:t>
      </w:r>
      <w:r>
        <w:rPr>
          <w:rFonts w:eastAsia="Amiri" w:cs="Amiri" w:ascii="Amiri" w:hAnsi="Amiri"/>
          <w:color w:val="111111"/>
          <w:sz w:val="28"/>
          <w:szCs w:val="28"/>
          <w:rtl w:val="true"/>
          <w:lang w:bidi="ar-SA"/>
        </w:rPr>
        <w:t xml:space="preserve">: </w:t>
      </w:r>
      <w:bookmarkStart w:id="1078" w:name="pg15223_156820"/>
    </w:p>
    <w:p>
      <w:pPr>
        <w:pStyle w:val="BookText"/>
        <w:rPr/>
      </w:pPr>
      <w:bookmarkEnd w:id="1078"/>
      <w:r>
        <w:rPr>
          <w:rFonts w:ascii="IRNazanin" w:hAnsi="IRNazanin" w:eastAsia="IRNazanin"/>
          <w:color w:val="111111"/>
          <w:sz w:val="28"/>
          <w:sz w:val="28"/>
          <w:szCs w:val="28"/>
          <w:rtl w:val="true"/>
          <w:lang w:bidi="fa-IR"/>
        </w:rPr>
        <w:t>فقد استطاع ماو</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الملحدين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يوحد الصين تحت راية الكفر ولو بنسبة، ونفوسها اليوم تزيد على المليار نسمة</w:t>
      </w:r>
      <w:r>
        <w:rPr>
          <w:rStyle w:val="FootnoteAnchor"/>
          <w:rtl w:val="true"/>
        </w:rPr>
        <w:footnoteReference w:id="1144"/>
      </w:r>
      <w:r>
        <w:rPr>
          <w:rFonts w:ascii="Amiri" w:hAnsi="Amiri" w:eastAsia="Amiri" w:cs="Amiri"/>
          <w:color w:val="111111"/>
          <w:sz w:val="28"/>
          <w:sz w:val="28"/>
          <w:szCs w:val="28"/>
          <w:rtl w:val="true"/>
          <w:lang w:bidi="ar-SA"/>
        </w:rPr>
        <w:t>وهي اليوم دولة واحدة، فأين وجه الغرابة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استطاع غاندي</w:t>
      </w:r>
      <w:r>
        <w:rPr>
          <w:rStyle w:val="FootnoteAnchor"/>
          <w:rtl w:val="true"/>
        </w:rPr>
        <w:footnoteReference w:id="1145"/>
      </w:r>
      <w:r>
        <w:rPr>
          <w:rFonts w:ascii="Amiri" w:hAnsi="Amiri" w:eastAsia="Amiri" w:cs="Amiri"/>
          <w:color w:val="111111"/>
          <w:sz w:val="28"/>
          <w:sz w:val="28"/>
          <w:szCs w:val="28"/>
          <w:rtl w:val="true"/>
          <w:lang w:bidi="ar-SA"/>
        </w:rPr>
        <w:t>توحيد الهنود الذين بلغوا على اختلاف أديانهم ومذاهبهم ونفوسهم في ذلك الوقت مئات الملايين، أما اليوم فهم قرابة المليار، وهي دولة واحدة</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لا يستطيع المسلمون توحيد كيانهم في دولة واحدة، وهم الذين يحملون كل عناصر الوحدة ومقومات الاتحاد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العقيدة الواحدة والرب الواحد والنبي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الواحد والقبلة الواحدة، وكلها تؤكد على الوحدة والإخاء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يمتلكون أيضاً تجارب عملية سابقة في تأريخهم الحافل، حيث تمتعوا بدولة واحدة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w:t>
      </w:r>
    </w:p>
    <w:p>
      <w:pPr>
        <w:pStyle w:val="Heading4"/>
        <w:numPr>
          <w:ilvl w:val="3"/>
          <w:numId w:val="1"/>
        </w:numPr>
        <w:rPr/>
      </w:pPr>
      <w:bookmarkStart w:id="1079" w:name="__RefHeading___Toc3389872_2142443653"/>
      <w:bookmarkStart w:id="1080" w:name="_Toc412"/>
      <w:bookmarkEnd w:id="1079"/>
      <w:r>
        <w:rPr>
          <w:rtl w:val="true"/>
        </w:rPr>
        <w:t>دولة المسلمين والنصر الإلهي</w:t>
      </w:r>
      <w:bookmarkEnd w:id="1080"/>
    </w:p>
    <w:p>
      <w:pPr>
        <w:pStyle w:val="BookText"/>
        <w:rPr/>
      </w:pPr>
      <w:r>
        <w:rPr>
          <w:rFonts w:ascii="Amiri" w:hAnsi="Amiri" w:eastAsia="Amiri" w:cs="Amiri"/>
          <w:color w:val="111111"/>
          <w:sz w:val="28"/>
          <w:sz w:val="28"/>
          <w:szCs w:val="28"/>
          <w:rtl w:val="true"/>
          <w:lang w:bidi="ar-SA"/>
        </w:rPr>
        <w:t>إن اللّه سبحانه وتعالى وعد المسلمين بالنصر، فإذا وعت الشعوب وطالبت بالدولة الإسلامية العالمية الواحدة، وتوكلت على اللّه في أهدافها، تحقق ذلك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قالها للمسلمين، ولم يقلها لغير المسلمين، فأين نحن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ونطالب ونسعى لتوحيد البلاد الإسلامية، تحت ظل القوانين الإلهية العادلة، حتى تكون بلداً واحداً، فيسير المسلم من بلد إلى آخر دون أن يعترضه أحد، أو يطالب بتأشيرة أو جواز أو دفع رسوم أو ما أشبه، حتى يشعر بأن هذه الأخرى بلده أيضاً، وهو بين أهله وإخوانه، ولا توضع أمامه في جميع البلاد الإسلامية حدود استعمارية، وقوانين جاهلية وضعية أخذناها من الكفار، والكفار بأنفسهم حرروا أنفسهم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في الشرع الإسلامي مصاديق عديدة تركز على الأمة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الخيف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امرأ سمع مقالتي فوعاها، وبلغها إلى من لم يسمعها، فرب حامل فقهٍ وليس بفقيهٍ، ورب حامل فقهٍ إلى من هو أفقه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يغل عليهن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والنصيحة لأئمة المسلمين، واللزوم لجماعتهم؛ فإن دعوتهم محيطةٌ من ورائهم، والمسلمون إخوةٌ تكافأ دماؤهم، ويسعى بذمتهم أدناهم، فإذا أمن أحدٌ من المسلمين أحداً من المشركين لم يجب أن تخفر ذمته</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أومأ أحدٌ من المسلمين، أو أشار بالأمان إلى أحدٍ من المشركين، فنزل على ذلك فهو في أمان</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يسعى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جيشاً من المسلمين حاصروا قوماً من المشركين، فأشرف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أعطوني الأمان حتى ألقى صاحبكم وأناظره، فأعطاه أدناهم الأمان، وجب على أفضلهم الوفاء به</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أمان عبدٍ مملوكٍ لأهل حصنٍ من الحصون؛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المؤمنين</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فالمسلمون كلهم أمة واحدة في منطق القرآن والإسلام، حيث 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قد أذهب عنكم بالإسلام نخوة الجاهلية، وتفاخرها بآبائها، إن العربية ليست بأب ووالدة، وإنما هو لسان ناطق، فمن تكلم به فهو عربي، ألّا إنكم من آدم، وآدم من تراب، وأكرمكم عند اللّه أتقاكم</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مع نفر من قريش في المسجد، فأقبلوا ينتسبون ويرفعون في أنسابهم حتى بلغوا سلمان،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أنت، ومن أبوك، وما أصلك؟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كنت ضالاً فهداني اللّه عزّ وجلّ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عائلاً فأغناني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مملوكاً فاعتقني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نسبي، وهذا حسبي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يكلمهم،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لقيت من هؤلاء؛ جلست معهم فأخذوا ينتسبون ويرفعون في أنسابهم حتى إذا بلغوا إليّ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أصلك، وما حسبك؟</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يا سلمان؟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كنت ضالاً فهداني اللّه عزّ ذكره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عائلاً فأغناني اللّه عزّ ذكره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وكنت مملوكاً </w:t>
      </w:r>
      <w:bookmarkStart w:id="1081" w:name="pg15223_156823"/>
    </w:p>
    <w:p>
      <w:pPr>
        <w:pStyle w:val="BookText"/>
        <w:rPr/>
      </w:pPr>
      <w:bookmarkEnd w:id="1081"/>
      <w:r>
        <w:rPr>
          <w:rFonts w:ascii="IRNazanin" w:hAnsi="IRNazanin" w:eastAsia="IRNazanin"/>
          <w:color w:val="111111"/>
          <w:sz w:val="28"/>
          <w:sz w:val="28"/>
          <w:szCs w:val="28"/>
          <w:rtl w:val="true"/>
          <w:lang w:bidi="fa-IR"/>
        </w:rPr>
        <w:t>فاعتقني اللّه عزّ ذكره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نسبي، وهذا حسبي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حسب الرجل دينه، ومروءته خلقه، وأصله عقله،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من هؤلاء عليك فضل إلّا بتقوى اللّه عزّ وجلّ، وإن كان التقوى لك عليهم فأنت أفضل</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مكان القوميات والأعراق والألسن والقبليات والألوان في الإسلام؟</w:t>
      </w:r>
    </w:p>
    <w:p>
      <w:pPr>
        <w:pStyle w:val="BookText"/>
        <w:rPr/>
      </w:pPr>
      <w:r>
        <w:rPr>
          <w:rFonts w:ascii="Amiri" w:hAnsi="Amiri" w:eastAsia="Amiri" w:cs="Amiri"/>
          <w:color w:val="111111"/>
          <w:sz w:val="28"/>
          <w:sz w:val="28"/>
          <w:szCs w:val="28"/>
          <w:rtl w:val="true"/>
          <w:lang w:bidi="ar-SA"/>
        </w:rPr>
        <w:t>إن البلاد الإسلامية في نظر الإسلام كلها بلد واحد، وقانون واحد، وأمة واحدة، بلغاتهم المختلفة وقومياتهم المختلفة، وألوانهم المختلفة يعبدون إلهاً واحداً ويتبعون نبياً واحداً وقرآناً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التفريق بين المسلمين وجعل الدولة الإسلامية عدة دول متفرقة يعتبر من أشد المحرمات في الإسلام؛ إذ يكون تشتيتاً للأمة الواحدة، وتضعيفاً للشعب الإسلامي، وتسهيلاً لسيطرة الكفّار على بلاد الإسلام وعلى نفوس المسلمين وثرواتهم، سواء كان ذلك تفريقاً بالقوميات أو تفريقاً بالأراضي أم تفريقاً بالجنسيات، وكل ذلك مرفوض في الإسلام رفضاً شديداً</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3389874_2142443653"/>
      <w:bookmarkStart w:id="1083" w:name="_Toc413"/>
      <w:bookmarkEnd w:id="1082"/>
      <w:r>
        <w:rPr>
          <w:rtl w:val="true"/>
        </w:rPr>
        <w:t>مقومات الحكومة الواحدة</w:t>
      </w:r>
      <w:bookmarkEnd w:id="1083"/>
    </w:p>
    <w:p>
      <w:pPr>
        <w:pStyle w:val="Heading4"/>
        <w:numPr>
          <w:ilvl w:val="3"/>
          <w:numId w:val="1"/>
        </w:numPr>
        <w:rPr/>
      </w:pPr>
      <w:bookmarkStart w:id="1084" w:name="__RefHeading___Toc3389876_2142443653"/>
      <w:bookmarkStart w:id="1085" w:name="_Toc414"/>
      <w:bookmarkEnd w:id="1084"/>
      <w:r>
        <w:rPr>
          <w:rtl w:val="true"/>
        </w:rPr>
        <w:t>اشارة</w:t>
      </w:r>
      <w:bookmarkEnd w:id="108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في بعض كتبنا</w:t>
      </w:r>
      <w:r>
        <w:rPr>
          <w:rStyle w:val="FootnoteAnchor"/>
          <w:rtl w:val="true"/>
        </w:rPr>
        <w:footnoteReference w:id="1155"/>
      </w:r>
      <w:r>
        <w:rPr>
          <w:rFonts w:ascii="Amiri" w:hAnsi="Amiri" w:eastAsia="Amiri" w:cs="Amiri"/>
          <w:color w:val="111111"/>
          <w:sz w:val="28"/>
          <w:sz w:val="28"/>
          <w:szCs w:val="28"/>
          <w:rtl w:val="true"/>
          <w:lang w:bidi="ar-SA"/>
        </w:rPr>
        <w:t>العديد من مقومات توحيد المسلمين، وتشكيل حكومة عالمية واحدة،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الجاد لتوحيد ما يمكن من البلاد الإسلامية، برفع الحدود بينها وإتاحة الفرصة للشعبين بالسفر والإقامة والعمل وسائر الحريات من دون حاجة إلى جواز أو تأشيرة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لتكون هذه بمثابة القدوة والنموذج من أجل توحيد كل البلاد الإسلامية، فإذا توحدت بلدان المسلمين وتقدموا وتطوروا كان ذلك أفضل دعوة عملية للعالم كله لقبول الإسلام والانضمام تحت لوائه العادل واتخاذه نظاماً شاملاً للحياة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يلزم لتشكيل الحكومة الواحدة اتخاذ الحذر التام لكي لا يوجه أي عدو ضربته للإسلام والمسلمين، ولا يعمل على إزالة الحكومة عن مسرح الحياة، وهذا لا يكون إلّا بعد قوة المسلمين في جميع المجالات، وبعد أن يقتنع الغرب وغيره بأن الإسلام لا يشكل خطراً على مصالحه، كما أن الدولة الإسلامية التي شكلها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تشكل خطراً على مصالح المشركين، بل الإسلام بقي يحافظ على مصالح أهل مكة وسائر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الإسلام ليس عدواً للغرب، بل الإسلام دين الحوار والتفاهم وحفظ المصالح ورعاية المعاهدات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المقوم الثالث في إقامة حكومة إسلامية واحدة عالمية، فهو الاعتماد على النفس والاكتفاء الذاتي من خلال توظيف كل القدرات والإمكانات وتوحيدها لتسير باتجاه خدمة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يتصور البعض أنه غير قادر على ذلك، بل كلنا يقدر على اتخاذ خطوات في سبيل تشكيل الحكومة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يصح من 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بهذا العمل فلان دون الآخرين، أو ليقم بهذه المهمة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مسؤولية الجميع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تتصورون أن زعماء الكفر يديرون أمورهم في بلادهم وحتى مخططاتهم </w:t>
      </w:r>
      <w:bookmarkStart w:id="1086" w:name="pg15223_156825"/>
    </w:p>
    <w:p>
      <w:pPr>
        <w:pStyle w:val="BookText"/>
        <w:rPr/>
      </w:pPr>
      <w:bookmarkEnd w:id="1086"/>
      <w:r>
        <w:rPr>
          <w:rFonts w:ascii="Amiri" w:hAnsi="Amiri" w:eastAsia="Amiri" w:cs="Amiri"/>
          <w:color w:val="111111"/>
          <w:sz w:val="28"/>
          <w:sz w:val="28"/>
          <w:szCs w:val="28"/>
          <w:rtl w:val="true"/>
          <w:lang w:bidi="ar-SA"/>
        </w:rPr>
        <w:t>في بلادنا، أوحاداً منفردين؟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أبداً، فإن هذا التصور غير صحيح، فإن أغلب الأمريكيين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مع زعمائهم ورؤسائهم الذين جاءوا إلى دفة الحكم، وأوصلوا أمريكا إلى ما هي عليه اليوم من التطور والتقدم التقني والصناعي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سيطرتهم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أغلب اليهود أيضاً عملوا يداً واحدة وأوجدوا الصهيونية وتمكنوا من السيطرة على بلاد المسلمين وغصبها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مسئول عن رعيته، فالإمام راع وهو المسئول عن رعيته، والرجل في أهله راع وهو مسئول عن رعيته، والمرأة في بيت زوجها راعية وهي مسئولة عن رعيتها، والخادم في مال سيده راع وهو مسئول عن رعيته، والرجل في مال أبيه راع وهو مسئول عن رعيته، وكلكم راع وكلكم مسئول عن رعيته</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كلنا مسؤولون عن تشكيل الحكومة الواحدة العالمية الإسلامية، ولكل منا تأثيره في هذا المجال، ولا يجوز التخلي عن هذه المسؤولية</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3389878_2142443653"/>
      <w:bookmarkStart w:id="1088" w:name="_Toc415"/>
      <w:bookmarkEnd w:id="1087"/>
      <w:r>
        <w:rPr>
          <w:rtl w:val="true"/>
        </w:rPr>
        <w:t>رسول اللّه</w:t>
      </w:r>
      <w:r>
        <w:rPr>
          <w:rtl w:val="true"/>
        </w:rPr>
        <w:t>(</w:t>
      </w:r>
      <w:r>
        <w:rPr>
          <w:rtl w:val="true"/>
        </w:rPr>
        <w:t>صلی اللّه عليه وآله وسلم</w:t>
      </w:r>
      <w:r>
        <w:rPr>
          <w:rtl w:val="true"/>
        </w:rPr>
        <w:t xml:space="preserve">) </w:t>
      </w:r>
      <w:r>
        <w:rPr>
          <w:rtl w:val="true"/>
        </w:rPr>
        <w:t>وقادة الدول</w:t>
      </w:r>
      <w:bookmarkEnd w:id="1088"/>
    </w:p>
    <w:p>
      <w:pPr>
        <w:pStyle w:val="BookText"/>
        <w:rPr/>
      </w:pPr>
      <w:r>
        <w:rPr>
          <w:rFonts w:ascii="IRNazanin" w:hAnsi="IRNazanin" w:eastAsia="IRNazanin"/>
          <w:color w:val="111111"/>
          <w:sz w:val="28"/>
          <w:sz w:val="28"/>
          <w:szCs w:val="28"/>
          <w:rtl w:val="true"/>
          <w:lang w:bidi="fa-IR"/>
        </w:rPr>
        <w:t>تحمل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المسؤولية في هذا الصدد، حتى وصفه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دوار بطبه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دوار بطبه، قد أحكم مراهمه، وأحمى مواسمه</w:t>
      </w:r>
      <w:r>
        <w:rPr>
          <w:rStyle w:val="FootnoteAnchor"/>
          <w:rtl w:val="true"/>
        </w:rPr>
        <w:footnoteReference w:id="1157"/>
      </w:r>
      <w:r>
        <w:rPr>
          <w:rFonts w:ascii="Amiri" w:hAnsi="Amiri" w:eastAsia="Amiri" w:cs="Amiri"/>
          <w:color w:val="111111"/>
          <w:sz w:val="28"/>
          <w:sz w:val="28"/>
          <w:szCs w:val="28"/>
          <w:rtl w:val="true"/>
          <w:lang w:bidi="ar-SA"/>
        </w:rPr>
        <w:t xml:space="preserve">، يضع ذلك حيث الحاجة إليه، من قلوب عمي، وآذان صم، وألسنة بكم، متتبع </w:t>
      </w:r>
    </w:p>
    <w:p>
      <w:pPr>
        <w:pStyle w:val="BookText"/>
        <w:rPr/>
      </w:pPr>
      <w:r>
        <w:rPr>
          <w:rFonts w:ascii="Amiri" w:hAnsi="Amiri" w:eastAsia="Amiri" w:cs="Amiri"/>
          <w:color w:val="111111"/>
          <w:sz w:val="28"/>
          <w:sz w:val="28"/>
          <w:szCs w:val="28"/>
          <w:rtl w:val="true"/>
          <w:lang w:bidi="ar-SA"/>
        </w:rPr>
        <w:t>بدوائه مواضع الغفلة، ومواطن الحيرة</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على كل مسلم أن يتأسى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وويعمل وفق قدرته من أجل تحقيق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وعلينا أن ندور بفكرتنا هذه، ونذهب إلى كل مكان في البلدان الإسلامية وفي غيرها وننشرها وندعو لتحققها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الضروري أن يرسلكم أحد، بل اذهبوا أنتم معتمدين على اللّه وعلى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تحقق الحكومة الواحدة الإسلامية لا يكون بوعي المسلمين فقط، بل يلزم أن يعرف العالَم بأجمعه ما نريده، وأنه هذه الحكومة الواحدة لا تضر أحداً، بل تخدم البشرية جمعاء، وتكون خير مثال لفكرة اتحاد جميع حكومات العالم في دولة عالمية موحدة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الاقتصار على تثقيف المسلمين المتواجدين في بلاد الإسلام فقط يؤدي إلى تحجيم الحركة الإسلامية وعدم توسعها، ومن هنا فإن من الضروري نشر الوعي الإسلامي الصحيح حتى في البلاد الأجنبية أيضاً، وهذا ما فعله سيد البشرية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دعوته رؤساء الدنيا والملوك إلى الإسلام لنشر معالم الإسلام في الأرض</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كتبه إلى ملك الفرس وجاء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رسول اللّه إلى كسرى بن هرمز، أما بعد فأسلم تسلم، وإلّا فأذن بحرب من اللّه ورسوله، والسلام على من اتبع الهدى</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الروم التي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عبده ورسوله، إلى هرقل عظيم الروم، وسلام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أدعوك بدعاية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تسلم، أسلم يؤتك اللّه أجرك مرتين، فإن توليت فإن عليك إثم اليريسين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يَٰأَهْلَ الْكِتَٰبِ تَعَالَوْاْ إِلَىٰ كَلِمَةٖ سَوَاءِ بَيْنَنَا وَبَيْنَكُمْ أَلَّا نَعْبُدَ إِلَّا اللَّهَ وَلَا نُشْرِكَ بِهِۦ شَئًْا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1161"/>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النجاشي الأول وجاء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محمد رسول اللّه، إلى النجاشي ملك الحبشة، إني أحمد إليك اللّه الملك القدوس السلام المهيمن، وأشهد أن عيسى ابن مريم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وكلمته ألقاها إلى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الطيبة، فحملت بعيسى، وإني أدعوك إلى اللّه وحده لا شريك له، فإن تبعتني وتؤمن بالذي جاءني فإني رسول اللّه، وقد بعثت إليك ابن عمي جعفراً ومعه نفر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الإسكندرية وجاء فيها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بن عبد اللّه إلى المقوقس عظيم القبط، سلام على من أتبع الهدى،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بدعاية الإسلام، أسلم تسلم يؤتك اللّه أجرك مرتين، فإن توليت فإنما عليك إثم القبط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يَٰأَهْلَ الْكِتَٰبِ تَعَالَوْاْ إِلَىٰ كَلِمَةٖ سَوَاءِ بَيْنَنَا وَبَيْنَكُمْ أَلَّا نَعْبُدَ إِلَّا اللَّهَ وَلَا نُشْرِكَ بِهِۦ شَئًْا وَلَا يَتَّخِذَ </w:t>
      </w:r>
    </w:p>
    <w:p>
      <w:pPr>
        <w:pStyle w:val="BookText"/>
        <w:rPr/>
      </w:pPr>
      <w:r>
        <w:rPr>
          <w:rFonts w:ascii="Amiri" w:hAnsi="Amiri" w:eastAsia="Amiri" w:cs="Amiri"/>
          <w:color w:val="111111"/>
          <w:sz w:val="28"/>
          <w:sz w:val="28"/>
          <w:szCs w:val="28"/>
          <w:rtl w:val="true"/>
          <w:lang w:bidi="ar-SA"/>
        </w:rPr>
        <w:t>بَعْضُنَا بَعْضًاأَرْبَابًا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1164"/>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البحرين المنذر بن ساوى،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المنذر بن ساوى، سلام عليك، فإني أحمد إليك اللّه الذي لا إله إلّا هو، وأشهد أن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الإسلام، فأسم تسلم، وأسلم يجعل لك اللّه ما تحت يديك، وأعلم أن ديني سيظهر إلى منتهى الخف والحافر</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عمان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أهل عمان، سلام عليكم، أما بعد، فأقروا بشهادة أن لا إله إلّا اللّه، وأني رسول اللّه، وأدوا الزكاة، وخطوا المساجد كذا وكذا</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هوذة بن علي ملك اليمامة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هوذة بن علي، سلام على من أتبع الهدى، وأعلم أن ديني سيظهر إلى منتهى الخف والحافر، فأسلم تسلم، وأجعل لك ما تحت يديك</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هؤلاء من الملوك ورؤساء القبائل آنذاك وقد أسلم جمع غفير منهم ومن شعوبهم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أيضاً ينبغي لنا أن نعمل على نشر الثقافة الإسلامية في أوساط غير </w:t>
      </w:r>
      <w:bookmarkStart w:id="1089" w:name="pg15223_156829"/>
    </w:p>
    <w:p>
      <w:pPr>
        <w:pStyle w:val="BookText"/>
        <w:rPr/>
      </w:pPr>
      <w:bookmarkEnd w:id="1089"/>
      <w:r>
        <w:rPr>
          <w:rFonts w:ascii="Amiri" w:hAnsi="Amiri" w:eastAsia="Amiri" w:cs="Amiri"/>
          <w:color w:val="111111"/>
          <w:sz w:val="28"/>
          <w:sz w:val="28"/>
          <w:szCs w:val="28"/>
          <w:rtl w:val="true"/>
          <w:lang w:bidi="ar-SA"/>
        </w:rPr>
        <w:t>المسلمين فإنه يكون سبباً لدخولهم في الإسلام، كما علينا أن نعمل من أجل إرشاد المسلمين وتوعيتهم حتى تكون للإسلام والمسلمين دولة عالمية واحدة قوية</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3389880_2142443653"/>
      <w:bookmarkStart w:id="1091" w:name="_Toc416"/>
      <w:bookmarkEnd w:id="1090"/>
      <w:r>
        <w:rPr>
          <w:rtl w:val="true"/>
        </w:rPr>
        <w:t>نواة دولة الإسلام</w:t>
      </w:r>
      <w:bookmarkEnd w:id="1091"/>
    </w:p>
    <w:p>
      <w:pPr>
        <w:pStyle w:val="Heading4"/>
        <w:numPr>
          <w:ilvl w:val="3"/>
          <w:numId w:val="1"/>
        </w:numPr>
        <w:rPr/>
      </w:pPr>
      <w:bookmarkStart w:id="1092" w:name="__RefHeading___Toc3389882_2142443653"/>
      <w:bookmarkStart w:id="1093" w:name="_Toc417"/>
      <w:bookmarkEnd w:id="1092"/>
      <w:r>
        <w:rPr>
          <w:rtl w:val="true"/>
        </w:rPr>
        <w:t>اشارة</w:t>
      </w:r>
      <w:bookmarkEnd w:id="1093"/>
    </w:p>
    <w:p>
      <w:pPr>
        <w:pStyle w:val="BookText"/>
        <w:rPr/>
      </w:pPr>
      <w:r>
        <w:rPr>
          <w:rFonts w:ascii="IRNazanin" w:hAnsi="IRNazanin" w:eastAsia="IRNazanin"/>
          <w:color w:val="111111"/>
          <w:sz w:val="28"/>
          <w:sz w:val="28"/>
          <w:szCs w:val="28"/>
          <w:rtl w:val="true"/>
          <w:lang w:bidi="fa-IR"/>
        </w:rPr>
        <w:t>إن السعي لإعادة الدولة الإسلامية الواحدة التي أرسى دعائمها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في نشر ثقافتها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عدة، نذكر أهمها</w:t>
      </w:r>
      <w:r>
        <w:rPr>
          <w:rFonts w:eastAsia="IRNazanin" w:cs="IRNazanin"/>
          <w:color w:val="111111"/>
          <w:sz w:val="28"/>
          <w:szCs w:val="28"/>
          <w:rtl w:val="true"/>
          <w:lang w:bidi="fa-IR"/>
        </w:rPr>
        <w:t>:</w:t>
      </w:r>
    </w:p>
    <w:p>
      <w:pPr>
        <w:pStyle w:val="Heading4"/>
        <w:numPr>
          <w:ilvl w:val="3"/>
          <w:numId w:val="1"/>
        </w:numPr>
        <w:rPr/>
      </w:pPr>
      <w:bookmarkStart w:id="1094" w:name="__RefHeading___Toc3389884_2142443653"/>
      <w:bookmarkStart w:id="1095" w:name="_Toc418"/>
      <w:bookmarkEnd w:id="1094"/>
      <w:r>
        <w:rPr>
          <w:rtl w:val="true"/>
        </w:rPr>
        <w:t>أولاً</w:t>
      </w:r>
      <w:r>
        <w:rPr>
          <w:rtl w:val="true"/>
        </w:rPr>
        <w:t xml:space="preserve">: </w:t>
      </w:r>
      <w:r>
        <w:rPr>
          <w:rtl w:val="true"/>
        </w:rPr>
        <w:t>التنظيمات</w:t>
      </w:r>
      <w:bookmarkEnd w:id="1095"/>
    </w:p>
    <w:p>
      <w:pPr>
        <w:pStyle w:val="BookText"/>
        <w:rPr/>
      </w:pPr>
      <w:r>
        <w:rPr>
          <w:rFonts w:ascii="Amiri" w:hAnsi="Amiri" w:eastAsia="Amiri" w:cs="Amiri"/>
          <w:color w:val="111111"/>
          <w:sz w:val="28"/>
          <w:sz w:val="28"/>
          <w:szCs w:val="28"/>
          <w:rtl w:val="true"/>
          <w:lang w:bidi="ar-SA"/>
        </w:rPr>
        <w:t>يلزم إيجاد تنظيم في بلاد المسلمين وبلاد غيرهم حتى لو كان على شكل لجان وهيئات، تتكون من خمسة أفراد أو أكثر، ليجري العمل على تربيتهم وتعليمهم علوم الإسلام وأحكامه والمسائل المعاصرة الأخرى، حتى تصبح تلك النخبة هي نواة للحكومة الإسلامية الواحدة التي تنمو شيئاً فشيئاً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أربعين سنة تقريباً</w:t>
      </w:r>
      <w:r>
        <w:rPr>
          <w:rStyle w:val="FootnoteAnchor"/>
          <w:rtl w:val="true"/>
        </w:rPr>
        <w:footnoteReference w:id="1169"/>
      </w:r>
      <w:r>
        <w:rPr>
          <w:rFonts w:ascii="Amiri" w:hAnsi="Amiri" w:eastAsia="Amiri" w:cs="Amiri"/>
          <w:color w:val="111111"/>
          <w:sz w:val="28"/>
          <w:sz w:val="28"/>
          <w:szCs w:val="28"/>
          <w:rtl w:val="true"/>
          <w:lang w:bidi="ar-SA"/>
        </w:rPr>
        <w:t>دخل العراق ضابط روسي متخفياً، واتصل بشخص مسيحي</w:t>
      </w:r>
      <w:r>
        <w:rPr>
          <w:rStyle w:val="FootnoteAnchor"/>
          <w:rtl w:val="true"/>
        </w:rPr>
        <w:footnoteReference w:id="1170"/>
      </w:r>
      <w:r>
        <w:rPr>
          <w:rFonts w:ascii="Amiri" w:hAnsi="Amiri" w:eastAsia="Amiri" w:cs="Amiri"/>
          <w:color w:val="111111"/>
          <w:sz w:val="28"/>
          <w:sz w:val="28"/>
          <w:szCs w:val="28"/>
          <w:rtl w:val="true"/>
          <w:lang w:bidi="ar-SA"/>
        </w:rPr>
        <w:t>فلقنه مبادئ الشيوعية، وكان الأخير يعمل خياطاً، وبعد أن صار شيوعياً قام بتنظيم شخص آخر من المسلمين</w:t>
      </w:r>
      <w:r>
        <w:rPr>
          <w:rStyle w:val="FootnoteAnchor"/>
          <w:rtl w:val="true"/>
        </w:rPr>
        <w:footnoteReference w:id="1171"/>
      </w:r>
      <w:r>
        <w:rPr>
          <w:rFonts w:ascii="Amiri" w:hAnsi="Amiri" w:eastAsia="Amiri" w:cs="Amiri"/>
          <w:color w:val="111111"/>
          <w:sz w:val="28"/>
          <w:sz w:val="28"/>
          <w:szCs w:val="28"/>
          <w:rtl w:val="true"/>
          <w:lang w:bidi="ar-SA"/>
        </w:rPr>
        <w:t>، وقد سعى نوري السعيد</w:t>
      </w:r>
      <w:r>
        <w:rPr>
          <w:rStyle w:val="FootnoteAnchor"/>
          <w:rtl w:val="true"/>
        </w:rPr>
        <w:footnoteReference w:id="117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للقبض عليه وإعدامه، لكنه لم يتمكن من ذلك إلّا أواخر أيام حكمه، وفي الوقت </w:t>
      </w:r>
    </w:p>
    <w:p>
      <w:pPr>
        <w:pStyle w:val="BookText"/>
        <w:rPr/>
      </w:pPr>
      <w:r>
        <w:rPr>
          <w:rFonts w:ascii="Amiri" w:hAnsi="Amiri" w:eastAsia="Amiri" w:cs="Amiri"/>
          <w:color w:val="111111"/>
          <w:sz w:val="28"/>
          <w:sz w:val="28"/>
          <w:szCs w:val="28"/>
          <w:rtl w:val="true"/>
          <w:lang w:bidi="ar-SA"/>
        </w:rPr>
        <w:t xml:space="preserve">الذي وصل فيه عدد الشيوعيين في العراق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بدأت الشيوعية في العراق، حتى كثر عددهم وقاموا بعد ذلك بالنزول إلى الشوارع، وأخذوا يكتبون الشعارات ويرفعون اللافتات الداعية للشيوعية الباطلة</w:t>
      </w:r>
      <w:r>
        <w:rPr>
          <w:rStyle w:val="FootnoteAnchor"/>
          <w:rtl w:val="true"/>
        </w:rPr>
        <w:footnoteReference w:id="1173"/>
      </w:r>
      <w:r>
        <w:rPr>
          <w:rFonts w:ascii="Amiri" w:hAnsi="Amiri" w:eastAsia="Amiri" w:cs="Amiri"/>
          <w:color w:val="111111"/>
          <w:sz w:val="28"/>
          <w:sz w:val="28"/>
          <w:szCs w:val="28"/>
          <w:rtl w:val="true"/>
          <w:lang w:bidi="ar-SA"/>
        </w:rPr>
        <w:t>وبعد عمل دام خمسة عشر عاماً استطاع الشيوعيون أن ينظموا الناس ويخرجوهم إلى الشوارع بتظاهرات منظمة، كما أنهم قاموا بحملة إعلامية كبيرة غرّروا من خلالها بالعديد من العراقيين وجروهم للشيوعية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لماذا لا نتمكن نحن من القيام بعمل مشابه في سبيل الخير والحق والفضيلة، ومن أجل إيجاد نواة الدولة الإسلامية بين الشعوب التي تشهد اندفاعاً نحو الإسلام ومبادئه الحقة، سواء في البلاد الإسلامية أم غيرها، حيث إن أعداد المسلمين في البلاد الأجنبية هائلة، ففي الهند وحدها يوجد مائة وخمسون مليون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فرنسا ما يزيد على خمسة ملايين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ألمانيا أكثر من هذا الرقم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الصين أكثر من مائة مليون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ميانمار أو بورما يبلغ عدد المسلمين ثمانية ملايين، ويعيشون في ظروف سيئة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اليابان عدد المسلمين خمسمائة ألف تقريباً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الاتحاد السوفيتي يزيد عددهم على سبعين مليون مسلم منهم عشرون مليون في روسيا وحدها، ونحو مليون مسلم يعيشون في العاصمة موسكو</w:t>
      </w:r>
      <w:r>
        <w:rPr>
          <w:rFonts w:eastAsia="Amiri" w:cs="Amiri" w:ascii="Amiri" w:hAnsi="Amiri"/>
          <w:color w:val="111111"/>
          <w:sz w:val="28"/>
          <w:szCs w:val="28"/>
          <w:rtl w:val="true"/>
          <w:lang w:bidi="ar-SA"/>
        </w:rPr>
        <w:t xml:space="preserve">. </w:t>
      </w:r>
      <w:bookmarkStart w:id="1096" w:name="pg15223_156831"/>
    </w:p>
    <w:p>
      <w:pPr>
        <w:pStyle w:val="BookText"/>
        <w:rPr/>
      </w:pPr>
      <w:bookmarkEnd w:id="1096"/>
      <w:r>
        <w:rPr>
          <w:rFonts w:ascii="Amiri" w:hAnsi="Amiri" w:eastAsia="Amiri" w:cs="Amiri"/>
          <w:color w:val="111111"/>
          <w:sz w:val="28"/>
          <w:sz w:val="28"/>
          <w:szCs w:val="28"/>
          <w:rtl w:val="true"/>
          <w:lang w:bidi="ar-SA"/>
        </w:rPr>
        <w:t>وفي بلغاريا يقدر عدد المسلمين بما يقرب من ثلاثة 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أمريكا يقدر عددهم بعشرة ملايين مسلم، نصفهم من المسلمين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بريطانيا ما يقارب المليون وربما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السويد ما يقارب ثلاثمائة ألف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استراليا ما يقرب مليون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البرازيل ما يزيد على مليوني مسلم حسب دراسة أحد المراكز الإسلامية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السنغال يقدر عدد المسلمين بما يزيد على عشرة ملايين مسلم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اللازم التواصل مع هؤلاء المسلمين عبر مختلف الوسائل الحديثة لإيصال صوت الإسلام إليهم وإعطائهم فكرة الحكومة الواحدة الإسلامية، فيمكن الاتصال بهم من خلال وسائل الإتصالات والمحطات الإذاعية والتلفازية، ومن خلال شبكة الإنترنت، بأن تكون هناك مواقع مخصصة لهذا الغرض بكل اللغات، وكذا عبر المجلات والجرائد والصحف والكتب والكراريس وبكثافة كبيرة، فإن نشر الكتب التي تبيّن لهم ماهية الإسلام وأهدافه الإنسانية من شأنها الوقوف أمام التيارات المعادية وهذا بدوره يكون نواة محركة لتلك الحكومة الإسلامية العالمية الموحدة</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3389886_2142443653"/>
      <w:bookmarkStart w:id="1098" w:name="_Toc419"/>
      <w:bookmarkEnd w:id="1097"/>
      <w:r>
        <w:rPr>
          <w:rtl w:val="true"/>
        </w:rPr>
        <w:t>الوعد الإلهي</w:t>
      </w:r>
      <w:bookmarkEnd w:id="109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وعدنا اللّه سبحانه بالنصر، ولكن بشرط أن يكون عملنا خالصاً لوجهه الكريم ووفقا لموازين الحياة والتقدم،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تَنصُرُواْ اللَّهَ يَنصُرْكُمْ وَيُثَبِّتْ </w:t>
      </w:r>
      <w:bookmarkStart w:id="1099" w:name="pg15223_156832"/>
    </w:p>
    <w:p>
      <w:pPr>
        <w:pStyle w:val="BookText"/>
        <w:rPr/>
      </w:pPr>
      <w:bookmarkEnd w:id="1099"/>
      <w:r>
        <w:rPr>
          <w:rFonts w:ascii="Amiri" w:hAnsi="Amiri" w:eastAsia="Amiri" w:cs="Amiri"/>
          <w:color w:val="111111"/>
          <w:sz w:val="28"/>
          <w:sz w:val="28"/>
          <w:szCs w:val="28"/>
          <w:rtl w:val="true"/>
          <w:lang w:bidi="ar-SA"/>
        </w:rPr>
        <w:t>أَقْدَامَكُمْ</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0" w:name="__RefHeading___Toc3389888_2142443653"/>
      <w:bookmarkStart w:id="1101" w:name="_Toc420"/>
      <w:bookmarkEnd w:id="1100"/>
      <w:r>
        <w:rPr>
          <w:rtl w:val="true"/>
        </w:rPr>
        <w:t>سؤال لا بد منه</w:t>
      </w:r>
      <w:bookmarkEnd w:id="1101"/>
    </w:p>
    <w:p>
      <w:pPr>
        <w:pStyle w:val="BookText"/>
        <w:rPr/>
      </w:pPr>
      <w:r>
        <w:rPr>
          <w:rFonts w:ascii="Amiri" w:hAnsi="Amiri" w:eastAsia="Amiri" w:cs="Amiri"/>
          <w:color w:val="111111"/>
          <w:sz w:val="28"/>
          <w:sz w:val="28"/>
          <w:szCs w:val="28"/>
          <w:rtl w:val="true"/>
          <w:lang w:bidi="ar-SA"/>
        </w:rPr>
        <w:t>فلماذا يصدّق التابعون للدول الأجنبية الوعود التي أعطيت لهم، ويقبلون كلام كبارهم</w:t>
      </w:r>
      <w:r>
        <w:rPr>
          <w:rStyle w:val="FootnoteAnchor"/>
          <w:rtl w:val="true"/>
        </w:rPr>
        <w:footnoteReference w:id="1176"/>
      </w:r>
      <w:r>
        <w:rPr>
          <w:rFonts w:ascii="Amiri" w:hAnsi="Amiri" w:eastAsia="Amiri" w:cs="Amiri"/>
          <w:color w:val="111111"/>
          <w:sz w:val="28"/>
          <w:sz w:val="28"/>
          <w:szCs w:val="28"/>
          <w:rtl w:val="true"/>
          <w:lang w:bidi="ar-SA"/>
        </w:rPr>
        <w:t>حينما وعدوهم بتوحيد عمال العالم، عن طريق توحيد سكان العالم، وإقامة دولة شيوعية حيث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عمّال العالم اتحدوا؟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المسلمون، فقد نسينا وعود اللّه لنا، وأصبحنا لا نثق بقدرتنا على إيجاد الأمة الإسلامية الواحدة، مع أننا نؤمن باللّه ونصلي له ونصوم ونذهب إلى المساجد ونقرأ القرآن والكتب الإسلامية، وبالرغم من أن دعوة الناس إلى اللّه وإلى الالتزام بالإسلام هي من واجبات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وحاشا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الوعد والميعاد؟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لأن بعضنا أصيب بالفشل واليأس والابتعاد عن اللّه العظيم فأصبح لا يصدق بوعوده؟</w:t>
      </w:r>
    </w:p>
    <w:p>
      <w:pPr>
        <w:pStyle w:val="BookText"/>
        <w:rPr/>
      </w:pPr>
      <w:r>
        <w:rPr>
          <w:rFonts w:ascii="IRNazanin" w:hAnsi="IRNazanin" w:eastAsia="IRNazanin"/>
          <w:color w:val="111111"/>
          <w:sz w:val="28"/>
          <w:sz w:val="28"/>
          <w:szCs w:val="28"/>
          <w:rtl w:val="true"/>
          <w:lang w:bidi="fa-IR"/>
        </w:rPr>
        <w:t>نسأل اللّه أن يوفقنا جميعاً للعمل بتعاليم القرآن الكريم وتوجيهات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يعيننا على المشاركة في إقامة الحكومة الإسلامية العالمية الواحدة،كما كانت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177"/>
      </w:r>
      <w:r>
        <w:rPr>
          <w:rFonts w:ascii="Amiri" w:hAnsi="Amiri" w:eastAsia="Amiri" w:cs="Amiri"/>
          <w:color w:val="111111"/>
          <w:sz w:val="28"/>
          <w:sz w:val="28"/>
          <w:szCs w:val="28"/>
          <w:rtl w:val="true"/>
          <w:lang w:bidi="ar-SA"/>
        </w:rPr>
        <w:t>وسيكون ذلك في المستقبل، وسوف لا يطول إن شاء اللّه، خصوصاً إذا عملنا بإخلاص، فإننا كلّما عملنا أكثر سنصل الهدف بمدة أقصر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أن نعمل بشكل جاد ومركّز في كل مكان مناسب في البلدان </w:t>
      </w:r>
      <w:bookmarkStart w:id="1102" w:name="pg15223_156833"/>
    </w:p>
    <w:p>
      <w:pPr>
        <w:pStyle w:val="BookText"/>
        <w:rPr/>
      </w:pPr>
      <w:bookmarkEnd w:id="1102"/>
      <w:r>
        <w:rPr>
          <w:rFonts w:ascii="Amiri" w:hAnsi="Amiri" w:eastAsia="Amiri" w:cs="Amiri"/>
          <w:color w:val="111111"/>
          <w:sz w:val="28"/>
          <w:sz w:val="28"/>
          <w:szCs w:val="28"/>
          <w:rtl w:val="true"/>
          <w:lang w:bidi="ar-SA"/>
        </w:rPr>
        <w:t>الإسلامية، بل حتى في غيرها من الدول الغربية، وننشئ فيها المنظمات السلمية البعيدة كل البعد عن العنف والإرهاب، لنتمكن من الوصول إلى الحكومة العالمية الواحدة، وهذا العمل ليس بالأمر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المروي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ضرورة أن تكون الحكومة الإسلامية واحدة قوية تجمع كل المسلمين وجميع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والزموا السواد الأعظم؛ فإن يد اللّه مع الجماعة، وإياكم والفرقة، فإن الشاذ من الناس للشيطان، كما أن الشاذ من الغنم للذئب</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واليوم عند ما تفرقنا وأصبحنا عشرات الدول الضعيفة أكلتنا الذئاب والمستعمرون</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3389890_2142443653"/>
      <w:bookmarkStart w:id="1104" w:name="_Toc421"/>
      <w:bookmarkEnd w:id="1103"/>
      <w:r>
        <w:rPr>
          <w:rtl w:val="true"/>
        </w:rPr>
        <w:t>مرحلة البناء</w:t>
      </w:r>
      <w:bookmarkEnd w:id="1104"/>
    </w:p>
    <w:p>
      <w:pPr>
        <w:pStyle w:val="BookText"/>
        <w:rPr/>
      </w:pPr>
      <w:r>
        <w:rPr>
          <w:rFonts w:ascii="Amiri" w:hAnsi="Amiri" w:eastAsia="Amiri" w:cs="Amiri"/>
          <w:color w:val="111111"/>
          <w:sz w:val="28"/>
          <w:sz w:val="28"/>
          <w:szCs w:val="28"/>
          <w:rtl w:val="true"/>
          <w:lang w:bidi="ar-SA"/>
        </w:rPr>
        <w:t>إن حوزاتنا العلمية المباركة التي تعتبر من أفضل منابر الإسلام ومنائره، تشكلت وبقيت أمد الدهر بفضل جهود المخلصين من أبناء الإسلام وبركات العلماء في بغداد، والنجف الأشرف، وكربلاء المقدسة، والحلة، وأصفهان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في مدينة قم المشرفة، وقبل عدة عقود قام العلماء الصالحون بتأسيس هذه الحوزة المباركة، ولربما كان عدد طلابها لم يصل إلى ألف طالب، ولكن انضم إليها الآخرون شيئاً فشيئاً، حتى صارت كما نراها اليوم بهذه العظمة، وبهذا الصيت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العلامة الشيخ مرتضى نجل المرحوم الشيخ عبد الكريم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xml:space="preserve">مؤسس الحوزة العلمية في قم المقدسة، أن والده لم يكن يمتلك </w:t>
      </w:r>
      <w:bookmarkStart w:id="1105" w:name="pg15223_156834"/>
    </w:p>
    <w:p>
      <w:pPr>
        <w:pStyle w:val="BookText"/>
        <w:rPr/>
      </w:pPr>
      <w:bookmarkEnd w:id="1105"/>
      <w:r>
        <w:rPr>
          <w:rFonts w:ascii="Amiri" w:hAnsi="Amiri" w:eastAsia="Amiri" w:cs="Amiri"/>
          <w:color w:val="111111"/>
          <w:sz w:val="28"/>
          <w:sz w:val="28"/>
          <w:szCs w:val="28"/>
          <w:rtl w:val="true"/>
          <w:lang w:bidi="ar-SA"/>
        </w:rPr>
        <w:t>حتى الكتب التي كانت ضرورية له للتدريس والدراسة، مع أنه كان زعيم الحوزة، ومحور الدراسات فيها آنذاك، لكن مع هذا سارت الحوزة العلمية وتطورت يوماً بعد يوم، وذلك لإخلاص العاملين وجهودهم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عندما تتوحد الإمكانات وتتظافر الجهود سوف تتحقق الحكومة الإسلامية الموحدة، أما بالنسبة إلى المذاهب، فكل مذهب حر في قوانينه بحسب سكان المنطقة، وقد ذكرت في بعض الكتب أن العمل في هذا المجال يقوم على رأي الأكثرية</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منطقة تكون الأكثرية فيها من أهل السنة يكون القانون هو رأي مذهب أهل السنة مع مراعاة حقوق الشيعة الذين يعيشون إلى جانبهم، وكل منطقة تكون فيها الأكثرية من الشيعة يكون القانون هناك على ضوء آراء المذهب الشيعي مع مراعاة حقوق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حق مشروع من حقوق الأكثرية ولها المطالبة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حسب رأي الأكثرية دلت عليها بعض الأدلة النقلية في بعض الروايات، فضلاً عن كونها أسلوباً عقلائيا يضمن حقوق الناس</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3389892_2142443653"/>
      <w:bookmarkStart w:id="1107" w:name="_Toc422"/>
      <w:bookmarkEnd w:id="1106"/>
      <w:r>
        <w:rPr>
          <w:rtl w:val="true"/>
        </w:rPr>
        <w:t>قانون الزواج والطلاق في الهند</w:t>
      </w:r>
      <w:bookmarkEnd w:id="110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السيد سعيد بن السيد مير حامد صاحب 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حكومة الهند أرادت مرة أن تضع قانوناً للزواج والطلاق، فطلبوا حينها من شاه إيران أن يدوّنه لهم، فيقول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كنا من المخالفين لذلك القانون الذي كان يخالف شريعتنا، ونظمنا المظاهرات ضد ذلك الإجراء، فاستدعاني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نهرو</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نفسه،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تريدون؟ </w:t>
      </w:r>
      <w:bookmarkStart w:id="1108" w:name="pg15223_156835"/>
    </w:p>
    <w:p>
      <w:pPr>
        <w:pStyle w:val="BookText"/>
        <w:rPr/>
      </w:pPr>
      <w:bookmarkEnd w:id="1108"/>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تعداد المسلمين هنا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 ونحن الشيعة نزيد على أربعين مليوناً، وأهل السنة ثمانون مليوناً، ونحن لا نعتقد بالقانون المدني الذي أصدرتموه، فهو بعيد عن الإسلام، وقد كان لنا قانون خاص قبل هذا، فقال نهرو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قانون؟ فوضحت له مفردات القانون الإسلامي حول الزواج والطلاق، وكان أحد كتّابه يجلس إلى جانبه، فأمره بتدوين ما قلت ووعدني حينها أنه سيدرس الموضوع، علماً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مؤمنا باللّه العظيم لأنه كان من الهندوس، وبعد شهر أصدرت الحكومة الهندية قراراً يقضي باستثناء الأربعين مليون شيعي من القانون الهندي الجديد، وثبت بذلك حقهم في العمل على ضوء أحكام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الحكومة الإسلامية الواحدة سوف لاتواجه مشكلة كبيرة بالنسبة إلى اختلاف المذاهب لأنها تعطي الحرية لكل مذهب بحسبه وفي مجاله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الحكومة سوف يكون لها رئيس جمهورية ووزراء، وما أشبه، وفق قرارات يكون الدين الإسلامي هو الحكم فيها، وعند التعارض نرجع إلى قانون الأكثرية مع مراعاة حقوق الأقلية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قابلةٌ للحل، وما علينا إلّا أن نوجد نواة للحكومة الإسلامية العالمية في كل البلاد، حتى لو كانت تلك النواة تبدأ بشاب واحد، ولا ننسى أن هذا العمل يحتاج إلى الدعم الإعلامي والتبليغ الواسع</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3389894_2142443653"/>
      <w:bookmarkStart w:id="1110" w:name="_Toc423"/>
      <w:bookmarkEnd w:id="1109"/>
      <w:r>
        <w:rPr>
          <w:rtl w:val="true"/>
        </w:rPr>
        <w:t>ثانياً</w:t>
      </w:r>
      <w:r>
        <w:rPr>
          <w:rtl w:val="true"/>
        </w:rPr>
        <w:t xml:space="preserve">: </w:t>
      </w:r>
      <w:r>
        <w:rPr>
          <w:rtl w:val="true"/>
        </w:rPr>
        <w:t>الوعي الجماهيري</w:t>
      </w:r>
      <w:bookmarkEnd w:id="111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لأجل إقامة حكومة إسلامية واحدة يلزم الاهتمام الشديد بتوسيع المجال الإعلامي والتبليغي، فمثلاً، في كل أسبوع يمكن أن تصدر نشرة حول فكرة وهدف الحكومة الإسلامية الواحدة وضرورتها، فإذا انتشرت هذه الفكرة ونمى هذا الاعتقاد بين الناس فسيكون هناك وعي جماهيري لقبول هذا الطرح</w:t>
      </w:r>
      <w:r>
        <w:rPr>
          <w:rFonts w:eastAsia="Amiri" w:cs="Amiri" w:ascii="Amiri" w:hAnsi="Amiri"/>
          <w:color w:val="111111"/>
          <w:sz w:val="28"/>
          <w:szCs w:val="28"/>
          <w:rtl w:val="true"/>
          <w:lang w:bidi="ar-SA"/>
        </w:rPr>
        <w:t xml:space="preserve">. </w:t>
      </w:r>
      <w:bookmarkStart w:id="1111" w:name="pg15223_156836"/>
    </w:p>
    <w:p>
      <w:pPr>
        <w:pStyle w:val="BookText"/>
        <w:rPr/>
      </w:pPr>
      <w:bookmarkEnd w:id="1111"/>
      <w:r>
        <w:rPr>
          <w:rFonts w:ascii="Amiri" w:hAnsi="Amiri" w:eastAsia="Amiri" w:cs="Amiri"/>
          <w:color w:val="111111"/>
          <w:sz w:val="28"/>
          <w:sz w:val="28"/>
          <w:szCs w:val="28"/>
          <w:rtl w:val="true"/>
          <w:lang w:bidi="ar-SA"/>
        </w:rPr>
        <w:t>وما لم نفعل ذلك سوف تتكرر المأساة مرة أخرى، حيث تأتي فئة أو مجموعة وتستثمر هذا الشعار الذي يطمح إليه كل مسلم غيور، فينفذ مآربه الشخصية والمشبوهة رافعين شعار الإسلام زوراً وبهتاناً</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3389896_2142443653"/>
      <w:bookmarkStart w:id="1113" w:name="_Toc424"/>
      <w:bookmarkEnd w:id="1112"/>
      <w:r>
        <w:rPr>
          <w:rtl w:val="true"/>
        </w:rPr>
        <w:t>شاهد من التاريخ</w:t>
      </w:r>
      <w:bookmarkEnd w:id="1113"/>
    </w:p>
    <w:p>
      <w:pPr>
        <w:pStyle w:val="BookText"/>
        <w:rPr/>
      </w:pPr>
      <w:r>
        <w:rPr>
          <w:rFonts w:ascii="Amiri" w:hAnsi="Amiri" w:eastAsia="Amiri" w:cs="Amiri"/>
          <w:color w:val="111111"/>
          <w:sz w:val="28"/>
          <w:sz w:val="28"/>
          <w:szCs w:val="28"/>
          <w:rtl w:val="true"/>
          <w:lang w:bidi="ar-SA"/>
        </w:rPr>
        <w:t>إن لدراسة التأريخ والاطلاع عليه دوراً مهماً ينفع في أمور عدة، منها الاستفادة من تجارب الماضين عبر تجاوز أخطائهم واستثمار نجاحاتهم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التجارب ما يرتبط بفترة ما بين الأمويين والعباسيين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المسلمين تحركوا وثاروا وكانوا السبب في إسقاط الحكومة الأموية، فلماذا لم يقع الحكم في أيد أمينة تدير الشعب أفضل من سابقتها، بل استلم زمام الحكم ثلة من العباسيين الذين قاموا بنفس الجرائم التي كان يرتكبها الأمويون؟</w:t>
      </w:r>
    </w:p>
    <w:p>
      <w:pPr>
        <w:pStyle w:val="BookText"/>
        <w:rPr/>
      </w:pPr>
      <w:r>
        <w:rPr>
          <w:rFonts w:ascii="Amiri" w:hAnsi="Amiri" w:eastAsia="Amiri" w:cs="Amiri"/>
          <w:color w:val="111111"/>
          <w:sz w:val="28"/>
          <w:sz w:val="28"/>
          <w:szCs w:val="28"/>
          <w:rtl w:val="true"/>
          <w:lang w:bidi="ar-SA"/>
        </w:rPr>
        <w:t>للجواب على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في ذلك قلة الوعي، فإن بعض المسلمين لم يكن لديهم وعي إسلامي كامل، فتصوروا أن أبا مسلم الخراساني وأبا سلمة الخلال والمنصور والسفاح وأشباههم لو تسلموا الحكم فستمطر السماء عليهم ذهباً، حيث انخدعوا بدعواتهم الكاذبة بحبهم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والمطالبة بحقوقهم، ولم يفكروا أن الخلافة من حق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الناس بها، بل لا تحق لغيره، فكيف يسلمونها لغيره؟</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واستولى أبو مسلم الخراساني على خراسان والعراق، ثم تمت البيعة لأبي عباس السفاح بعد معركة الزاب التي انتصر بها أبو مسلم الخراساني على جيوش الأمويين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النتصار الدعوة العباسية ذهبت الشعارات أدراج الرياح، ولم تكتف بهذا، بل قاموا بتصفية رجالات الثورة وقادتها، فبدأوا بأبي سلمة الخلال صاحب النفوذ السياسي في الكوفة فأغتالوه، وادعوا أن الخوارج قتلته، وكان يومذاك في عزه وقمة نفوذه، ثم قتلوا أبا مسلم الخراساني، قتله المنصور العباسي، وكان أبو مسلم يومئذ أقوى شخصية سياسية في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العباسيون كذلك في ملاحقة الأمويين في كل مكان، فقتلوهم وصلبوهم ونبشوا قبورهم وشردوهم في البلدان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موقف الدعوة العباسية من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فيوجزه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فعلت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بني العباس</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لم يفكروا أن القدرات لو تجمعت بيد شخص واحد أو حزب واحد أو عائلة واحدة لاستأثروا بها ولأسكرتهم كما أسكرت الذين من قبلهم،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اسْتَغْنَىٰ</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الحديث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نسوا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ونسوا مبادئ الإسلام في الحكم من الاستشارة والتعددية ومنح الحريات وعدم الاستبداد، فاغتصب الحكم مجموعة </w:t>
      </w:r>
      <w:bookmarkStart w:id="1114" w:name="pg15223_156838"/>
    </w:p>
    <w:p>
      <w:pPr>
        <w:pStyle w:val="BookText"/>
        <w:rPr/>
      </w:pPr>
      <w:bookmarkEnd w:id="1114"/>
      <w:r>
        <w:rPr>
          <w:rFonts w:ascii="Amiri" w:hAnsi="Amiri" w:eastAsia="Amiri" w:cs="Amiri"/>
          <w:color w:val="111111"/>
          <w:sz w:val="28"/>
          <w:sz w:val="28"/>
          <w:szCs w:val="28"/>
          <w:rtl w:val="true"/>
          <w:lang w:bidi="ar-SA"/>
        </w:rPr>
        <w:t>فاسدة أضاعت مكاسب الثورة على الأمويين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عند ما تبين لديهم انحراف السلطة العباسية لم تقاومها الأكثرية خوفاً منها، أو رغبة وطمعاً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ذلك نتيجة عدم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وبدأت التصفيات والعنف الداخلي في أوساط العباسيين ومن أعانهم على الوصول إلى الحكم، نتيجة الاستفراد والدكتاتورية والاستبداد بالحكم، حتى أن أبا مسلم الخراساني قائد الثورة ضد الأمويين لم يسلم منها، ولقد عرف أبو مسلم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والخليفة العباسي كمثل عابد رأى عظام أسد بالية فدعا اللّه أن يحييه مرة أخرى ولما استجاب اللّه دعاءه أعاده حياً قفز الأسد على العابد ليفترسه 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أتفترسني وأنا طلبت من اللّه إحياءك؟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كما أحييتني تستطيع بدعاء واحد أن تميتني، ولذلك فضلت قتلك قبل أن تقتلني</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يعرف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تأكل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طبيعي في حال غياب الوعي الجماهيري، وفي حال عدم توزيع القدرة، وانحصارها بفئة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الطريق الطبيعي المؤدي إلى إقامة حكومة إسلامية واحدة وفق الأسلوب الإلهي، وذلك يتم بتنمية الوعي لدى الجماهير، ورفض الحركات التي تؤدي إلى تكوين الأنظمة الجائرة الحاكمة في البلاد الإسلامية،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تستغل الدين ونصرة المظلومين كشعار تحصل فيه على مبتغاها، كما يلزم أن يكون أساس الحكم مبتنياً على نظام التعددية والاستشارة</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3389898_2142443653"/>
      <w:bookmarkStart w:id="1116" w:name="_Toc425"/>
      <w:bookmarkEnd w:id="1115"/>
      <w:r>
        <w:rPr>
          <w:rtl w:val="true"/>
        </w:rPr>
        <w:t>ثالثاً</w:t>
      </w:r>
      <w:r>
        <w:rPr>
          <w:rtl w:val="true"/>
        </w:rPr>
        <w:t xml:space="preserve">: </w:t>
      </w:r>
      <w:r>
        <w:rPr>
          <w:rtl w:val="true"/>
        </w:rPr>
        <w:t>إنشاء المؤسسات الخيرية</w:t>
      </w:r>
      <w:bookmarkEnd w:id="111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الوعي بوحده لا يكفي، بل يلزم نشر الخدمات الإنسانية في أوساط </w:t>
      </w:r>
    </w:p>
    <w:p>
      <w:pPr>
        <w:pStyle w:val="BookText"/>
        <w:rPr/>
      </w:pPr>
      <w:r>
        <w:rPr>
          <w:rFonts w:ascii="Amiri" w:hAnsi="Amiri" w:eastAsia="Amiri" w:cs="Amiri"/>
          <w:color w:val="111111"/>
          <w:sz w:val="28"/>
          <w:sz w:val="28"/>
          <w:szCs w:val="28"/>
          <w:rtl w:val="true"/>
          <w:lang w:bidi="ar-SA"/>
        </w:rPr>
        <w:t>المجتمع، حتى يتمكن المجتمع من المطالبة بحكومة واحدة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إنشاء مؤسسات خيرية عامة المنفعة، مثل صناديق الإعانة المادية الخيرية، وإننا جربنا هذه الطريقة، فوجدنا أن هذه الخدمة لها أهمية بالغة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في مدينة كربلاء المقدسة حيث كان الناس يأتون بأمواتهم من أطراف وأكناف البلاد، لم يكن هناك العدد الكافي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يوماً في منزل أحد الأصدقاء، ودار الحديث بخصوص ضرورة بناء مغتسل كبير في المدينة، فقال بعض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البناء يحتاج إلى أموال كثيرة، وإن ذلك ليس بالمقدور،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مقدور فعليكم بجمع المال، وإن قدّم شخص عشرة فلوس مشاركة منه في هذا المشروع فاقبلوها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وبعد بذل الجهود وإبلاغ الخيرين بأهمية هذا العمل تم أخيراً إنشاء ذلك المغتسل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تكاليف المشروع والبناء بلغت في وقتها آلاف الدنانير، وهي كانت من تلك التبرعات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وبنفس الطريقة إنشاء مدرسة علمية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تزال موجودة إلى الآن، ومشاريع أخرى على هذا الغرار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مرة وبعد انتهاء صلاة الجماعة التي كانت تقام بإمامة المرحوم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الشيخ عبد الرحيم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المؤمنون، إننا نريد أن نبني مدرسة دينية، ونريد من كل واحد منكم أن يأتي لنا بطابوقة واحدة على الأقل، وبعد مضي شهور أنشئت المدرسة واكتملت ببركة مشاركات الناس حتى القليلة منها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لو ذهبنا إلى ألمانيا وأوجدنا هناك صندوقاً خيرياً إسلامياً، وإلى جانبه جريدة، ونشرة دورية، ومركز تثقيفي، ونعمل بشكل جاد من أجل غرس نواة </w:t>
      </w:r>
      <w:bookmarkStart w:id="1117" w:name="pg15223_156840"/>
    </w:p>
    <w:p>
      <w:pPr>
        <w:pStyle w:val="BookText"/>
        <w:rPr/>
      </w:pPr>
      <w:bookmarkEnd w:id="1117"/>
      <w:r>
        <w:rPr>
          <w:rFonts w:ascii="Amiri" w:hAnsi="Amiri" w:eastAsia="Amiri" w:cs="Amiri"/>
          <w:color w:val="111111"/>
          <w:sz w:val="28"/>
          <w:sz w:val="28"/>
          <w:szCs w:val="28"/>
          <w:rtl w:val="true"/>
          <w:lang w:bidi="ar-SA"/>
        </w:rPr>
        <w:t>للحكومة الإسلامية الواحدة، فإن ذلك سيكون نواة أولى لتمهيد الطريق ولنشرالإسلام، وعلى هذا الشكل إذا أوجدت نواة أخرى في أمريكا، وأخرى في بريطانيا وفرنسا وغيرها، فإن هذه النواة ستكبر بلطف اللّه يوماً بعد يوم، حتى تقام الحكومة الإسلامية الموحدة في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إقامة المؤسسات والمنظمات في مختلف دول العالم ليست في غاية الصعوبة، بل يمكن في خلال فترة وجيزة إنشاؤها، لو تضافرت الجهود وبذلنا في سبيلها الهمة</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8" w:name="__RefHeading___Toc3389900_2142443653"/>
      <w:bookmarkStart w:id="1119" w:name="_Toc426"/>
      <w:bookmarkEnd w:id="1118"/>
      <w:r>
        <w:rPr>
          <w:rtl w:val="true"/>
        </w:rPr>
        <w:t>من جدّ وجد</w:t>
      </w:r>
      <w:bookmarkEnd w:id="1119"/>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سراة الناس أولو الأحلام الرغيبة والهمم الشريفة وذوو النبل</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الشيم رعاية الود، وأحسن الهمم إنجاز الوعد</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بالهمم العالية لا بالرمم البالية</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شرفت همته عظمت قيمته</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أن كتب ومؤلفات أحد الأدباء والمؤلفين كان يدرس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من أشهر جامعات العالم، هذا على الرغم من المعاناة والعوز الذي اتسمت به نشأته وبداية حياته، حتى أنه فقد بصره وهو في الثالثة من عمره، ولكنه بما أنه كان ذا همة عالية، وقرنها بالجد والاجتهاد، فكل ذلك أوصله إلى منصب وزير التربية </w:t>
      </w:r>
      <w:bookmarkStart w:id="1120" w:name="pg15223_156841"/>
    </w:p>
    <w:p>
      <w:pPr>
        <w:pStyle w:val="BookText"/>
        <w:rPr/>
      </w:pPr>
      <w:bookmarkEnd w:id="1120"/>
      <w:r>
        <w:rPr>
          <w:rFonts w:ascii="Amiri" w:hAnsi="Amiri" w:eastAsia="Amiri" w:cs="Amiri"/>
          <w:color w:val="111111"/>
          <w:sz w:val="28"/>
          <w:sz w:val="28"/>
          <w:szCs w:val="28"/>
          <w:rtl w:val="true"/>
          <w:lang w:bidi="ar-SA"/>
        </w:rPr>
        <w:t>والتعليم في مصر</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ولربما يقول القارئ وهل يمكن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ممكن، والدليل هو وجود هذا الشخص وكثيرين من أمثاله وصلوا إلى مراتب عالية، فرغم كونه بصيراً لكنه ارتقى الدرجات السامية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بعيداً أن يكون للأخرس والأصم والأعمى دور مهم في الحياة، فإنه قد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جد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لج ولج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أكثر الطرق يوشك أن يسمع الجواب</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استدام قرع الباب ولجّ ولج</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ولدينا تجربة طويلة في هذا الباب؛ لذا لو وظفنا شبابنا وقدراتهم، واستفدنا من قدرات الآخرين في هذا الطريق لوصلنا إلى النتيجة</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3389902_2142443653"/>
      <w:bookmarkStart w:id="1122" w:name="_Toc427"/>
      <w:bookmarkEnd w:id="1121"/>
      <w:r>
        <w:rPr>
          <w:rtl w:val="true"/>
        </w:rPr>
        <w:t>لماذا أنا مسلم؟</w:t>
      </w:r>
      <w:bookmarkEnd w:id="1122"/>
    </w:p>
    <w:p>
      <w:pPr>
        <w:pStyle w:val="BookText"/>
        <w:rPr/>
      </w:pPr>
      <w:r>
        <w:rPr>
          <w:rFonts w:ascii="Amiri" w:hAnsi="Amiri" w:eastAsia="Amiri" w:cs="Amiri"/>
          <w:color w:val="111111"/>
          <w:sz w:val="28"/>
          <w:sz w:val="28"/>
          <w:szCs w:val="28"/>
          <w:rtl w:val="true"/>
          <w:lang w:bidi="ar-SA"/>
        </w:rPr>
        <w:t xml:space="preserve">وردت القصة التالية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أنا مسلم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سفيان جاء مرة بجيشه لمحاربة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تلك الأيام دخل بعض المسلمين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يخبرونه عن جيش الأعداء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انتصرنا عليهم، حيث إن المستطلعين لمعسكر العدو وافونا بأن أبا سفيان وجيشه باتوا البارحة جياعاً لا يملكون ما يأكلون، وهؤلاء الكفار حينما لا يجدون الأكل </w:t>
      </w:r>
    </w:p>
    <w:p>
      <w:pPr>
        <w:pStyle w:val="BookText"/>
        <w:rPr/>
      </w:pPr>
      <w:r>
        <w:rPr>
          <w:rFonts w:ascii="Amiri" w:hAnsi="Amiri" w:eastAsia="Amiri" w:cs="Amiri"/>
          <w:color w:val="111111"/>
          <w:sz w:val="28"/>
          <w:sz w:val="28"/>
          <w:szCs w:val="28"/>
          <w:rtl w:val="true"/>
          <w:lang w:bidi="ar-SA"/>
        </w:rPr>
        <w:t>فإنهم سيضعفون ولا يستطيعون محاربتنا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معناه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العمل ليس صحيحاً حتى لو كنا معهم في حرب؛ فإن الحرب شيء والرحمة الإنسانية شيء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بإرسال الطعام إلى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الكفار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لهم كل هذا، أصبحوا كما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سُقِطَ فِي أَيْدِيهِمْ</w:t>
      </w:r>
      <w:r>
        <w:rPr>
          <w:rFonts w:eastAsia="Amiri" w:cs="Amiri" w:ascii="Amiri" w:hAnsi="Amiri"/>
          <w:color w:val="111111"/>
          <w:sz w:val="28"/>
          <w:szCs w:val="28"/>
          <w:rtl w:val="true"/>
          <w:lang w:bidi="ar-SA"/>
        </w:rPr>
        <w:t>}</w:t>
      </w:r>
      <w:r>
        <w:rPr>
          <w:rStyle w:val="FootnoteAnchor"/>
          <w:rtl w:val="true"/>
        </w:rPr>
        <w:footnoteReference w:id="1194"/>
      </w:r>
      <w:r>
        <w:rPr>
          <w:rFonts w:ascii="IRNazanin" w:hAnsi="IRNazanin" w:eastAsia="IRNazanin"/>
          <w:color w:val="111111"/>
          <w:sz w:val="28"/>
          <w:sz w:val="28"/>
          <w:szCs w:val="28"/>
          <w:rtl w:val="true"/>
          <w:lang w:bidi="fa-IR"/>
        </w:rPr>
        <w:t>وكانت النتيجة أن نصف جيش الكفار تركوا محاربة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نفس الأسلوب مع الحر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وسجل لنفسه العظمة والقدسية والعفو والسماحة على طول التاريخ، وإلى يومنا هذا يذكره آلاف الخطباء فوق المنابر بكل اعتزاز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القوم زهاء ألف فارس مع الحُر بن يزيد التميمي حتى وقف هو وخيله مقابل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 الظهيرة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معتمون متقلدو أسيافهم،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أسقوا القوم وأرووهم من الماء، ورشفوا الخيل ترشيفا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وأقبلوا يملئون القصاع والطساس من الماء، ثم يدنونها من الفرس، فإذا عب فيها ثلاثاً أو أربعاً أو خمساً عزلت عنه وسقوا آخر، حتى سقوها كلها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الطعان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الحر يومئذ، فجئت في آخر من جاء من أصحابه، فلما رأى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وبفرسي من العطش،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أنخ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والراوية عندي السقاء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أنخ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 فقال</w:t>
      </w:r>
      <w:r>
        <w:rPr>
          <w:rFonts w:eastAsia="Amiri" w:cs="Amiri" w:ascii="Amiri" w:hAnsi="Amiri"/>
          <w:color w:val="111111"/>
          <w:sz w:val="28"/>
          <w:szCs w:val="28"/>
          <w:rtl w:val="true"/>
          <w:lang w:bidi="ar-SA"/>
        </w:rPr>
        <w:t xml:space="preserve">: </w:t>
      </w:r>
      <w:bookmarkStart w:id="1123" w:name="pg15223_156843"/>
    </w:p>
    <w:p>
      <w:pPr>
        <w:pStyle w:val="BookText"/>
        <w:rPr/>
      </w:pPr>
      <w:bookmarkEnd w:id="1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كلما شربت سال الماء من السقاء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اخنثالسقاء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اعطفه، فلم أدر كيف أفعل، فقام فخنثه، فشربت وسقيت فرسي</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لو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لجيش الحر الماء لمات نصف جيشه عطشاً، وبالمقابل ربما كان يبقى الماء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ليلة عاشوراء ويوم عاشوراء، لما اشتد بالنساء والأطفال وعسكر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الشديد الذي أخذ منهم كل مأخذ، 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للعالم بعمله هذا إنسانيته وعظمته وسمو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السجايا الممدوحة والأخلاق الحسنة نجدها أيضاً في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رأسهم المراجع العظام والفقهاء الكرام، فهم تلامذة مدرسة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3389904_2142443653"/>
      <w:bookmarkStart w:id="1125" w:name="_Toc428"/>
      <w:bookmarkEnd w:id="1124"/>
      <w:r>
        <w:rPr>
          <w:rtl w:val="true"/>
        </w:rPr>
        <w:t>إدارة السيد أبي الحسن الأصفهاني</w:t>
      </w:r>
      <w:r>
        <w:rPr>
          <w:rtl w:val="true"/>
        </w:rPr>
        <w:t>(</w:t>
      </w:r>
      <w:r>
        <w:rPr>
          <w:rtl w:val="true"/>
        </w:rPr>
        <w:t>رحمه اللّه</w:t>
      </w:r>
      <w:r>
        <w:rPr>
          <w:rtl w:val="true"/>
        </w:rPr>
        <w:t>)</w:t>
      </w:r>
      <w:bookmarkEnd w:id="1125"/>
    </w:p>
    <w:p>
      <w:pPr>
        <w:pStyle w:val="BookText"/>
        <w:rPr/>
      </w:pPr>
      <w:r>
        <w:rPr>
          <w:rFonts w:ascii="Amiri" w:hAnsi="Amiri" w:eastAsia="Amiri" w:cs="Amiri"/>
          <w:color w:val="111111"/>
          <w:sz w:val="28"/>
          <w:sz w:val="28"/>
          <w:szCs w:val="28"/>
          <w:rtl w:val="true"/>
          <w:lang w:bidi="ar-SA"/>
        </w:rPr>
        <w:t>كان السيد محسن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بلده سوريا إلى النجف الأشرف للزيارة قبل أربعين سنة تقريباً</w:t>
      </w:r>
      <w:r>
        <w:rPr>
          <w:rStyle w:val="FootnoteAnchor"/>
          <w:rtl w:val="true"/>
        </w:rPr>
        <w:footnoteReference w:id="1196"/>
      </w:r>
      <w:r>
        <w:rPr>
          <w:rFonts w:ascii="Amiri" w:hAnsi="Amiri" w:eastAsia="Amiri" w:cs="Amiri"/>
          <w:color w:val="111111"/>
          <w:sz w:val="28"/>
          <w:sz w:val="28"/>
          <w:szCs w:val="28"/>
          <w:rtl w:val="true"/>
          <w:lang w:bidi="ar-SA"/>
        </w:rPr>
        <w:t>، وكان بعد ذلك زار مرقد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ثم عاد إلى سوريا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حينما رجع أخذ يدعو إلى تقليد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أحد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أخذت تدعو لتقليد السيد الأصفهاني بعد ما عدت من العراق، في حين أن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ولربما كان أعلم من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الذي تعنيه ليس له القدرة على إدارة شؤون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فذكر له السيد الأمين هذه القصة،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وصلت إلى مدينة النجف الأشرف أرسل لي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ذلك اليوم رسالة يذكر فيها أنه سيزورني، وفعلاً جاء لزيارتي في الليل، ودعاني لتناول الغداء في اليوم الثاني في منزله، وأبقاني ضيفه لمدة ثلاثة أيام بلياليها، وكان يحضر إلى تلك المائدة أصدقائه أيضاً، وبعد ثلاثة أيام سألني السيد أبو الحسن عن المكان الذي أقصده في سفري القادم؟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السفر إلى مدينة مشهد المقدسة بعد زيارة العتبات العاليات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فأعطاني مقداراً من المال،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تعزم على السفر؟</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منك إذا وصلت إلى كربلاء المقدسة أن تذهب إلى منزل وكيلي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وصلت إلى كربلاء المقدسة صار معلوماً لدي أن السيد قد أرسل خبراً إلى وكيله، الذي استقبلني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واصطحبني إلى منزله، وأخبر الطلبة بأن إحدى الشخصيات الإسلامية قد قدم من سوريا ودعاهم لزيارتي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عندما أردت الذهاب إلى الكاظمية المشرفة أرسلوا خبراً إلى هناك، وحينما وصلت لاقيت مثل ما لاقيت من استقبال واحترام في كربلاء، واستمر الحال هكذا، في كل مدينة أمر بها حتى وصلت مشهد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26" w:name="pg15223_156845"/>
    </w:p>
    <w:p>
      <w:pPr>
        <w:pStyle w:val="BookText"/>
        <w:rPr/>
      </w:pPr>
      <w:bookmarkEnd w:id="1126"/>
      <w:r>
        <w:rPr>
          <w:rFonts w:ascii="Amiri" w:hAnsi="Amiri" w:eastAsia="Amiri" w:cs="Amiri"/>
          <w:color w:val="111111"/>
          <w:sz w:val="28"/>
          <w:sz w:val="28"/>
          <w:szCs w:val="28"/>
          <w:rtl w:val="true"/>
          <w:lang w:bidi="ar-SA"/>
        </w:rPr>
        <w:t>فانظر أيهما له القدرة والكفاءة على الإدارة والمرجعية، هل السيد الأصفهاني الذي يهتم بي وبغيري هذا الاهتمام البالغ، أم ذلك الشخص الذي هو بعيد عنكل هذه الاهتمامات؟</w:t>
      </w:r>
    </w:p>
    <w:p>
      <w:pPr>
        <w:pStyle w:val="Heading4"/>
        <w:numPr>
          <w:ilvl w:val="3"/>
          <w:numId w:val="1"/>
        </w:numPr>
        <w:rPr/>
      </w:pPr>
      <w:bookmarkStart w:id="1127" w:name="__RefHeading___Toc3389906_2142443653"/>
      <w:bookmarkStart w:id="1128" w:name="_Toc429"/>
      <w:bookmarkEnd w:id="1127"/>
      <w:r>
        <w:rPr>
          <w:rtl w:val="true"/>
        </w:rPr>
        <w:t>وفاء السيد الأصفهاني</w:t>
      </w:r>
      <w:r>
        <w:rPr>
          <w:rtl w:val="true"/>
        </w:rPr>
        <w:t>(</w:t>
      </w:r>
      <w:r>
        <w:rPr>
          <w:rtl w:val="true"/>
        </w:rPr>
        <w:t>رحمه اللّه</w:t>
      </w:r>
      <w:r>
        <w:rPr>
          <w:rtl w:val="true"/>
        </w:rPr>
        <w:t>)</w:t>
      </w:r>
      <w:bookmarkEnd w:id="1128"/>
    </w:p>
    <w:p>
      <w:pPr>
        <w:pStyle w:val="BookText"/>
        <w:rPr/>
      </w:pPr>
      <w:r>
        <w:rPr>
          <w:rFonts w:ascii="Amiri" w:hAnsi="Amiri" w:eastAsia="Amiri" w:cs="Amiri"/>
          <w:color w:val="111111"/>
          <w:sz w:val="28"/>
          <w:sz w:val="28"/>
          <w:szCs w:val="28"/>
          <w:rtl w:val="true"/>
          <w:lang w:bidi="ar-SA"/>
        </w:rPr>
        <w:t>ويذكر أيضاً في أحوال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شديد الوفاء حتى لأبسط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يروى في أحواله أنه سافر إلى الكاظمية المقدسة في أيام قيادته للمرجعية، ليزور الإمامين الكاظمين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 بعض أصدقائه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كاسب بسيط يجلس قرب باب الصحن الشريف قبل ثلاثين سنة، حيث كنت أشتري منه بعض الأشياء حين كنت طالباً في الحوزة، فهل هو موجود إلى الآن؟</w:t>
      </w:r>
    </w:p>
    <w:p>
      <w:pPr>
        <w:pStyle w:val="BookText"/>
        <w:rPr/>
      </w:pPr>
      <w:r>
        <w:rPr>
          <w:rFonts w:ascii="Amiri" w:hAnsi="Amiri" w:eastAsia="Amiri" w:cs="Amiri"/>
          <w:color w:val="111111"/>
          <w:sz w:val="28"/>
          <w:sz w:val="28"/>
          <w:szCs w:val="28"/>
          <w:rtl w:val="true"/>
          <w:lang w:bidi="ar-SA"/>
        </w:rPr>
        <w:t>فبادرت جماعة وتفقدته فوجدوه وقد شاخ وكبر وصار طاعناً في السن،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أبا الحسن الأصفهاني يريد أن يراك، فجاء الرجل ملبياً دعوة السيد، فقال السيد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تذكرني؟ أجاب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فأتذكر، وأيضاً أتذكر أنك كنت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لا تملك داراً، وكنت في ضيق من الإيجار، وعائلتك كبيرة، فهل الحال كذلك الآن؟</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سيدنا، إن عدة من بناتي قد تزوجن، وقد خفت مسئوليتي، أما داري فلا زالت 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واشتر داراً، وعليّ مساعدتك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ذهب الرجل واشترى داراً وساعده السيد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 الوفاء حتى بعد ثلاثين سنة، وحتى مع الكاسب البسيط، الذي كان يشتري منه بعض الحاجات في وقت ما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الحركة الإسلامية العالمية، إذا أرادت بحق وإخلاص جمع كلمة </w:t>
      </w:r>
      <w:bookmarkStart w:id="1129" w:name="pg15223_156846"/>
    </w:p>
    <w:p>
      <w:pPr>
        <w:pStyle w:val="BookText"/>
        <w:rPr/>
      </w:pPr>
      <w:bookmarkEnd w:id="1129"/>
      <w:r>
        <w:rPr>
          <w:rFonts w:ascii="IRNazanin" w:hAnsi="IRNazanin" w:eastAsia="IRNazanin"/>
          <w:color w:val="111111"/>
          <w:sz w:val="28"/>
          <w:sz w:val="28"/>
          <w:szCs w:val="28"/>
          <w:rtl w:val="true"/>
          <w:lang w:bidi="fa-IR"/>
        </w:rPr>
        <w:t>المسلمين من مختلف أنحاء البلاد لإنقاذ الأمة من براثن الكفار والمستعمرين، ولتشكيل حكومة إسلامية واحدة، عليها أن تتخلق بأخلاق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سار على نهجهم من مراجعنا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أن يوفقنا لهذه الأعمال الصالحة، ولجمع الناس تحت لواء الإسلام والخير والمحبة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على الإيمان، والحمد للّه على الإسلام، والحمد للّه على الإحسان، والحمد للّه على الامتنان، والحمد للّه على القرآن، والحمد للّه الذي منّ علينا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الذي هدانا لهذا وما كنا لنهتدي لولا أن هدانا اللّه، والحمد للّه رب العالمين، والعاقبة للمتقين، وصلى اللّه على محمد وآله الطيبين الطاهرين</w:t>
      </w:r>
      <w:r>
        <w:rPr>
          <w:rFonts w:eastAsia="IRNazanin" w:cs="IRNazanin"/>
          <w:color w:val="111111"/>
          <w:sz w:val="28"/>
          <w:szCs w:val="28"/>
          <w:rtl w:val="true"/>
          <w:lang w:bidi="fa-IR"/>
        </w:rPr>
        <w:t>.</w:t>
      </w:r>
    </w:p>
    <w:p>
      <w:pPr>
        <w:pStyle w:val="Heading3"/>
        <w:numPr>
          <w:ilvl w:val="2"/>
          <w:numId w:val="1"/>
        </w:numPr>
        <w:rPr/>
      </w:pPr>
      <w:bookmarkStart w:id="1130" w:name="__RefHeading___Toc3389908_2142443653"/>
      <w:bookmarkStart w:id="1131" w:name="_Toc430"/>
      <w:bookmarkEnd w:id="1130"/>
      <w:r>
        <w:rPr>
          <w:rtl w:val="true"/>
        </w:rPr>
        <w:t>من هدي القرآن الحكيم</w:t>
      </w:r>
      <w:bookmarkEnd w:id="1131"/>
    </w:p>
    <w:p>
      <w:pPr>
        <w:pStyle w:val="Heading4"/>
        <w:numPr>
          <w:ilvl w:val="3"/>
          <w:numId w:val="1"/>
        </w:numPr>
        <w:rPr/>
      </w:pPr>
      <w:bookmarkStart w:id="1132" w:name="__RefHeading___Toc3389910_2142443653"/>
      <w:bookmarkStart w:id="1133" w:name="_Toc431"/>
      <w:bookmarkEnd w:id="1132"/>
      <w:r>
        <w:rPr>
          <w:rtl w:val="true"/>
        </w:rPr>
        <w:t>إقامة الحكومة الإسلامية</w:t>
      </w:r>
      <w:bookmarkEnd w:id="11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الْكِتَٰبَ بِالْحَقِّ لِتَحْكُمَ بَيْنَ النَّاسِ بِمَا أَرَىٰكَ اللَّهُ</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بِأَنَّهُ إِذَا دُعِيَ اللَّهُ وَحْدَهُ كَفَرْتُمْ وَإِن يُشْرَكْ بِهِۦ تُؤْمِنُواْ فَالْحُكْمُ لِلَّهِ الْعَلِيِّ الْكَبِيرِ</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أَعْلَمُ بِمَا لَبِثُواْ لَهُ غَيْبُ السَّمَٰوَٰتِ وَالْأَرْضِ أَبْصِرْ بِهِۦ وَأَسْمِعْ مَا لَهُم مِّن دُونِهِۦ مِن وَلِيّٖ وَلَا يُشْرِكُ فِي حُكْمِهِۦ أَحَدًا</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1134" w:name="pg15223_156847"/>
    </w:p>
    <w:p>
      <w:pPr>
        <w:pStyle w:val="Heading4"/>
        <w:numPr>
          <w:ilvl w:val="3"/>
          <w:numId w:val="1"/>
        </w:numPr>
        <w:rPr/>
      </w:pPr>
      <w:bookmarkStart w:id="1135" w:name="__RefHeading___Toc3389912_2142443653"/>
      <w:bookmarkStart w:id="1136" w:name="_Toc432"/>
      <w:bookmarkEnd w:id="1134"/>
      <w:bookmarkEnd w:id="1135"/>
      <w:r>
        <w:rPr>
          <w:rtl w:val="true"/>
        </w:rPr>
        <w:t>نشر الوعي الإسلامي</w:t>
      </w:r>
      <w:bookmarkEnd w:id="1136"/>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ءَايَٰتِ اللَّهِ مُبَيِّنَٰتٖلِّيُخْرِجَ الَّذِينَ ءَامَنُواْ وَعَمِلُواْ الصَّٰلِحَٰتِ مِنَ الظُّلُمَٰتِ إِلَى النُّورِ </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 بَشِيرًا وَنَذِيرًا وَلَٰكِنَّ أَكْثَرَ النَّاسِ لَا يَعْلَمُونَ</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7" w:name="__RefHeading___Toc3389914_2142443653"/>
      <w:bookmarkStart w:id="1138" w:name="_Toc433"/>
      <w:bookmarkEnd w:id="1137"/>
      <w:r>
        <w:rPr>
          <w:rtl w:val="true"/>
        </w:rPr>
        <w:t>التوكل على اللّه في كل الأعمال</w:t>
      </w:r>
      <w:bookmarkEnd w:id="113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وَلِيًّا وَكَفَىٰ بِاللَّهِ نَصِيرًا</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وَتَوَكَّلْ عَلَى اللَّهِ وَكَفَىٰ بِاللَّهِ وَكِيلًا</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9" w:name="__RefHeading___Toc3389916_2142443653"/>
      <w:bookmarkStart w:id="1140" w:name="_Toc434"/>
      <w:bookmarkEnd w:id="1139"/>
      <w:r>
        <w:rPr>
          <w:rtl w:val="true"/>
        </w:rPr>
        <w:t>كل مسلم مسؤول عن إقامة الدين</w:t>
      </w:r>
      <w:bookmarkEnd w:id="1140"/>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فَلَنَسَْٔلَنَّ الَّذِينَ أُرْسِلَ إِلَيْهِمْ وَلَنَسَْٔلَنَّ الْمُرْسَلِينَ</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1141" w:name="pg15223_156848"/>
    </w:p>
    <w:p>
      <w:pPr>
        <w:pStyle w:val="Heading4"/>
        <w:numPr>
          <w:ilvl w:val="3"/>
          <w:numId w:val="1"/>
        </w:numPr>
        <w:rPr/>
      </w:pPr>
      <w:bookmarkStart w:id="1142" w:name="__RefHeading___Toc3389918_2142443653"/>
      <w:bookmarkStart w:id="1143" w:name="_Toc435"/>
      <w:bookmarkEnd w:id="1141"/>
      <w:bookmarkEnd w:id="1142"/>
      <w:r>
        <w:rPr>
          <w:rtl w:val="true"/>
        </w:rPr>
        <w:t>المسلمون أمة واحدة</w:t>
      </w:r>
      <w:bookmarkEnd w:id="11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هَٰذِهِۦ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هَٰذِهِۦ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3389920_2142443653"/>
      <w:bookmarkStart w:id="1145" w:name="_Toc436"/>
      <w:bookmarkEnd w:id="1144"/>
      <w:r>
        <w:rPr>
          <w:rtl w:val="true"/>
        </w:rPr>
        <w:t>من هدي السنّة المطهّرة</w:t>
      </w:r>
      <w:bookmarkEnd w:id="1145"/>
    </w:p>
    <w:p>
      <w:pPr>
        <w:pStyle w:val="Heading4"/>
        <w:numPr>
          <w:ilvl w:val="3"/>
          <w:numId w:val="1"/>
        </w:numPr>
        <w:rPr/>
      </w:pPr>
      <w:bookmarkStart w:id="1146" w:name="__RefHeading___Toc3389922_2142443653"/>
      <w:bookmarkStart w:id="1147" w:name="_Toc437"/>
      <w:bookmarkEnd w:id="1146"/>
      <w:r>
        <w:rPr>
          <w:rtl w:val="true"/>
        </w:rPr>
        <w:t>اتباع الكتاب والعترة</w:t>
      </w:r>
      <w:bookmarkEnd w:id="1147"/>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رسولا هاديا بكتاب ناطق، وأمر قائم، لا يهلك عنه إلّا هالك، وإن المبتدعات المشبهات هن المهلكات إلّا ما حفظ اللّه منها، وإن في سلطان اللّه عصمة لأمركم، فأعطوه طاعتكم غير ملومة ولا مستكره بها</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ليخرج عباده من عبادة الأوثان إلى عبادته، ومن طاعة الشيطان إلى طاعته، بقرآن قد بينه وأحكمه</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فوض اللّه إلى أحدٍ من خلقه إلّا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الأئمة،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الْكِتَٰبَ بِالْحَقِّ لِتَحْكُمَ بَيْنَ النَّاسِ بِمَا أَرَىٰكَ اللَّهُ</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وهي جارية في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1148" w:name="pg15223_156849"/>
    </w:p>
    <w:p>
      <w:pPr>
        <w:pStyle w:val="Heading4"/>
        <w:numPr>
          <w:ilvl w:val="3"/>
          <w:numId w:val="1"/>
        </w:numPr>
        <w:rPr/>
      </w:pPr>
      <w:bookmarkStart w:id="1149" w:name="__RefHeading___Toc3389924_2142443653"/>
      <w:bookmarkStart w:id="1150" w:name="_Toc438"/>
      <w:bookmarkEnd w:id="1148"/>
      <w:bookmarkEnd w:id="1149"/>
      <w:r>
        <w:rPr>
          <w:rtl w:val="true"/>
        </w:rPr>
        <w:t>نشر العلم والوعي</w:t>
      </w:r>
      <w:bookmarkEnd w:id="115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نشر علماً فله مثل أجر من عمل به</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تلزم كل ذي حجى وعقلٍ من 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 العلم، وحفظه، ونشره، والعمل به</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في ما أوصى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ثلاث من حقائق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في الإقتار، وإنصاف الناس من نفسك، وبذل العلم للمتعلم</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3389926_2142443653"/>
      <w:bookmarkStart w:id="1152" w:name="_Toc439"/>
      <w:bookmarkEnd w:id="1151"/>
      <w:r>
        <w:rPr>
          <w:rtl w:val="true"/>
        </w:rPr>
        <w:t>المسلمون أمة واحدة</w:t>
      </w:r>
      <w:bookmarkEnd w:id="1152"/>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 وإيّاكم والفرقة</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ولتجتمع كلمتكم</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أخوف ما أخاف على أمتي أن يكثر لهم المال فيتحاسدون ويقتتلون</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بنو أب وأم، وإذا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bookmarkStart w:id="1153" w:name="pg15223_156850"/>
    </w:p>
    <w:p>
      <w:pPr>
        <w:pStyle w:val="BookText"/>
        <w:rPr/>
      </w:pPr>
      <w:bookmarkEnd w:id="1153"/>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بخير؛ ما تحابوا، وتهادوا، وأدّوا الأمانة، واجتنبوا الحرام، وقروا الضيف، وأقاموا الصلاة</w:t>
      </w:r>
      <w:r>
        <w:rPr>
          <w:rFonts w:eastAsia="IRNazanin" w:cs="IRNazanin"/>
          <w:color w:val="111111"/>
          <w:sz w:val="28"/>
          <w:szCs w:val="28"/>
          <w:rtl w:val="true"/>
          <w:lang w:bidi="fa-IR"/>
        </w:rPr>
        <w:t>»</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هذه الأمة تحت يد اللّه وفي كنفه، ما لم يداهن قراؤها أمراءها، ولم يزل علماؤها فجارها، وما لم يهن خيارها أشرارها، فإذا فعلوا ذلك رفع اللّه عنهم يده، ثم سلط عليهم جبابرتهم فساموهم سوء العذاب، ثم ضربهم بالفاقة والفقر</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بخير ما لم يتخاونوا، وأدّوا الأمانة وآتوا الزكاة، وإذا لم يفعلوا ذلك ابتلوا بالقحط والسنين</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4" w:name="__RefHeading___Toc3389928_2142443653"/>
      <w:bookmarkStart w:id="1155" w:name="_Toc440"/>
      <w:bookmarkEnd w:id="1154"/>
      <w:r>
        <w:rPr>
          <w:rtl w:val="true"/>
        </w:rPr>
        <w:t>الخلاف والفرقة</w:t>
      </w:r>
      <w:bookmarkEnd w:id="1155"/>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مثار الحروب</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المنتظمة يفسدها الخلاف</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عرّجوا عن طريق المنافرة، وضعوا تيجان المفاخرة</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الجماعة واجتنبوا الفرقة</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bookmarkStart w:id="1156" w:name="pg15223_156851"/>
    </w:p>
    <w:p>
      <w:pPr>
        <w:pStyle w:val="Heading2"/>
        <w:numPr>
          <w:ilvl w:val="1"/>
          <w:numId w:val="1"/>
        </w:numPr>
        <w:rPr/>
      </w:pPr>
      <w:bookmarkStart w:id="1157" w:name="__RefHeading___Toc3389930_2142443653"/>
      <w:bookmarkStart w:id="1158" w:name="_Toc441"/>
      <w:bookmarkEnd w:id="1156"/>
      <w:bookmarkEnd w:id="1157"/>
      <w:r>
        <w:rPr>
          <w:rtl w:val="true"/>
        </w:rPr>
        <w:t>ولكم في رسول اللّه</w:t>
      </w:r>
      <w:r>
        <w:rPr>
          <w:rtl w:val="true"/>
        </w:rPr>
        <w:t>(</w:t>
      </w:r>
      <w:r>
        <w:rPr>
          <w:rtl w:val="true"/>
        </w:rPr>
        <w:t>صلی اللّه عليه وآله وسلم</w:t>
      </w:r>
      <w:r>
        <w:rPr>
          <w:rtl w:val="true"/>
        </w:rPr>
        <w:t xml:space="preserve">) </w:t>
      </w:r>
      <w:r>
        <w:rPr>
          <w:rtl w:val="true"/>
        </w:rPr>
        <w:t>أسوة</w:t>
      </w:r>
      <w:bookmarkEnd w:id="1158"/>
    </w:p>
    <w:p>
      <w:pPr>
        <w:pStyle w:val="Heading3"/>
        <w:numPr>
          <w:ilvl w:val="2"/>
          <w:numId w:val="1"/>
        </w:numPr>
        <w:rPr/>
      </w:pPr>
      <w:bookmarkStart w:id="1159" w:name="__RefHeading___Toc3389932_2142443653"/>
      <w:bookmarkStart w:id="1160" w:name="_Toc442"/>
      <w:bookmarkEnd w:id="1159"/>
      <w:r>
        <w:rPr>
          <w:rtl w:val="true"/>
        </w:rPr>
        <w:t>الرسول</w:t>
      </w:r>
      <w:r>
        <w:rPr>
          <w:rtl w:val="true"/>
        </w:rPr>
        <w:t>(</w:t>
      </w:r>
      <w:r>
        <w:rPr>
          <w:rtl w:val="true"/>
        </w:rPr>
        <w:t>صلی اللّه عليه وآله وسلم</w:t>
      </w:r>
      <w:r>
        <w:rPr>
          <w:rtl w:val="true"/>
        </w:rPr>
        <w:t xml:space="preserve">) </w:t>
      </w:r>
      <w:r>
        <w:rPr>
          <w:rtl w:val="true"/>
        </w:rPr>
        <w:t>ونزاهة الحرب</w:t>
      </w:r>
      <w:bookmarkEnd w:id="1160"/>
    </w:p>
    <w:p>
      <w:pPr>
        <w:pStyle w:val="Heading4"/>
        <w:numPr>
          <w:ilvl w:val="3"/>
          <w:numId w:val="1"/>
        </w:numPr>
        <w:rPr/>
      </w:pPr>
      <w:bookmarkStart w:id="1161" w:name="__RefHeading___Toc3389934_2142443653"/>
      <w:bookmarkStart w:id="1162" w:name="_Toc443"/>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ءَامَنُواْ وَيَتَّخِذَ مِنكُمْ شُهَدَاءَ وَاللَّهُ لَا يُحِبُّ الظَّٰلِمِينَ</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 اللّه عزّ وجلّ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فجاء بشيراً ونذيراً إلى الناس أجمعين فاهتدى العديد منهم ببركته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البعض أخذ يحارب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فأخذ المشركون يخططون لقتل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أصحابه، وفرضوا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عشرات الغزوات، وكلها كانت دفاعية من قبل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سياسته في الحرب مبتنية على الأخلاق الطيبة، والعفو عن المجرمين، ومداراة الأسرى، والسعي في هدايتهم إلى الصراط المستقيم بعيداً عن الغدر والخيانة، والعنف والإرهاب</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أسوة للبشرية حتى في ميادين الحرب،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 xml:space="preserve">، فإن حذف المتعلق يفيد </w:t>
      </w:r>
      <w:bookmarkStart w:id="1163" w:name="pg15223_156852"/>
    </w:p>
    <w:p>
      <w:pPr>
        <w:pStyle w:val="BookText"/>
        <w:rPr/>
      </w:pPr>
      <w:bookmarkEnd w:id="1163"/>
      <w:r>
        <w:rPr>
          <w:rFonts w:ascii="Amiri" w:hAnsi="Amiri" w:eastAsia="Amiri" w:cs="Amiri"/>
          <w:color w:val="111111"/>
          <w:sz w:val="28"/>
          <w:sz w:val="28"/>
          <w:szCs w:val="28"/>
          <w:rtl w:val="true"/>
          <w:lang w:bidi="ar-SA"/>
        </w:rPr>
        <w:t>العموم، على ما ذكره العلماء في البلاغة والأصول</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3389936_2142443653"/>
      <w:bookmarkStart w:id="1165" w:name="_Toc444"/>
      <w:bookmarkEnd w:id="1164"/>
      <w:r>
        <w:rPr>
          <w:rtl w:val="true"/>
        </w:rPr>
        <w:t>قريش والحرب والانتقام</w:t>
      </w:r>
      <w:bookmarkEnd w:id="1165"/>
    </w:p>
    <w:p>
      <w:pPr>
        <w:pStyle w:val="BookText"/>
        <w:rPr/>
      </w:pPr>
      <w:r>
        <w:rPr>
          <w:rFonts w:ascii="Amiri" w:hAnsi="Amiri" w:eastAsia="Amiri" w:cs="Amiri"/>
          <w:color w:val="111111"/>
          <w:sz w:val="28"/>
          <w:sz w:val="28"/>
          <w:szCs w:val="28"/>
          <w:rtl w:val="true"/>
          <w:lang w:bidi="ar-SA"/>
        </w:rPr>
        <w:t>كانت بذور الانتقام والحقد والثأر من المسلمين، قد بُذرت في مكة من زمن بداية الدعوة الإسلامية، ثم أجج ذلك انهزام المشركين في معركة بدر وسرية محمّد بن مسلمة، واعتمد طواغيت قريش خطة التهييج العاطفي أيضاً وذلك بمنع ذوي القتلى من البكاء والنياحة على قتلى معركة بدر؛ وهذا مما ساعد على إذكاء روح الانتقام لدى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تعذر مرور قوافلها التجارية عبر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واضطرارها إلى سلوك طرق أخرى كطريق العراق للسفر إلى الشام، أو طريق الساحل، زاد هو الآخر من سخطها وانزعاجها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أجج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أوار هذا الحقد وأوقد لهيبه في النفوس</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اقترح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بالحرب ضد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والاستعداد لها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أصيبت قريش يوم بدر، ورجع 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منهزموهم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مشى صفوان بن أمية، وعكرمة بن أبي جهل، في رجال من قريش، أصيب آباؤهم وإخوانهم ببدر، فكلموا أبا سفيان بن حرب، ومن كانت له في تلك العير من قريش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محمداً قد وتركم، وقتل خياركم، فأعينونا بهذا المال الذي أفلت على حربه، لعلنا أن ندرك منه ثأراً بمن أصيب منا، ففعلوا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لقي هذا الاقتراح قبولاً من أبي سفيان، وتقرر الإعداد للحرب،فاجتمعت قريش لحرب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فعل أبو سفيان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القرآن الكريم إلى هذا الموضوع، كما ذكر كيف أن قريشاً لم تحصد من هذا الإنفاق إلّا الخيبة والخسران،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أَمْوَٰلَهُمْ لِيَصُدُّواْ عَن سَبِيلِ اللَّهِ فَسَيُنفِقُونَهَا ثُمَّ تَكُونُ عَلَيْهِمْ حَسْرَةً ثُمَّ يُغْلَبُونَ وَالَّذِينَ كَفَرُواْ إِلَىٰ جَهَنَّمَ يُحْشَرُونَ</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زعماء قريش كانوا على علم بقوة المسلمين، وقد رأوا ولمسوا عن كثب شجاعتهم، واستقامتهم وثباتهم في معركة بدر؛ قرروا أن يتألف جيشهم هذه المرة من صناديد أكثر القبائل، وشجعانها البارزين وأبطالها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أشركوا في هذا المعركة طائفة من العبيد والرقيق، أغروهم ووعدوهم في العتق إن نصروا أسيادهم وقاتلوا بين أيديهم، كما حصل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يقذف بحربة له قذف الحبشة وقلّما يخطئ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 الناس، فإن نلت محمداً أو علياً أو حمزة فأنت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المشركون كلام أبي سفيان وأصحابه بقبول كامل وتصميم عالٍ،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نرجع حتى نحقق أحد الأمور الثلاثة،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الدين الذي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زعمهم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يمثل بطولة الإسلام والمؤثر الكبير في نتائج الحروب، وهو الشخصية الثانية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المدينة غيلة، وعلى حين غرة وغفلة من المسلمين، فيوقعوا القتل </w:t>
      </w:r>
      <w:bookmarkStart w:id="1166" w:name="pg15223_156854"/>
    </w:p>
    <w:p>
      <w:pPr>
        <w:pStyle w:val="BookText"/>
        <w:rPr/>
      </w:pPr>
      <w:bookmarkEnd w:id="1166"/>
      <w:r>
        <w:rPr>
          <w:rFonts w:ascii="Amiri" w:hAnsi="Amiri" w:eastAsia="Amiri" w:cs="Amiri"/>
          <w:color w:val="111111"/>
          <w:sz w:val="28"/>
          <w:sz w:val="28"/>
          <w:szCs w:val="28"/>
          <w:rtl w:val="true"/>
          <w:lang w:bidi="ar-SA"/>
        </w:rPr>
        <w:t>والسبي والنهب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عندها نزل الوحي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 بما يضمر المشركون، وكان نزوله بشارة للمسلمين وبعثاً للاطمئنان في قلوبهم، وخصوصاً مع ما كان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الاستعداد والتأهب لمواجهة أخطار العدو</w:t>
      </w:r>
      <w:r>
        <w:rPr>
          <w:rFonts w:eastAsia="IRNazanin" w:cs="IRNazanin"/>
          <w:color w:val="111111"/>
          <w:sz w:val="28"/>
          <w:szCs w:val="28"/>
          <w:rtl w:val="true"/>
          <w:lang w:bidi="fa-IR"/>
        </w:rPr>
        <w:t>.</w:t>
      </w:r>
    </w:p>
    <w:p>
      <w:pPr>
        <w:pStyle w:val="Heading4"/>
        <w:numPr>
          <w:ilvl w:val="3"/>
          <w:numId w:val="1"/>
        </w:numPr>
        <w:rPr/>
      </w:pPr>
      <w:bookmarkStart w:id="1167" w:name="__RefHeading___Toc3389938_2142443653"/>
      <w:bookmarkStart w:id="1168" w:name="_Toc445"/>
      <w:bookmarkEnd w:id="1167"/>
      <w:r>
        <w:rPr>
          <w:rtl w:val="true"/>
        </w:rPr>
        <w:t>استعداد المسلمين</w:t>
      </w:r>
      <w:bookmarkEnd w:id="1168"/>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قمة الحذر من الأعداء رعاية وحفظاً لأنفس المسلمين، فكان ينشر العيون على الحدود وأطراف المدينة، ليترصدوا أيّ خطر أو غارة يمكن أن يداهمهم بها الكفار والمنافقون، وكانت هذه العيون على شكل دوريات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اصطلاح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تتكون عادة من شخصين أو ثلاثة أو خمسة، وأحياناً تتكون الدورية من عشرة أشخاص، ليكون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إطلاع كامل بتحركات العدو من خلال هذه الدوريات إضافة إلى التسديد الإلهي،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أعدّ العدة الكافية للمواجهة من الناحية المادية والظاهرية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الناحية المعنوية، فبالإضافة إلى الإخلاص والإيمان باللّه سبحانه، الذي كان الوازع والدافع الرئيسي للمسلمين على الثبات والمقاومة، عزّزه اللّه سبحانه بنزول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بالبشارة، وتشديد العزم وتقوية 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يمتلك معرفة كبيرة بأوضاع العدو في جميع حروبه، حينما كان يرسل الدوريات وفرق الاستطلاع؛ ليعرف تحركات العدو، ومقدار القوة التي يمتلكها، ومواطن الضعف فيه، بالإضافة إلى إطلاعه الكامل على مجريات الأمور في الداخل</w:t>
      </w:r>
      <w:r>
        <w:rPr>
          <w:rFonts w:eastAsia="IRNazanin" w:cs="IRNazanin"/>
          <w:color w:val="111111"/>
          <w:sz w:val="28"/>
          <w:szCs w:val="28"/>
          <w:rtl w:val="true"/>
          <w:lang w:bidi="fa-IR"/>
        </w:rPr>
        <w:t>.</w:t>
      </w:r>
    </w:p>
    <w:p>
      <w:pPr>
        <w:pStyle w:val="Heading4"/>
        <w:numPr>
          <w:ilvl w:val="3"/>
          <w:numId w:val="1"/>
        </w:numPr>
        <w:rPr/>
      </w:pPr>
      <w:bookmarkStart w:id="1169" w:name="__RefHeading___Toc3389940_2142443653"/>
      <w:bookmarkStart w:id="1170" w:name="_Toc446"/>
      <w:bookmarkEnd w:id="1169"/>
      <w:r>
        <w:rPr>
          <w:rtl w:val="true"/>
        </w:rPr>
        <w:t>معركة أحد</w:t>
      </w:r>
      <w:bookmarkEnd w:id="117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 الكبير العلامة القمي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ضُرِبَتْ عَلَيْهِمُ الذِّلَّةُ أَيْنَ مَا ثُقِفُواْ </w:t>
      </w:r>
    </w:p>
    <w:p>
      <w:pPr>
        <w:pStyle w:val="BookText"/>
        <w:rPr/>
      </w:pP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1235"/>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 من اللّه وعقد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وحبل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ضرب للكفار من أنفق ماله في غير طاعة اللّه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يُنفِقُونَ فِي هَٰذِهِ الْحَيَوٰةِ الدُّنْيَا كَمَثَلِ رِيحٖ فِيهَا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 حَرْثَ قَوْمٖ ظَلَمُواْ أَنفُسَهُمْ فَأَهْلَكَتْهُ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اللَّهُ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يَظْلِمُونَ</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الْمُؤْمِنِينَ مَقَٰعِدَ لِلْقِتَالِ وَاللَّهُ سَمِيعٌ عَلِيمٌ</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نزول هذه الآية أن قريشاً خرجت من مكة تريد حرب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يبغي موضعاً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w:t>
      </w:r>
      <w:r>
        <w:rPr>
          <w:rStyle w:val="FootnoteAnchor"/>
          <w:rtl w:val="true"/>
        </w:rPr>
        <w:footnoteReference w:id="1240"/>
      </w:r>
      <w:r>
        <w:rPr>
          <w:rFonts w:ascii="IRNazanin" w:hAnsi="IRNazanin" w:eastAsia="IRNazanin"/>
          <w:color w:val="111111"/>
          <w:sz w:val="28"/>
          <w:sz w:val="28"/>
          <w:szCs w:val="28"/>
          <w:rtl w:val="true"/>
          <w:lang w:bidi="fa-IR"/>
        </w:rPr>
        <w:t>نزلت في عبد اللّه بن أُبيّ، وقوم من أصحابه اتبعوا رأيه في ترك الخروج، والقعود عن نصرة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غزوة أحد أن قريشاً لما رجعت من بدر إلى مكة، وقد أصابهم ما أصابهم من القتل والأسر؛ لأنه قتل منهم سبعون وأسر منهم سبعون، فلما رجعوا إلى مكة،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تدعوا النساء تبكي على </w:t>
      </w:r>
    </w:p>
    <w:p>
      <w:pPr>
        <w:pStyle w:val="BookText"/>
        <w:rPr/>
      </w:pPr>
      <w:r>
        <w:rPr>
          <w:rFonts w:ascii="Amiri" w:hAnsi="Amiri" w:eastAsia="Amiri" w:cs="Amiri"/>
          <w:color w:val="111111"/>
          <w:sz w:val="28"/>
          <w:sz w:val="28"/>
          <w:szCs w:val="28"/>
          <w:rtl w:val="true"/>
          <w:lang w:bidi="ar-SA"/>
        </w:rPr>
        <w:t>قتلاكم؛ فإن البكاء والدمعة إذا خرجت أذهبت الحزن والحرقة والعداوة لمحمد، ويشمت بنا محمد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غزوا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أذنوا لنسائهم بعد ذلك في البكاء والنوح،فلما أرادوا أن يغزوا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 ساروا في حلفائهم من كنانة وغيرها، فجمعوا الجموع والسلاح، وخرجوا من مكة في ثلاثة آلاف فارس وألفي راجل، وأخرجوا معهم النساء يذكرنهم ويحثنهم على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أبو سفيان هند بنت عتبة، وخرجت معهم عمرة بنت علقمة الحارثية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جمع أصحابه، وأخبرهم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أخبره، أن قريشاً قد تجمعت تريد المدينة، وحث أصحابه على الجهاد والخروج، فقال عبد اللّه بن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تخرج من المدينة حتى نقاتل في أزقتها، فيقاتل الرجل الضعيف والمرأة والعبد والأمة على أفواه السكك وعلى السطوح، فما أرادنا قوم قط فظفروا بنا ونحن في حصوننا ودورنا، وما خرجنا إلى أعدائنا قط إلّا كان الظفر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الأوس،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طمع فينا أحد من العرب ونحن مشركون نعبد الأصنام، فكيف يمطعون فينا وأنت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نخرج إليهم فنقاتلهم فمن قتل منا كان شهيداً، ومن نجا منا كان قد جاهد في سبيل اللّه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فقبل رسول اللّه قوله، وخرج مع نفر من أصحابه يبتغون موضع القتال،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w:t>
      </w:r>
      <w:r>
        <w:rPr>
          <w:rStyle w:val="FootnoteAnchor"/>
          <w:rtl w:val="true"/>
        </w:rPr>
        <w:footnoteReference w:id="1241"/>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معسكره </w:t>
      </w:r>
      <w:bookmarkStart w:id="1171" w:name="pg15223_156857"/>
    </w:p>
    <w:p>
      <w:pPr>
        <w:pStyle w:val="BookText"/>
        <w:rPr/>
      </w:pPr>
      <w:bookmarkEnd w:id="1171"/>
      <w:r>
        <w:rPr>
          <w:rFonts w:ascii="Amiri" w:hAnsi="Amiri" w:eastAsia="Amiri" w:cs="Amiri"/>
          <w:color w:val="111111"/>
          <w:sz w:val="28"/>
          <w:sz w:val="28"/>
          <w:szCs w:val="28"/>
          <w:rtl w:val="true"/>
          <w:lang w:bidi="ar-SA"/>
        </w:rPr>
        <w:t>مما يلي من طريق العراق، وقعد عبد اللّه بن أبي وقومه من الخزرج اتبعوا رأيه، ووافت قريش إلى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أصحابه وكانوا سبعمائة رجلاً، فوضع عبد اللّه بن جبيرفي خمسين من الرماة على باب الشعب، وأشفق أن يأتي كمينهم في ذلك المكان،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جبير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رأيتمونا قد هزمناهم حتى أدخلناهم مكة فلا تخرجوا من هذا المكان، وإن رأيتموهم قد هزمونا حتى أدخلونا المدينة فلا تبرحوا والزموا مراكزكم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ووضع أبو سفيان خالد بن الوليد في مائتي فارس كميناً،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رأيتمونا قد اختلطنا بهم فاخرجوا عليهم من هذا الشعب حتى تكونوا من ورائهم</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3389942_2142443653"/>
      <w:bookmarkStart w:id="1173" w:name="_Toc447"/>
      <w:bookmarkEnd w:id="1172"/>
      <w:r>
        <w:rPr>
          <w:rtl w:val="true"/>
        </w:rPr>
        <w:t>مقام أمير المؤمنين</w:t>
      </w:r>
      <w:r>
        <w:rPr>
          <w:rtl w:val="true"/>
        </w:rPr>
        <w:t>(</w:t>
      </w:r>
      <w:r>
        <w:rPr>
          <w:rtl w:val="true"/>
        </w:rPr>
        <w:t>عليه السلام</w:t>
      </w:r>
      <w:r>
        <w:rPr>
          <w:rtl w:val="true"/>
        </w:rPr>
        <w:t xml:space="preserve">) </w:t>
      </w:r>
      <w:r>
        <w:rPr>
          <w:rtl w:val="true"/>
        </w:rPr>
        <w:t>في أحد</w:t>
      </w:r>
      <w:bookmarkEnd w:id="117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أقبلت الخيل واصطفوا، وعبأ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ودفع الراية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فحملت الأنصار على مشركي قريش فانهزموا هزيمة قبيحة، ووقع أصحاب رسول اللّه في سوادهم</w:t>
      </w:r>
      <w:r>
        <w:rPr>
          <w:rStyle w:val="FootnoteAnchor"/>
          <w:rtl w:val="true"/>
        </w:rPr>
        <w:footnoteReference w:id="1242"/>
      </w:r>
      <w:r>
        <w:rPr>
          <w:rFonts w:ascii="IRNazanin" w:hAnsi="IRNazanin" w:eastAsia="IRNazanin"/>
          <w:color w:val="111111"/>
          <w:sz w:val="28"/>
          <w:sz w:val="28"/>
          <w:szCs w:val="28"/>
          <w:rtl w:val="true"/>
          <w:lang w:bidi="fa-IR"/>
        </w:rPr>
        <w:t>، وانحط خالد بن الوليد في مائتي فارس، فلقي عبد اللّه بن جبير فاستقبلوهم بالسهام فرجعوا، ونظر أصحاب عبد اللّه بن جبير إلى أصحاب رسول اللّه ينهبون سواد القوم، قالوا لعبد 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تقيمنا هاهنا وقد غنم أصحابنا ونبقى نحن بلا غنيمة؟ فقال لهم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إلينا أن لا نبرح، فلم يقبلوا منه، وأقبل ينسل رجل فرجل حتى أخلوا من مركزهم، وبقي عبد اللّه بن جبير في اثني عشر رجلاً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كانت راية قريش مع طلحة بن أبي طلحة العدوي من بني عبد الدار، فبرز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تزعمون أنكم تجهزونا بأسيافكم إلى النار ونجهزكم بأسيافنا إلى الجنة، فمن شاء أن يلحق بجنته فليبرز إليَّ، فبرز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طلح إن كنت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خيول ولكم نصول</w:t>
      </w:r>
    </w:p>
    <w:p>
      <w:pPr>
        <w:pStyle w:val="BookText"/>
        <w:rPr/>
      </w:pPr>
      <w:r>
        <w:rPr>
          <w:rFonts w:ascii="Amiri" w:hAnsi="Amiri" w:eastAsia="Amiri" w:cs="Amiri"/>
          <w:color w:val="111111"/>
          <w:sz w:val="28"/>
          <w:sz w:val="28"/>
          <w:szCs w:val="28"/>
          <w:rtl w:val="true"/>
          <w:lang w:bidi="ar-SA"/>
        </w:rPr>
        <w:t xml:space="preserve">فاثبت لننظر أينا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أولى بما تقول</w:t>
      </w:r>
    </w:p>
    <w:p>
      <w:pPr>
        <w:pStyle w:val="BookText"/>
        <w:rPr/>
      </w:pPr>
      <w:r>
        <w:rPr>
          <w:rFonts w:ascii="Amiri" w:hAnsi="Amiri" w:eastAsia="Amiri" w:cs="Amiri"/>
          <w:color w:val="111111"/>
          <w:sz w:val="28"/>
          <w:sz w:val="28"/>
          <w:szCs w:val="28"/>
          <w:rtl w:val="true"/>
          <w:lang w:bidi="ar-SA"/>
        </w:rPr>
        <w:t xml:space="preserve">فقد أتاك الأسد الصؤول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ليس به فلول</w:t>
      </w:r>
    </w:p>
    <w:p>
      <w:pPr>
        <w:pStyle w:val="BookText"/>
        <w:rPr/>
      </w:pPr>
      <w:r>
        <w:rPr>
          <w:rFonts w:ascii="Amiri" w:hAnsi="Amiri" w:eastAsia="Amiri" w:cs="Amiri"/>
          <w:color w:val="111111"/>
          <w:sz w:val="28"/>
          <w:sz w:val="28"/>
          <w:szCs w:val="28"/>
          <w:rtl w:val="true"/>
          <w:lang w:bidi="ar-SA"/>
        </w:rPr>
        <w:t>بنصرة القاهر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قضيم، أنه لا يجسر عليَّ أحد غيرك، فشد عليه طلحة فضربه فاتقاه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بالجحفة</w:t>
      </w:r>
      <w:r>
        <w:rPr>
          <w:rStyle w:val="FootnoteAnchor"/>
          <w:rtl w:val="true"/>
        </w:rPr>
        <w:footnoteReference w:id="1243"/>
      </w:r>
      <w:r>
        <w:rPr>
          <w:rFonts w:ascii="Amiri" w:hAnsi="Amiri" w:eastAsia="Amiri" w:cs="Amiri"/>
          <w:color w:val="111111"/>
          <w:sz w:val="28"/>
          <w:sz w:val="28"/>
          <w:szCs w:val="28"/>
          <w:rtl w:val="true"/>
          <w:lang w:bidi="ar-SA"/>
        </w:rPr>
        <w:t>، ثم ضربه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فخذيه فقطعهما جميعاً فسقط على ظهره، وسقطت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ليجهز عليه فحلفه بالرحم، فانصرف عنه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أجهزت عليه؟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ضربته ضربة لا يعيش منها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الراية أبو سعيد بن أبي طلحة 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وسقطت الراية على الأرض، فأخذها شافع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طلحة 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الراية إلى الأرض، فأخذها عثمان بن أبي طلحة 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الراية إلى الأرض، فأخذها الحارث بن أبي طلحة 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فسقطت الراية إلى الأرض، وأخذها أبو عذير بن عثمان 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وسقطت الراية إلى الأرض، فأخذها عبد اللّه بن أبي جميلة بن زهير </w:t>
      </w:r>
    </w:p>
    <w:p>
      <w:pPr>
        <w:pStyle w:val="BookText"/>
        <w:rPr/>
      </w:pPr>
      <w:r>
        <w:rPr>
          <w:rFonts w:ascii="Amiri" w:hAnsi="Amiri" w:eastAsia="Amiri" w:cs="Amiri"/>
          <w:color w:val="111111"/>
          <w:sz w:val="28"/>
          <w:sz w:val="28"/>
          <w:szCs w:val="28"/>
          <w:rtl w:val="true"/>
          <w:lang w:bidi="ar-SA"/>
        </w:rPr>
        <w:t>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وسقطت الراية إلى الأرض، فقتل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بني عبد الدار، وهو أرطاة بن شرحبيل مبارزة وسقطت الراية إلى الأرض، فأخذها مولاهم صواب فضربه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يمينه فقطعها، وسقطت الراية إلى الأرض، فأخذها بشماله فضربه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شماله فقطعها، وسقطت الراية إلىالأرض، فاحتضنها بيديه المقطوعتين،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الدار، هل أعذرت في ما بيني وبينكم، فضربه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فقتله، وسقطت الراية إلى الأرض، فأخذتها عمرة بنت علقمة الحارثية فقبضتها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وانحط خالد بن الوليد على عبد اللّه بن جبير، وقد فر أصحابه وبقي في نفر قليل، فقتلوهم على باب شعب، واستعقبوا المسلمين فوضعوا فيهم السيف، ونظرت قريش في هزيمتها إلى الراية قد رفعت فلاذوا بها، وأقبل خالد بن الوليد يقتل المسلمين، فانهزم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هزيمة قبيحة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وأقبلوا يصعدون في الجبال وفي كل وجه، فلما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 كشف البيضة عن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رسول اللّه، إلى أين تفرون عن اللّه وعن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 طلحة بن أبي طلحة لما بارزه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قضيم؟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بمكة لم يجسر عليه أحد لموضع أبي طالب، وأغروا به الصبيان، وكانوا إذا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يرمونه بالحجارة والتراب، فشكا ذلك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إذا خرجت فأخرجني معك،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فتعرض الصبيان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كعادتهم، فحمل عليهم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يقضمهم في وجوههم وآنافهم وآذانهم، فكانوا يرجعون باكين إلى آبائهم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قضمنا علي، قضمنا علي، فسمي لذلك القضيم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وروي عن أبي واثلة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أماشي فلاناً، إذ سمعت منه همهمة،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ما ذا يا فلان؟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ترى الهزبر</w:t>
      </w:r>
      <w:r>
        <w:rPr>
          <w:rStyle w:val="FootnoteAnchor"/>
          <w:rtl w:val="true"/>
        </w:rPr>
        <w:footnoteReference w:id="1244"/>
      </w:r>
      <w:r>
        <w:rPr>
          <w:rFonts w:ascii="IRNazanin" w:hAnsi="IRNazanin" w:eastAsia="IRNazanin"/>
          <w:color w:val="111111"/>
          <w:sz w:val="28"/>
          <w:sz w:val="28"/>
          <w:szCs w:val="28"/>
          <w:rtl w:val="true"/>
          <w:lang w:bidi="fa-IR"/>
        </w:rPr>
        <w:t>القضم بن القضم، والضارب بالبهم، الشديد على من طغى وبغى، بالسيفين والراية، فالتفت فإذا هو علي بن أبي طالب،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هو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أحدثك عن شجاعته وبطولته، بايعنا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على أن لا نفر، ومن فر منا فهو ضال، ومن قتل منا فهو شهيد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زعيمه، إذ حمل علينا مائة صنديد، تحت كل صنديد مائة رجل أو يزيدون، فأزعجونا عن طحونتنا</w:t>
      </w:r>
      <w:r>
        <w:rPr>
          <w:rStyle w:val="FootnoteAnchor"/>
          <w:rtl w:val="true"/>
        </w:rPr>
        <w:footnoteReference w:id="1245"/>
      </w:r>
      <w:r>
        <w:rPr>
          <w:rFonts w:ascii="IRNazanin" w:hAnsi="IRNazanin" w:eastAsia="IRNazanin"/>
          <w:color w:val="111111"/>
          <w:sz w:val="28"/>
          <w:sz w:val="28"/>
          <w:szCs w:val="28"/>
          <w:rtl w:val="true"/>
          <w:lang w:bidi="fa-IR"/>
        </w:rPr>
        <w:t xml:space="preserve">، فرأيت علياً كالليث يتقي الذر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قد حمل كفاً من حصى فرمى به في وجوهنا،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 وقطت وبطت ولطت، إلى أين تفرون،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نرجع، ثم كر علينا الثانية وبيده صفيحة يقطر منها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بايعتم ثم نكثتم، فو اللّه لأنتم أولى بالقتل ممن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فنظرت إلى عينيه كأنهما سليطان يتوقدان ناراً، أو كالقدحين المملوين دماً، فما ظننت إلّا ويأتي علينا كلنا، فبادرت أنا إليه من بين أصحابي،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اللّه اللّه، فإن العرب تكر وتفر، وإن الكرة تنفي الفرة، فكأنه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استحيا فولى بوجهه عني، فما زلت أسكن روعة فؤادي، فو اللّه ما خرج ذلك الرعب من قلبي حتى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أبو دجانة الأنصاري، وسماك بن خرشة،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حملت طائفة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فيدفعهم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ويقتلهم حتى انقطع سيفه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وبقيت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نسيبة بنت كعب المازنية، وكانت تخرج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غزواته تداوي الجرحى، وكان ابنها معها فأراد أن ينهزم ويتراجع،فحملت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إلى أين تفر عن اللّه وعن رسوله؟ فردته فحمل عليه رجل فقتله، فأخذت سيف ابنها فحملت على الرجل فضربته على فخذه فقتلته،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عليكِ يا نسيبة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بصدرها وثدييها ويديها حتى أصابتها جراحات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ابن قميتة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محمداً لا نجوت إن نجا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على حبل عاتقه،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محمداً واللات والعزى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من المهاجرين قد ألقى ترسه خلف ظهره وهو في الهزيمة، فناداه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الترس، ألق ترسك ومر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بترسه،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نسيبة، خذي 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الترس وكانت تقاتل المشركين،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 نسيبة أفضل من مقام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انقطع سيف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 الرجل يقاتل بالسلاح وقد انقطع سيفي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ذا الفقار،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يحمل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إلّا يستقبله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رأوه رجعوا، فانحاز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ناحية أحد، فوقف وكان القتال من وجه واحد وقد انهزم أصحابه، فلم يزل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يقاتلهم حتى أصابه في وجهه ورأسه وصدره وبطنه ويديه ورجليه تسعون جراحة فتحاموه، وسمعوا منادياً ينادي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واللّه المواساة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لأني منه وهو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 xml:space="preserve">». </w:t>
      </w:r>
      <w:bookmarkStart w:id="1174" w:name="pg15223_156862"/>
    </w:p>
    <w:p>
      <w:pPr>
        <w:pStyle w:val="Heading4"/>
        <w:numPr>
          <w:ilvl w:val="3"/>
          <w:numId w:val="1"/>
        </w:numPr>
        <w:rPr/>
      </w:pPr>
      <w:bookmarkStart w:id="1175" w:name="__RefHeading___Toc3389944_2142443653"/>
      <w:bookmarkStart w:id="1176" w:name="_Toc448"/>
      <w:bookmarkEnd w:id="1174"/>
      <w:bookmarkEnd w:id="1175"/>
      <w:r>
        <w:rPr>
          <w:rtl w:val="true"/>
        </w:rPr>
        <w:t>مقتل حمزة</w:t>
      </w:r>
      <w:r>
        <w:rPr>
          <w:rtl w:val="true"/>
        </w:rPr>
        <w:t>(</w:t>
      </w:r>
      <w:r>
        <w:rPr>
          <w:rtl w:val="true"/>
        </w:rPr>
        <w:t>عليه السلام</w:t>
      </w:r>
      <w:r>
        <w:rPr>
          <w:rtl w:val="true"/>
        </w:rPr>
        <w:t>)</w:t>
      </w:r>
      <w:bookmarkEnd w:id="1176"/>
    </w:p>
    <w:p>
      <w:pPr>
        <w:pStyle w:val="BookText"/>
        <w:rPr/>
      </w:pPr>
      <w:r>
        <w:rPr>
          <w:rFonts w:ascii="Amiri" w:hAnsi="Amiri" w:eastAsia="Amiri" w:cs="Amiri"/>
          <w:color w:val="111111"/>
          <w:sz w:val="28"/>
          <w:sz w:val="28"/>
          <w:szCs w:val="28"/>
          <w:rtl w:val="true"/>
          <w:lang w:bidi="ar-SA"/>
        </w:rPr>
        <w:t>وكانت هند بنت عتبة في وسط العسكر، فكلما انهزم رجل من قريش رفعت إليه ميلاً ومكحلة،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امرأة فاكتحل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حمزة بن عبدالمطلب يحمل على القوم، فإذا رأوه انهزموا ولم يثبت له واحد، وكانت هند بنت عتبة قد أعطت وحشياً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قتلت محمداً أو علياً أو حمزة لأعطيتك رضاك، وكان وحشي عبداً لجبير بن مطعم حبشياً، 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فلا أقدر عليه، وأما علي فرأيته رجلاً حذراً كثير الالتفات فلم أطمع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فكمنت لحمزة فرأيته يهد الناس هداً، فمر بي فوطئ على جرف نهر فسقط، فأخذت حربتي فهززتها، ورميته فوقعت في خاصرته وخرجت من مثانته مغمسة بالدم فسقط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فشققت بطنه وأخذت كبده، وأتيت بها إلى هند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كبد حمزة، فأخذتها في فيها فلاكتها، فجعلها اللّه في فيها مثل الداغصة</w:t>
      </w:r>
      <w:r>
        <w:rPr>
          <w:rStyle w:val="FootnoteAnchor"/>
          <w:rtl w:val="true"/>
        </w:rPr>
        <w:footnoteReference w:id="1246"/>
      </w:r>
      <w:r>
        <w:rPr>
          <w:rFonts w:ascii="Amiri" w:hAnsi="Amiri" w:eastAsia="Amiri" w:cs="Amiri"/>
          <w:color w:val="111111"/>
          <w:sz w:val="28"/>
          <w:sz w:val="28"/>
          <w:szCs w:val="28"/>
          <w:rtl w:val="true"/>
          <w:lang w:bidi="ar-SA"/>
        </w:rPr>
        <w:t>، فلفظتها ورمت بها، فبعث اللّه ملكاً فحملها وردها إلى موضعها،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يأبى اللّه أن يدخل شيئاً من بدن حمزة النار، فجاءت إليه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أذنيه، وجعلتهما خرصين</w:t>
      </w:r>
      <w:r>
        <w:rPr>
          <w:rStyle w:val="FootnoteAnchor"/>
          <w:rtl w:val="true"/>
        </w:rPr>
        <w:footnoteReference w:id="1247"/>
      </w:r>
      <w:r>
        <w:rPr>
          <w:rFonts w:ascii="Amiri" w:hAnsi="Amiri" w:eastAsia="Amiri" w:cs="Amiri"/>
          <w:color w:val="111111"/>
          <w:sz w:val="28"/>
          <w:sz w:val="28"/>
          <w:szCs w:val="28"/>
          <w:rtl w:val="true"/>
          <w:lang w:bidi="ar-SA"/>
        </w:rPr>
        <w:t>وشدتهما في عنقها، وقطعت يديه ورجليه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وتراجعت الناس فصارت قريش على الجبل، فقال أبو سفيان وهو على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هُبَل،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أعلى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قد أنعم علينا،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أنعم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أسألك باللات والعزى، هل قُتل محمد؟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لعنك اللّه ولعن اللّه اللات والعزى معك، واللّه </w:t>
      </w:r>
    </w:p>
    <w:p>
      <w:pPr>
        <w:pStyle w:val="BookText"/>
        <w:rPr/>
      </w:pPr>
      <w:r>
        <w:rPr>
          <w:rFonts w:ascii="IRNazanin" w:hAnsi="IRNazanin" w:eastAsia="IRNazanin"/>
          <w:color w:val="111111"/>
          <w:sz w:val="28"/>
          <w:sz w:val="28"/>
          <w:szCs w:val="28"/>
          <w:rtl w:val="true"/>
          <w:lang w:bidi="fa-IR"/>
        </w:rPr>
        <w:t>ما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يسمع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أصدق، لعن اللّه ابن قميئة، زعم أنه قَتل محمداً</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كُنتُمْ تَمَنَّوْنَ الْمَوْتَ مِن قَبْلِ أَن تَلْقَوْهُ فَقَدْ رَأَيْتُمُوهُ وَأَنتُمْ تَنظُرُونَ</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المؤمنين لما أخبرهم اللّه بالذي فعل بشهدائهم يوم بدر ومنازلهم من الجنة، رغبوا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القتال نستشهد فيه، فأراهم اللّه إياه في يوم أحد، فلم يثبتوا إلّا من شاء اللّه منهم،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كُنتُمْ تَمَنَّوْنَ الْمَوْتَ مِن قَبْلِ أَن تَلْقَوْهُ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أَعْقَٰبِكُمْ</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يوم أحد وعهد العاهد به على تلك الحال، فجعل الرجل يقول لمن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إلى المدينة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عَلَىٰ أَعْقَٰبِكُمْ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وتراجع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المجروحون وغيرهم، فأقبلوا يعتذرون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 اللّه أن يعرف رسوله من الصادق منهم ومن الكاذب، فأنزل اللّه عليهم النعاس في تلك الحالة حتى كانوا يسقطون إلى الأرض، وكان المنافقون الذين يكذبون لا يستقرون قد طارت عقولهم، وهم يتكلمون بكلام لا يفهم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 يَغْشَىٰ طَائِفَةً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قَدْ أَهَمَّتْهُمْ أَنفُسُهُمْ يَظُنُّونَ بِاللَّهِ غَيْرَ الْحَقِّ ظَنَّ الْجَٰهِلِيَّةِ يَقُولُونَ هَل لَّنَا مِنَ الْأَمْرِ مِن شَيْءٖ</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كُلَّهُ لِلَّهِ يُخْفُونَ فِي أَنفُسِهِم مَّا لَا يُبْدُونَ لَكَ يَقُولُونَ لَوْ كَانَ لَنَا مِنَ الْأَمْرِ شَيْءٌ مَّا قُتِلْنَا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بيوتنا ما أصابنا القتل،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كُنتُمْ فِي بُيُوتِكُمْ لَبَرَزَ الَّذِينَ كُتِبَ عَلَيْهِمُ الْقَتْلُ إِلَىٰ مَضَاجِعِهِمْ وَلِيَبْتَلِيَ اللَّهُ مَا فِيصُدُورِكُمْ وَلِيُمَحِّصَ مَا فِي قُلُوبِكُمْ وَاللَّهُ عَلِيمُ بِذَاتِ الصُّدُورِ</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xml:space="preserve">فأخبر اللّه رسوله ما في قلوب القوم، ومن كان منهم مؤمناً، ومن كان منهم منافقاً كاذباً بالنعاس،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الكاذب من المؤمن الصادق بالنعاس الذي ميز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خدعهم حتى طلبوا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اللَّهُ عَنْهُمْ</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تَكُونُواْ كَالَّذِينَ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وأصحابه الذين قعدوا عن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لِإِخْوَٰنِهِمْ إِذَا ضَرَبُواْ فِي الْأَرْضِ أَوْ كَانُواْ غُزًّى لَّوْ كَانُواْ عِندَنَا مَا مَاتُواْ وَمَا قُتِلُواْ لِيَجْعَلَ اللَّهُ ذَٰلِكَ حَسْرَةً فِي قُلُوبِهِمْ وَاللَّهُ يُحْيِۦ وَيُمِيتُ وَاللَّهُ بِمَا تَعْمَلُونَ بَصِيرٌ</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ثم 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ولم يقيموا معك، ثم قال تأديباً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فَاعْفُ عَنْهُمْ وَاسْتَغْفِرْ لَهُمْ وَشَاوِرْهُمْ فِي الْأَمْرِ فَإِذَا عَزَمْتَ فَتَوَكَّلْ عَلَى اللَّهِ إِنَّ اللَّهَ يُحِبُّ الْمُتَوَكِّلِينَ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اللَّهُ فَلَا غَالِبَ لَكُمْ وَإِن يَخْذُلْكُمْ فَمَن ذَا الَّذِي يَنصُرُكُم مِّن بَعْدِهِۦ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سكن القتال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علم بسعد بن الربيع؟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أطلبه، فأشار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موضع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اطلبه هناك، فإني قد رأيته في ذلك الموضع قد شرعت حوله اثنا عشر رمحاً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ذلك الموضع، فإذا هو صريع بين القتلى،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فلميجبني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فلم يجبني،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 عنك، فرفع رأسه، فانتعش كما ينتعش الفرخ،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إنه لحي، وقد أخبرني أنه رأى حولك اثني عشر 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طعنت اثنتي عشرة طعنة كلها قد جأفتني</w:t>
      </w:r>
      <w:r>
        <w:rPr>
          <w:rStyle w:val="FootnoteAnchor"/>
          <w:rtl w:val="true"/>
        </w:rPr>
        <w:footnoteReference w:id="1256"/>
      </w:r>
      <w:r>
        <w:rPr>
          <w:rFonts w:ascii="Amiri" w:hAnsi="Amiri" w:eastAsia="Amiri" w:cs="Amiri"/>
          <w:color w:val="111111"/>
          <w:sz w:val="28"/>
          <w:sz w:val="28"/>
          <w:szCs w:val="28"/>
          <w:rtl w:val="true"/>
          <w:lang w:bidi="ar-SA"/>
        </w:rPr>
        <w:t>، أبلغ قومي الأنصار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لكم عند اللّه عذر أن تشوك رسول اللّه شوكة وفيكم عين تطرف، ثم تنفس، فخرج منه مثل دم الجزور، وقد كان اختفى في جوفه، وقضى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جئت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سعداً، نصرنا حياً وأوصى بنا 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علم بعمي حمزة؟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الحرث بن 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حتى وقف على حمزة، فكره أن يرجع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فيخبره،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اطلب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على حمزة، فكره أن يرجع إليه،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عليه، فلما رأى ما فُعل به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وقفت موقفاً قط أغيظ عليَّ من هذا المكان، لئن أمكنني اللّه من قريش لأمثلن بسبعين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عَاقَبْتُمْ فَعَاقِبُواْ بِمِثْلِ مَا </w:t>
      </w:r>
    </w:p>
    <w:p>
      <w:pPr>
        <w:pStyle w:val="BookText"/>
        <w:rPr/>
      </w:pPr>
      <w:r>
        <w:rPr>
          <w:rFonts w:ascii="Amiri" w:hAnsi="Amiri" w:eastAsia="Amiri" w:cs="Amiri"/>
          <w:color w:val="111111"/>
          <w:sz w:val="28"/>
          <w:sz w:val="28"/>
          <w:szCs w:val="28"/>
          <w:rtl w:val="true"/>
          <w:lang w:bidi="ar-SA"/>
        </w:rPr>
        <w:t>عُوقِبْتُم بِهِۦ وَلَئِن صَبَرْتُمْ لَهُوَ خَيْرٌ لِّلصَّٰبِرِينَ</w:t>
      </w:r>
      <w:r>
        <w:rPr>
          <w:rFonts w:eastAsia="Amiri" w:cs="Amiri" w:ascii="Amiri" w:hAnsi="Amiri"/>
          <w:color w:val="111111"/>
          <w:sz w:val="28"/>
          <w:szCs w:val="28"/>
          <w:rtl w:val="true"/>
          <w:lang w:bidi="ar-SA"/>
        </w:rPr>
        <w:t>}</w:t>
      </w:r>
      <w:r>
        <w:rPr>
          <w:rStyle w:val="FootnoteAnchor"/>
          <w:rtl w:val="true"/>
        </w:rPr>
        <w:footnoteReference w:id="1257"/>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حمزة بردة كانت عليه، فكانت إذا مدها على رأسه بدت رجلاه، وإذا مدها على رجليه بدا رأسه، فمدها على رأسه وألقى على رجليهالحشيش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بالقتلى فجمعوا، فصلى عليهم ودفنهم في مضاجعهم، وكبر على حمزة سبعين تكبيرة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إبليس لعنه اللّه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فلم يبق أحد من نساء المهاجرين والأنصار إلّا خرجن، وخرجت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تعدو على قدميها، حتى وافت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وقعدت بين يديه، فكان إذا 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لبكائه، وإذا انتحب انتحبت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ونادى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وموعدكم في عام قابل، فتقبل؟</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وتآمرت قريش على أن يرجعوا على المدينة،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رجل يأتينا بخبر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يجبه أحد،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آتيك بخبرهم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فإن كانوا ركبوا الخيل وجنبوا الإبل فهم يريدون المدينة، واللّه، لئن أرادوا المدينة لا يأذن اللّه فيهم، وإن كانوا ركبوا الإبل وجنبوا الخيل فإنهم يريدون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به من الألم والجراحات حتى كان قريباً من القوم، فرآهم قد ركبوا الإبل وجنبوا الخيل، فرجع أمير المؤمنين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أرادوا مكة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نزل عليه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إن </w:t>
      </w:r>
    </w:p>
    <w:p>
      <w:pPr>
        <w:pStyle w:val="BookText"/>
        <w:rPr/>
      </w:pPr>
      <w:r>
        <w:rPr>
          <w:rFonts w:ascii="Amiri" w:hAnsi="Amiri" w:eastAsia="Amiri" w:cs="Amiri"/>
          <w:color w:val="111111"/>
          <w:sz w:val="28"/>
          <w:sz w:val="28"/>
          <w:szCs w:val="28"/>
          <w:rtl w:val="true"/>
          <w:lang w:bidi="ar-SA"/>
        </w:rPr>
        <w:t>اللّه يأمرك أن تخرج في أثر القوم، ولا يخرج معك إلّا من به جراحة، 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والأنصار، من كانت به جراحة فليخرج، ومن لم يكن به جراحة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يضمدون جراحاتهم ويداوونها، فأنزل اللّه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ابْتِغَاءِ الْقَوْمِ إِن تَكُونُواْ تَأْلَمُونَ فَإِنَّهُمْ يَأْلَمُونَ كَمَا تَأْلَمُونَوَتَرْجُونَ مِنَ اللَّهِ مَا لَا يَرْجُونَ</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ءَامَنُواْ وَيَتَّخِذَ مِنكُمْ شُهَدَاءَ</w:t>
      </w:r>
      <w:r>
        <w:rPr>
          <w:rFonts w:eastAsia="Amiri" w:cs="Amiri" w:ascii="Amiri" w:hAnsi="Amiri"/>
          <w:color w:val="111111"/>
          <w:sz w:val="28"/>
          <w:szCs w:val="28"/>
          <w:rtl w:val="true"/>
          <w:lang w:bidi="ar-SA"/>
        </w:rPr>
        <w:t>}</w:t>
      </w:r>
      <w:r>
        <w:rPr>
          <w:rStyle w:val="FootnoteAnchor"/>
          <w:rtl w:val="true"/>
        </w:rPr>
        <w:footnoteReference w:id="1259"/>
      </w:r>
      <w:r>
        <w:rPr>
          <w:rFonts w:ascii="IRNazanin" w:hAnsi="IRNazanin" w:eastAsia="IRNazanin"/>
          <w:color w:val="111111"/>
          <w:sz w:val="28"/>
          <w:sz w:val="28"/>
          <w:szCs w:val="28"/>
          <w:rtl w:val="true"/>
          <w:lang w:bidi="fa-IR"/>
        </w:rPr>
        <w:t>، فخرجوا على ما بهم من الألم والجراح، فلما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بحمراء الأسد، وقريش قد نزلت الروحاء، قال عكرمة بن أبي جهل والحارث بن هشام وعمرو بن عاص وخالد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فنغير على المدينة؛ فقد قتلنا سراتهم وكبشهم،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فوافاهم رجل خرج من المدينة فسألوه الخبر؟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محمداً وأصحابه بحمراء الأسد يطلبونكم جد الطلب</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النكد والبغي، قد ظفرنا بالقوم وبغينا، واللّه ما أفلح قوم قط بغوا، فوافاهم نعيم بن مسعود الأشجعي،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لأمتار لأهلي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تمر بحمراء الأسد، وتلقى أصحاب محمد وتعلمهم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خلفاءنا وموالينا قد وافونا من الأحابيش، حتى يرجعوا عنا، ولك عندي عشرة قلائص أملؤها تمراً وزبيباً؟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فوافى من غد ذلك اليوم حمراء الأسد، فقال لأصحاب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فإن قريشاً قد أجنحت إليهم خلفاؤهم، ومن كان تخلف عنهم، وما أظن </w:t>
      </w:r>
    </w:p>
    <w:p>
      <w:pPr>
        <w:pStyle w:val="BookText"/>
        <w:rPr/>
      </w:pPr>
      <w:r>
        <w:rPr>
          <w:rFonts w:ascii="Amiri" w:hAnsi="Amiri" w:eastAsia="Amiri" w:cs="Amiri"/>
          <w:color w:val="111111"/>
          <w:sz w:val="28"/>
          <w:sz w:val="28"/>
          <w:szCs w:val="28"/>
          <w:rtl w:val="true"/>
          <w:lang w:bidi="ar-SA"/>
        </w:rPr>
        <w:t>إلّا وأوائل القوم قد طلعوا عليكم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Style w:val="FootnoteAnchor"/>
          <w:rtl w:val="true"/>
        </w:rPr>
        <w:footnoteReference w:id="1260"/>
      </w:r>
      <w:r>
        <w:rPr>
          <w:rFonts w:ascii="IRNazanin" w:hAnsi="IRNazanin" w:eastAsia="IRNazanin"/>
          <w:color w:val="111111"/>
          <w:sz w:val="28"/>
          <w:sz w:val="28"/>
          <w:szCs w:val="28"/>
          <w:rtl w:val="true"/>
          <w:lang w:bidi="fa-IR"/>
        </w:rPr>
        <w:t>، ونزل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يا محمد؛ فإن اللّه قد أرهب قريشاً، ومروا لا يلوون على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مسعود، فهذا اللفظ عام ومعناه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قَدْ جَمَعُواْ لَكُمْ فَاخْشَوْهُمْ فَزَادَهُمْ إِيمَٰنًا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رِضْوَٰنَ اللَّهِ وَاللَّهُ ذُو فَضْلٍ عَظِيمٍ</w:t>
      </w:r>
      <w:r>
        <w:rPr>
          <w:rFonts w:eastAsia="Amiri" w:cs="Amiri" w:ascii="Amiri" w:hAnsi="Amiri"/>
          <w:color w:val="111111"/>
          <w:sz w:val="28"/>
          <w:szCs w:val="28"/>
          <w:rtl w:val="true"/>
          <w:lang w:bidi="ar-SA"/>
        </w:rPr>
        <w:t>}</w:t>
      </w:r>
      <w:r>
        <w:rPr>
          <w:rStyle w:val="FootnoteAnchor"/>
          <w:rtl w:val="true"/>
        </w:rPr>
        <w:footnoteReference w:id="1262"/>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انهزم الناس يوم أحد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لحقني من الجزع عليه ما لم أملك نفسي، وكنت أمامه أضرب بسيفي بين يديه،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رسول اللّه ليفر، وما رأيته في القتلى، فأظنه رفع من بيننا، فكسرت جفن سيفي،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لأقاتلن به عنه حتى أقتل، وحملت على القوم فأفرجوا، فإذا أنا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على الأرض مغشياً عليه، فقمت على رأسه فنظر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يا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يا رسول اللّه، وولوا وأسلموك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إلى كتيبة قد أقبلت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يا علي عني هذه الكتيبة، فحملت عليها بسيفي أضربها يميناً وشمالاً حتى ولوا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تسمع مديحك في السماء إن ملكاً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w:t>
      </w:r>
      <w:bookmarkStart w:id="1177" w:name="pg15223_156869"/>
    </w:p>
    <w:p>
      <w:pPr>
        <w:pStyle w:val="BookText"/>
        <w:rPr/>
      </w:pPr>
      <w:bookmarkEnd w:id="1177"/>
      <w:r>
        <w:rPr>
          <w:rFonts w:ascii="Amiri" w:hAnsi="Amiri" w:eastAsia="Amiri" w:cs="Amiri"/>
          <w:color w:val="111111"/>
          <w:sz w:val="28"/>
          <w:sz w:val="28"/>
          <w:szCs w:val="28"/>
          <w:rtl w:val="true"/>
          <w:lang w:bidi="ar-SA"/>
        </w:rPr>
        <w:t>فتى إلّا علي، فبكيت سروراً وحمدت اللّه على 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وتراجع المنهزمون من المسلمين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وانصرف المشركون إلى مكة، وانصرف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فاستقبلت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إناء فيه ماء فغسلت به وجهه، ولحقه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ذو الفقار، وقد خضب الدم يده إلى كتفه،فقال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 هذا السيف قد صدقني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برعديد ولا بمليم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خذيه يا فاطمة فقد أدى بعلك ما عليه، وقد قتل اللّه بسيفه صناديد قريش</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8" w:name="__RefHeading___Toc3389946_2142443653"/>
      <w:bookmarkStart w:id="1179" w:name="_Toc449"/>
      <w:bookmarkEnd w:id="1178"/>
      <w:r>
        <w:rPr>
          <w:rtl w:val="true"/>
        </w:rPr>
        <w:t>تراجع الكفار إلى مكة</w:t>
      </w:r>
      <w:bookmarkEnd w:id="1179"/>
    </w:p>
    <w:p>
      <w:pPr>
        <w:pStyle w:val="BookText"/>
        <w:rPr/>
      </w:pPr>
      <w:r>
        <w:rPr>
          <w:rFonts w:ascii="IRNazanin" w:hAnsi="IRNazanin" w:eastAsia="IRNazanin"/>
          <w:color w:val="111111"/>
          <w:sz w:val="28"/>
          <w:sz w:val="28"/>
          <w:szCs w:val="28"/>
          <w:rtl w:val="true"/>
          <w:lang w:bidi="fa-IR"/>
        </w:rPr>
        <w:t>نعم، 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معركة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يخبر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أبا سفيان وأصحابه يريدون القيام بهجوم على المسلمين مرة ثانية للقضاء عليهم، فقام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المسلمين، وباغتهم بأن أظهر أنه يريد الهجوم عليهم وقتالهم؛ وقد سبب ذلك تراجع الكفار إلى مكة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في تاريخ الحروب أسلوباً وتكتيكاً فريداً؛ فعلى الرغم من أن المسلمين كانوا لا يمتلكون القوة والمئونة الكافية من الماء والغذاء للاستعداد لمواجهة العدو في معركة ثانية، وهذا مما يبطئ المقاتل ويقعده عن مواجهة أعدائه، نرى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من بقي من المسلمين، وفيهم الجرحى بالذهاب نحو العدو الذي كان يستعد للهجوم عليهم مرة ثانية، وكان </w:t>
      </w:r>
    </w:p>
    <w:p>
      <w:pPr>
        <w:pStyle w:val="BookText"/>
        <w:rPr/>
      </w:pPr>
      <w:r>
        <w:rPr>
          <w:rFonts w:ascii="IRNazanin" w:hAnsi="IRNazanin" w:eastAsia="IRNazanin"/>
          <w:color w:val="111111"/>
          <w:sz w:val="28"/>
          <w:sz w:val="28"/>
          <w:szCs w:val="28"/>
          <w:rtl w:val="true"/>
          <w:lang w:bidi="fa-IR"/>
        </w:rPr>
        <w:t>هدف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الإجراء إدخال الخوف والرعب في قلوب المشركين، والإشارة إليهم بأن لا تظنوا بأننا نخاف منكم بسبب الإصابات والجراحات التي نالت المسلمين، فنحن اليوم نرسل إليكم هؤلاء المجروحين، وهؤلاء سوف يوقعون بكم الهزيمة والانكسار وهم جرحى، فكيف بكم إن واجهكم الجيشالاحتياطي الذي لم ير تعباً ولا أذى؛ وهذه هي مسألة تكوين الخط الثاني للجيش، ومن فوائده إلقاء الرعب في قلوب المشركين والمنافقين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أمر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الأول وهم الجرحى بالذهاب إلى القتال، ترددوا قليلاً في بادئ الأمر، وأخذ يسأل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نملك الاستعداد الكافي لذلك، جراحنا لا زالت تؤلمنا؟ ولا ريب أن وسائل التضميد والمداواة كانت آنذاك بسيطة وقليلة؛ إذ كانوا يحرقون جريد النخل ويضعون رماده على الجرح لأجل إبرائه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ظهر التردد في المسلمين 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فإن كان عذركم أيها المسلمون هو إصابتكم بالجروح والأذى، فقد مس أعداءكم القرح الكثير أيضاً، بالإضافة إلى أنهم قطعوا مسافات طويلة تقارب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بحساب اليوم، لكون هذه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بالقرب من المدينة المنورة، والمسافة بين مكة والمدينة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بغض النظر عمّا يرافق ذلك الطريق الشاق من حرارة الشمس القوية والجوع والعطش، كل ذلك قد عاناه الكفار من أجل الوصول إلى ساحة المعركة؛ </w:t>
      </w:r>
      <w:bookmarkStart w:id="1180" w:name="pg15223_156871"/>
    </w:p>
    <w:p>
      <w:pPr>
        <w:pStyle w:val="BookText"/>
        <w:rPr/>
      </w:pPr>
      <w:bookmarkEnd w:id="1180"/>
      <w:r>
        <w:rPr>
          <w:rFonts w:ascii="Amiri" w:hAnsi="Amiri" w:eastAsia="Amiri" w:cs="Amiri"/>
          <w:color w:val="111111"/>
          <w:sz w:val="28"/>
          <w:sz w:val="28"/>
          <w:szCs w:val="28"/>
          <w:rtl w:val="true"/>
          <w:lang w:bidi="ar-SA"/>
        </w:rPr>
        <w:t>ولذا نرى أن الخطاب كان موجهاً إلى تلك الفئة من المسلمين،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ولم يقل إن يصبكم، فهنا إشارة بلاغية رائعة؛ وهي أن المس لا يصيب إلّا الجسد،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قلوبكم سالمة، وأن إيمانكم لا يزالفي قوته وصلابته، فليس من المهم جداً إصابة الجسد ببعض الجروح، بل المهم هو بقاء المحتوى الروحي والإيماني سالماً لم يمسه شيء</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فأنتم أيها المجاهدون، قلوبكم صالحة وما تزال الروح الإيمانية تعيش في داخلها، وشخصياتكم ما تزال شامخة وصلبة، والسنة الإلهية هي أن يجعل اللّه قدرات الدنيا عند من هو أكثر عملاً وسعياً، وقد أشار القرآن الكريم إلى هذا المعنى في آيات كثيرة،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لِلْإِنسَٰنِ إِلَّا مَا سَعَىٰ</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يلزم أن لا يتوقع الإنسان أن تكون قدرات الدنيا بيده، وهو لم يقدم عملاً لذلك، فكل من يسعى ويبذل الجهود فإن النصر والفلاح سوف يكون من نصيبه، وإن تقاعس عن الذهاب إلى الحرب وتخاذل في صد العدو فإن الهزيمة والانكسار سوف تكون من نصيبه والنصر لأعدائه</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3389948_2142443653"/>
      <w:bookmarkStart w:id="1182" w:name="_Toc450"/>
      <w:bookmarkEnd w:id="1181"/>
      <w:r>
        <w:rPr>
          <w:rtl w:val="true"/>
        </w:rPr>
        <w:t>من أعان ظالماً سلطه اللّه عليه</w:t>
      </w:r>
      <w:bookmarkEnd w:id="118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سلطه اللّه عليه</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في الإذاعات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 المخلوع</w:t>
      </w:r>
      <w:r>
        <w:rPr>
          <w:rStyle w:val="FootnoteAnchor"/>
          <w:rtl w:val="true"/>
        </w:rPr>
        <w:footnoteReference w:id="1273"/>
      </w:r>
      <w:r>
        <w:rPr>
          <w:rFonts w:ascii="Amiri" w:hAnsi="Amiri" w:eastAsia="Amiri" w:cs="Amiri"/>
          <w:color w:val="111111"/>
          <w:sz w:val="28"/>
          <w:sz w:val="28"/>
          <w:szCs w:val="28"/>
          <w:rtl w:val="true"/>
          <w:lang w:bidi="ar-SA"/>
        </w:rPr>
        <w:t>ذهب إلى أنور السادات حاكم مصر، ظاناً بأنه سيرجع إلى عرشه ومنصبه، ولكنه واهم في ذلك؛ فكما أنالإنكليز قد قتلوا أباه من قبل فإنهم سيقتلونه أيضاً</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وقصة قتل أبيه رضا خان</w:t>
      </w:r>
      <w:r>
        <w:rPr>
          <w:rStyle w:val="FootnoteAnchor"/>
          <w:rtl w:val="true"/>
        </w:rPr>
        <w:footnoteReference w:id="1275"/>
      </w:r>
      <w:r>
        <w:rPr>
          <w:rFonts w:ascii="Amiri" w:hAnsi="Amiri" w:eastAsia="Amiri" w:cs="Amiri"/>
          <w:color w:val="111111"/>
          <w:sz w:val="28"/>
          <w:sz w:val="28"/>
          <w:szCs w:val="28"/>
          <w:rtl w:val="true"/>
          <w:lang w:bidi="ar-SA"/>
        </w:rPr>
        <w:t>معروفة، حيث إن الإنكليز في بداية الأمر عزلوه من السلطة لكونهم هم الذين جاءوا به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أتذكر يوم عزله حيث كان ذلك أثناء الحرب العالمية الثانية، فعزلوه عن منصبه وأرسلوه إلى جزيرة موريس</w:t>
      </w:r>
      <w:r>
        <w:rPr>
          <w:rStyle w:val="FootnoteAnchor"/>
          <w:rtl w:val="true"/>
        </w:rPr>
        <w:footnoteReference w:id="1276"/>
      </w:r>
      <w:r>
        <w:rPr>
          <w:rFonts w:ascii="Amiri" w:hAnsi="Amiri" w:eastAsia="Amiri" w:cs="Amiri"/>
          <w:color w:val="111111"/>
          <w:sz w:val="28"/>
          <w:sz w:val="28"/>
          <w:szCs w:val="28"/>
          <w:rtl w:val="true"/>
          <w:lang w:bidi="ar-SA"/>
        </w:rPr>
        <w:t>، وكان ذلك جزاءً منهم لخدماته الكثيرة لهم، والتي لا تعد ولا تحصى، ابتداءً من جعل ثروات إيران بين أيديهم، ومحاربة الإسلام وتخريب المساجد وتشجيعه النساء على خلع الحجاب، بل فرضه عليهن ذلك، وانتهاءً بمحاربة العلماء الأعلام وزجهم في السجون وممارسة أبشع أنواع التعذيب بحقهم، وإدخال الكثير من العملاء والجواسيس الأجانب وتوطينهم في البلاد، بالإضافة إلى الخدمات الأخرى غير ذلك، ولكن كانت نتيجتها أن يموت شر ميتة وفي أسوأ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سلطه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سنة الحياة، فإذا رأيت مثلاً عقرباً يتوجه نحو إنسان، فلا بد أن تسعى لقتل ذلك العقرب، فإذا لم تتحرك لإنقاذ ذلك الإنسان وقتل العقرب، فسوف يأتي عقرب آخر ويقتلك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أنه بسبب رداءة الهواء وتلوث المياه، تمرض رضا خان مرضاً شديداً، وطلب من أسياده الإنكليز أن يهيئوا له طبيباً لمعالجته، لكنهم لم يوافقوا على </w:t>
      </w:r>
      <w:bookmarkStart w:id="1183" w:name="pg15223_156873"/>
    </w:p>
    <w:p>
      <w:pPr>
        <w:pStyle w:val="BookText"/>
        <w:rPr/>
      </w:pPr>
      <w:bookmarkEnd w:id="1183"/>
      <w:r>
        <w:rPr>
          <w:rFonts w:ascii="Amiri" w:hAnsi="Amiri" w:eastAsia="Amiri" w:cs="Amiri"/>
          <w:color w:val="111111"/>
          <w:sz w:val="28"/>
          <w:sz w:val="28"/>
          <w:szCs w:val="28"/>
          <w:rtl w:val="true"/>
          <w:lang w:bidi="ar-SA"/>
        </w:rPr>
        <w:t xml:space="preserve">طلبه بل تركوه منبوذاً مطروداً، حتى جاء أمر من رئيس وزراء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تشرشل</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إلى ممثله في الجزيرة بأن يرسلوا إليه طبيباً ليزرقه إبرة الموت، وذلك بعدماترجى ولده من الحكومة البريطانية بأن يرفقوا به ويرسلوه إلى موسكو ليقضي آخر أيام حياته هناك، ولكن تشرشل لم يوافق على ذلك، بل أرسل له الطبيب لينهي حياته تلك الحياة التي جعلها في خدمة من قتله، وتناقلت الصحف العالمية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العمل يفعلونه مع أي عميل لهم بعد أن تنفذ طاقته ويعد غير ذي فائدة لهم؛ لأن غايتهم النهب والاستغلال والتوسع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الحكومات الاستعمارية متشابهة في مكرها وفسادها، وظلمها وسلبها لحقوق الشعوب، مهما تبدلت الألوان والشخصيات والأسماء، بل هم حقيقة واحدة بشخصيات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تتصور أن كذب ومكر الأعداء يقل شيئاً بتبدّل الأشخاص والمناصب، فإن الكلام كثيراً ما يختلف عن واقع الأمر وحقيقته، والسياسة الاستعمارية الظالمة التي تنتهجها تلك الأنظمة الفاسدة هي المؤثرة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من أعمالهم الإجرامية أنهم كانوا يقتلون مناوئيهم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يقولوا لطبيب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هذا الشخص وأعطه الدواء الفلاني، حيث يتصور فيه علاجه، وإذا فيه هلاكه، ثم ينشر خبراً بأنه أصيب بمرض السرطان وتوفي بسببه</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3389950_2142443653"/>
      <w:bookmarkStart w:id="1185" w:name="_Toc451"/>
      <w:bookmarkEnd w:id="1184"/>
      <w:r>
        <w:rPr>
          <w:rtl w:val="true"/>
        </w:rPr>
        <w:t>دروس وعبر</w:t>
      </w:r>
      <w:bookmarkEnd w:id="118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أمامنا عدو شرس الطباع، وعلينا أن نكون واعين حذرين، وأن نعرف </w:t>
      </w:r>
    </w:p>
    <w:p>
      <w:pPr>
        <w:pStyle w:val="BookText"/>
        <w:rPr/>
      </w:pPr>
      <w:r>
        <w:rPr>
          <w:rFonts w:ascii="Amiri" w:hAnsi="Amiri" w:eastAsia="Amiri" w:cs="Amiri"/>
          <w:color w:val="111111"/>
          <w:sz w:val="28"/>
          <w:sz w:val="28"/>
          <w:szCs w:val="28"/>
          <w:rtl w:val="true"/>
          <w:lang w:bidi="ar-SA"/>
        </w:rPr>
        <w:t>الأفضل للمواجهة، وفي مثل زماننا تكون المواجهة عبر الطرق السلمية وتثقيف الشعب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العدو الذي نواجهه اليوم، هو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الدول الاستعمارية التي تريد أن تقضي على كل أثر للإسلام، بل تريد الوقوع بنا والنيل من كرامتنا وديننا، فعلينا أن نعرف عدونا بشكل كامل، وأن نقف أمام مؤامراته وحيله بكل قوة وصلابة بالطرق السلمية المشروعة؛ إذ أن لهؤلاء أياد خبيثة يرسلونها إلى كل المناطق لينشروا أفكارهم ومخططاتهم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يلزم على جميع المسلمين أن يعرفوا ما يدور حولهم، وأن يكونوا عارفين بزمانهم، فإن الجاهل بزمانه تهجم عليه اللوابس على عكس العالم بزمانه كما في الحديث الشريف</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على غير العرب من المسلمين تعلم اللغة العربية بإتقان، وعليهم أن يسعوا في ذلك عبر مناهج في المدارس وغيرها؛ لأن حولنا عشرات بل المئات من الإذاعات والصحف العربية وغيرها من وسائل الإعلام، فإن في هذه الصحف والإذاعات والمجلات الكثير من المطالب والمواضيع المهمة، التي يلزم على المسلم أن يعرفها ويطلع عليها، سواء عبر الإذاعة أو عن طريق الصحف والمجلات، فيلزم على غير العرب من المسلمين أن يهتموا بتعلم اللغة العربية، قراءةً وكتابةً وتلفظاً وبإتقان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يجعلوا ذلك جزءاً من اهتماماتهم اليومية؛ فإنهم إذا تعلموا اللغة العربية فسوف يفهمون القرآن بسهولة،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الروايات الشريفة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سوف يدركون ما يدور حولهم وهذا مما يوجب الوعي السياسي </w:t>
      </w:r>
    </w:p>
    <w:p>
      <w:pPr>
        <w:pStyle w:val="BookText"/>
        <w:rPr/>
      </w:pPr>
      <w:r>
        <w:rPr>
          <w:rFonts w:ascii="IRNazanin" w:hAnsi="IRNazanin" w:eastAsia="IRNazanin"/>
          <w:color w:val="111111"/>
          <w:sz w:val="28"/>
          <w:sz w:val="28"/>
          <w:szCs w:val="28"/>
          <w:rtl w:val="true"/>
          <w:lang w:bidi="fa-IR"/>
        </w:rPr>
        <w:t>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إلى ذلك كله علينا أن نأخذ حذرنا من أعدائنا الذين يتسللونوينفذون إلى مجتمعاتنا في كل مجال من مجالات الحياة، فترى اليوم</w:t>
      </w:r>
      <w:r>
        <w:rPr>
          <w:rStyle w:val="FootnoteAnchor"/>
          <w:rtl w:val="true"/>
        </w:rPr>
        <w:footnoteReference w:id="1279"/>
      </w:r>
      <w:r>
        <w:rPr>
          <w:rFonts w:ascii="Amiri" w:hAnsi="Amiri" w:eastAsia="Amiri" w:cs="Amiri"/>
          <w:color w:val="111111"/>
          <w:sz w:val="28"/>
          <w:sz w:val="28"/>
          <w:szCs w:val="28"/>
          <w:rtl w:val="true"/>
          <w:lang w:bidi="ar-SA"/>
        </w:rPr>
        <w:t>في أفغانستان التي تخضع للقوات السوفيتية المحتلة، الكثير من الأفغانيين يُقتلون في المناطق المحررة من قبل أيادي الاحتلال، فيكف استطاع هؤلاء الروس أن يتسللوا أو يرسلوا عملاءهم إلى المناطق المحررة؟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مدة جاءني رجل من الاتحاد السوفيتي عبر الحدود مع إيران وبكل صعوبة،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الكثير من عملاء الروس يدخلون إيران عبر الحدود دون علم أحد، ويحملون معهم الأسلحة، ويأتون بالإعلانات والنشرات التبليغية أيضاً، ولكن في المقابل حدودهم مغلقة أمامنا، فلا نستطيع الذهاب إلى طرفهم؛ لكونهم قد وضعوا مراقبة مكثفة على الحدود مع إيران ومع كل من يجاورهم، عبر نصب الأسلاك الشائكة، وجدار حديدي وأبراج للمراقبة، وعدد كبير من رجال الحدود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شيّد ستالين</w:t>
      </w:r>
      <w:r>
        <w:rPr>
          <w:rStyle w:val="FootnoteAnchor"/>
          <w:rtl w:val="true"/>
        </w:rPr>
        <w:footnoteReference w:id="1280"/>
      </w:r>
      <w:r>
        <w:rPr>
          <w:rFonts w:ascii="Amiri" w:hAnsi="Amiri" w:eastAsia="Amiri" w:cs="Amiri"/>
          <w:color w:val="111111"/>
          <w:sz w:val="28"/>
          <w:sz w:val="28"/>
          <w:szCs w:val="28"/>
          <w:rtl w:val="true"/>
          <w:lang w:bidi="ar-SA"/>
        </w:rPr>
        <w:t xml:space="preserve">هذا الجدار المذكور على طول الحدود السوفيتية مع البلدان الأخرى؛ لكي لا يدخل أحد في أراضيهم، ولا يستطيع آخر الهروب والفرار منهم، فإنه إذا دخل شخص في بلادهم وأراضيهم سوف لا يرى إلّا الجحيم والاختناق وهذا يوجب تشويه سمعتهم، وإذا خرج شخص منهم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والنور والإنسانية والكرامة الموجودة للإنسان خارج بلاده، ويعلم بأنه في بلاده لم يمتلك حتى الرغيف ولا أبسط شيء من الحرية؛ ولذلك لو دخل شخص في بلادهم يجعلونه تحت المراقبة الأمنية </w:t>
      </w:r>
      <w:bookmarkStart w:id="1186" w:name="pg15223_156876"/>
    </w:p>
    <w:p>
      <w:pPr>
        <w:pStyle w:val="BookText"/>
        <w:rPr/>
      </w:pPr>
      <w:bookmarkEnd w:id="1186"/>
      <w:r>
        <w:rPr>
          <w:rFonts w:ascii="Amiri" w:hAnsi="Amiri" w:eastAsia="Amiri" w:cs="Amiri"/>
          <w:color w:val="111111"/>
          <w:sz w:val="28"/>
          <w:sz w:val="28"/>
          <w:szCs w:val="28"/>
          <w:rtl w:val="true"/>
          <w:lang w:bidi="ar-SA"/>
        </w:rPr>
        <w:t>المشددة، حتى أن البعض عندما ينزل في فنادقهم فإنهم يراقبونه عبر الوسائل الخاصة لاستراق السمع وما أشبه في أموره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المسلمين يجب علينا أن نأخذ الحذر من أعدائنا، وأن نحفظ بلداننا الإسلامية من كيد الأعداء وتسللهم، ولا بد أن نضعهم تحت المراقبة كما هم يضعوننا تحت المراقبة الشديدة، إن الأعداء يحيطون بنا من كل جانب ومكان، فهذا الطاغية صدام وحزبه الكافر، وغيره من عملاء الإمبريالية العالمية قد سيطروا على الشعوب المسلمة بإسناد من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هو المعروف فإن عفلق، وبيغن رئيس الحكومة الإسرائيلية، كانا زميلين في صف دراسي واحد وذلك في فرنسا، وعفلق هو الذي أختار أحمد حسن البكر لرئاسة الحكومة، فأحمد حسن البكر وليد الإسرائيليين وأصله يهودي؛ اسم جده الحقيقي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ساسون حسقيل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وأظهر الإسلام قبل سنين، ولما أسلم وضعوا له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 ولد سماه حسن، وسمي ابن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 جاءوا بعميل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أبوه موظفاً في السفارة البريطانية ببغداد، وبعض البغداديين يعرفون ذلك، وربما لا يعرف عن نسبه وأصله شيء يذكر، ولكن المعروف ارتباط أبيه بالسفارة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اتفقت إنكلترا وإسرائيل على أن يأتوا بصدام على رأس الحكم، فالحكومة البعثية في العراق وليدة الغرب والصهيونية العالمية</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3389952_2142443653"/>
      <w:bookmarkStart w:id="1188" w:name="_Toc452"/>
      <w:bookmarkEnd w:id="1187"/>
      <w:r>
        <w:rPr>
          <w:rtl w:val="true"/>
        </w:rPr>
        <w:t>الاستعمار في بلاد الإسلام</w:t>
      </w:r>
      <w:bookmarkEnd w:id="1188"/>
    </w:p>
    <w:p>
      <w:pPr>
        <w:pStyle w:val="Heading4"/>
        <w:numPr>
          <w:ilvl w:val="3"/>
          <w:numId w:val="1"/>
        </w:numPr>
        <w:rPr/>
      </w:pPr>
      <w:bookmarkStart w:id="1189" w:name="__RefHeading___Toc3389954_2142443653"/>
      <w:bookmarkStart w:id="1190" w:name="_Toc453"/>
      <w:bookmarkEnd w:id="1189"/>
      <w:r>
        <w:rPr>
          <w:rtl w:val="true"/>
        </w:rPr>
        <w:t>اشارة</w:t>
      </w:r>
      <w:bookmarkEnd w:id="119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والنَجَس كما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الخبثَ الذي قد يطرأ على </w:t>
      </w:r>
      <w:bookmarkStart w:id="1191" w:name="pg15223_156877"/>
    </w:p>
    <w:p>
      <w:pPr>
        <w:pStyle w:val="BookText"/>
        <w:rPr/>
      </w:pPr>
      <w:bookmarkEnd w:id="1191"/>
      <w:r>
        <w:rPr>
          <w:rFonts w:ascii="Amiri" w:hAnsi="Amiri" w:eastAsia="Amiri" w:cs="Amiri"/>
          <w:color w:val="111111"/>
          <w:sz w:val="28"/>
          <w:sz w:val="28"/>
          <w:szCs w:val="28"/>
          <w:rtl w:val="true"/>
          <w:lang w:bidi="ar-SA"/>
        </w:rPr>
        <w:t>الإنسان، ويمكن إزالته بالماء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لا يمكن تطهيره إلّا بقلبه إلى حالة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النجاسة الموجودة في الكافر نجاسة ذاتية وليست عرضية، ولا يمكن تطهيرها إلّا بقلبه إلى الإيمان، وذلك كالغدة أو الميكروب السرطاني إذا دخل عضواً في جسد الإنسان، فإنه سوف يشل حركته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هي الجراثيم الاستعمارية، فإنها تفسد جسداً كاملاً من المسلمين عندما تدخل فيهم، فنرى أن أحمد حسن البكر كيف ينشر الفساد والقتل في أمة كاملة، وهكذا صدام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جاؤوا بشعارات براقة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حماة الفلاحين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إلى جانب العمال والكادحين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لإنقاذ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غير ذلك من الشعارات الفارغة، ولكن الواقع العلمي هو تدمير الأمة بكاملها</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3389956_2142443653"/>
      <w:bookmarkStart w:id="1193" w:name="_Toc454"/>
      <w:bookmarkEnd w:id="1192"/>
      <w:r>
        <w:rPr>
          <w:rtl w:val="true"/>
        </w:rPr>
        <w:t>قصة من الواقع</w:t>
      </w:r>
      <w:bookmarkEnd w:id="1193"/>
    </w:p>
    <w:p>
      <w:pPr>
        <w:pStyle w:val="BookText"/>
        <w:rPr/>
      </w:pPr>
      <w:r>
        <w:rPr>
          <w:rFonts w:ascii="Amiri" w:hAnsi="Amiri" w:eastAsia="Amiri" w:cs="Amiri"/>
          <w:color w:val="111111"/>
          <w:sz w:val="28"/>
          <w:sz w:val="28"/>
          <w:szCs w:val="28"/>
          <w:rtl w:val="true"/>
          <w:lang w:bidi="ar-SA"/>
        </w:rPr>
        <w:t>وبالمناسبة نذكر قصة، تبيّن كذب تلك الشعارات والادعاءات التي يطلقها من يدّعون أنهم حماة الفلاحين والعمال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العلماء الفضلاء يأتي إلى كربلاء المقدسة من مدينة طهران، ويرتقي المنبر إذ كان خطيباً رائعاً إلى جانب تفوقه العلمي، وفي كربلاء كانت لقاءاتي به غير قليلة لما توطد بيننا من العلاقة المتينة والود المتبادل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 الأيام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أخي شيوعياً يحب الماركسية والفكر الشرقي، فكان يأتي إلى بيتنا ويجلس معنا، فنتحاور طويلاً في الفكر الشيوعي،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الوحيد للنجاة من الاستعمار البريطاني الخبيث، هو التمسك بالفكر الشيوعي والسعي إلى تطبيقه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فالعامل والفلاح والفقير هو كل شيء في الفكر الشيوعي، وكان ابن أخي طالباً </w:t>
      </w:r>
    </w:p>
    <w:p>
      <w:pPr>
        <w:pStyle w:val="BookText"/>
        <w:rPr/>
      </w:pPr>
      <w:r>
        <w:rPr>
          <w:rFonts w:ascii="Amiri" w:hAnsi="Amiri" w:eastAsia="Amiri" w:cs="Amiri"/>
          <w:color w:val="111111"/>
          <w:sz w:val="28"/>
          <w:sz w:val="28"/>
          <w:szCs w:val="28"/>
          <w:rtl w:val="true"/>
          <w:lang w:bidi="ar-SA"/>
        </w:rPr>
        <w:t>جامعياً، وكانت مباحثاتنا تدوم طويلاً، حتى أننا في أحد الأيام كنا جالسين على مائدة الطعام، وكان يصر على كلامه، وفجأة تأثر نفسياً وثارت أعصابه، فأخذيشتمنا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طلبة رجعيون، ولا تفهمون شيئاً أبداً، ثم خرج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المسئولين لدينا ثلاثة، وكان يكثر من مدحهم، ناعتاً إياهم بأنهم هم الذين يفهمون الحياة جيداً، وأنهم أصحاب العلم والمعرفة، وأنهم تقدميون ومتحضرون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كان كلامه ككلام سائر المغرورين المخدوعين من الشيوعية الذين يتلقون أفكار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وبعد الظهر بالضبط، كنا نائمين وإذا بالباب يُطرق بشدة، أسرعت إلى الباب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شخص جاء للكيد بنا، ولكن ولدي فتح الباب، فإذا بابن أخي لدى الباب، وقد كان مضطرباً ومرهقاً جداً، ودقات قلبه تدق بسرعة، والاحمرار بادٍ في وجهه، وقد انتفخت أوداجه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في البيت وجلس في الغرفة، وكلما كنا نريد التحدث معه لم يقو على ذلك، إذ لم يستطع الكلام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هل ضربك أحد؟ هل أصبت برصاصة في جسدك؟</w:t>
      </w:r>
    </w:p>
    <w:p>
      <w:pPr>
        <w:pStyle w:val="BookText"/>
        <w:rPr/>
      </w:pPr>
      <w:r>
        <w:rPr>
          <w:rFonts w:ascii="Amiri" w:hAnsi="Amiri" w:eastAsia="Amiri" w:cs="Amiri"/>
          <w:color w:val="111111"/>
          <w:sz w:val="28"/>
          <w:sz w:val="28"/>
          <w:szCs w:val="28"/>
          <w:rtl w:val="true"/>
          <w:lang w:bidi="ar-SA"/>
        </w:rPr>
        <w:t>ولكنه لم يرد جواباً على إحدى الأسئلة التي طرحناها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استراحة دامت نصف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إني أعتذر إليك كثيراً، وأطلب منك أن تسامحني على الكلام السيئ الذي صدر مني؛ يا عم كلامك الذي كنت تقوله لي، والنصائح التي كنت تبديها كلها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وعند الصباح كانت عندنا جلسة، وكان الحاضرون فيها هم النواة الأساسية للحزب الشيوعي في إيران، وكان الحديث في المصير النهائي لأفراد الحزب في إيران، بأنه إذا واجهتهم الحكومة بالقوة والسلاح، كيف يقفون أمامها، </w:t>
      </w:r>
      <w:bookmarkStart w:id="1194" w:name="pg15223_156879"/>
    </w:p>
    <w:p>
      <w:pPr>
        <w:pStyle w:val="BookText"/>
        <w:rPr/>
      </w:pPr>
      <w:bookmarkEnd w:id="1194"/>
      <w:r>
        <w:rPr>
          <w:rFonts w:ascii="Amiri" w:hAnsi="Amiri" w:eastAsia="Amiri" w:cs="Amiri"/>
          <w:color w:val="111111"/>
          <w:sz w:val="28"/>
          <w:sz w:val="28"/>
          <w:szCs w:val="28"/>
          <w:rtl w:val="true"/>
          <w:lang w:bidi="ar-SA"/>
        </w:rPr>
        <w:t xml:space="preserve">وفرزت الآراء من المجتمعين وكانت الآراء ما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قررت الهيئة المركزية للحزب أن نخرج إلى الشوارع، ونقاتل حتى آخرنفس؛ لأننا أصحاب مبادئ، ولا نتنازل عن عقيدتنا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الكلام الأخير للمسئولين الأساسيين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المركزية للحزب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ثلاثة أشخاص، أحدهم كان سكرتير الحزب الشيوعي، والآخر أمين الصندوق، والثالث كان المسئول الرئيسي للتنظيم، هؤلاء الثلاثة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المرحلة إلى الشدة والخطورة على أفراد حزبنا، فعلينا في ذلك الوقت أن نلجأ إلى السفارة البريطانية، ونطلب منها حق اللجوء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السفارة البريطانية عدوة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المسئول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ليس هناك عداوة بيننا وبين السفارة الإنجليزية، بل إن سياستها في هذه الحالة تقتضي مهادنتنا واحتضاننا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البيت الذي كنا مجتمعين فيه لنذهب إلى السفارة الإنجليزية، وفي الطريق عرفت بأن رئيس الحزب له ارتباطات وثيقة بالسفارة الإنجليزية، لا كما كنت أظن في السابق بأن المسئولين حماة الفلاحين والعمال والكادحين، وأدركت بأن خلاص شعبنا ليس بيد هؤلاء المرتبطين بالاستعمار الغربي، بل أن خلاصنا هو في الرجوع إلى الإسلام والتمسك به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فانفصلت عنهم وتركتهم لشأنهم، وجئت مسرعاً إليكم معترفاً بخطئي والاعتذار منكم</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3389958_2142443653"/>
      <w:bookmarkStart w:id="1196" w:name="_Toc455"/>
      <w:bookmarkEnd w:id="1195"/>
      <w:r>
        <w:rPr>
          <w:rtl w:val="true"/>
        </w:rPr>
        <w:t>التوعية والأسوة</w:t>
      </w:r>
      <w:bookmarkEnd w:id="1196"/>
    </w:p>
    <w:p>
      <w:pPr>
        <w:pStyle w:val="Heading4"/>
        <w:numPr>
          <w:ilvl w:val="3"/>
          <w:numId w:val="1"/>
        </w:numPr>
        <w:rPr/>
      </w:pPr>
      <w:bookmarkStart w:id="1197" w:name="__RefHeading___Toc3389960_2142443653"/>
      <w:bookmarkStart w:id="1198" w:name="_Toc456"/>
      <w:bookmarkEnd w:id="1197"/>
      <w:r>
        <w:rPr>
          <w:rtl w:val="true"/>
        </w:rPr>
        <w:t>اشارة</w:t>
      </w:r>
      <w:bookmarkEnd w:id="119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للبشرية في جميع مجالات الحياة، لا في ما يرتبط بالحرب ومواجهة الأعداء، بل حتى في صغريات الحياة الشخصية والأسرية والاجتماعية وغيرها</w:t>
      </w:r>
      <w:r>
        <w:rPr>
          <w:rFonts w:eastAsia="IRNazanin" w:cs="IRNazanin"/>
          <w:color w:val="111111"/>
          <w:sz w:val="28"/>
          <w:szCs w:val="28"/>
          <w:rtl w:val="true"/>
          <w:lang w:bidi="fa-IR"/>
        </w:rPr>
        <w:t xml:space="preserve">. </w:t>
      </w:r>
      <w:bookmarkStart w:id="1199" w:name="pg15223_156880"/>
    </w:p>
    <w:p>
      <w:pPr>
        <w:pStyle w:val="BookText"/>
        <w:rPr/>
      </w:pPr>
      <w:bookmarkEnd w:id="1199"/>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لا أدعهن حتى الممات؛ الأكل على الحضيض معالعبيد، وركوبي الحمار مؤكفاً</w:t>
      </w:r>
      <w:r>
        <w:rPr>
          <w:rStyle w:val="FootnoteAnchor"/>
          <w:rtl w:val="true"/>
        </w:rPr>
        <w:footnoteReference w:id="1282"/>
      </w:r>
      <w:r>
        <w:rPr>
          <w:rFonts w:ascii="Amiri" w:hAnsi="Amiri" w:eastAsia="Amiri" w:cs="Amiri"/>
          <w:color w:val="111111"/>
          <w:sz w:val="28"/>
          <w:sz w:val="28"/>
          <w:szCs w:val="28"/>
          <w:rtl w:val="true"/>
          <w:lang w:bidi="ar-SA"/>
        </w:rPr>
        <w:t>، وحلب العنز بيدي ولبس الصوف، والتسليم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يرقّع ثوبه، ويخصف نعله، ويحلب شاته، ويأكل مع العبيد، ويجلس على الأرض، ويركب الحمار ويردف، ولا يمنعه الحياء أن يحمل حاجته من السوق إلى أهله، ويصافح الغني والفقير، ولا ينزع يده من يد أحد حتى ينزعها، ويسلم على من استقبله من كبير وصغير وغني وفقير، ولا يحقر ما دُعي إليه ولو إلى حشف التمرة، وكان خفيف المؤنة، كريم الطبيعة، جميل المعاشرة، طلق الوجه، بشاشاً من غير ضحك، محزوناً من غير عبوس، متواضعاً من غير مذلة، جواداً من غير سرف، رقيق القلب، رحيماً بكل مسلم، ولم يتجشأ من شبع قط، ولم يمد يده إلى طمع، وكفاه مدحاً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0" w:name="__RefHeading___Toc3389962_2142443653"/>
      <w:bookmarkStart w:id="1201" w:name="_Toc457"/>
      <w:bookmarkEnd w:id="1200"/>
      <w:r>
        <w:rPr>
          <w:rtl w:val="true"/>
        </w:rPr>
        <w:t>الشباب والتأسي</w:t>
      </w:r>
      <w:bookmarkEnd w:id="120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قلب الحدث كالأرض الخالية، مهما ألقي فيها من كل شيء قبلته</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 يلزم على الشباب أن يدرسوا تاريخ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بدقة فائقة ليتأسوا به، فإنه خير أسوة لهم، ولكن بعض الشباب المسلم اليوم على حالة من الغرور والانخداع، فهم لا يعرفون الحقيقة ولا يعلمون بالأسوة التي ينبغي التأسي بها أبداً، الأمر الذي يحملنا المسؤولية كاملة من أجل توضيح الحقائق </w:t>
      </w:r>
      <w:bookmarkStart w:id="1202" w:name="pg15223_156881"/>
    </w:p>
    <w:p>
      <w:pPr>
        <w:pStyle w:val="BookText"/>
        <w:rPr/>
      </w:pPr>
      <w:bookmarkEnd w:id="1202"/>
      <w:r>
        <w:rPr>
          <w:rFonts w:ascii="Amiri" w:hAnsi="Amiri" w:eastAsia="Amiri" w:cs="Amiri"/>
          <w:color w:val="111111"/>
          <w:sz w:val="28"/>
          <w:sz w:val="28"/>
          <w:szCs w:val="28"/>
          <w:rtl w:val="true"/>
          <w:lang w:bidi="ar-SA"/>
        </w:rPr>
        <w:t>لهم، وإزالة الشبهات التي أودت بحياة الكثيرين وحطمت شخصياتهم؛ فلذا علينا أنننشر المعارف الإسلامية الصحيحة، المستلهمة من القرآن والسنة المطهرة، المتمثلة بتعاليم ونهج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لغرض توعية أبناء الأمة، ونشر سيرة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وطريقة تعامله مع الناس، وكيف أرسى دعائم الإسلام، ونعرّفهم بمحاسن أخلاقه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وتصرفاته السياسية والاجتماعية؛ ليكون هو أسوتنا وقائدنا الأول في مسيرة هذه الحياة، لا الاستعمار وعملاءهم، ولقد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الْأخِرَ وَذَكَرَ اللَّهَ كَثِيرًا</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3" w:name="__RefHeading___Toc3389964_2142443653"/>
      <w:bookmarkStart w:id="1204" w:name="_Toc458"/>
      <w:bookmarkEnd w:id="1203"/>
      <w:r>
        <w:rPr>
          <w:rtl w:val="true"/>
        </w:rPr>
        <w:t>التأسي بالعترة الطاهرة</w:t>
      </w:r>
      <w:bookmarkEnd w:id="1204"/>
    </w:p>
    <w:p>
      <w:pPr>
        <w:pStyle w:val="BookText"/>
        <w:rPr/>
      </w:pPr>
      <w:r>
        <w:rPr>
          <w:rFonts w:ascii="IRNazanin" w:hAnsi="IRNazanin" w:eastAsia="IRNazanin"/>
          <w:color w:val="111111"/>
          <w:sz w:val="28"/>
          <w:sz w:val="28"/>
          <w:szCs w:val="28"/>
          <w:rtl w:val="true"/>
          <w:lang w:bidi="fa-IR"/>
        </w:rPr>
        <w:t>ومن بعد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أن نتأسى بمشاعل الهداية، ومصابيح الدجى الأئمة المطهرين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ليس عند أحد علم، ولا حق، ولا فتيا، إلّا شيء أخذ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من قضاء يقضى به بحق وصواب إلّا بدء ذلك ومفتاحه وسببه وعلمه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فإذا اختلف عليهم أمرهم قاسوا وعملوا بالرأي، وكان الخطأ من قبلهم إذا قاسوا، وكان الصواب إذا اتبعوا الآثار من 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5" w:name="__RefHeading___Toc3389966_2142443653"/>
      <w:bookmarkStart w:id="1206" w:name="_Toc459"/>
      <w:bookmarkEnd w:id="1205"/>
      <w:r>
        <w:rPr>
          <w:rtl w:val="true"/>
        </w:rPr>
        <w:t>التنظيم</w:t>
      </w:r>
      <w:bookmarkEnd w:id="120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ويلزم علينا أن نوجد حالة التنظيم الواقعي والكامل في جميع شؤون الحياة، مستلهماً ذلك عن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وسياسته الناجحة، ومتأسياً به في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ولدي وأهلي ومن بلغه كتابي، بتقوى اللّه ونظم أمركم وصلاح ذات بينكم</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تقع المسؤولية على رجل الدين وطلبة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بالدرجة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أنيكون المحور الأساسي في إنارة الأفكار والرؤى للآخرين، وبعث الحياة في نفوس الشباب وتوجيههم نحو الوجهة الصحيحة، وأن تكون الحوزة العلمية مركز بعث النور والصلاح والإيمان والتأسي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كافة شعوب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وعلينا أن لا نغفل ولا نتكاسل، ولا نشعر بالتعب والأذى في طريق الحق؛ ونتجنب المنى والكسل، فقد ورد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تجنبوا المنى؛ فإنها تذهب بهجة ما خولتم، وتستصغرون بها مواهب اللّه تعالى عندكم، وتعقبكم الحسرات في ما وهّمتم به أنفسكم</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لأبغض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أبغض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كسلاناً عن أمر دنياه، ومن كسل عن أمر دنياه فهو عن أمر آخرته أكسل</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على الإنسان أن يكون صبوراً متحملاً للمشاكل، وأن لا يتصور أنه هو الوحيد الذي يُبتلى، فإن غيره أيضاً يبتلى سواء كان الغير من أهل الحق أو الباطل،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ءَامَنُواْ وَيَتَّخِذَ مِنكُمْ شُهَدَاءَ وَاللَّهُ لَا يُحِبُّ الظَّٰلِمِينَ</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يفعل ما يشاء ولا يفعل ما يشاء غيره، الحمد للّه كما يحبّ </w:t>
      </w:r>
      <w:bookmarkStart w:id="1207" w:name="pg15223_156883"/>
    </w:p>
    <w:p>
      <w:pPr>
        <w:pStyle w:val="BookText"/>
        <w:rPr/>
      </w:pPr>
      <w:bookmarkEnd w:id="1207"/>
      <w:r>
        <w:rPr>
          <w:rFonts w:ascii="Amiri" w:hAnsi="Amiri" w:eastAsia="Amiri" w:cs="Amiri"/>
          <w:color w:val="111111"/>
          <w:sz w:val="28"/>
          <w:sz w:val="28"/>
          <w:szCs w:val="28"/>
          <w:rtl w:val="true"/>
          <w:lang w:bidi="ar-SA"/>
        </w:rPr>
        <w:t>اللّه أن يحمد، الحمد للّه كما هو أهله، اللّهمّ أدخلني في كلّ خيرٍ أدخلت فيه محمّداً وآل محمّدٍ، وأخرجني من كلّ سوءٍ أخرجت منه محمّداً وآل محمّدٍ، وصلّى اللّه على محمّدٍ وآل محمّدٍ</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3389968_2142443653"/>
      <w:bookmarkStart w:id="1209" w:name="_Toc460"/>
      <w:bookmarkEnd w:id="1208"/>
      <w:r>
        <w:rPr>
          <w:rtl w:val="true"/>
        </w:rPr>
        <w:t>من هدي القرآن الحكيم</w:t>
      </w:r>
      <w:bookmarkEnd w:id="1209"/>
    </w:p>
    <w:p>
      <w:pPr>
        <w:pStyle w:val="Heading4"/>
        <w:numPr>
          <w:ilvl w:val="3"/>
          <w:numId w:val="1"/>
        </w:numPr>
        <w:rPr/>
      </w:pPr>
      <w:bookmarkStart w:id="1210" w:name="__RefHeading___Toc3389970_2142443653"/>
      <w:bookmarkStart w:id="1211" w:name="_Toc461"/>
      <w:bookmarkEnd w:id="1210"/>
      <w:r>
        <w:rPr>
          <w:rtl w:val="true"/>
        </w:rPr>
        <w:t>حسن الخلق</w:t>
      </w:r>
      <w:bookmarkEnd w:id="121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أَسَْٔلُكُمْ عَلَيْهِ مِنْ أَجْرٍ إِنْ أَجْرِيَ إِلَّا عَلَىٰ رَبِّ الْعَٰلَمِينَ</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2" w:name="__RefHeading___Toc3389972_2142443653"/>
      <w:bookmarkStart w:id="1213" w:name="_Toc462"/>
      <w:bookmarkEnd w:id="1212"/>
      <w:r>
        <w:rPr>
          <w:rtl w:val="true"/>
        </w:rPr>
        <w:t>معاشرة الناس</w:t>
      </w:r>
      <w:bookmarkEnd w:id="121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بِهِۦ شَئًْا وَبِالْوَٰلِدَيْنِ إِحْسَٰنًا وَبِذِي الْقُرْبَىٰ وَالْيَتَٰمَىٰ وَالْمَسَٰكِينِ وَالْجَارِ ذِي الْقُرْبَىٰ وَالْجَارِ الْجُنُبِ وَالصَّاحِبِ بِالْجَنبِ وَابْنِ السَّبِيلِ وَمَا مَلَكَتْ أَيْمَٰنُكُمْ</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قَسَمْنَا بَيْنَهُم مَّعِيشَتَهُمْ فِي الْحَيَوٰةِ الدُّنْيَا وَرَفَعْنَا بَعْضَهُمْ فَوْقَ </w:t>
      </w:r>
      <w:bookmarkStart w:id="1214" w:name="pg15223_156884"/>
    </w:p>
    <w:p>
      <w:pPr>
        <w:pStyle w:val="BookText"/>
        <w:rPr/>
      </w:pPr>
      <w:bookmarkEnd w:id="1214"/>
      <w:r>
        <w:rPr>
          <w:rFonts w:ascii="Amiri" w:hAnsi="Amiri" w:eastAsia="Amiri" w:cs="Amiri"/>
          <w:color w:val="111111"/>
          <w:sz w:val="28"/>
          <w:sz w:val="28"/>
          <w:szCs w:val="28"/>
          <w:rtl w:val="true"/>
          <w:lang w:bidi="ar-SA"/>
        </w:rPr>
        <w:t>بَعْضٖ دَرَجَٰتٖ لِّيَتَّخِذَ بَعْضُهُم بَعْضًا سُخْرِيًّا وَرَحْمَتُ رَبِّكَ خَيْرٌ مِّمَّا يَجْمَعُونَ</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نَفْسَكَ مَعَ الَّذِينَ يَدْعُونَ رَبَّهُم بِالْغَدَوٰةِ وَالْعَشِيِّ يُرِيدُونَ وَجْهَهُ وَلَا تَعْدُ عَيْنَاكَ عَنْهُمْ تُرِيدُ زِينَةَ الْحَيَوٰةِ الدُّنْيَا وَلَا تُطِعْ مَنْ أَغْفَلْنَا قَلْبَهُ عَن ذِكْرِنَا وَاتَّبَعَ هَوَىٰهُ وَكَانَ أَمْرُهُ 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الْحَقُّ مِن رَّبِّكُمْ فَمَن شَاءَ فَلْيُؤْمِن وَمَن شَاءَ فَلْيَكْفُرْ إِنَّا أَعْتَدْنَا لِلظَّٰلِمِينَ نَارًا أَحَاطَ بِهِمْ سُرَادِقُهَا وَإِن يَسْتَغِيثُواْ يُغَاثُواْ بِمَاءٖ كَالْمُهْلِ يَشْوِيالْوُجُوهَ بِئْسَ الشَّرَابُ وَسَاءَتْ مُرْتَفَقًا</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5" w:name="__RefHeading___Toc3389974_2142443653"/>
      <w:bookmarkStart w:id="1216" w:name="_Toc463"/>
      <w:bookmarkEnd w:id="1215"/>
      <w:r>
        <w:rPr>
          <w:rtl w:val="true"/>
        </w:rPr>
        <w:t>العطف على المساكين</w:t>
      </w:r>
      <w:bookmarkEnd w:id="1216"/>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الْقُرْبَىٰ وَالْيَتَٰمَىٰ وَالْمَسَٰكِينُ فَارْزُقُوهُم مِّنْهُ وَقُولُواْ لَهُمْ قَوْلًا مَّعْرُوفًا</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 ذَا الْقُرْبَىٰ حَقَّهُ وَالْمِسْكِينَ وَابْنَ السَّبِيلِ</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مِيثَٰقَ بَنِي إِسْرَٰءِيلَ لَا تَعْبُدُونَ إِلَّا اللَّهَ وَبِالْوَٰلِدَيْنِ إِحْسَانًا وَذِي الْقُرْبَىٰ وَالْيَتَٰمَىٰ وَالْمَسَٰكِينِ وَقُولُواْ لِلنَّاسِ حُسْنًا</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7" w:name="__RefHeading___Toc3389976_2142443653"/>
      <w:bookmarkStart w:id="1218" w:name="_Toc464"/>
      <w:bookmarkEnd w:id="1217"/>
      <w:r>
        <w:rPr>
          <w:rtl w:val="true"/>
        </w:rPr>
        <w:t>العدل بين الناس</w:t>
      </w:r>
      <w:bookmarkEnd w:id="1218"/>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وَالْإِحْسَٰنِ</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بِالْبَيِّنَٰتِ وَأَنزَلْنَا مَعَهُمُ الْكِتَٰبَ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1219" w:name="pg15223_156885"/>
    </w:p>
    <w:p>
      <w:pPr>
        <w:pStyle w:val="BookText"/>
        <w:rPr/>
      </w:pPr>
      <w:bookmarkEnd w:id="1219"/>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لِأَعْدِلَ بَيْنَكُمُ</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 وَلَوْ كَانَ ذَا قُرْبَىٰ</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3389978_2142443653"/>
      <w:bookmarkStart w:id="1221" w:name="_Toc465"/>
      <w:bookmarkEnd w:id="1220"/>
      <w:r>
        <w:rPr>
          <w:rtl w:val="true"/>
        </w:rPr>
        <w:t>من هدي السنّة المطهّرة</w:t>
      </w:r>
      <w:bookmarkEnd w:id="1221"/>
    </w:p>
    <w:p>
      <w:pPr>
        <w:pStyle w:val="Heading4"/>
        <w:numPr>
          <w:ilvl w:val="3"/>
          <w:numId w:val="1"/>
        </w:numPr>
        <w:rPr/>
      </w:pPr>
      <w:bookmarkStart w:id="1222" w:name="__RefHeading___Toc3389980_2142443653"/>
      <w:bookmarkStart w:id="1223" w:name="_Toc466"/>
      <w:bookmarkEnd w:id="1222"/>
      <w:r>
        <w:rPr>
          <w:rtl w:val="true"/>
        </w:rPr>
        <w:t>حسن الخلق</w:t>
      </w:r>
      <w:bookmarkEnd w:id="122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عبد آكل بالأرض، وأعقل البعير، وألعق أصابعي، وأجيب دعوة المملوك، فمن يرغب عن سنتي فليس مني</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أديب اللّه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أديبي، أمرني ربي بالسخاء والبر، ونهاني عن البخل والجفاء، وما شيء أبغض إلى اللّه عزّ وجلّ من البخل وسوء الخلق</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4" w:name="__RefHeading___Toc3389982_2142443653"/>
      <w:bookmarkStart w:id="1225" w:name="_Toc467"/>
      <w:bookmarkEnd w:id="1224"/>
      <w:r>
        <w:rPr>
          <w:rtl w:val="true"/>
        </w:rPr>
        <w:t>معاشرة الناس</w:t>
      </w:r>
      <w:bookmarkEnd w:id="122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الإيمان باللّه التحبب إلى الناس</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أجيبوا الداعي، وعودوا المريض، وأقبلوا الهدية، ولا تظلموا المسلمين</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يصفين ود المرء لأخيه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يلقاه بالبشر إذا لقيه، </w:t>
      </w:r>
      <w:bookmarkStart w:id="1226" w:name="pg15223_156886"/>
    </w:p>
    <w:p>
      <w:pPr>
        <w:pStyle w:val="BookText"/>
        <w:rPr/>
      </w:pPr>
      <w:bookmarkEnd w:id="1226"/>
      <w:r>
        <w:rPr>
          <w:rFonts w:ascii="Amiri" w:hAnsi="Amiri" w:eastAsia="Amiri" w:cs="Amiri"/>
          <w:color w:val="111111"/>
          <w:sz w:val="28"/>
          <w:sz w:val="28"/>
          <w:szCs w:val="28"/>
          <w:rtl w:val="true"/>
          <w:lang w:bidi="ar-SA"/>
        </w:rPr>
        <w:t>ويوسع له في المجلس إذا جلس إليه، ويدعوه بأحب الأسماء إليه</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الناس كفاً، وأكرمهم عشرة، من خالطه فعرفه أحبه</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7" w:name="__RefHeading___Toc3389984_2142443653"/>
      <w:bookmarkStart w:id="1228" w:name="_Toc468"/>
      <w:bookmarkEnd w:id="1227"/>
      <w:r>
        <w:rPr>
          <w:rtl w:val="true"/>
        </w:rPr>
        <w:t>العطف على المساكين والفقراء</w:t>
      </w:r>
      <w:bookmarkEnd w:id="122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الحكمة الجوع، والتباعد من اللّه الشبع، والقربة إلىاللّه حب المساكين والدنو منهم</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استخف بفقير مسلم فقد استخف بحق اللّه، واللّه يستخف به يوم القيامة إلّا أن يتوب</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أكرم فقيراً مسلماً لقي اللّه يوم القيامة وهو عنه راض</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بحب المساكين ومجالستهم</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قرابتك وإن قطعوك، وأحب المساكين وأكثر مجالستهم</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استذل مؤمناً أو حقره لفقره أو قلة ذات يده، شهره اللّه يوم القيامة ثم يفضحه</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1229" w:name="pg15223_156887"/>
    </w:p>
    <w:p>
      <w:pPr>
        <w:pStyle w:val="Heading4"/>
        <w:numPr>
          <w:ilvl w:val="3"/>
          <w:numId w:val="1"/>
        </w:numPr>
        <w:rPr/>
      </w:pPr>
      <w:bookmarkStart w:id="1230" w:name="__RefHeading___Toc3389986_2142443653"/>
      <w:bookmarkStart w:id="1231" w:name="_Toc469"/>
      <w:bookmarkEnd w:id="1229"/>
      <w:bookmarkEnd w:id="1230"/>
      <w:r>
        <w:rPr>
          <w:rtl w:val="true"/>
        </w:rPr>
        <w:t>العدل بين الناس</w:t>
      </w:r>
      <w:bookmarkEnd w:id="123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نفسك، ومواساة الأخ في اللّه، وذكر اللّه عزّ وجلّ على كل حال</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خصال من كن فيه استكمل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رضي لم يدخله رضاه في باطل، وإذا غضب لم يخرجه الغضب من الحق، وإذا قدر لم يتعاط ما ليس له</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خير من عبادة سبعين سنة، قيام ليلها وصيام نهارها</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له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كرهته لنفسك فاكره لغيرك، وما أحببته لنفسك فأحببه لأخيك، تكن عادلاً في حكمك، مقسطاً في عدلك، محباً في أهل السماء، مودوداً في صدور أهل الأرض</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bookmarkStart w:id="1232" w:name="pg15223_156888"/>
    </w:p>
    <w:p>
      <w:pPr>
        <w:pStyle w:val="Heading2"/>
        <w:numPr>
          <w:ilvl w:val="1"/>
          <w:numId w:val="1"/>
        </w:numPr>
        <w:rPr/>
      </w:pPr>
      <w:bookmarkStart w:id="1233" w:name="__RefHeading___Toc3389988_2142443653"/>
      <w:bookmarkStart w:id="1234" w:name="_Toc470"/>
      <w:bookmarkEnd w:id="1232"/>
      <w:bookmarkEnd w:id="1233"/>
      <w:r>
        <w:rPr>
          <w:rtl w:val="true"/>
        </w:rPr>
        <w:t>الاعتدال</w:t>
      </w:r>
      <w:bookmarkEnd w:id="1234"/>
    </w:p>
    <w:p>
      <w:pPr>
        <w:pStyle w:val="Heading3"/>
        <w:numPr>
          <w:ilvl w:val="2"/>
          <w:numId w:val="1"/>
        </w:numPr>
        <w:rPr/>
      </w:pPr>
      <w:bookmarkStart w:id="1235" w:name="__RefHeading___Toc3389990_2142443653"/>
      <w:bookmarkStart w:id="1236" w:name="_Toc471"/>
      <w:bookmarkEnd w:id="1235"/>
      <w:r>
        <w:rPr>
          <w:rtl w:val="true"/>
        </w:rPr>
        <w:t>الاعتدال لغة الكَون</w:t>
      </w:r>
      <w:bookmarkEnd w:id="1236"/>
    </w:p>
    <w:p>
      <w:pPr>
        <w:pStyle w:val="Heading4"/>
        <w:numPr>
          <w:ilvl w:val="3"/>
          <w:numId w:val="1"/>
        </w:numPr>
        <w:rPr/>
      </w:pPr>
      <w:bookmarkStart w:id="1237" w:name="__RefHeading___Toc3389992_2142443653"/>
      <w:bookmarkStart w:id="1238" w:name="_Toc472"/>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سَبْعَ سَمَٰوَٰتٖ طِبَاقًا مَّا تَرَىٰ فِي خَلْقِ الرَّحْمَٰنِ مِن تَفَٰوُتٖ فَارْجِعِ الْبَصَرَ هَلْ تَرَىٰ مِن فُطُورٖ</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السنّة الإلهية على أن يُودَع في هذا العالم مختلف المخلوقات والأحياء، وكلّها خاضعة لنظام تكويني عادل، فلا نجد في أيّ مظهر من مظاهر الكون زيادة تؤدي إلى الاضطراب، ولا نجد نقصاً يؤدي إلى الاختلال، فالكواكب والأجرام منتظمة في حركتها، فلا تسرع في جريانها ولا تميل قيد أنملة عن مسارها، وترى الاعتدال في كميّات الغازات والأشعة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عالم الحيوان فالاعتدال والتوازن في أعدادها بما يلائم الصالح العام لهذه الحياة، أو منسوب المياه، أو حركة الأرض، والضغط الجوي، ودرجات الحرارة والبرودة، وإلى آخر ما أودع اللّه تعالى في هذا الكون، فالنظام والعدل والتوازن والاستقرار من المظاهر الضرورية التي لا تنفكّ عن أي مخلوق، وكأن الوجود يحكي بلسان حاله عن حالة الاعتدال التي تحيط به، ويرفض أي افراط أو تفريط في أيّ جانب من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فالموجودات كلّها تتمتع بصفة الاعتدال في أصل وجودها، وتحمل في ذاتها هذه الصفة لتكون دليلاً على العادل المطلق، الذي </w:t>
      </w:r>
      <w:bookmarkStart w:id="1239" w:name="pg15223_156889"/>
    </w:p>
    <w:p>
      <w:pPr>
        <w:pStyle w:val="BookText"/>
        <w:rPr/>
      </w:pPr>
      <w:bookmarkEnd w:id="1239"/>
      <w:r>
        <w:rPr>
          <w:rFonts w:ascii="Amiri" w:hAnsi="Amiri" w:eastAsia="Amiri" w:cs="Amiri"/>
          <w:color w:val="111111"/>
          <w:sz w:val="28"/>
          <w:sz w:val="28"/>
          <w:szCs w:val="28"/>
          <w:rtl w:val="true"/>
          <w:lang w:bidi="ar-SA"/>
        </w:rPr>
        <w:t>ألْهَم الخلائق أن تتوجه إليه وتشير نحوه بصفاتها الكمالية؛ لأنه صاحب الكمالات المطلقة التي لا 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فرض الخالق تعالى على الناس أن يتعاملوا باعتدال تام؛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يَبْسُطُ الرِّزْقَ لِمَن يَشَاءُ وَيَقْدِرُ إِنَّهُ كَانَ بِعِبَادِهِۦ خَبِيرَا بَصِيرًا</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إسراف في العطاء، بحيث يصيب الإنسان الفقر والحاجة، ولا أن يكبّل المرء يديه، فيصيبه البخل والطمع، بل أمر بين الأمرين، فلا يفقد الإنسان توازنه الاجتماعي بالإسراف والتبذير والبذخ، ولا أن يصيبه مرض روحي خطير مثل الحرص على المال، فيصبح طمّاعاً جشعاً، بل عليه أن يسلك طريقاً معتدلاً، لكي يحصل على التوازن في حياته،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0" w:name="__RefHeading___Toc3389994_2142443653"/>
      <w:bookmarkStart w:id="1241" w:name="_Toc473"/>
      <w:bookmarkEnd w:id="1240"/>
      <w:r>
        <w:rPr>
          <w:rtl w:val="true"/>
        </w:rPr>
        <w:t>وقْفَة</w:t>
      </w:r>
      <w:bookmarkEnd w:id="124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يعيشون في حالة دون مستوى الاعتدال الطبيعي، في أكلهم وشربهم ولباسهم،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يأكلون إلّا قليلاً ولا يلبسون إلّا الخشن، والقصص الكثيرة المنقولة عنهم تكشف عن هذا، فقد امتنع الإمام أمير المؤمنين وفاطمة والحسنان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الأكل ثلاثة أيام وهم صائمون، ففي اليوم الأوّل عندما أرادوا الإفطار أتاهم مسكين، فأعطوه أقراص الخبز التي أعدّوها لإفطارهم، وأفطروا بالماء فقط، وفي اليوم الثاني جاءهم يتيم، ففعلوا كما فعلوا في اليوم الأول، فشربوا الماء فقط، وفي اليوم الثالث أتاهم أسير، فأعطوه أقراص الخبز كلّها، فبان عليهم </w:t>
      </w:r>
      <w:bookmarkStart w:id="1242" w:name="pg15223_156890"/>
    </w:p>
    <w:p>
      <w:pPr>
        <w:pStyle w:val="BookText"/>
        <w:rPr/>
      </w:pPr>
      <w:bookmarkEnd w:id="1242"/>
      <w:r>
        <w:rPr>
          <w:rFonts w:ascii="Amiri" w:hAnsi="Amiri" w:eastAsia="Amiri" w:cs="Amiri"/>
          <w:color w:val="111111"/>
          <w:sz w:val="28"/>
          <w:sz w:val="28"/>
          <w:szCs w:val="28"/>
          <w:rtl w:val="true"/>
          <w:lang w:bidi="ar-SA"/>
        </w:rPr>
        <w:t>الضعف واصفرار الوجه من شدة الجوع، فلما جاء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فيهم ذلك بكى لحالهم، فنزل فيهم 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حُبِّهِۦ مِسْكِينًا وَيَتِيمًا وَأَسِيرًا</w:t>
      </w:r>
      <w:r>
        <w:rPr>
          <w:rFonts w:eastAsia="Amiri" w:cs="Amiri" w:ascii="Amiri" w:hAnsi="Amiri"/>
          <w:color w:val="111111"/>
          <w:sz w:val="28"/>
          <w:szCs w:val="28"/>
          <w:rtl w:val="true"/>
          <w:lang w:bidi="ar-SA"/>
        </w:rPr>
        <w:t>}</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الموقف وغيره من المواقف التي أشارت إلى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من الدنيا الشيء القليل فهذا أمر يلفت النظر، ويدعو إلى التساؤل، فهل من الاعتدال أن يبقى الإمام علي والزهراء والحسنان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جياعاً ثلاثة أيام؟ أم من الاعتدال أن يلبس الأئمة الخشن، ويأكلوا الخبز اليابس، واللبن الحامض وغيره، وهم في نفس الوقت قادرون على لبس اللباس الناعم وأكل ما طاب من الطعام؟ ألّا يدخل تصرفهم هذا تحت عنوان التفريط؟ فكيف يمكن إسناد ذلك إلى الاعتدال؟ وفي معرض الإجابة عن هذه التساؤلات نقول</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3389996_2142443653"/>
      <w:bookmarkStart w:id="1244" w:name="_Toc474"/>
      <w:bookmarkEnd w:id="1243"/>
      <w:r>
        <w:rPr>
          <w:rtl w:val="true"/>
        </w:rPr>
        <w:t>أولاً</w:t>
      </w:r>
      <w:bookmarkEnd w:id="1244"/>
    </w:p>
    <w:p>
      <w:pPr>
        <w:pStyle w:val="BookText"/>
        <w:rPr/>
      </w:pPr>
      <w:r>
        <w:rPr>
          <w:rFonts w:ascii="Amiri" w:hAnsi="Amiri" w:eastAsia="Amiri" w:cs="Amiri"/>
          <w:color w:val="111111"/>
          <w:sz w:val="28"/>
          <w:sz w:val="28"/>
          <w:szCs w:val="28"/>
          <w:rtl w:val="true"/>
          <w:lang w:bidi="ar-SA"/>
        </w:rPr>
        <w:t>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عبارة عن الامتداد الطبيعي للنبوة، فهم القادة الحقيقيون للأمة، روحياً وسياسياً وسلوكياً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يصحّحون الجانب العقائدي والفكري لها، وهم الأسوة الحسنة على امتداد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أن يقوموا بأمور تتناسب مع مقامهم العالي والرفيع، فالقيادة تقوم بهذا الدور، لكي تكون الأمة في مقام ومستوى الاعتدال، لأنّ طبيعة الناس لا تصل إلى ما تصل إليه القيادة الإلهية، فالناس دائماً أقل درجة، فإذا كانت القيادة في حدّ الاعتدال فإن الأُمّة ستكون بعيدة عن حدّ الاعتدال، فكان الأئمة دائماً يعيشون حالة الزهد، لكي تعيش الأمة على أقل تقدير حالة الاعتدال</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3389998_2142443653"/>
      <w:bookmarkStart w:id="1246" w:name="_Toc475"/>
      <w:bookmarkEnd w:id="1245"/>
      <w:r>
        <w:rPr>
          <w:rtl w:val="true"/>
        </w:rPr>
        <w:t>ثانياً</w:t>
      </w:r>
      <w:bookmarkEnd w:id="124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القيادة الإلهية المتمثلة بالأئمة كانت ترى أن روح الكمال والوصول للّه </w:t>
      </w:r>
      <w:bookmarkStart w:id="1247" w:name="pg15223_156891"/>
    </w:p>
    <w:p>
      <w:pPr>
        <w:pStyle w:val="BookText"/>
        <w:rPr/>
      </w:pPr>
      <w:bookmarkEnd w:id="1247"/>
      <w:r>
        <w:rPr>
          <w:rFonts w:ascii="IRNazanin" w:hAnsi="IRNazanin" w:eastAsia="IRNazanin"/>
          <w:color w:val="111111"/>
          <w:sz w:val="28"/>
          <w:sz w:val="28"/>
          <w:szCs w:val="28"/>
          <w:rtl w:val="true"/>
          <w:lang w:bidi="fa-IR"/>
        </w:rPr>
        <w:t>عزّ وجلّ، في هذه الدرجة، أسرع من درجة الاعتدال، وكانت من خلال هذا النهج تتعبأ كمالاً، وتندك في اللّه تعالى، ومن الآثار الطبيعية لذلك أنها تستطيع أن تقود الأمة جسدياً وروحياً، وتحافظ على الرسالة المحمدية، وتفرض وجودها في قلب كلّ فرد، وهذا ما حصل بالفعل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المهدي عجل الله تعالی فرجه الشريف رغم أنّه غائب عن أنظارنا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أعمالنا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حاضر في قلوبنا ومشاعرنا</w:t>
      </w:r>
      <w:r>
        <w:rPr>
          <w:rFonts w:eastAsia="IRNazanin" w:cs="IRNazanin"/>
          <w:color w:val="111111"/>
          <w:sz w:val="28"/>
          <w:szCs w:val="28"/>
          <w:rtl w:val="true"/>
          <w:lang w:bidi="fa-IR"/>
        </w:rPr>
        <w:t>.</w:t>
      </w:r>
    </w:p>
    <w:p>
      <w:pPr>
        <w:pStyle w:val="Heading4"/>
        <w:numPr>
          <w:ilvl w:val="3"/>
          <w:numId w:val="1"/>
        </w:numPr>
        <w:rPr/>
      </w:pPr>
      <w:bookmarkStart w:id="1248" w:name="__RefHeading___Toc3390000_2142443653"/>
      <w:bookmarkStart w:id="1249" w:name="_Toc476"/>
      <w:bookmarkEnd w:id="1248"/>
      <w:r>
        <w:rPr>
          <w:rtl w:val="true"/>
        </w:rPr>
        <w:t>ثالثاً</w:t>
      </w:r>
      <w:bookmarkEnd w:id="1249"/>
    </w:p>
    <w:p>
      <w:pPr>
        <w:pStyle w:val="BookText"/>
        <w:rPr/>
      </w:pPr>
      <w:r>
        <w:rPr>
          <w:rFonts w:ascii="Amiri" w:hAnsi="Amiri" w:eastAsia="Amiri" w:cs="Amiri"/>
          <w:color w:val="111111"/>
          <w:sz w:val="28"/>
          <w:sz w:val="28"/>
          <w:szCs w:val="28"/>
          <w:rtl w:val="true"/>
          <w:lang w:bidi="ar-SA"/>
        </w:rPr>
        <w:t>الزمن الذي عاش فيه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يسوده في أغلب الأحيان الفقر، فكانت الأمة وبالأخص الطبقة المؤمنة تعيش حالة الفقر، وهنا تظهر نقاوة القيادة، فتعيش دون مستوى الأمة، لكي تراعي أقل وأفقر فرد في الأمة، وهذا أمر يقف العقل والإنسانية له بكل إجلال وإكبار، ولم نجد قيادة إسلامية أو غيرها مثل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تمثّل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أقنع من نفسي بأن يقال هذا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ولكن هيهات أن يغلبني هواي، ويقودني جشعي</w:t>
      </w:r>
      <w:r>
        <w:rPr>
          <w:rStyle w:val="FootnoteAnchor"/>
          <w:rtl w:val="true"/>
        </w:rPr>
        <w:footnoteReference w:id="1329"/>
      </w:r>
      <w:r>
        <w:rPr>
          <w:rFonts w:ascii="Amiri" w:hAnsi="Amiri" w:eastAsia="Amiri" w:cs="Amiri"/>
          <w:color w:val="111111"/>
          <w:sz w:val="28"/>
          <w:sz w:val="28"/>
          <w:szCs w:val="28"/>
          <w:rtl w:val="true"/>
          <w:lang w:bidi="ar-SA"/>
        </w:rPr>
        <w:t>إلى تخيّر الأطعمة ولعل بالحجاز أو اليمامة من لا طمع له في القرص ولا عهد له بالشبع، أو أبيت مبطاناً وحولي بطون غرثى</w:t>
      </w:r>
      <w:r>
        <w:rPr>
          <w:rStyle w:val="FootnoteAnchor"/>
          <w:rtl w:val="true"/>
        </w:rPr>
        <w:footnoteReference w:id="1330"/>
      </w:r>
      <w:r>
        <w:rPr>
          <w:rFonts w:ascii="Amiri" w:hAnsi="Amiri" w:eastAsia="Amiri" w:cs="Amiri"/>
          <w:color w:val="111111"/>
          <w:sz w:val="28"/>
          <w:sz w:val="28"/>
          <w:szCs w:val="28"/>
          <w:rtl w:val="true"/>
          <w:lang w:bidi="ar-SA"/>
        </w:rPr>
        <w:t>وأكباد حرّى أو أكون كما قال القائل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r>
        <w:rPr>
          <w:rStyle w:val="FootnoteAnchor"/>
          <w:rtl w:val="true"/>
        </w:rPr>
        <w:footnoteReference w:id="1331"/>
      </w:r>
      <w:bookmarkStart w:id="1250" w:name="pg15223_156892"/>
    </w:p>
    <w:p>
      <w:pPr>
        <w:pStyle w:val="Heading3"/>
        <w:numPr>
          <w:ilvl w:val="2"/>
          <w:numId w:val="1"/>
        </w:numPr>
        <w:rPr/>
      </w:pPr>
      <w:bookmarkStart w:id="1251" w:name="__RefHeading___Toc3390002_2142443653"/>
      <w:bookmarkStart w:id="1252" w:name="_Toc477"/>
      <w:bookmarkEnd w:id="1250"/>
      <w:bookmarkEnd w:id="1251"/>
      <w:r>
        <w:rPr>
          <w:rtl w:val="true"/>
        </w:rPr>
        <w:t>الاعتدال في الفكر والمُعْتَقد</w:t>
      </w:r>
      <w:bookmarkEnd w:id="125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الضرورية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العقائدية التي بنى عليها حاضره ومستقبله، وكيانه وثقافته، بل حتى سلوكه ومنطقه، فالفكر والعقائد من الأمور التي تتطلب من الإنسان أن يدقّق فيها ويمحّصها كثيراً، قبل أن يأخذها أخذ المسلمات؛ لأنها تشكّل كيان الفرد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ما يعتقد الإنسان يتحرك، فإذا كانت عقائده وأفكاره باطلة، كان تحركه وسلوكه ومنطقه باطلاً وزائفاً، والعكس صحيح، فالقرآن والتاريخ مليئان بالشواهد على هذا المنعطف الخطير في حياة الإنسان، لأنّ التفكير أيضاً يحتاج إلى الاعتدال والتوازن، وعدم الخروج عن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فالنصارى عندما خرجوا عن حدّ الاعتدال في الإيمان والاعتقاد، انحرفوا عن الطريق القويم، الذي رسمه لهم نبى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ألّهوا عيسى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هو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مع الغلاة عندما تصوروا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باقي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يمشون على الأرض، وكذلك ظهرت مذاهب عقائدية منحرفة أودت بالناس إلى الجحيم، فمن قال بتناسخ الأرواح، ومن قال بالجبر، ومن قال بالتفويض، ومن قال بتعدّد الآلهة، إلى ما شابه ذلك من العقائد والأفكار، التي انحرفت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إفراطاً أو تفريطاً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 وجانب الاعتدال، وانصاعت للهوى فانزلقت بمزالق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وقف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هذه التيارات الملحدة التي تضل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المناهج والخطوط البيانية للعقائد الصحيحة، التي تؤمّن للإنسان مستقبله، بالإضافة إلى حاضره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في مسألة الجبر والتفويض، التي ما زالت جذورها ممتدة إلى يومنا هذا، ولها أتباع ومدارس؛ وقف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موقفاً تصحيحاً من هذه النظرية؛ إذ قالوا </w:t>
      </w:r>
    </w:p>
    <w:p>
      <w:pPr>
        <w:pStyle w:val="BookText"/>
        <w:rPr/>
      </w:pPr>
      <w:r>
        <w:rPr>
          <w:rFonts w:ascii="Amiri" w:hAnsi="Amiri" w:eastAsia="Amiri" w:cs="Amiri"/>
          <w:color w:val="111111"/>
          <w:sz w:val="28"/>
          <w:sz w:val="28"/>
          <w:szCs w:val="28"/>
          <w:rtl w:val="true"/>
          <w:lang w:bidi="ar-SA"/>
        </w:rPr>
        <w:t>مقولتهم فيذلك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يجبر الإنسان على أي فعل، كما لم يفوّض الأمور إليه ويتركه في هذه الحياة يفعل ما يشاء، بل جعل هناك مرتبة وسطاً، متمثلة بوجود نظام تشريعي، لو سلكه لوصل إلى مرضاة اللّه تعالى، وحصل على الجنان والنعيم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جعله مختاراً في قبول النظام، فالاختيار والنظام هي الحالة المعتدلة المتوسطة بين 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اقتضاء أن ننكر اختيار الإنسان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مجبرين، في حين أن كلّاً منا يتمتع باختياره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يسوغ أن ننكر قدرة اللّه تعالى، ونحن نعلم أن اللّه تعالى هو خالق الإنسان وهو الهادي،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فوّض إلينا الأمر، وتركنا في هذه الحياة، فهذا النمط من التفكير هو الإفراط أو التفريط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توجيهات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وجهودهم الجبارة؛ لعاش الناس في تخبطات فكرية عقائدية كبيرة تزعزع استقرارهم وتشوش أفكارهم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ومشكلة عدم الاعتدال في الفكر قائمة إلى اليوم، في كثير من مجالات الحياة؛ كمثل الشعائر الحسينية التي يقول عنها البعض إنها مجرد قشور لا نفع فيها، والأجدر أن نزيلها من الوجود، وفي مقابلهم نرى آخرين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الشعائر هي كل شيء، ويتجاهل الأهداف السامية للثورة الحسينية، بينما الأمر لا هذا ولا ذاك، فالشعائر الحسينية التي أباحها الفقهاء مطلوبة، لأنّ غالبية الناس تتفاعل مع أحداث الثورة الحسينية وتتعايش معها عن طريق هذه الشعائر، فتبقى الجماهير مرتبطة روحياً بدينها، الذي ضحّى من أجله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الوقت نفسه يجب علينا أن نظهر ونبيّن أهداف ثورته العملاقة، وثمارها للعالم أجمع، حتى نعيش حالة الاعتدال، ونستفيد من الثورة، كما أراد لنا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bookmarkStart w:id="1253" w:name="pg15223_156894"/>
    </w:p>
    <w:p>
      <w:pPr>
        <w:pStyle w:val="BookText"/>
        <w:rPr/>
      </w:pPr>
      <w:bookmarkEnd w:id="1253"/>
      <w:r>
        <w:rPr>
          <w:rFonts w:ascii="Amiri" w:hAnsi="Amiri" w:eastAsia="Amiri" w:cs="Amiri"/>
          <w:color w:val="111111"/>
          <w:sz w:val="28"/>
          <w:sz w:val="28"/>
          <w:szCs w:val="28"/>
          <w:rtl w:val="true"/>
          <w:lang w:bidi="ar-SA"/>
        </w:rPr>
        <w:t>والشعائر وسيلة لاحياء مسيرة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غايته، والذي أرادوه منّا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ضحى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وأصحابه وأولاده من أجله</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3390004_2142443653"/>
      <w:bookmarkStart w:id="1255" w:name="_Toc478"/>
      <w:bookmarkEnd w:id="1254"/>
      <w:r>
        <w:rPr>
          <w:rtl w:val="true"/>
        </w:rPr>
        <w:t>الاعتدال في العبادة</w:t>
      </w:r>
      <w:bookmarkEnd w:id="125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العبادة من الأمور التي تدعو إليها فطرة الإنسان، وتتلائم وطبعه وتركيبته، لأنها كانت موجودة معه منذ وُجد أوّل مرة، وظلت ملازمة له، حتى أننا لن نعثر على مرحلة من المراحل خالية من مظاهر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المقصود من العبادة مختلف فيه من قوم إلى قوم ومن فترة إلى أخرى؛ فتارة يكون المعبود هو اللّه عزّ وجلّ، ولا تصح عبادة غيره؛ وتارة يكون المعبود صنماً أو كوكباً أو الإنسان نفسه، أو غير ذلك أمّا سبب الاختلاف والانحراف عن عبادة اللّه تعالى فهو ميل الإنسان عن مبدأ الاعتدال العام، فيدخل إمّا في جانب الإفراط بعبادة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صنماً، أو أكثر من ذلك الرقم، بعنوان أنها آلهة مقربة إلى اللّه، كما كان الحال في مكّة قبل بعثة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كما هو اليوم حاصل في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يدخل في التفريط؛ فيعبد البقر، أو الشمس، أو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ينكر وجود خالق لهذا الكون، وليس الكلام يدور في حق الذين اشتبه عليهم المعبود فقط، بل كذلك في الذين يعبدون اللّه تعالى ويوحدّونه لكنهم اشتبهوا في بعض المفاهيم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يتصور أن حقيقة العبادة هي الخوف والخشية من اللّه عزّ وجلّ، فيسيطر عليه هذا الاتجاه، فتراه دائم الخوف والبكاء، إلى أن يقوده هذا إلى اليأس من روح اللّه عزّ وجلّ، ومنهم من يعتمد على الرجاء، وعلى الرحمة الواسعة للّه تعالى، ويتجاهل أو يتماهل في الكثير من الواجبات والفروض، التي أوجبها اللّه تعالى عليه بذريعة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رحمة اللّه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أن يصل إلى مرحلة الأمن من مكر </w:t>
      </w:r>
    </w:p>
    <w:p>
      <w:pPr>
        <w:pStyle w:val="BookText"/>
        <w:rPr/>
      </w:pPr>
      <w:r>
        <w:rPr>
          <w:rFonts w:ascii="Amiri" w:hAnsi="Amiri" w:eastAsia="Amiri" w:cs="Amiri"/>
          <w:color w:val="111111"/>
          <w:sz w:val="28"/>
          <w:sz w:val="28"/>
          <w:szCs w:val="28"/>
          <w:rtl w:val="true"/>
          <w:lang w:bidi="ar-SA"/>
        </w:rPr>
        <w:t>اللّه، وقد قال عزّ وجلّ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الْخَٰسِرُونَ</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 xml:space="preserve">، وقسم آخر تصوروا أن حقيقة العبادة هي العزلة عن الناس، والانقطاع عن المجتمع، والاحتجاب في أماكن خاصة للتعبد والزهد، وهو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يرون أن خدمة الناس، والجهاد في سبيل اللّه، وإعانة الفقراء وأمثالها مجرد أعمال صغيرة، لا تضاهي أيّ شيء مما يقومون به، من العبادة والصوم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وضع هذا الاتجاه السلبي للعبادة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الذي قال عنه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لكلّ قوم سامرياً، وهذا سامريّ هذه الأمة</w:t>
      </w:r>
      <w:r>
        <w:rPr>
          <w:rFonts w:eastAsia="Amiri" w:cs="Amiri" w:ascii="Amiri" w:hAnsi="Amiri"/>
          <w:color w:val="111111"/>
          <w:sz w:val="28"/>
          <w:szCs w:val="28"/>
          <w:rtl w:val="true"/>
          <w:lang w:bidi="ar-SA"/>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البصري هذا تخلف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كافة حروبه، تحت ذريعة العبادة والعلم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اتجاه آخر، أو طبقة أخرى من الناس، يعتمدون في عبادتهم على الدّعاء فقط، ويكثرون منه، ويواظبون عليه، ويجانبون العمل، ولا يسعون إلى أمر أبداً، بل يواجهونه بالدعاء والالتماس من اللّه، وآخرون عكسهم تماماً، يرون أن الدعاء أمرٌ اتكالي وسلبي، ولا يمكن الاعتماد عليه، بل لا بدّ من العمل والسعي، وعدم الركون إلى الدعاء</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هناك اتجاهات شتّى في العبادة، وكلها تعبيراً آخر عن حالات المرض النفسي، والانحراف العقائدي، والمغالطات الفكرية، التي لا أساس لها أبداً، بل تدخل كلّها في مورد الإفراط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بالغلو والصوفية وترك السعي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بترك الواجبات وعدم الدعاء وعدم التوكل على اللّه عزّ وجلّ</w:t>
      </w:r>
      <w:r>
        <w:rPr>
          <w:rFonts w:eastAsia="Amiri" w:cs="Amiri" w:ascii="Amiri" w:hAnsi="Amiri"/>
          <w:color w:val="111111"/>
          <w:sz w:val="28"/>
          <w:szCs w:val="28"/>
          <w:rtl w:val="true"/>
          <w:lang w:bidi="ar-SA"/>
        </w:rPr>
        <w:t xml:space="preserve">. </w:t>
      </w:r>
      <w:bookmarkStart w:id="1256" w:name="pg15223_156896"/>
    </w:p>
    <w:p>
      <w:pPr>
        <w:pStyle w:val="BookText"/>
        <w:rPr/>
      </w:pPr>
      <w:bookmarkEnd w:id="1256"/>
      <w:r>
        <w:rPr>
          <w:rFonts w:ascii="Amiri" w:hAnsi="Amiri" w:eastAsia="Amiri" w:cs="Amiri"/>
          <w:color w:val="111111"/>
          <w:sz w:val="28"/>
          <w:sz w:val="28"/>
          <w:szCs w:val="28"/>
          <w:rtl w:val="true"/>
          <w:lang w:bidi="ar-SA"/>
        </w:rPr>
        <w:t>بينما الاتجاه الصحيح هو ما كان معبّراً عن الاعتدال، فمثلاً على الإنسان أن يكون داخل دائرة اسمها الخوف والرجاء معاً؛ الخوف من اللّه تعالى، إلى جانب رجاء رحمته، وهذا ما أقرّه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فلا بد على الإنسان أن يقتصد فيها، ولا يتجاوز حد الاعتدال والاقتصاد، لأنّ تجاوز حدّ الاعتدال هو انحراف عن الصراط، فأولئك الذين انحرفوا لم يدخلوا إلى الدين برفق ووعي، بل تمسّكوا بأحد طرفي الاعتدال، وأوغلوا بعنف، فصاروا إلى ما صاروا إليه، بينما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إلى أنفسكم العبادة</w:t>
      </w:r>
      <w:r>
        <w:rPr>
          <w:rFonts w:eastAsia="Amiri" w:cs="Amiri" w:ascii="Amiri" w:hAnsi="Amiri"/>
          <w:color w:val="111111"/>
          <w:sz w:val="28"/>
          <w:szCs w:val="28"/>
          <w:rtl w:val="true"/>
          <w:lang w:bidi="ar-SA"/>
        </w:rPr>
        <w:t>»</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إذا أحبّ عبداً فعمل عملاً قليلاً جزاه بالقليل الكثير، ولم يتعاظمه أن يجزي بالقليل الكثير له</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7" w:name="__RefHeading___Toc3390006_2142443653"/>
      <w:bookmarkStart w:id="1258" w:name="_Toc479"/>
      <w:bookmarkEnd w:id="1257"/>
      <w:r>
        <w:rPr>
          <w:rtl w:val="true"/>
        </w:rPr>
        <w:t>الاعتدال في سدّ الشهوات</w:t>
      </w:r>
      <w:bookmarkEnd w:id="125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مرادنا من الشهوات هو كلّ الملذّات التي أباحها اللّه تعالى للإنسان عن الطريق الشرعي، كالمأكل والمشرب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فالاعتدال في استخدام هذه المباحات يولد الراحة والطمأنينة الروحية والجسدية، أما الإفراط أو التفريط فيها فنتيجته الحتمية هي مجموعة من الأمراض والأوجاع، فالإفراط في الأكل يولد التخمة والأوجاع في الجهاز الهظمي للإنسان، كما أنّ الجوع فوق الحدّ يضعف الإنسان عن سعيه وأداء واجباته، أما الاعتدال فيجعل الإنسان معافى سليماً على أنّ الإسراف في الأكل، مضافاً إلى ما ذكرنا من سلبيات، فإنه يفتح باب الهوى على </w:t>
      </w:r>
    </w:p>
    <w:p>
      <w:pPr>
        <w:pStyle w:val="BookText"/>
        <w:rPr/>
      </w:pPr>
      <w:r>
        <w:rPr>
          <w:rFonts w:ascii="Amiri" w:hAnsi="Amiri" w:eastAsia="Amiri" w:cs="Amiri"/>
          <w:color w:val="111111"/>
          <w:sz w:val="28"/>
          <w:sz w:val="28"/>
          <w:szCs w:val="28"/>
          <w:rtl w:val="true"/>
          <w:lang w:bidi="ar-SA"/>
        </w:rPr>
        <w:t>مصراعيه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هارون العباسي يوماً أنه دعا طبّاخه، 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من الطعام لحم جزور؟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ألوان منه،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مع الطعام، فأُحضرت المائدة، فأخذ هارون شيئاً من لحم الجزور، فضحك جعفر البرمكي،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لما أخبرتني به،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تأكل هذه اللقمة، فألقاها هارون من فيه،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يتقوّم عليك هذا الطعام من لحم الجزور؟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بل بأربعمائة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جعفر؟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طلبت من طباخك لحم جزور قبل اليوم بمدة طويلة فلم يوجد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يخلونّ المطبخ من لحم الجزور، فصرنا ننحر كلّ يوم جزوراً، لأجل مطبخك، لأنا لا نشتري من السوق لحم جزور، فصرف من لحم الجزور من ذلك اليوم إلى هذا اليوم أربعمائة ألف درهم، ولم يطلب أمير المؤمنين لحم جزور إلّا هذا اليوم، فضحكت لأن أمير المؤمنين لم ينله من كل ذلك غير هذه اللقمة فحسب، فهي على أمير المؤمنين بأربعمائة ألف درهم</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نريد هنا أن نتكلم عن إسراف بني العباس وبذخهم، ولكن لتكون هذه القصص عبرةً للناس يستفيدون منها في حياتهم العملية الاجتماعية، فهي تعلّم المرء المؤمن الأمانة، لا سيّما في مسألة مال المسلمين، الذي كان هارون قد جعله تحت تصرف أهوائه الجنونية، وكذلك تعلّمنا عدم الانصياع للنفس؛ لأنّ الهوى يقود الإنسان نحو انحرافات خطيرة تبعد الإنسان عن دينه وإنسانيته، وتجرّه إلى شهوات حيوانية بهيمية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التاريخ أنه لما أفضت الخلافة إلى هارون، وقعت في نفسه جارية </w:t>
      </w:r>
    </w:p>
    <w:p>
      <w:pPr>
        <w:pStyle w:val="BookText"/>
        <w:rPr/>
      </w:pPr>
      <w:r>
        <w:rPr>
          <w:rFonts w:ascii="Amiri" w:hAnsi="Amiri" w:eastAsia="Amiri" w:cs="Amiri"/>
          <w:color w:val="111111"/>
          <w:sz w:val="28"/>
          <w:sz w:val="28"/>
          <w:szCs w:val="28"/>
          <w:rtl w:val="true"/>
          <w:lang w:bidi="ar-SA"/>
        </w:rPr>
        <w:t>من جواري المهدي، فراودها عن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أصلح لك، إن أباك قد طاف بي، فشُغف بها، وأرسل إلى أبي يوسف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في هذا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كلّما ادّعت أمةٌ شيئاً ينبغي أن نصدّق، لا تصدّقها، فإنها ليست بمأمونة،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أدر ممن أعجب؛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ويعني هاروناً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وضع يده في دماء المسلمين وأموالهم يتحرج عن حرمة أبيه، أم من هذه الأَمة التي رغبت بنفسها عن أمير المؤمنين، أم من هذا فقيه الأرض وقاضيها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إهتك حرمة أبيك، واقض شهوتك وصيّره في رقبتي</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هذه الشهوة التي تدعو الإنسان لأن يتمرد على الدين، ويخالف الأحكام، ويبتعد عن إنسانيته؛ أولى بأن يؤدّبها الإنسان ويهذبها، ويسيطر على نفسه تجاهها، من أن يقع في حبالها، فعلى الإنسان أن يكون حذراً، فلا يكون كهارون، ويتحول بسبب حبّ الجنس من إنسان إلى حيوان، ولا يكون كالرهبان الذين حرّموا على أنفسهم ملذات الحياة، فلا هذا ولا ذاك، ولكن يجب أن يعيش الإنسان حالة الاعتدال والتوازن، فإنّ الأكل بطبيعته يسدّ حاجة الإنسان من الجوع، والجنس يسدّ حاجته الغريزية في هذا الجانب، والثروة تساعده على النفقة، سواء كانت على نفسه أم على عياله، وهكذا باقي الملذات، فالمطلوب من الإنسان أن يوازن بين هذا كلّه، وهو ليس من الأمور المتعسرة المستحيلة، بل الأمر يحتاج إلى تفكير وتأنٍّ قبل كلّ عمل، وينظر إلى الاعتدال في كل مسألة ولا يقحم نفسه في الإفراط أو التفريط، ويحدّد مسار حياته حسب قانون العدل والاعتدال، ولا يحيد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حياة</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كما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59" w:name="pg15223_156899"/>
    </w:p>
    <w:p>
      <w:pPr>
        <w:pStyle w:val="Heading3"/>
        <w:numPr>
          <w:ilvl w:val="2"/>
          <w:numId w:val="1"/>
        </w:numPr>
        <w:rPr/>
      </w:pPr>
      <w:bookmarkStart w:id="1260" w:name="__RefHeading___Toc3390008_2142443653"/>
      <w:bookmarkStart w:id="1261" w:name="_Toc480"/>
      <w:bookmarkEnd w:id="1259"/>
      <w:bookmarkEnd w:id="1260"/>
      <w:r>
        <w:rPr>
          <w:rtl w:val="true"/>
        </w:rPr>
        <w:t>الاعتدال الاجتماعي</w:t>
      </w:r>
      <w:bookmarkEnd w:id="1261"/>
    </w:p>
    <w:p>
      <w:pPr>
        <w:pStyle w:val="BookText"/>
        <w:rPr/>
      </w:pPr>
      <w:r>
        <w:rPr>
          <w:rFonts w:ascii="Amiri" w:hAnsi="Amiri" w:eastAsia="Amiri" w:cs="Amiri"/>
          <w:color w:val="111111"/>
          <w:sz w:val="28"/>
          <w:sz w:val="28"/>
          <w:szCs w:val="28"/>
          <w:rtl w:val="true"/>
          <w:lang w:bidi="ar-SA"/>
        </w:rPr>
        <w:t xml:space="preserve">وإنّ للاعتدال قيمة حقيقية ووزناً خاصاً في الاجتماعيات؛ إذ أنّ المجتمع لا يتقوم ولا يتكون من شريحة واحدة، بل هو خليط من الطبقات وغالباً ما تتقوم المجتمعات من الطبقة الثالثة وهم متوسطوا الحال لأن الطبقة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طبقة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أقلية في المجتمع، فلا يتقوم بها، وكذلك لا يتقوم بالطبقة الفقيرة، لأن هذه الطبقة تحتاج إلى من يقوّمها ويسدّ حاجتها؛ بل إنّ المجتمع هو الذي يقوّم هذه الطبقة، فلن يبقى سوى الطبقة المتوسطة، لتشكّل قوام المجتمعات، وبواسطتها تتقوم البنية التنمويّة للمجتمع، وعليهم يقع العبء الأكبر في تحديد مسار الحضارة، وتقدم المجتمعات، وما إلى ذلك، فالوسط الاجتماعي في أغلب المجتمعات هو المعيار الذي تقاس عليه الأشياء، في المأكل وفي الملبس وطريقة التعامل مع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الغريب لا ينظر إلى الطبقة المسحوقة في المجتمع، بل ينظر إلى الوسط العام الذي تظهر عليه، ومن خلاله، قيم المجتمع وآدابه، وأُسلوب عيشه، ولا تكمن ضرورة الاعتدال فقط في المجتمع بما هو مجتمع، بل حتى في الأُسرة الواحدة، والجماعة الصغيرة، والحزب والتكتّل، وكل مظاهر الاجتماعيات الإنسانية، فالأب لا بدّ أن يعدل بين أولاده في الحب والعاطفة والحنان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كذلك، فلا يعمل الأب على إيجاد ثغرة أو طبقة بين أولاده، وكذلك الحال بالنسبة إلى رئيس الحزب أو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يتعامل مع الآخرين بروح العدالة والتوازن العام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العدل ميزان اللّه سبحانه الذي وضعه في الخلق ونصبه لإقامة الحق فلا تخالفه في ميزانه، ولا تعارضه في سلطانه</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bookmarkStart w:id="1262" w:name="pg15223_156900"/>
    </w:p>
    <w:p>
      <w:pPr>
        <w:pStyle w:val="BookText"/>
        <w:rPr/>
      </w:pPr>
      <w:bookmarkEnd w:id="1262"/>
      <w:r>
        <w:rPr>
          <w:rFonts w:ascii="Amiri" w:hAnsi="Amiri" w:eastAsia="Amiri" w:cs="Amiri"/>
          <w:color w:val="111111"/>
          <w:sz w:val="28"/>
          <w:sz w:val="28"/>
          <w:szCs w:val="28"/>
          <w:rtl w:val="true"/>
          <w:lang w:bidi="ar-SA"/>
        </w:rPr>
        <w:t>وفي حديث آخر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سبحانه العدل قواماً الأنام، وتنزيهاً من المظالم والآثام، وتسنية للإسلام</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فالاعتدال أفضل سلاح فعّال يقف بوجه هوى النفس أولاً، وأمام مظاهر الظلم الاجتماعي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أبرز سبب لإيجاد مظاهر الاعتدال في المجتمع هو مبدأ الأمر بالمعروف والنهي عن المنكر، فالعمل بهذا المبدأ من داخل الأُسرة إلى الحزب إلى الجماعة إلى المجتمع كلّه يؤمّن لنا العدالة والتوازن الأخلاقي، ويحفظ لنا رصيداً ضخماً من الطاقات البشرية المؤمنة باللّه، والعاملة من أجل إشاعة المعروف وخدمة عباد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وامنعني من السَّرَف، وحصّن رزقي من التلف، ووفر مَلَكَتي بالبركة فيه، وأصب بي سبيل الهدايه للبرّ في ما أُنفق منه</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بحق محمّد وآل محمّد</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3390010_2142443653"/>
      <w:bookmarkStart w:id="1264" w:name="_Toc481"/>
      <w:bookmarkEnd w:id="1263"/>
      <w:r>
        <w:rPr>
          <w:rtl w:val="true"/>
        </w:rPr>
        <w:t>من هدي القرآن الحكيم</w:t>
      </w:r>
      <w:bookmarkEnd w:id="1264"/>
    </w:p>
    <w:p>
      <w:pPr>
        <w:pStyle w:val="Heading4"/>
        <w:numPr>
          <w:ilvl w:val="3"/>
          <w:numId w:val="1"/>
        </w:numPr>
        <w:rPr/>
      </w:pPr>
      <w:bookmarkStart w:id="1265" w:name="__RefHeading___Toc3390012_2142443653"/>
      <w:bookmarkStart w:id="1266" w:name="_Toc482"/>
      <w:bookmarkEnd w:id="1265"/>
      <w:r>
        <w:rPr>
          <w:rtl w:val="true"/>
        </w:rPr>
        <w:t>دعوة إلى الاعتدال</w:t>
      </w:r>
      <w:bookmarkEnd w:id="1266"/>
    </w:p>
    <w:p>
      <w:pPr>
        <w:pStyle w:val="Heading4"/>
        <w:numPr>
          <w:ilvl w:val="3"/>
          <w:numId w:val="1"/>
        </w:numPr>
        <w:rPr/>
      </w:pPr>
      <w:bookmarkStart w:id="1267" w:name="__RefHeading___Toc3390014_2142443653"/>
      <w:bookmarkStart w:id="1268" w:name="_Toc483"/>
      <w:bookmarkEnd w:id="1267"/>
      <w:r>
        <w:rPr/>
        <w:t>1</w:t>
      </w:r>
      <w:r>
        <w:rPr>
          <w:rtl w:val="true"/>
        </w:rPr>
        <w:t xml:space="preserve">- </w:t>
      </w:r>
      <w:r>
        <w:rPr>
          <w:rtl w:val="true"/>
        </w:rPr>
        <w:t>في العبادة</w:t>
      </w:r>
      <w:bookmarkEnd w:id="12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9" w:name="__RefHeading___Toc3390016_2142443653"/>
      <w:bookmarkStart w:id="1270" w:name="_Toc484"/>
      <w:bookmarkEnd w:id="1269"/>
      <w:r>
        <w:rPr/>
        <w:t>2</w:t>
      </w:r>
      <w:r>
        <w:rPr>
          <w:rtl w:val="true"/>
        </w:rPr>
        <w:t xml:space="preserve">- </w:t>
      </w:r>
      <w:r>
        <w:rPr>
          <w:rtl w:val="true"/>
        </w:rPr>
        <w:t>في القضاء</w:t>
      </w:r>
      <w:bookmarkEnd w:id="127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الْأَمَٰنَٰتِ إِلَىٰ أَهْلِهَا 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1271" w:name="pg15223_156901"/>
    </w:p>
    <w:p>
      <w:pPr>
        <w:pStyle w:val="Heading4"/>
        <w:numPr>
          <w:ilvl w:val="3"/>
          <w:numId w:val="1"/>
        </w:numPr>
        <w:rPr/>
      </w:pPr>
      <w:bookmarkStart w:id="1272" w:name="__RefHeading___Toc3390018_2142443653"/>
      <w:bookmarkStart w:id="1273" w:name="_Toc485"/>
      <w:bookmarkEnd w:id="1271"/>
      <w:bookmarkEnd w:id="1272"/>
      <w:r>
        <w:rPr/>
        <w:t>3</w:t>
      </w:r>
      <w:r>
        <w:rPr>
          <w:rtl w:val="true"/>
        </w:rPr>
        <w:t xml:space="preserve">- </w:t>
      </w:r>
      <w:r>
        <w:rPr>
          <w:rtl w:val="true"/>
        </w:rPr>
        <w:t>في أداء الصلاة</w:t>
      </w:r>
      <w:bookmarkEnd w:id="1273"/>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بِصَلَاتِكَ وَلَا تُخَافِتۡ بِهَا وَٱبۡتَغِ بَيۡنَ ذَٰلِكَ سَبِيلٗا</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4" w:name="__RefHeading___Toc3390020_2142443653"/>
      <w:bookmarkStart w:id="1275" w:name="_Toc486"/>
      <w:bookmarkEnd w:id="1274"/>
      <w:r>
        <w:rPr/>
        <w:t>4</w:t>
      </w:r>
      <w:r>
        <w:rPr>
          <w:rtl w:val="true"/>
        </w:rPr>
        <w:t xml:space="preserve">- </w:t>
      </w:r>
      <w:r>
        <w:rPr>
          <w:rtl w:val="true"/>
        </w:rPr>
        <w:t>في الأكل والشرب</w:t>
      </w:r>
      <w:bookmarkEnd w:id="1275"/>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6" w:name="__RefHeading___Toc3390022_2142443653"/>
      <w:bookmarkStart w:id="1277" w:name="_Toc487"/>
      <w:bookmarkEnd w:id="1276"/>
      <w:r>
        <w:rPr/>
        <w:t>5</w:t>
      </w:r>
      <w:r>
        <w:rPr>
          <w:rtl w:val="true"/>
        </w:rPr>
        <w:t xml:space="preserve">- </w:t>
      </w:r>
      <w:r>
        <w:rPr>
          <w:rtl w:val="true"/>
        </w:rPr>
        <w:t>في الإنفاق</w:t>
      </w:r>
      <w:bookmarkEnd w:id="1277"/>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3390024_2142443653"/>
      <w:bookmarkStart w:id="1279" w:name="_Toc488"/>
      <w:bookmarkEnd w:id="1278"/>
      <w:r>
        <w:rPr>
          <w:rtl w:val="true"/>
        </w:rPr>
        <w:t>من هدي السنّة المطهّرة</w:t>
      </w:r>
      <w:bookmarkEnd w:id="1279"/>
    </w:p>
    <w:p>
      <w:pPr>
        <w:pStyle w:val="Heading4"/>
        <w:numPr>
          <w:ilvl w:val="3"/>
          <w:numId w:val="1"/>
        </w:numPr>
        <w:rPr/>
      </w:pPr>
      <w:bookmarkStart w:id="1280" w:name="__RefHeading___Toc3390026_2142443653"/>
      <w:bookmarkStart w:id="1281" w:name="_Toc489"/>
      <w:bookmarkEnd w:id="1280"/>
      <w:r>
        <w:rPr>
          <w:rtl w:val="true"/>
        </w:rPr>
        <w:t>دعوة إلى الاعتدال</w:t>
      </w:r>
      <w:bookmarkEnd w:id="1281"/>
    </w:p>
    <w:p>
      <w:pPr>
        <w:pStyle w:val="Heading4"/>
        <w:numPr>
          <w:ilvl w:val="3"/>
          <w:numId w:val="1"/>
        </w:numPr>
        <w:rPr/>
      </w:pPr>
      <w:bookmarkStart w:id="1282" w:name="__RefHeading___Toc3390028_2142443653"/>
      <w:bookmarkStart w:id="1283" w:name="_Toc490"/>
      <w:bookmarkEnd w:id="1282"/>
      <w:r>
        <w:rPr/>
        <w:t>1</w:t>
      </w:r>
      <w:r>
        <w:rPr>
          <w:rtl w:val="true"/>
        </w:rPr>
        <w:t xml:space="preserve">- </w:t>
      </w:r>
      <w:r>
        <w:rPr>
          <w:rtl w:val="true"/>
        </w:rPr>
        <w:t>العبادة</w:t>
      </w:r>
      <w:bookmarkEnd w:id="128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الدين متين فأوغلوا فيه برفق ولا تكرهوا عبادة اللّه إلى عباد اللّه، فتكونوا كالراكب المُنْبَتِّ</w:t>
      </w:r>
      <w:r>
        <w:rPr>
          <w:rStyle w:val="FootnoteAnchor"/>
          <w:rtl w:val="true"/>
        </w:rPr>
        <w:footnoteReference w:id="1350"/>
      </w:r>
      <w:r>
        <w:rPr>
          <w:rFonts w:ascii="Amiri" w:hAnsi="Amiri" w:eastAsia="Amiri" w:cs="Amiri"/>
          <w:color w:val="111111"/>
          <w:sz w:val="28"/>
          <w:sz w:val="28"/>
          <w:szCs w:val="28"/>
          <w:rtl w:val="true"/>
          <w:lang w:bidi="ar-SA"/>
        </w:rPr>
        <w:t>الذي لا سفراً قطع ولا ظهراً أبقى</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4" w:name="__RefHeading___Toc3390030_2142443653"/>
      <w:bookmarkStart w:id="1285" w:name="_Toc491"/>
      <w:bookmarkEnd w:id="1284"/>
      <w:r>
        <w:rPr/>
        <w:t>2</w:t>
      </w:r>
      <w:r>
        <w:rPr>
          <w:rtl w:val="true"/>
        </w:rPr>
        <w:t xml:space="preserve">- </w:t>
      </w:r>
      <w:r>
        <w:rPr>
          <w:rtl w:val="true"/>
        </w:rPr>
        <w:t>المأكل</w:t>
      </w:r>
      <w:bookmarkEnd w:id="128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بالقصد في المطاعم فإنه أبعد من السرف وأصح للبدن وأعون على العبادة</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1286" w:name="pg15223_156902"/>
    </w:p>
    <w:p>
      <w:pPr>
        <w:pStyle w:val="Heading4"/>
        <w:numPr>
          <w:ilvl w:val="3"/>
          <w:numId w:val="1"/>
        </w:numPr>
        <w:rPr/>
      </w:pPr>
      <w:bookmarkStart w:id="1287" w:name="__RefHeading___Toc3390032_2142443653"/>
      <w:bookmarkStart w:id="1288" w:name="_Toc492"/>
      <w:bookmarkEnd w:id="1286"/>
      <w:bookmarkEnd w:id="1287"/>
      <w:r>
        <w:rPr/>
        <w:t>3</w:t>
      </w:r>
      <w:r>
        <w:rPr>
          <w:rtl w:val="true"/>
        </w:rPr>
        <w:t xml:space="preserve">- </w:t>
      </w:r>
      <w:r>
        <w:rPr>
          <w:rtl w:val="true"/>
        </w:rPr>
        <w:t>الإنفاق</w:t>
      </w:r>
      <w:bookmarkEnd w:id="1288"/>
    </w:p>
    <w:p>
      <w:pPr>
        <w:pStyle w:val="BookText"/>
        <w:rPr/>
      </w:pPr>
      <w:r>
        <w:rPr>
          <w:rFonts w:ascii="Amiri" w:hAnsi="Amiri" w:eastAsia="Amiri" w:cs="Amiri"/>
          <w:color w:val="111111"/>
          <w:sz w:val="28"/>
          <w:sz w:val="28"/>
          <w:szCs w:val="28"/>
          <w:rtl w:val="true"/>
          <w:lang w:bidi="ar-SA"/>
        </w:rPr>
        <w:t>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الرجل بالقصد وبلغة الكفاف ويقدم منه فضلاً لآخرته فإن ذلك أبقى للنعمة وأقرب إلى المزيد من اللّه عزّ وجلّ وأنفع فيالعافية</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9" w:name="__RefHeading___Toc3390034_2142443653"/>
      <w:bookmarkStart w:id="1290" w:name="_Toc493"/>
      <w:bookmarkEnd w:id="1289"/>
      <w:r>
        <w:rPr/>
        <w:t>4</w:t>
      </w:r>
      <w:r>
        <w:rPr>
          <w:rtl w:val="true"/>
        </w:rPr>
        <w:t xml:space="preserve">- </w:t>
      </w:r>
      <w:r>
        <w:rPr>
          <w:rtl w:val="true"/>
        </w:rPr>
        <w:t>الخوف والرجاء</w:t>
      </w:r>
      <w:bookmarkEnd w:id="129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ومن كان باللّه عارفاً كان من اللّه خائفاً، وإليه راجياً وهما جناحا الإيمان يطير بهما العبد المحقّق إلى رضوان اللّه</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bookmarkStart w:id="1291" w:name="pg15223_156903"/>
    </w:p>
    <w:p>
      <w:pPr>
        <w:pStyle w:val="Heading2"/>
        <w:numPr>
          <w:ilvl w:val="1"/>
          <w:numId w:val="1"/>
        </w:numPr>
        <w:rPr/>
      </w:pPr>
      <w:bookmarkStart w:id="1292" w:name="__RefHeading___Toc3390036_2142443653"/>
      <w:bookmarkStart w:id="1293" w:name="_Toc494"/>
      <w:bookmarkEnd w:id="1291"/>
      <w:bookmarkEnd w:id="1292"/>
      <w:r>
        <w:rPr>
          <w:rtl w:val="true"/>
        </w:rPr>
        <w:t>الإصلاح الثقافي</w:t>
      </w:r>
      <w:bookmarkEnd w:id="1293"/>
    </w:p>
    <w:p>
      <w:pPr>
        <w:pStyle w:val="Heading3"/>
        <w:numPr>
          <w:ilvl w:val="2"/>
          <w:numId w:val="1"/>
        </w:numPr>
        <w:rPr/>
      </w:pPr>
      <w:bookmarkStart w:id="1294" w:name="__RefHeading___Toc3390038_2142443653"/>
      <w:bookmarkStart w:id="1295" w:name="_Toc495"/>
      <w:bookmarkEnd w:id="1294"/>
      <w:r>
        <w:rPr>
          <w:rtl w:val="true"/>
        </w:rPr>
        <w:t>اشارة</w:t>
      </w:r>
      <w:bookmarkEnd w:id="1295"/>
    </w:p>
    <w:p>
      <w:pPr>
        <w:pStyle w:val="Heading4"/>
        <w:numPr>
          <w:ilvl w:val="3"/>
          <w:numId w:val="1"/>
        </w:numPr>
        <w:rPr/>
      </w:pPr>
      <w:bookmarkStart w:id="1296" w:name="__RefHeading___Toc3390040_2142443653"/>
      <w:bookmarkStart w:id="1297" w:name="_Toc496"/>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أَعْقَٰبِكُمْ</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الثابت في علم النفس الاجتماعي أن الناس يصابون بردّة فعل ومقاومة نفسية وروحية قوية مضادة ومعاكسة تجاه بعض الأحداث المهمة التي يتعرضون لها ويتحقق ذلك بشكل واضح وملموس عندما يواجهون نوعين من الأحداث</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3390042_2142443653"/>
      <w:bookmarkStart w:id="1299" w:name="_Toc497"/>
      <w:bookmarkEnd w:id="1298"/>
      <w:r>
        <w:rPr>
          <w:rtl w:val="true"/>
        </w:rPr>
        <w:t>الأول</w:t>
      </w:r>
      <w:bookmarkEnd w:id="1299"/>
    </w:p>
    <w:p>
      <w:pPr>
        <w:pStyle w:val="BookText"/>
        <w:rPr/>
      </w:pPr>
      <w:r>
        <w:rPr>
          <w:rFonts w:ascii="Amiri" w:hAnsi="Amiri" w:eastAsia="Amiri" w:cs="Amiri"/>
          <w:color w:val="111111"/>
          <w:sz w:val="28"/>
          <w:sz w:val="28"/>
          <w:szCs w:val="28"/>
          <w:rtl w:val="true"/>
          <w:lang w:bidi="ar-SA"/>
        </w:rPr>
        <w:t xml:space="preserve">عندما تقوم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أي عنوان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الناس من حريتهم وحالتهم المستقرة والمطمئنة إلى مرحلة الفساد والفحشاء والاضطرابات فحينئذٍ تتولّد عند كثيرٍ منهم حالة شديدة من الرفض والثورة ضد ما يرمي إليه أولئك النفر</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3390044_2142443653"/>
      <w:bookmarkStart w:id="1301" w:name="_Toc498"/>
      <w:bookmarkEnd w:id="1300"/>
      <w:r>
        <w:rPr>
          <w:rtl w:val="true"/>
        </w:rPr>
        <w:t>الثاني</w:t>
      </w:r>
      <w:bookmarkEnd w:id="1301"/>
    </w:p>
    <w:p>
      <w:pPr>
        <w:pStyle w:val="BookText"/>
        <w:rPr/>
      </w:pPr>
      <w:r>
        <w:rPr>
          <w:rFonts w:ascii="Amiri" w:hAnsi="Amiri" w:eastAsia="Amiri" w:cs="Amiri"/>
          <w:color w:val="111111"/>
          <w:sz w:val="28"/>
          <w:sz w:val="28"/>
          <w:szCs w:val="28"/>
          <w:rtl w:val="true"/>
          <w:lang w:bidi="ar-SA"/>
        </w:rPr>
        <w:t>عندما تقوم مجموعة تحت أي عنوان كان بانتشال الناس من واقعهم المتردي من العبودية والانحلال الخلقي والعقيدي وتوجيهم نحو الاستقلال والحرية والنزاهة الخلقية والعقيدية فحينئذٍ تظهر من هؤلاء أيضاً حالة من الرفض والثورة ضد ما تهدف إليه هذه الجماعة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طبيعة الإنسان تجعله يعيش مع الأحداث والتغيرات ويحكم عليها </w:t>
      </w:r>
    </w:p>
    <w:p>
      <w:pPr>
        <w:pStyle w:val="BookText"/>
        <w:rPr/>
      </w:pPr>
      <w:r>
        <w:rPr>
          <w:rFonts w:ascii="Amiri" w:hAnsi="Amiri" w:eastAsia="Amiri" w:cs="Amiri"/>
          <w:color w:val="111111"/>
          <w:sz w:val="28"/>
          <w:sz w:val="28"/>
          <w:szCs w:val="28"/>
          <w:rtl w:val="true"/>
          <w:lang w:bidi="ar-SA"/>
        </w:rPr>
        <w:t>بواسطة عواطفه ومشاعره وأفكاره الخاصة التي نشأ وترعرع وتطبّع عليها واستأنسبها سواء كانت هذه الأفكار التي يحملها صحيحة أو سقيمة حقة أو باطلة، بحيث إذا تعرض لها أحد بسوء أو طلب تغييرها أو تعديلها أو تفنيدها واستبدالها بالأحسن لم يلق إلّا الصدود أو الأعراض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الطبيعة المتجذرة في نفوس الناس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الذي ينمو ويترعرع في مجتمع يعبد الأصنام، الإنسان الذي منذ نعومة أظفاره ومنذ أن كان لا يميز بين الخير والشر لا يرى ولا يعرف من العبادة إلّا تأليه الأصنام وتقديسها، يرى آباءه وأجداده كذا يفعلون، أصدقاءه وأقرانه كذا يصنعون مجتمعه كله يسجد للصنم ويركع له، نرى هذا الإنسان يشب وهو يحبّ الصنم ويقدّسه ويتقرب إليه بالقرابين والنذورات لأنه شب في جو مشحون بذلك، فيتحول في مرحلة رشده وكمال عقله من حب الصنم إلى الاعتقاد والتصديق به، فهكذا إنسان طوى هذه المرحلة الطويلة من السنين وهو لا يأكل ولا يشرب إلّا على حب الصنم ولا ينام إلّا على حلم الصنم ولا يعيش إلّا لجلب رضا الصنم حتى يبلغ درجة الاعتقاد والتأليه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يستطيع أحد أن يغير عقيدته بسرعة وسهولة ويطلب منه أن يرفض عبادة الصنم ويتمسك بغير ذلك من دون أن يثور ضده أو يحاربه وهو الذي فنّد إلهه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أبداً، فإنه لا بد وأن يثور ضده ويحاربه لأنه يعد ذلك أكبر اعتداء على مقدساته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الحقيقة التي تجعل الكثير من الناس محافظين على أفكارهم ومعتقداتهم القديمة عندما تحدث أفكار ومفاهيم ورسالات جديدة سواء كانت صالحة أو فاسدة، ويتمسكون بما آمنوا به من قبل حتى لو تيقنوا في وجدانهم وضمائرهم بصحة الأفكار الجديدة وسقم عقائدهم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وَجَحَدُواْ بِهَا وَاسْتَيْقَنَتْهَا </w:t>
      </w:r>
      <w:bookmarkStart w:id="1302" w:name="pg15223_156905"/>
    </w:p>
    <w:p>
      <w:pPr>
        <w:pStyle w:val="BookText"/>
        <w:rPr/>
      </w:pPr>
      <w:bookmarkEnd w:id="1302"/>
      <w:r>
        <w:rPr>
          <w:rFonts w:ascii="Amiri" w:hAnsi="Amiri" w:eastAsia="Amiri" w:cs="Amiri"/>
          <w:color w:val="111111"/>
          <w:sz w:val="28"/>
          <w:sz w:val="28"/>
          <w:szCs w:val="28"/>
          <w:rtl w:val="true"/>
          <w:lang w:bidi="ar-SA"/>
        </w:rPr>
        <w:t>أَنفُسُهُمْ ظُلْمًا وَعُلُوًّا</w:t>
      </w:r>
      <w:r>
        <w:rPr>
          <w:rFonts w:eastAsia="Amiri" w:cs="Amiri" w:ascii="Amiri" w:hAnsi="Amiri"/>
          <w:color w:val="111111"/>
          <w:sz w:val="28"/>
          <w:szCs w:val="28"/>
          <w:rtl w:val="true"/>
          <w:lang w:bidi="ar-SA"/>
        </w:rPr>
        <w:t>}</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العلو والرفعة والتكبر يدعو الإنسان في كثير من الأحيان لأن يتنكر للحق</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3390046_2142443653"/>
      <w:bookmarkStart w:id="1304" w:name="_Toc499"/>
      <w:bookmarkEnd w:id="1303"/>
      <w:r>
        <w:rPr>
          <w:rtl w:val="true"/>
        </w:rPr>
        <w:t>اختلاف الناس</w:t>
      </w:r>
      <w:bookmarkEnd w:id="1304"/>
    </w:p>
    <w:p>
      <w:pPr>
        <w:pStyle w:val="Heading4"/>
        <w:numPr>
          <w:ilvl w:val="3"/>
          <w:numId w:val="1"/>
        </w:numPr>
        <w:rPr/>
      </w:pPr>
      <w:bookmarkStart w:id="1305" w:name="__RefHeading___Toc3390048_2142443653"/>
      <w:bookmarkStart w:id="1306" w:name="_Toc500"/>
      <w:bookmarkEnd w:id="1305"/>
      <w:r>
        <w:rPr>
          <w:rtl w:val="true"/>
        </w:rPr>
        <w:t>اشارة</w:t>
      </w:r>
      <w:bookmarkEnd w:id="1306"/>
    </w:p>
    <w:p>
      <w:pPr>
        <w:pStyle w:val="BookText"/>
        <w:rPr/>
      </w:pP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وَٰحِدَةً فَبَعَثَ اللَّهُ النَّبِيِّۧنَ مُبَشِّرِينَ وَمُنذِرِينَ وَأَنزَلَ مَعَهُمُ الْكِتَٰبَ بِالْحَقِّ لِيَحْكُمَ بَيْنَ النَّاسِ فِيمَا اخْتَلَفُواْ فِيهِ وَمَا اخْتَلَفَ فِيهِ إِلَّا الَّذِينَ أُوتُوهُ مِن بَعْدِ مَا جَاءَتْهُمُ الْبَيِّنَٰتُ بَغْيَا بَيْنَهُمْ فَهَدَى اللَّهُ الَّذِينَ ءَامَنُواْ لِمَا اخْتَلَفُواْ فِيهِ مِنَ الْحَقِّ بِإِذْنِهِۦ وَاللَّهُ يَهْدِي مَن يَشَاءُ إِلَىٰ صِرَٰطٖ مُّسْتَقِيمٍ</w:t>
      </w:r>
      <w:r>
        <w:rPr>
          <w:rFonts w:eastAsia="Amiri" w:cs="Amiri" w:ascii="Amiri" w:hAnsi="Amiri"/>
          <w:color w:val="111111"/>
          <w:sz w:val="28"/>
          <w:szCs w:val="28"/>
          <w:rtl w:val="true"/>
          <w:lang w:bidi="ar-SA"/>
        </w:rPr>
        <w:t>}</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بعض الناس وجدوا أن كلام النبيين حقّ وصحيح فاتبعوهم ولم يتعصبوا للباطل ولكن البعض الآخر بقوا على تقليدهم لآبائهم وأجدادهم في الشرك وعبادة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أَرْسَلْنَا مِن قَبْلِكَ فِي قَرْيَةٖ مِّن نَّذِيرٍ إِلَّا قَالَ مُتْرَفُوهَا إِنَّا وَجَدْنَا ءَابَاءَنَا عَلَىٰ أُمَّةٖ وَإِنَّا عَلَىٰ ءَاثَٰرِهِم مُّقْتَدُونَ</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دَيدَن الناس قديماً وحديثاً وهو التقليد الجامد للآباء والأجداد في الأفكار والعادات والتقاليد بلا ملاحظة جانب الحق والباطل والصحيح والسقيم فيها، وتخصيص المترفين بالذكر في الآية لأنهم هم الذين يتصدون لمعارضة الأنبياء ويصدون عن الحق وأما باقي الناس فإنما هم يتبعون ملوكهم ورؤساءهم في ذلك، ولذلك ومن أجل التمسك بآثار الآباء والأجداد والجمود على معتقداتهم الجامدة في مقابل الحق ومحاربة رسالات الأنبياء نجدهم يتوغلون في طغيانهم وإعراضهم ويعمدون إلى طرق وأساليب تحدد من انتشار دعوة </w:t>
      </w:r>
    </w:p>
    <w:p>
      <w:pPr>
        <w:pStyle w:val="BookText"/>
        <w:rPr/>
      </w:pPr>
      <w:r>
        <w:rPr>
          <w:rFonts w:ascii="Amiri" w:hAnsi="Amiri" w:eastAsia="Amiri" w:cs="Amiri"/>
          <w:color w:val="111111"/>
          <w:sz w:val="28"/>
          <w:sz w:val="28"/>
          <w:szCs w:val="28"/>
          <w:rtl w:val="true"/>
          <w:lang w:bidi="ar-SA"/>
        </w:rPr>
        <w:t>الأنبياء في ما بين الناس وأهم تلك الطرق وأسهلها هو كيل التهم والافتراءاتالتي ما أنزل اللّه بها من سلطان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أشار إلى بعض هذه التهم التي وجهت ضد الأنبياء في آيات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اتهموا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شاعر أو 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أَضْغَٰثُ أَحْلَٰمِ بَلِ افْتَرَىٰهُ بَلْ هُوَ شَاعِرٌ فَلْيَأْتِنَا بَِٔايَةٖ كَمَا أُرْسِلَ الْأَوَّلُونَ</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أَئِنَّا لَتَارِكُواْ ءَالِهَتِنَا لِشَاعِرٖ مَّجْنُونِ</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ينفي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عَلَّمْنَٰهُ الشِّعْرَ وَمَا يَنبَغِي لَهُ إِنْ هُوَ إِلَّا ذِكْرٌ وَقُرْءَانٌ مُّبِينٌ</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 قَلِيلًا مَّا تُؤْمِنُونَ</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 ولكن عندما رأى الكفار والمشركون أن تهمة الشعر أصبحت باطلة ولا أثر لها في إبعاد الناس وانفضاضهم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اخترعوا تهمة جديدة، وقالوا إنه كاهن، في حين أن النبي لا ارتباط له بالكهانة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ما أصبحت هذه التهمة أيضاً باطلة وغير مؤثرة، عمدوا إلى تهمة ثالثة، وقالوا إنه ساحر، وبعض آخر كانوا يتهمون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 بأنه مسحور، أي فقد عقله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أنهم إنما ينسبون له هذه التهم التي ليس لها أساس بسبب أنهم كانوا يجدون أن مصالحهم ومنافعهم في </w:t>
      </w:r>
      <w:bookmarkStart w:id="1307" w:name="pg15223_156907"/>
    </w:p>
    <w:p>
      <w:pPr>
        <w:pStyle w:val="BookText"/>
        <w:rPr/>
      </w:pPr>
      <w:bookmarkEnd w:id="1307"/>
      <w:r>
        <w:rPr>
          <w:rFonts w:ascii="Amiri" w:hAnsi="Amiri" w:eastAsia="Amiri" w:cs="Amiri"/>
          <w:color w:val="111111"/>
          <w:sz w:val="28"/>
          <w:sz w:val="28"/>
          <w:szCs w:val="28"/>
          <w:rtl w:val="true"/>
          <w:lang w:bidi="ar-SA"/>
        </w:rPr>
        <w:t>معرض الضرر والفناء وأن وجود أبي سفيان وأبي جهل واعتبارهما ورئاستهما على الناس فيمعرض الخطر</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8" w:name="__RefHeading___Toc3390050_2142443653"/>
      <w:bookmarkStart w:id="1309" w:name="_Toc501"/>
      <w:bookmarkEnd w:id="1308"/>
      <w:r>
        <w:rPr>
          <w:rtl w:val="true"/>
        </w:rPr>
        <w:t>الفساد قبل الإسلام</w:t>
      </w:r>
      <w:bookmarkEnd w:id="1309"/>
    </w:p>
    <w:p>
      <w:pPr>
        <w:pStyle w:val="BookText"/>
        <w:rPr/>
      </w:pPr>
      <w:r>
        <w:rPr>
          <w:rFonts w:ascii="IRNazanin" w:hAnsi="IRNazanin" w:eastAsia="IRNazanin"/>
          <w:color w:val="111111"/>
          <w:sz w:val="28"/>
          <w:sz w:val="28"/>
          <w:szCs w:val="28"/>
          <w:rtl w:val="true"/>
          <w:lang w:bidi="fa-IR"/>
        </w:rPr>
        <w:t>شُكلت في العصر الذي سبق الإسلام عصابة في مكة المكرمة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اختطاف الفتيات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العصابة تقوم باختطاف كل فتاة جميلة يشاهدونها في أزقة البلد، وبعد أن ظهر الإسلام وقف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ضد هذه العصابة وهذا العمل الشنيع، وكان التابعون لهذه العصابة أو المؤيدين لأعمالها وأفعالها يقومون بإلقاء التهم 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في ما بين الناس كتهمة القتل والسرقة والعياذ باللّه، كل ذلك من أجل ضرب الإسلام والقضاء عليه واستئصاله حتى يستطيعوا هم من الاستمرار بعملهم الشنيع الذي وقف أمامه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وحاربه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 أمام ذلك وواصل جهاده في تربية الناس وتهذيبهم وإخراجهم من الظلمات إلى النور حتى قويت شوكة الدين، وصار لا يمضي يوم واحد إلّا ويزداد عدد المسلمين حتى غطى الإسلام الجزيرة العربية كلها وأوجد على أثر ذلك تحولاً كبيراً في المفاهيم والأخلاق والثقافة الإنسانية اجتاحت كل المناطق التي احتوتها الجزيرة وما يحيط بها واستمر هذا التغيير والإصلاح الشامل للبشرية مع الأجيال إلى يومنا هذا</w:t>
      </w:r>
      <w:r>
        <w:rPr>
          <w:rFonts w:eastAsia="IRNazanin" w:cs="IRNazanin"/>
          <w:color w:val="111111"/>
          <w:sz w:val="28"/>
          <w:szCs w:val="28"/>
          <w:rtl w:val="true"/>
          <w:lang w:bidi="fa-IR"/>
        </w:rPr>
        <w:t>.</w:t>
      </w:r>
    </w:p>
    <w:p>
      <w:pPr>
        <w:pStyle w:val="Heading4"/>
        <w:numPr>
          <w:ilvl w:val="3"/>
          <w:numId w:val="1"/>
        </w:numPr>
        <w:rPr/>
      </w:pPr>
      <w:bookmarkStart w:id="1310" w:name="__RefHeading___Toc3390052_2142443653"/>
      <w:bookmarkStart w:id="1311" w:name="_Toc502"/>
      <w:bookmarkEnd w:id="1310"/>
      <w:r>
        <w:rPr>
          <w:rtl w:val="true"/>
        </w:rPr>
        <w:t>مسؤوليتنا</w:t>
      </w:r>
      <w:bookmarkEnd w:id="131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حيث استطاع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أفكار الناس، علينا نحن </w:t>
      </w:r>
    </w:p>
    <w:p>
      <w:pPr>
        <w:pStyle w:val="BookText"/>
        <w:rPr/>
      </w:pPr>
      <w:r>
        <w:rPr>
          <w:rFonts w:ascii="IRNazanin" w:hAnsi="IRNazanin" w:eastAsia="IRNazanin"/>
          <w:color w:val="111111"/>
          <w:sz w:val="28"/>
          <w:sz w:val="28"/>
          <w:szCs w:val="28"/>
          <w:rtl w:val="true"/>
          <w:lang w:bidi="fa-IR"/>
        </w:rPr>
        <w:t>مسؤولية جذب الناس البعيدين عن الدين إلى الإسلام، وإلى اللّه تعالى، وذلك لأنالنبي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قضى على الأصنام وعبادتها، وقام سنين طوالاً بالعمل على تربية الناس وخاصة الشباب وتهذيبهم، حتى جعل منهم أناساً مؤمنين أشداء في سبيل الإسلام، لهم قلوب لا تتزعزع أبداً كالجبال الراسية، فنحن أيضاً علينا مسؤولية تبليغ الإسلام إلى الناس في كل البقاع، لملأ قلوبهم بالإيمان والتقوى والفضيلة، ونقاوم التهم التي تكال ضد الإسلام ورسوله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إسلامنا الحنيف هو الدين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إنسان حرٌّ في اختيار أي دين وعقيدة يرغب فيها، ولكن يجب أن لا يغيب عن بال أحد أنّ الطريق الوحيد لتأمين الأمن والإستقرار والسعادة في الدنيا والنور بالآخرة هو الإسلام لا غير وكل ما سواه باطل ولا يزيد الإنسانية إلّا العذاب والشقاء الدنيوي والأخروي،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مبادئ الإسلام من أعظم المبادئ التي منحت للإنسان حريته وكرامته واحترمته وأكبرته، فهو دين الرحمة والعاطفة والسماحة، حتى بالحيوان فضلاً عن الإنسان، وهو لا يؤمن بالعنف وسفك الدماء، ولا يجيز قتل النفس المحترمة، بخلاف بعض المبادئ الوضعية، ولا يكون كالشيوعية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لايدين أو يعتقد بالشيوعية فاقتلوه حتى لو كان أمة بكاملها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السياسة التي تتبعها جميع الأنظمة والأحزاب الوضعية في العالم </w:t>
      </w:r>
      <w:bookmarkStart w:id="1312" w:name="pg15223_156909"/>
    </w:p>
    <w:p>
      <w:pPr>
        <w:pStyle w:val="BookText"/>
        <w:rPr/>
      </w:pPr>
      <w:bookmarkEnd w:id="1312"/>
      <w:r>
        <w:rPr>
          <w:rFonts w:ascii="Amiri" w:hAnsi="Amiri" w:eastAsia="Amiri" w:cs="Amiri"/>
          <w:color w:val="111111"/>
          <w:sz w:val="28"/>
          <w:sz w:val="28"/>
          <w:szCs w:val="28"/>
          <w:rtl w:val="true"/>
          <w:lang w:bidi="ar-SA"/>
        </w:rPr>
        <w:t>اليوم، بينما الإسلام جاء لخدمة البشريه وصلاحها وإصلاحها، وليس ضدها،والذي جاء لتحطيم البشرية هم الشرق والغرب، الذين أجروا أنهار الدم في فيتنام وأفغانستان وغيرهما من بقاع 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وكما يقول 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نشر الشيوعية في العالم على قتل تسعة أعشار نفوس العالم، ليصبح العشر الباقي شيوعياً، فلكم الضوء الأخضر في قتلهم فداءً لذلك العشر الباقي</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3390054_2142443653"/>
      <w:bookmarkStart w:id="1314" w:name="_Toc503"/>
      <w:bookmarkEnd w:id="1313"/>
      <w:r>
        <w:rPr>
          <w:rtl w:val="true"/>
        </w:rPr>
        <w:t>الكتب السماوية</w:t>
      </w:r>
      <w:bookmarkEnd w:id="1314"/>
    </w:p>
    <w:p>
      <w:pPr>
        <w:pStyle w:val="BookText"/>
        <w:rPr/>
      </w:pPr>
      <w:r>
        <w:rPr>
          <w:rFonts w:ascii="Amiri" w:hAnsi="Amiri" w:eastAsia="Amiri" w:cs="Amiri"/>
          <w:color w:val="111111"/>
          <w:sz w:val="28"/>
          <w:sz w:val="28"/>
          <w:szCs w:val="28"/>
          <w:rtl w:val="true"/>
          <w:lang w:bidi="ar-SA"/>
        </w:rPr>
        <w:t>جاء في الكتاب المقدس المحرف للمسيحيين، الكتاب الذي يعتقد به الغربيون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أعطيتك مدينة فاقتل كل من يخالفك سواء كان المخالف امرأة أو طفلاً أو شيخاً طاعناً في السن أو عجوزاً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فالغربيون الذين يقرأون في كتابهم المقدس هذا المبدأ القاسي، من الواضح أنهم لا يتورعون عن قتل عشرات الملايين، في سبيل مصالحهم وأطماعهم وطغيانهم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تعالوا إلى الإسلام، وانظروا أحكامه وقوانينه السامية، يقول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الحروب لا يقتل الشيخ الطاعن ولا المرأة ولا الصبي ولا المريض ولا تقطع الأشجار ولا تسحق الممتلكات وأمثال ذلك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الحد في حال الشبهة، وغيرها من المبادئ الإنسانية الرحيمة، ومن هذا نعلم عمق رأفة الإسلام ورحمته بالبشرية وصلاحها،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1315" w:name="pg15223_156910"/>
    </w:p>
    <w:p>
      <w:pPr>
        <w:pStyle w:val="Heading4"/>
        <w:numPr>
          <w:ilvl w:val="3"/>
          <w:numId w:val="1"/>
        </w:numPr>
        <w:rPr/>
      </w:pPr>
      <w:bookmarkStart w:id="1316" w:name="__RefHeading___Toc3390056_2142443653"/>
      <w:bookmarkStart w:id="1317" w:name="_Toc504"/>
      <w:bookmarkEnd w:id="1315"/>
      <w:bookmarkEnd w:id="1316"/>
      <w:r>
        <w:rPr>
          <w:rtl w:val="true"/>
        </w:rPr>
        <w:t>التهم ضد الإمام علي</w:t>
      </w:r>
      <w:r>
        <w:rPr>
          <w:rtl w:val="true"/>
        </w:rPr>
        <w:t>(</w:t>
      </w:r>
      <w:r>
        <w:rPr>
          <w:rtl w:val="true"/>
        </w:rPr>
        <w:t>عليه السلام</w:t>
      </w:r>
      <w:r>
        <w:rPr>
          <w:rtl w:val="true"/>
        </w:rPr>
        <w:t>)</w:t>
      </w:r>
      <w:bookmarkEnd w:id="1317"/>
    </w:p>
    <w:p>
      <w:pPr>
        <w:pStyle w:val="BookText"/>
        <w:rPr/>
      </w:pPr>
      <w:r>
        <w:rPr>
          <w:rFonts w:ascii="Amiri" w:hAnsi="Amiri" w:eastAsia="Amiri" w:cs="Amiri"/>
          <w:color w:val="111111"/>
          <w:sz w:val="28"/>
          <w:sz w:val="28"/>
          <w:szCs w:val="28"/>
          <w:rtl w:val="true"/>
          <w:lang w:bidi="ar-SA"/>
        </w:rPr>
        <w:t>توجهت ضد الإسلام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 كثيرة، كان وراءها معاوية، بواسطة الدعايات الكاذبة، ونشره للأفكار المنحرفة والمغرضة، وبعض البسطاء من الناس يتلاقفون هذه التهم، ويرتبون عليها الآثار والمواقف، في حين أن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بِهِۦ عِلْمٌ إِنَّ السَّمْعَ وَالْبَصَرَ وَالْفُؤَادَ كُلُّ أُوْلَٰئِكَ كَانَ عَنْهُ مَسُْٔولًا</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التهم تزداد يوماً بعد يوم، وتنتشر أكثر فاكثر، وذلك لأن معاوية كان قد استخدم مجموعة من الناس، يطوفون هنا وهناك، لأجل نشر الإشاعات المغرضة، والتهم الكاذبة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هؤلاء يركبون الحمير، ويطوفون المناطق، ويجوبون القرى والأرياف المختلفة، ويقرأون هناك أحاديث، يجعلونها بأنفسهم كذباً وزوراً، بأن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الأصنام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بعض الناس الضعاف البصيرة والوعي يقبلون ذلك ويصدقونه</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3390058_2142443653"/>
      <w:bookmarkStart w:id="1319" w:name="_Toc505"/>
      <w:bookmarkEnd w:id="1318"/>
      <w:r>
        <w:rPr>
          <w:rtl w:val="true"/>
        </w:rPr>
        <w:t>إصلاح الناس</w:t>
      </w:r>
      <w:bookmarkEnd w:id="1319"/>
    </w:p>
    <w:p>
      <w:pPr>
        <w:pStyle w:val="Heading4"/>
        <w:numPr>
          <w:ilvl w:val="3"/>
          <w:numId w:val="1"/>
        </w:numPr>
        <w:rPr/>
      </w:pPr>
      <w:bookmarkStart w:id="1320" w:name="__RefHeading___Toc3390060_2142443653"/>
      <w:bookmarkStart w:id="1321" w:name="_Toc506"/>
      <w:bookmarkEnd w:id="1320"/>
      <w:r>
        <w:rPr>
          <w:rtl w:val="true"/>
        </w:rPr>
        <w:t>اشارة</w:t>
      </w:r>
      <w:bookmarkEnd w:id="132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التهم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تحاك ضد الإسلام والأئمة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وظيفتنا نحن في مقابل ذلك، فهي أن نعمل ما بوسعنا ومهما أمكن، من إصلاح الناس ووعظهم وإرشادهم، وإظهار الحقائق الواقعية وإيصالها إليهم، فإذا قام كل واحد منا بإصلاح خمسة أفراد، وأرشدهم وبصرهم بأن الإسلام هو الدين الصحيح، وهو المذهب الحق، وأنقذهم من الانخداع بأحابيل الشرق والغرب وجعلهم لا يبيعون الجنّة الإلهية الخالدة باللذة الدنيوية الخادعة، فحينئذٍ يسير المجتمع في الطريق المستقيم غير المنحرف، وسوف يصلون إلى السعادة </w:t>
      </w:r>
      <w:bookmarkStart w:id="1322" w:name="pg15223_156911"/>
    </w:p>
    <w:p>
      <w:pPr>
        <w:pStyle w:val="BookText"/>
        <w:rPr/>
      </w:pPr>
      <w:bookmarkEnd w:id="1322"/>
      <w:r>
        <w:rPr>
          <w:rFonts w:ascii="Amiri" w:hAnsi="Amiri" w:eastAsia="Amiri" w:cs="Amiri"/>
          <w:color w:val="111111"/>
          <w:sz w:val="28"/>
          <w:sz w:val="28"/>
          <w:szCs w:val="28"/>
          <w:rtl w:val="true"/>
          <w:lang w:bidi="ar-SA"/>
        </w:rPr>
        <w:t>الدنيوية والأخروية معاً، لأن السعادة الحقيقية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دنياً وآخرةوالشقاء والتعاسة الحقيقية في ترك الإسلام وعدم الالتزام به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ءَايَٰتُنَا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فعلينا إذن أن نقوم بعملية إصلاحية شاملة وذلك بإعطاء الأفكار الصحيحة إلى الناس وتفنيد الباطلة منها بأدلة قاطعة ومفحمة حتى يتم إرساء العقائد الإلهية على أنقاض العقائد الشيطانية الزائفة</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3390062_2142443653"/>
      <w:bookmarkStart w:id="1324" w:name="_Toc507"/>
      <w:bookmarkEnd w:id="1323"/>
      <w:r>
        <w:rPr>
          <w:rtl w:val="true"/>
        </w:rPr>
        <w:t>الخنساء والتحول الكبير</w:t>
      </w:r>
      <w:bookmarkEnd w:id="1324"/>
    </w:p>
    <w:p>
      <w:pPr>
        <w:pStyle w:val="BookText"/>
        <w:rPr/>
      </w:pPr>
      <w:r>
        <w:rPr>
          <w:rFonts w:ascii="Amiri" w:hAnsi="Amiri" w:eastAsia="Amiri" w:cs="Amiri"/>
          <w:color w:val="111111"/>
          <w:sz w:val="28"/>
          <w:sz w:val="28"/>
          <w:szCs w:val="28"/>
          <w:rtl w:val="true"/>
          <w:lang w:bidi="ar-SA"/>
        </w:rPr>
        <w:t>كانت الخنساء شاعرة من شواعر العرب المبرَّزات وكان لها أخ اسمه صخر، عندما مات أخوها صخر ظلت تبكيه أربعين عاماً</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عندما ظهر الإسلام وسمعت الخنساء خطب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وكلامه الذي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والتزمت وقد نقل أحد الرواة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كنت في حرب القادسية فرأيت الخنساء وقد ذرفت على الثمانين عاماً وقد تقوس ظهرها وهي ماسكة بلجام بعير وقد خرجت من ميدان المعركة فسألتها عن حمل البعير ما هو؟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أربعة أولادي قد قتلوا في سبيل اللّه ورفعوا رأسي بذلك</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المرأة التي كانت إلى فترة ليست بالبعيدة تبكي لمدة أربعين سنة على فقد أخيها نراها اليوم وقد طعنت في السن وتقوس ظهرها وضعف عودها </w:t>
      </w:r>
      <w:bookmarkStart w:id="1325" w:name="pg15223_156912"/>
    </w:p>
    <w:p>
      <w:pPr>
        <w:pStyle w:val="BookText"/>
        <w:rPr/>
      </w:pPr>
      <w:bookmarkEnd w:id="1325"/>
      <w:r>
        <w:rPr>
          <w:rFonts w:ascii="Amiri" w:hAnsi="Amiri" w:eastAsia="Amiri" w:cs="Amiri"/>
          <w:color w:val="111111"/>
          <w:sz w:val="28"/>
          <w:sz w:val="28"/>
          <w:szCs w:val="28"/>
          <w:rtl w:val="true"/>
          <w:lang w:bidi="ar-SA"/>
        </w:rPr>
        <w:t>وأصبحت بحالة هي بأشد الحاجة فيها إلى أولادها الفتيان، نراها لا تبكي ولا تحزن 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رفعوا رأسي بذلك عند اللّه وتفتخر بأنها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يفعل الإصلاح الثقافي والأخلاقي والروحي الذي قام به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تغيير القلوب وتقويتها وتقويم العقائد وتصحيحها</w:t>
      </w:r>
      <w:r>
        <w:rPr>
          <w:rFonts w:eastAsia="IRNazanin" w:cs="IRNazanin"/>
          <w:color w:val="111111"/>
          <w:sz w:val="28"/>
          <w:szCs w:val="28"/>
          <w:rtl w:val="true"/>
          <w:lang w:bidi="fa-IR"/>
        </w:rPr>
        <w:t>.</w:t>
      </w:r>
    </w:p>
    <w:p>
      <w:pPr>
        <w:pStyle w:val="Heading4"/>
        <w:numPr>
          <w:ilvl w:val="3"/>
          <w:numId w:val="1"/>
        </w:numPr>
        <w:rPr/>
      </w:pPr>
      <w:bookmarkStart w:id="1326" w:name="__RefHeading___Toc3390064_2142443653"/>
      <w:bookmarkStart w:id="1327" w:name="_Toc508"/>
      <w:bookmarkEnd w:id="1326"/>
      <w:r>
        <w:rPr>
          <w:rtl w:val="true"/>
        </w:rPr>
        <w:t>بنو أمية لم يقبلوا الإصلاح</w:t>
      </w:r>
      <w:bookmarkEnd w:id="1327"/>
    </w:p>
    <w:p>
      <w:pPr>
        <w:pStyle w:val="BookText"/>
        <w:rPr/>
      </w:pPr>
      <w:r>
        <w:rPr>
          <w:rFonts w:ascii="IRNazanin" w:hAnsi="IRNazanin" w:eastAsia="IRNazanin"/>
          <w:color w:val="111111"/>
          <w:sz w:val="28"/>
          <w:sz w:val="28"/>
          <w:szCs w:val="28"/>
          <w:rtl w:val="true"/>
          <w:lang w:bidi="fa-IR"/>
        </w:rPr>
        <w:t>عندما أشرق نور الإسلام على</w:t>
      </w:r>
    </w:p>
    <w:p>
      <w:pPr>
        <w:pStyle w:val="BookText"/>
        <w:rPr/>
      </w:pPr>
      <w:r>
        <w:rPr>
          <w:rFonts w:ascii="IRNazanin" w:hAnsi="IRNazanin" w:eastAsia="IRNazanin"/>
          <w:color w:val="111111"/>
          <w:sz w:val="28"/>
          <w:sz w:val="28"/>
          <w:szCs w:val="28"/>
          <w:rtl w:val="true"/>
          <w:lang w:bidi="fa-IR"/>
        </w:rPr>
        <w:t>ربوع الجزيرة العربية آمن بالرسول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أعداد غفيرة من الناس، غير أن بعض الناس بقوا على الكفر والشرك فأثر ذلك على ابنائهم وانتقل إلى ذراريهم أمثال بني أمية الذين ملأوا التاريخ بجناياتهم الفظيعة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الأشخاص</w:t>
      </w:r>
      <w:r>
        <w:rPr>
          <w:rStyle w:val="FootnoteAnchor"/>
          <w:rtl w:val="true"/>
        </w:rPr>
        <w:footnoteReference w:id="1374"/>
      </w:r>
      <w:r>
        <w:rPr>
          <w:rFonts w:ascii="Amiri" w:hAnsi="Amiri" w:eastAsia="Amiri" w:cs="Amiri"/>
          <w:color w:val="111111"/>
          <w:sz w:val="28"/>
          <w:sz w:val="28"/>
          <w:szCs w:val="28"/>
          <w:rtl w:val="true"/>
          <w:lang w:bidi="ar-SA"/>
        </w:rPr>
        <w:t>كان يفكر مع نفسه أنه لماذا عندما استولى بنو أمية على الحكم وصارت القدرة بأيديهم قتلوا الناس ونهبوا الأموال بل حتى الأسارى الذين منع الإسلام قتلهم، قتلوهم شر قتلة وقطعوا رؤوسهم ونقلوها من مكان إلى مكان وبلغت جناياتهم الفظيعة الآلاف على اختلاف أساليبها وأنواعها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ملك بنو هاشم فكانت سياستهم العفو والرحمة فعفوا عن الأعداء والمسيئين وحتى أنهم أباحوا الماء لأعدائهم، فذات يوم توسل أحدهم بالإمام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أن يبيّن له سبب هذا البون الشاسع والتفاوت الكبير بين هاتين الفئتين، وفي المساء رأى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المنام وقال له خذ جوابك من ابن الصيفي، وعندما استيقظ من النوم شرع يسأل ويبحث عن ابن الصيفي، ولكنه لم يقع له على أثر أو دليل، إلى أن حصل على من يدله عليه وقالوا إن ابن الصيفي رجل فقير يسكن في المحلة الفلانية، فذهب إليه حتى وجده وعندما استقر به المجلس عنده قص عليه ما رآه في المنام، فبكى </w:t>
      </w:r>
      <w:bookmarkStart w:id="1328" w:name="pg15223_156913"/>
    </w:p>
    <w:p>
      <w:pPr>
        <w:pStyle w:val="BookText"/>
        <w:rPr/>
      </w:pPr>
      <w:bookmarkEnd w:id="1328"/>
      <w:r>
        <w:rPr>
          <w:rFonts w:ascii="Amiri" w:hAnsi="Amiri" w:eastAsia="Amiri" w:cs="Amiri"/>
          <w:color w:val="111111"/>
          <w:sz w:val="28"/>
          <w:sz w:val="28"/>
          <w:szCs w:val="28"/>
          <w:rtl w:val="true"/>
          <w:lang w:bidi="ar-SA"/>
        </w:rPr>
        <w:t>ابن الصيفي من سماع ذلك وقال إنني شاعر وقد أصابني في الليلة السابقة أرق لم استطع بسببه النوم فنظمت عدة أبيات شعرية ووضعتها تحت وسادتي وها هيأقول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ملكتم سال بالدم أبطح</w:t>
      </w:r>
    </w:p>
    <w:p>
      <w:pPr>
        <w:pStyle w:val="BookText"/>
        <w:rPr/>
      </w:pPr>
      <w:r>
        <w:rPr>
          <w:rFonts w:ascii="IRNazanin" w:hAnsi="IRNazanin" w:eastAsia="IRNazanin"/>
          <w:color w:val="111111"/>
          <w:sz w:val="28"/>
          <w:sz w:val="28"/>
          <w:szCs w:val="28"/>
          <w:rtl w:val="true"/>
          <w:lang w:bidi="fa-IR"/>
        </w:rPr>
        <w:t xml:space="preserve">وحللتُم قتل الأسارى وطالما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غدونا على الأسرى نعف ونصفح</w:t>
      </w:r>
    </w:p>
    <w:p>
      <w:p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بالذي فيه ينضح</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إن واحدة من جرائم بني أمية هي أنهم قاموا بقتل الكثير من الشخصيات المهمة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عشر شخصاً من أصحابه الزهاد وذلك بأن أخذوهم خارج دمشق وهم مصفدون بالأغلال وقتلوهم شرقتلة بجرم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وقطعوا رؤوسهم، وأدى ذلك إلى اشمئزاز الناس وتألمهم لمدة طويلة بحيث تظاهر معاوية بعد ذلك بندمه واشتباهه بقتل أولئك النفر الصالحين</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هذه القصص وأشباهها بأن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يثبت بأن بني هاشم طاهرون لهم أرضية واسعة للهدى والصلاح بينما بنو أمية قاطبة مجرمون سفاكون للدماء وكان يريد أيضاً أن يجعل من ابن الصيفي رجلاً مشهوراً بسبب أبياته الواقعية، رداً لإحسانه وخدمته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3390066_2142443653"/>
      <w:bookmarkStart w:id="1330" w:name="_Toc509"/>
      <w:bookmarkEnd w:id="1329"/>
      <w:r>
        <w:rPr>
          <w:rtl w:val="true"/>
        </w:rPr>
        <w:t>ما المطلوب؟</w:t>
      </w:r>
      <w:bookmarkEnd w:id="133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فمسؤوليتنا هي القيام بتحول كبير وتغيير ثقافي واسع لنشر الوعي وإظهار الحقائق والواقعيات للناس حتى لا يبقى التاريخ غامضاً مشوهاً ولا تبقى </w:t>
      </w:r>
      <w:bookmarkStart w:id="1331" w:name="pg15223_156914"/>
    </w:p>
    <w:p>
      <w:pPr>
        <w:pStyle w:val="BookText"/>
        <w:rPr/>
      </w:pPr>
      <w:bookmarkEnd w:id="1331"/>
      <w:r>
        <w:rPr>
          <w:rFonts w:ascii="Amiri" w:hAnsi="Amiri" w:eastAsia="Amiri" w:cs="Amiri"/>
          <w:color w:val="111111"/>
          <w:sz w:val="28"/>
          <w:sz w:val="28"/>
          <w:szCs w:val="28"/>
          <w:rtl w:val="true"/>
          <w:lang w:bidi="ar-SA"/>
        </w:rPr>
        <w:t>الحقائق مندرسة وإذا نجحنا في ذلك ووفقنا إلى هذا الأمر فسيعمّ الخير للجميع ويتحقق الأمن والسلام ليس في بلاد المسلمين فقط بل في جميع بلاد العالموينقطع دابر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العمل الكبير بحاجة إلى همة عالية وتصميم قوي ومواصلة مستمرة ونشاط متنامٍ من قبل جميع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وأبدلني من بغضة أهل الشنّان المحبة، ومن حسد أهل البغي المودّه، ومن ظنة أهل الصلاح الثقة، ومن عداوة الأدنين الولاية</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2" w:name="__RefHeading___Toc3390068_2142443653"/>
      <w:bookmarkStart w:id="1333" w:name="_Toc510"/>
      <w:bookmarkEnd w:id="1332"/>
      <w:r>
        <w:rPr>
          <w:rtl w:val="true"/>
        </w:rPr>
        <w:t>من هدي القرآن الحكيم</w:t>
      </w:r>
      <w:bookmarkEnd w:id="1333"/>
    </w:p>
    <w:p>
      <w:pPr>
        <w:pStyle w:val="Heading4"/>
        <w:numPr>
          <w:ilvl w:val="3"/>
          <w:numId w:val="1"/>
        </w:numPr>
        <w:rPr/>
      </w:pPr>
      <w:bookmarkStart w:id="1334" w:name="__RefHeading___Toc3390070_2142443653"/>
      <w:bookmarkStart w:id="1335" w:name="_Toc511"/>
      <w:bookmarkEnd w:id="1334"/>
      <w:r>
        <w:rPr>
          <w:rtl w:val="true"/>
        </w:rPr>
        <w:t>الإصلاح الثقافي والإصلاح بين الناس</w:t>
      </w:r>
      <w:bookmarkEnd w:id="13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رَسُولًا مِّنْهُمْ يَتْلُواْ عَلَيْهِمْ ءَايَٰتِهِۦ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نَّجْوَىٰهُمْ إِلَّا مَنْ أَمَرَ بِصَدَقَةٍ أَوْ مَعْرُوفٍ أَوْ إِصْلَٰحِ بَيْنَ النَّاسِ</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أُرِيدُ إِلَّا الْإِصْلَٰحَ مَا اسْتَطَعْتُ وَمَا تَوْفِيقِي إِلَّا بِاللَّهِ عَلَيْهِ </w:t>
      </w:r>
      <w:bookmarkStart w:id="1336" w:name="pg15223_156915"/>
    </w:p>
    <w:p>
      <w:pPr>
        <w:pStyle w:val="BookText"/>
        <w:rPr/>
      </w:pPr>
      <w:bookmarkEnd w:id="1336"/>
      <w:r>
        <w:rPr>
          <w:rFonts w:ascii="Amiri" w:hAnsi="Amiri" w:eastAsia="Amiri" w:cs="Amiri"/>
          <w:color w:val="111111"/>
          <w:sz w:val="28"/>
          <w:sz w:val="28"/>
          <w:szCs w:val="28"/>
          <w:rtl w:val="true"/>
          <w:lang w:bidi="ar-SA"/>
        </w:rPr>
        <w:t>تَوَكَّلْتُ وَإِلَيْهِ أُنِيبُ</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3390072_2142443653"/>
      <w:bookmarkStart w:id="1338" w:name="_Toc512"/>
      <w:bookmarkEnd w:id="1337"/>
      <w:r>
        <w:rPr>
          <w:rtl w:val="true"/>
        </w:rPr>
        <w:t>من هدي السنّة المطهّرة</w:t>
      </w:r>
      <w:bookmarkEnd w:id="1338"/>
    </w:p>
    <w:p>
      <w:pPr>
        <w:pStyle w:val="Heading4"/>
        <w:numPr>
          <w:ilvl w:val="3"/>
          <w:numId w:val="1"/>
        </w:numPr>
        <w:rPr/>
      </w:pPr>
      <w:bookmarkStart w:id="1339" w:name="__RefHeading___Toc3390074_2142443653"/>
      <w:bookmarkStart w:id="1340" w:name="_Toc513"/>
      <w:bookmarkEnd w:id="1339"/>
      <w:r>
        <w:rPr>
          <w:rtl w:val="true"/>
        </w:rPr>
        <w:t>الإصلاح بين الناس</w:t>
      </w:r>
      <w:bookmarkEnd w:id="1340"/>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يحبها اللّه إصلاح بين الناس إذا تفاسدوا وتقارب بينهم إذا تباعدوا</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ذات البين أفضل من عامة الصلاة والصيام</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لإن أصلح بين اثنين أحب إلي من أن أتصدق بدينارين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 امرؤ عملاً بعد إقامة الفرائض خيراً من إصلاح بين الناس، يقول خيراً ويتمنى خيراً</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bookmarkStart w:id="1341" w:name="pg15223_156916"/>
    </w:p>
    <w:p>
      <w:pPr>
        <w:pStyle w:val="Heading2"/>
        <w:numPr>
          <w:ilvl w:val="1"/>
          <w:numId w:val="1"/>
        </w:numPr>
        <w:rPr/>
      </w:pPr>
      <w:bookmarkStart w:id="1342" w:name="__RefHeading___Toc3390076_2142443653"/>
      <w:bookmarkStart w:id="1343" w:name="_Toc514"/>
      <w:bookmarkEnd w:id="1341"/>
      <w:bookmarkEnd w:id="1342"/>
      <w:r>
        <w:rPr>
          <w:rtl w:val="true"/>
        </w:rPr>
        <w:t>التعايش السلمي</w:t>
      </w:r>
      <w:bookmarkEnd w:id="1343"/>
    </w:p>
    <w:p>
      <w:pPr>
        <w:pStyle w:val="Heading3"/>
        <w:numPr>
          <w:ilvl w:val="2"/>
          <w:numId w:val="1"/>
        </w:numPr>
        <w:rPr/>
      </w:pPr>
      <w:bookmarkStart w:id="1344" w:name="__RefHeading___Toc3390078_2142443653"/>
      <w:bookmarkStart w:id="1345" w:name="_Toc515"/>
      <w:bookmarkEnd w:id="1344"/>
      <w:r>
        <w:rPr>
          <w:rtl w:val="true"/>
        </w:rPr>
        <w:t>اشارة</w:t>
      </w:r>
      <w:bookmarkEnd w:id="1345"/>
    </w:p>
    <w:p>
      <w:pPr>
        <w:pStyle w:val="Heading4"/>
        <w:numPr>
          <w:ilvl w:val="3"/>
          <w:numId w:val="1"/>
        </w:numPr>
        <w:rPr/>
      </w:pPr>
      <w:bookmarkStart w:id="1346" w:name="__RefHeading___Toc3390080_2142443653"/>
      <w:bookmarkStart w:id="1347" w:name="_Toc516"/>
      <w:bookmarkEnd w:id="1346"/>
      <w:r>
        <w:rPr>
          <w:rtl w:val="true"/>
        </w:rPr>
        <w:t>اشارة</w:t>
      </w:r>
      <w:bookmarkEnd w:id="1347"/>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وطبيعة الأُخوة تنطوي على عدة أُمور، تُؤلّف بمجموعها رابطة الأُخوة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والتضحية، والصفح، والعفو، والتماس العذر، والصدق، والوفاء، والإعانة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وكلها تكون مظهراً للحياة الطيبة السليمة والسلميّة، التي دعت إليها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الإسلام من المجتمع الإسلامي أن يعيش تحت ظلّ هذه العلاقات، وأن يعيش صورة السلم والطيبة والهدوء، وإلغاء مظاهر العنف والقوة، في التعامل في ما بين المؤمنين، ووضع من أجل ذلك خططاً تربوية رائعة، من خلالها يلغي معظم الأمور التي تغيظ الإنسان وتثيره، ويثبّت كل ما يسكن من روع الإنسان ويهدئه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البرنامج الإلهي تارة يكون بين البشر أنفسهم، وتارة بين البشر وبين المخلوقات الأخرى، كالحيوان والنبات، فدعا الإسلام إلى عدم إيذاء الحيوان، وكراهة قتل بعض الحيوانات بلا سبب، بل دعا إلى تربية بعض الحيوانات النافعة وترويضها، فكيف الحال بالعلاقات الإنسانية المتبادلة؟ كل ذلك من أجل خلق حياة هادئة مريحة، يسعد فيها الإنسان، ويعيش فيها بالصورة التي تلائم ميوله وفطرته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بعض الأفراد المرجفين، الذين يحبون الشر والظلم، يخلقون </w:t>
      </w:r>
      <w:bookmarkStart w:id="1348" w:name="pg15223_156917"/>
    </w:p>
    <w:p>
      <w:pPr>
        <w:pStyle w:val="BookText"/>
        <w:rPr/>
      </w:pPr>
      <w:bookmarkEnd w:id="1348"/>
      <w:r>
        <w:rPr>
          <w:rFonts w:ascii="Amiri" w:hAnsi="Amiri" w:eastAsia="Amiri" w:cs="Amiri"/>
          <w:color w:val="111111"/>
          <w:sz w:val="28"/>
          <w:sz w:val="28"/>
          <w:szCs w:val="28"/>
          <w:rtl w:val="true"/>
          <w:lang w:bidi="ar-SA"/>
        </w:rPr>
        <w:t>العراقيل أمام مسيرة الإنسان المؤمن، ويعكرون صفو حياته ومزاجه، وصار الإنسان يقابل ذلك بالعنف تارة، وبالهدوء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 الإنسان المصلح في طريق معالجته لهذا الأمر إلى بعض الصفات المميزة التي لا يتصف بها غالباً الكثير من الناس، بل إنّ بعضهم لا يتحملها، ومن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التعايش السلمي، يعني أن يعيش الإنسان بين أفراد المجتمع وإن كانوا يختلفون عنه في أعمّ الخصائص والمميزات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صفة القدرة على التعايش السلمي، ليست كالشجاعة والكرم، بل إن حاملها يحتاج إلى الصبر والعفو والمسامحة والاستقامة ومداراة الناس، وغيرها من الأمور والتي تكوّن رابطة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المصلح، لكونه على تماس دائم مع الناس، يحتاج إلى هذه الصفة، فالناس الذين حوله، يعيشون إما في إفراط أو في تفريط، والإنسان لا بدّ له من ترويض نفسه على التعامل مع الناس، بالصورة التي يستوعب بها الآخرين، برحابة الصدر وسعته، لكي يستطيع العيش في صفوف المجتمع بصورة مؤثرة</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3390082_2142443653"/>
      <w:bookmarkStart w:id="1350" w:name="_Toc517"/>
      <w:bookmarkEnd w:id="1349"/>
      <w:r>
        <w:rPr>
          <w:rtl w:val="true"/>
        </w:rPr>
        <w:t>تعامل الرّسول</w:t>
      </w:r>
      <w:r>
        <w:rPr>
          <w:rtl w:val="true"/>
        </w:rPr>
        <w:t>(</w:t>
      </w:r>
      <w:r>
        <w:rPr>
          <w:rtl w:val="true"/>
        </w:rPr>
        <w:t>صلی اللّه عليه وآله وسلم</w:t>
      </w:r>
      <w:r>
        <w:rPr>
          <w:rtl w:val="true"/>
        </w:rPr>
        <w:t xml:space="preserve">) </w:t>
      </w:r>
      <w:r>
        <w:rPr>
          <w:rtl w:val="true"/>
        </w:rPr>
        <w:t>مع المُنافقين</w:t>
      </w:r>
      <w:bookmarkEnd w:id="135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يعتبر عبد اللّه بن أُبيّ رأس النفاق والمنافقين في المدينة، وكان قبل ورود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تبددت أحلامه، وذهبت مخططاته التي كان يسعى من أجلها أدراج الرياح وهذا الأمر دفعه إلى أن يدخل في الإسلام على كراهية، من أجل ضرب وإضعاف الإسلام من الداخل؛ لأنه كان يرى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سلبه حقّه، ومنصبه القيادي، فأخذت نشاطاته ضد الإسلام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بمعونة مجموعة من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في كلّ موقف وموقع، ففي الحصار الذي ضربه المسلمون على بني النضير، وكانوا على وشك إخراجهم من </w:t>
      </w:r>
    </w:p>
    <w:p>
      <w:pPr>
        <w:pStyle w:val="BookText"/>
        <w:rPr/>
      </w:pPr>
      <w:r>
        <w:rPr>
          <w:rFonts w:ascii="Amiri" w:hAnsi="Amiri" w:eastAsia="Amiri" w:cs="Amiri"/>
          <w:color w:val="111111"/>
          <w:sz w:val="28"/>
          <w:sz w:val="28"/>
          <w:szCs w:val="28"/>
          <w:rtl w:val="true"/>
          <w:lang w:bidi="ar-SA"/>
        </w:rPr>
        <w:t>المدينة، بعث ابن أُبي رسالة إلى زعماء تلك القبيلة،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تخرجوا وتقيموا وتنابذوا محمداً الحرب، فإني أنصركم أنا وقومي وحلفائي، فإن خرجتم خرجت معكم، وإن قاتلتم قاتلت معكم</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أخطر أعمالهم هو إقامتهم كياناً مقابل الكيان الإسلامي، فعمدوا إلى بناء مسجد وأرادوا بذلك شق عصا المسلمين إلى جبهتين، ومن ثم احتواء كل من في قلبه مرض من ضعفاء النفس عاملين على إلباس أعمالهم الخبيثة هذه ثوب الشرعية الإسلامية فطلبوا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يصلي في مسجدهم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الأمر الإلهي بإحراق وهدم هذا المسجد، فأمر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بإحراقه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المنافقين لم يتوقفوا عند ذلك، بل كانوا يعملون كل ما من شأنه إضعاف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تخلفهم عن الحروب التي قام بها المسلمون ضد الكفار وتثبيط عزائم المسلمين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كل ذلك نرى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يعفو عنهم، ويعاملهم بالتي هي أحسن، بل قيل إنه عندما توفي عبد اللّه بن أُبي 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قميصه في كفنه ودفنه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ذلك يبرز لنا سياسة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احتوائه لكل الحركات والمعرقلات والمسائل التي تصطدم بالإسلام والمسلمين، فكان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يحتويها بسعة صدره ويذوّبها ويبطل مفعولها بأخلاقه الحسنة وحكمته، وسلوكه الذي يكشف عن سياسته الرشيدة وسيرته الطيبة، فكان يحاول جهد إمكانه أن يصهر كل ما له دور في إثارة العنف والصراع والخلاف، بل كان يسعى إلى خلق </w:t>
      </w:r>
      <w:bookmarkStart w:id="1351" w:name="pg15223_156919"/>
    </w:p>
    <w:p>
      <w:pPr>
        <w:pStyle w:val="BookText"/>
        <w:rPr/>
      </w:pPr>
      <w:bookmarkEnd w:id="1351"/>
      <w:r>
        <w:rPr>
          <w:rFonts w:ascii="Amiri" w:hAnsi="Amiri" w:eastAsia="Amiri" w:cs="Amiri"/>
          <w:color w:val="111111"/>
          <w:sz w:val="28"/>
          <w:sz w:val="28"/>
          <w:szCs w:val="28"/>
          <w:rtl w:val="true"/>
          <w:lang w:bidi="ar-SA"/>
        </w:rPr>
        <w:t>أجواء روحية يرتبط المجتمع بها عبر الروح والمعنويات والأخلاق والحكمة</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3390084_2142443653"/>
      <w:bookmarkStart w:id="1353" w:name="_Toc518"/>
      <w:bookmarkEnd w:id="1352"/>
      <w:r>
        <w:rPr>
          <w:rtl w:val="true"/>
        </w:rPr>
        <w:t>كيفَ يتمّ التعايش السِلمي؟</w:t>
      </w:r>
      <w:bookmarkEnd w:id="1353"/>
    </w:p>
    <w:p>
      <w:pPr>
        <w:pStyle w:val="BookText"/>
        <w:rPr/>
      </w:pPr>
      <w:r>
        <w:rPr>
          <w:rFonts w:ascii="Amiri" w:hAnsi="Amiri" w:eastAsia="Amiri" w:cs="Amiri"/>
          <w:color w:val="111111"/>
          <w:sz w:val="28"/>
          <w:sz w:val="28"/>
          <w:szCs w:val="28"/>
          <w:rtl w:val="true"/>
          <w:lang w:bidi="ar-SA"/>
        </w:rPr>
        <w:t>ذكرت كتب الأخلاق الكثير من الخطوط العامة في تهذيب النفس وتربيتها، فإنّ النفس متى ما صلحت صلُح المجتمع، وصار العيش فيه في أجمل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نضع في ما بيننا وبين قومنا، وفي ما بيننا وبين خلطائنا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تؤدّون الأمانة إليهم، وتقيمون الشهادة لهم وعليهم، وتعودون مرضاهم، وتشهدون جنائزهم</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الجواب، يؤكد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المجتمع الإسلامي بمختلف طوائفه، عبارة عن مجموعة واحدة، بعضهم لبعض، فيؤكد على أداء الأمانة، لكي تشيع وتنتشر حالات حسن الظنّ والاطمئنان، ثم يؤكد على إقامة الشهادة لهم وعليهم، لازدياد حالات الثقة بين الأفراد، والحدّ من الكذب، ثم عيادة المرضى مما يشيع بين القلوب تآلفاً، ويعمل على تقاربها، وأخيراً يحث على تشييع الجنازة، وهي تسلية القلب الحزين، أياً كان، ومن أي طائفة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الوصايا والتوجيهات القيمة، يريد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إيقاف الصراعات الداخلية، وصناعة كيان إسلامي واحد متكاتف، يعيش بسلام وأمان وتآلف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والاجتهاد، واشهدوا الجنائز، وعودوا المرضى، واحضروا مع قومكم مساجدكم، وأحبّوا للناس ما تحبون لأنفسكم، أما يستحي الرجل منكم أن يعرف جاره حقّه ولا يعرف حق جاره</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توصيات اجتماعية أخرى تعكس لنا صفة التعايش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w:t>
      </w:r>
    </w:p>
    <w:p>
      <w:pPr>
        <w:pStyle w:val="BookText"/>
        <w:rPr/>
      </w:pPr>
      <w:r>
        <w:rPr>
          <w:rFonts w:ascii="Amiri" w:hAnsi="Amiri" w:eastAsia="Amiri" w:cs="Amiri"/>
          <w:color w:val="111111"/>
          <w:sz w:val="28"/>
          <w:sz w:val="28"/>
          <w:szCs w:val="28"/>
          <w:rtl w:val="true"/>
          <w:lang w:bidi="ar-SA"/>
        </w:rPr>
        <w:t>يعرف الرجل حق جاره، فالإمام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التعارفوالسؤال الدائم عن الجار، وما يحتاجه، وما ينقصه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الحضور في المساجد فإنها البيوت التي يذكر فيها اسم اللّه، فيؤكد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الحضور في هذه الأماكن المقدّسة، والصلاة فيها لما في هذه المساجد من جوّ روحي إيماني يؤثر على مشاعر وعواطف المسلمين، فيزيد من حبّهم ورأفتهم وتآلفهم مع بعضهم ولعلنا سنلاحظ بوضوح في الرواية الثالثة التي سنذكرها خط التعايش السلمي الذي رسمه لنا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ليجتمع في قلبك الافتقار إلى الناس والاستغناء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افتقارك إليهم في لين كلامك وحُسن سيرتك، ويكون استغناؤك عنهم في نزاهة عرضك وبقاء عزك</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محوران أساسيان يشير إليهما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في حالة من التواضع، بحيث يكون متجانساً مع الناس هذا أولاً، ومن جهة أخرى يجب أن لا يكون ذليلاً أو خاضعاً وهذا الأخير يجب أن يكون مجتمعاً ومنضماً إلى احترام تام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فالافتقار إليهم في لين كلامك وحسن سيرتك؛ لأنّ حسن الكلام والسيرة الحسنة مع الناس عاملان من عوامل جذب القلوب، وحب الناس لهذا الشخص واحترامه، والتعامل معه بنفس طريقته، وبذلك سوف تسود في المجتمع حالات الاحترام والسلوك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أراد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مواليهم عبارة عن جماعة كبيرة ضاغطة على كل مظاهر الفساد والتخلف والمرض والانحراف، ولكن هذا الضغط يجب أن يكون عبر السلوك الحسن والعطاء، وعبر الكلام الطيب اللّين، الذي تأوي إليه القلوب، وتتأثر به العواطف، وتشتاق إليه </w:t>
      </w:r>
      <w:bookmarkStart w:id="1354" w:name="pg15223_156921"/>
    </w:p>
    <w:p>
      <w:pPr>
        <w:pStyle w:val="BookText"/>
        <w:rPr/>
      </w:pPr>
      <w:bookmarkEnd w:id="1354"/>
      <w:r>
        <w:rPr>
          <w:rFonts w:ascii="Amiri" w:hAnsi="Amiri" w:eastAsia="Amiri" w:cs="Amiri"/>
          <w:color w:val="111111"/>
          <w:sz w:val="28"/>
          <w:sz w:val="28"/>
          <w:szCs w:val="28"/>
          <w:rtl w:val="true"/>
          <w:lang w:bidi="ar-SA"/>
        </w:rPr>
        <w:t>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أراد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شيعتهم جماعة ضاغطة بشكل إيجابي، لايؤذي مشاعر أحد، ولا يؤدّي إ‌لى صدام أو عنف، أو معارك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وضعوا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العريضة لهذا البرنامج عبر كلماتهم الشريفة التي كثيراً ما تدعو إلى التحبب إلى الناس واحترامهم، ومجاملتهم، والسير معهم بالسيرة الحسنة، التي ترتاح إليها القلوب وكما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جُبلت القلوب على حبّ من أحسن إليها</w:t>
      </w:r>
      <w:r>
        <w:rPr>
          <w:rFonts w:eastAsia="IRNazanin" w:cs="IRNazanin"/>
          <w:color w:val="111111"/>
          <w:sz w:val="28"/>
          <w:szCs w:val="28"/>
          <w:rtl w:val="true"/>
          <w:lang w:bidi="fa-IR"/>
        </w:rPr>
        <w:t>»</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التودّد إلى الناس نصف العقل</w:t>
      </w:r>
      <w:r>
        <w:rPr>
          <w:rFonts w:eastAsia="IRNazanin" w:cs="IRNazanin"/>
          <w:color w:val="111111"/>
          <w:sz w:val="28"/>
          <w:szCs w:val="28"/>
          <w:rtl w:val="true"/>
          <w:lang w:bidi="fa-IR"/>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يده عن الناس فإنما يكف عنهم يداً واحدة ويكفون عنه أيدياً كثيرة</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5" w:name="__RefHeading___Toc3390086_2142443653"/>
      <w:bookmarkStart w:id="1356" w:name="_Toc519"/>
      <w:bookmarkEnd w:id="1355"/>
      <w:r>
        <w:rPr>
          <w:rtl w:val="true"/>
        </w:rPr>
        <w:t>أُدخلوا في السِّلم كافّة</w:t>
      </w:r>
      <w:bookmarkEnd w:id="1356"/>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السلم هي حالة الهدوء والعيش بأمان تام، وحالة الاستقرار للوضع العام وكأنّ التعايش السلمي مظهر من مظاهر السلم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يريد دائماً للإنسان أن يعيش حالة السلم، لذلك دعى المؤمنين إلى الدخول في دائرة السلم المتمثل في الإسلام، الذي هو عبارة عن إطار واحد يمتاز مضمونه بحالة السلم واحترام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العيش داخل إطار واحد وفي ظل دائرة واحدة ينتج حياة اجتماعية خالية من مظاهر العنف والصراع؛ لذلك جاء في بعض التفاسير حول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ادْخُلُواْ فِي السِّلْمِ كَافَّةً</w:t>
      </w:r>
      <w:r>
        <w:rPr>
          <w:rFonts w:eastAsia="Amiri" w:cs="Amiri" w:ascii="Amiri" w:hAnsi="Amiri"/>
          <w:color w:val="111111"/>
          <w:sz w:val="28"/>
          <w:szCs w:val="28"/>
          <w:rtl w:val="true"/>
          <w:lang w:bidi="ar-SA"/>
        </w:rPr>
        <w:t>...}</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في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ولايتنا</w:t>
      </w:r>
      <w:r>
        <w:rPr>
          <w:rFonts w:eastAsia="Amiri" w:cs="Amiri" w:ascii="Amiri" w:hAnsi="Amiri"/>
          <w:color w:val="111111"/>
          <w:sz w:val="28"/>
          <w:szCs w:val="28"/>
          <w:rtl w:val="true"/>
          <w:lang w:bidi="ar-SA"/>
        </w:rPr>
        <w:t>»</w:t>
      </w:r>
      <w:r>
        <w:rPr>
          <w:rStyle w:val="FootnoteAnchor"/>
          <w:rtl w:val="true"/>
        </w:rPr>
        <w:footnoteReference w:id="1398"/>
      </w:r>
      <w:r>
        <w:rPr>
          <w:rFonts w:ascii="IRNazanin" w:hAnsi="IRNazanin" w:eastAsia="IRNazanin"/>
          <w:color w:val="111111"/>
          <w:sz w:val="28"/>
          <w:sz w:val="28"/>
          <w:szCs w:val="28"/>
          <w:rtl w:val="true"/>
          <w:lang w:bidi="fa-IR"/>
        </w:rPr>
        <w:t xml:space="preserve">، </w:t>
      </w:r>
      <w:bookmarkStart w:id="1357" w:name="pg15223_156922"/>
    </w:p>
    <w:p>
      <w:pPr>
        <w:pStyle w:val="BookText"/>
        <w:rPr/>
      </w:pPr>
      <w:bookmarkEnd w:id="1357"/>
      <w:r>
        <w:rPr>
          <w:rFonts w:ascii="Amiri" w:hAnsi="Amiri" w:eastAsia="Amiri" w:cs="Amiri"/>
          <w:color w:val="111111"/>
          <w:sz w:val="28"/>
          <w:sz w:val="28"/>
          <w:szCs w:val="28"/>
          <w:rtl w:val="true"/>
          <w:lang w:bidi="ar-SA"/>
        </w:rPr>
        <w:t>باعتبارها مظهراً من مظاهر السلم، والجامع الأساسي لعواطف وأفكار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فحالة السّلم لا تأتي عفوياً إلّا بعد الانصياع والدخول تحت ظل توجيهات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الأئمة المطهرين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الدائرة تؤمن الحياة الإيمانية التي دعى إليها القرآن، والعكس بالعكس؛ إذ إنّ عدم الدخول في هذه الولاية سوف يؤدي بلا شك إلى اتباع خطوات الشيطان التي هي عبارة عن اتجاهات خاطئة تؤكد حياة قلقة ومضطربة يشوبها العنف وعدم الأمن، ولذلك أردف اللّه تعالى هذا مباشرة في هذه الآية دون فاصلة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ادْخُلُواْ فِي السِّلْمِ كَافَّةً وَلَا تَتَّبِعُواْ خُطُوَٰتِ الشَّيْطَٰنِ إِنَّهُ لَكُمْ عَدُوٌّ مُّبِينٌ</w:t>
      </w:r>
      <w:r>
        <w:rPr>
          <w:rFonts w:eastAsia="Amiri" w:cs="Amiri" w:ascii="Amiri" w:hAnsi="Amiri"/>
          <w:color w:val="111111"/>
          <w:sz w:val="28"/>
          <w:szCs w:val="28"/>
          <w:rtl w:val="true"/>
          <w:lang w:bidi="ar-SA"/>
        </w:rPr>
        <w:t>}</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من خلال الحوادث التاريخية التي وضحت لنا أنّ عدم الدخول في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انحرافات على مستوى الفكر والعقيدة وانعكس ذلك على الحياة العامة والصراعات الطائفية؛ لأن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متصلة يبدأ كل منهم من حيث انتهى الإمام الذي سبقه، وليس هناك أي اختلاف أو تناقض في مسيرتهم إذ هي واحدة رغم تعددهم واختلاف أزمانهم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نلاحظ الاختلاف والتناقض واضحاً في غير عالم الولاية؛ إذ أن أول ما استلم الثاني الخلافة صرح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خلافة الأول كانت فلتة</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ومن هنا ينشأ الشك والريبه والافتراق الذي يؤدي حتماً إلى الصراع والعنف</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3390088_2142443653"/>
      <w:bookmarkStart w:id="1359" w:name="_Toc520"/>
      <w:bookmarkEnd w:id="1358"/>
      <w:r>
        <w:rPr>
          <w:rtl w:val="true"/>
        </w:rPr>
        <w:t>مؤمن الطاق</w:t>
      </w:r>
      <w:bookmarkEnd w:id="1359"/>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النعمان الجبلي الكوفي، أبو جعفر الأحول الملقّب بمؤمن الطاق، وهو 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الذين اعتمدوا منهج التعايش </w:t>
      </w:r>
    </w:p>
    <w:p>
      <w:pPr>
        <w:pStyle w:val="BookText"/>
        <w:rPr/>
      </w:pPr>
      <w:r>
        <w:rPr>
          <w:rFonts w:ascii="Amiri" w:hAnsi="Amiri" w:eastAsia="Amiri" w:cs="Amiri"/>
          <w:color w:val="111111"/>
          <w:sz w:val="28"/>
          <w:sz w:val="28"/>
          <w:szCs w:val="28"/>
          <w:rtl w:val="true"/>
          <w:lang w:bidi="ar-SA"/>
        </w:rPr>
        <w:t>السلمي في الحياة عبر الحوار الهاديء والموصل إلى الحقيقة، حيث لم نسمع أنمناظراته ومحاججاته أدّت إلى عنف أو قتال بينه وبين من يناظره أو يحاججه، بل على العكس كان يمتلك أسلوباً متيناً في كسبهم وهدايتهم إلى الطريق الصحيح</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أنه عندما خرج الضحّاك الشاري بالكوفة فحكم وتَسمَّى بإمرة المؤمنين ودعى الناس إلى نفسه، أتاه مؤمن الطاق فلما رأته الشُراة</w:t>
      </w:r>
      <w:r>
        <w:rPr>
          <w:rStyle w:val="FootnoteAnchor"/>
          <w:rtl w:val="true"/>
        </w:rPr>
        <w:footnoteReference w:id="1401"/>
      </w:r>
      <w:r>
        <w:rPr>
          <w:rFonts w:ascii="Amiri" w:hAnsi="Amiri" w:eastAsia="Amiri" w:cs="Amiri"/>
          <w:color w:val="111111"/>
          <w:sz w:val="28"/>
          <w:sz w:val="28"/>
          <w:szCs w:val="28"/>
          <w:rtl w:val="true"/>
          <w:lang w:bidi="ar-SA"/>
        </w:rPr>
        <w:t>وثبوا في وجهه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جانح</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صاحبهم فقال لهم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على بصيرة من ديني وسمعتك تصف العدل فأحببت الدخول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الضحاك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هذا معكم نفعكم، ثم أقبل مؤمن الطاق على الضحاك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تبرأتم من علي بن أبي طالب واستحللتم قتله وقتاله؟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حكَّم في دين اللّه استحللتم دمه وقتاله والبراءة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الدين الذي جئت أُناظرك عليه لأدخل معك فيه إن غلبت حجتي حجتك، أو حجتك حجتي، من يوقف المخطيء على خطائه ويحكم للمصيب بصوابه؟ فلا بد لنا من إنسان يحكم بيننا فأشار الضحاك إلى رجل من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بيننا، فهو عالم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حكّمت هذا في الدين الذي جئت أُناظرك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مؤمن الطاق على أصحاب الضحاك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قد حكّم في دين اللّه فشأنكم به، فأختلف أصحابه وأسكتوه وخرج مؤمن الطاق منتصراً</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1360" w:name="pg15223_156924"/>
    </w:p>
    <w:p>
      <w:pPr>
        <w:pStyle w:val="BookText"/>
        <w:rPr/>
      </w:pPr>
      <w:bookmarkEnd w:id="1360"/>
      <w:r>
        <w:rPr>
          <w:rFonts w:ascii="Amiri" w:hAnsi="Amiri" w:eastAsia="Amiri" w:cs="Amiri"/>
          <w:color w:val="111111"/>
          <w:sz w:val="28"/>
          <w:sz w:val="28"/>
          <w:szCs w:val="28"/>
          <w:rtl w:val="true"/>
          <w:lang w:bidi="ar-SA"/>
        </w:rPr>
        <w:t>فإن هذه القصة تعلّمنا كيف كان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حلبات الصراعالفكري والسياسي دون أن يثيروا أحداً على أو ضدّهم، ودون أن يكون أسلوبهم مثيراً للأحقاد والكراهية اللذين يتولد منهما العنف والصراع والصدام، فكانوا يختارون الأسلوب الذي يحرّك العواطف والوجدان ويلائم العقل، وتقبل به العقلاء والفضلاء، لذا لم نجد يوماً في مناظراتهم أنها سببت عراكاً أو خصاماً أو نتجت عنها حرب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من ذلك كانت قدوة يتعلم منها الآخرون أسلوب الحوار الهاديء والناجح والقائم على الأُسس الإسلامية والأخلاقية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الإستقامة وسدّد ألسنتنا بالصواب والحكمة واملأ قلوبنا بالعلم والمعرفة وطهّر بطوننا من الحرام والشبهة، واكفف أيدينا عن الظلم</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 بحقّ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1361" w:name="__RefHeading___Toc3390090_2142443653"/>
      <w:bookmarkStart w:id="1362" w:name="_Toc521"/>
      <w:bookmarkEnd w:id="1361"/>
      <w:r>
        <w:rPr>
          <w:rtl w:val="true"/>
        </w:rPr>
        <w:t>من هدي القرآن الحكيم</w:t>
      </w:r>
      <w:bookmarkEnd w:id="1362"/>
    </w:p>
    <w:p>
      <w:pPr>
        <w:pStyle w:val="Heading4"/>
        <w:numPr>
          <w:ilvl w:val="3"/>
          <w:numId w:val="1"/>
        </w:numPr>
        <w:rPr/>
      </w:pPr>
      <w:bookmarkStart w:id="1363" w:name="__RefHeading___Toc3390092_2142443653"/>
      <w:bookmarkStart w:id="1364" w:name="_Toc522"/>
      <w:bookmarkEnd w:id="1363"/>
      <w:r>
        <w:rPr>
          <w:rtl w:val="true"/>
        </w:rPr>
        <w:t>من أُسس التَّعايش السلمي</w:t>
      </w:r>
      <w:bookmarkEnd w:id="1364"/>
    </w:p>
    <w:p>
      <w:pPr>
        <w:pStyle w:val="Heading4"/>
        <w:numPr>
          <w:ilvl w:val="3"/>
          <w:numId w:val="1"/>
        </w:numPr>
        <w:rPr/>
      </w:pPr>
      <w:bookmarkStart w:id="1365" w:name="__RefHeading___Toc3390094_2142443653"/>
      <w:bookmarkStart w:id="1366" w:name="_Toc523"/>
      <w:bookmarkEnd w:id="1365"/>
      <w:r>
        <w:rPr/>
        <w:t>1</w:t>
      </w:r>
      <w:r>
        <w:rPr>
          <w:rtl w:val="true"/>
        </w:rPr>
        <w:t xml:space="preserve">- </w:t>
      </w:r>
      <w:r>
        <w:rPr>
          <w:rtl w:val="true"/>
        </w:rPr>
        <w:t>الإيمان</w:t>
      </w:r>
      <w:bookmarkEnd w:id="13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تَبَوَّءُو الدَّارَ وَالْإِيمَٰنَ مِن قَبْلِهِمْ يُحِبُّونَ مَنْ هَاجَرَ إِلَيْهِمْ وَلَا يَجِدُونَ فِي صُدُورِهِمْ حَاجَةً مِّمَّا أُوتُواْ وَيُؤْثِرُونَ عَلَىٰ أَنفُسِهِمْ وَلَوْ كَانَ بِهِمْ خَصَاصَةٌ وَمَن يُوقَ شُحَّ نَفْسِهِۦ فَأُوْلَٰئِكَ هُمُ الْمُفْلِحُونَ</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جَاءُو مِن بَعْدِهِمْ يَقُولُونَ رَبَّنَا اغْفِرْ لَنَا وَلِإِخْوَٰنِنَا الَّذِينَ </w:t>
      </w:r>
      <w:bookmarkStart w:id="1367" w:name="pg15223_156925"/>
    </w:p>
    <w:p>
      <w:pPr>
        <w:pStyle w:val="BookText"/>
        <w:rPr/>
      </w:pPr>
      <w:bookmarkEnd w:id="1367"/>
      <w:r>
        <w:rPr>
          <w:rFonts w:ascii="Amiri" w:hAnsi="Amiri" w:eastAsia="Amiri" w:cs="Amiri"/>
          <w:color w:val="111111"/>
          <w:sz w:val="28"/>
          <w:sz w:val="28"/>
          <w:szCs w:val="28"/>
          <w:rtl w:val="true"/>
          <w:lang w:bidi="ar-SA"/>
        </w:rPr>
        <w:t>سَبَقُونَا بِالْإِيمَٰنِ وَلَا تَجْعَلْ فِي قُلُوبِنَا غِلًّا لِّلَّذِينَ ءَامَنُواْ رَبَّنَا إِنَّكَ رَءُوفٌ رَّحِيمٌ</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8" w:name="__RefHeading___Toc3390096_2142443653"/>
      <w:bookmarkStart w:id="1369" w:name="_Toc524"/>
      <w:bookmarkEnd w:id="1368"/>
      <w:r>
        <w:rPr/>
        <w:t>2</w:t>
      </w:r>
      <w:r>
        <w:rPr>
          <w:rtl w:val="true"/>
        </w:rPr>
        <w:t xml:space="preserve">- </w:t>
      </w:r>
      <w:r>
        <w:rPr>
          <w:rtl w:val="true"/>
        </w:rPr>
        <w:t>الصبر</w:t>
      </w:r>
      <w:bookmarkEnd w:id="1369"/>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صَبَرُواْ ابْتِغَاءَ وَجْهِ رَبِّهِمْ وَأَقَامُواْ الصَّلَوٰةَ وَأَنفَقُواْ مِمَّا رَزَقْنَٰهُمْ سِرًّا وَعَلَانِيَةً وَيَدْرَءُونَ بِالْحَسَنَةِ السَّيِّئَةَ أُوْلَٰئِكَ لَهُمْ عُقْبَى الدَّارِ</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اسْتَعِينُواْ بِالصَّبْرِ وَالصَّلَوٰةِ إِنَّ اللَّهَ مَعَ الصَّٰبِرِينَ</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0" w:name="__RefHeading___Toc3390098_2142443653"/>
      <w:bookmarkStart w:id="1371" w:name="_Toc525"/>
      <w:bookmarkEnd w:id="1370"/>
      <w:r>
        <w:rPr/>
        <w:t>3</w:t>
      </w:r>
      <w:r>
        <w:rPr>
          <w:rtl w:val="true"/>
        </w:rPr>
        <w:t xml:space="preserve">- </w:t>
      </w:r>
      <w:r>
        <w:rPr>
          <w:rtl w:val="true"/>
        </w:rPr>
        <w:t>الأخلاق الحسنة</w:t>
      </w:r>
      <w:bookmarkEnd w:id="1371"/>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 فَاعْفُ عَنْهُمْ</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سَيَجْعَلُ لَهُمُ الرَّحْمَٰنُ وُدًّا</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عَدَٰوَةٌ كَأَنَّهُ وَلِيٌّ حَمِيمٌ</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2" w:name="__RefHeading___Toc3390100_2142443653"/>
      <w:bookmarkStart w:id="1373" w:name="_Toc526"/>
      <w:bookmarkEnd w:id="1372"/>
      <w:r>
        <w:rPr/>
        <w:t>4</w:t>
      </w:r>
      <w:r>
        <w:rPr>
          <w:rtl w:val="true"/>
        </w:rPr>
        <w:t xml:space="preserve">- </w:t>
      </w:r>
      <w:r>
        <w:rPr>
          <w:rtl w:val="true"/>
        </w:rPr>
        <w:t>التواضع</w:t>
      </w:r>
      <w:bookmarkEnd w:id="137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الْجَٰهِلُونَ قَالُواْ سَلَٰمًا</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bookmarkStart w:id="1374" w:name="pg15223_156926"/>
    </w:p>
    <w:p>
      <w:pPr>
        <w:pStyle w:val="BookText"/>
        <w:rPr/>
      </w:pPr>
      <w:bookmarkEnd w:id="1374"/>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5" w:name="__RefHeading___Toc3390102_2142443653"/>
      <w:bookmarkStart w:id="1376" w:name="_Toc527"/>
      <w:bookmarkEnd w:id="1375"/>
      <w:r>
        <w:rPr>
          <w:rtl w:val="true"/>
        </w:rPr>
        <w:t>من هدي السنّة المطهّرة</w:t>
      </w:r>
      <w:bookmarkEnd w:id="1376"/>
    </w:p>
    <w:p>
      <w:pPr>
        <w:pStyle w:val="Heading4"/>
        <w:numPr>
          <w:ilvl w:val="3"/>
          <w:numId w:val="1"/>
        </w:numPr>
        <w:rPr/>
      </w:pPr>
      <w:bookmarkStart w:id="1377" w:name="__RefHeading___Toc3390104_2142443653"/>
      <w:bookmarkStart w:id="1378" w:name="_Toc528"/>
      <w:bookmarkEnd w:id="1377"/>
      <w:r>
        <w:rPr>
          <w:rtl w:val="true"/>
        </w:rPr>
        <w:t>من أُسس التعايش السلمي</w:t>
      </w:r>
      <w:bookmarkEnd w:id="1378"/>
    </w:p>
    <w:p>
      <w:pPr>
        <w:pStyle w:val="Heading4"/>
        <w:numPr>
          <w:ilvl w:val="3"/>
          <w:numId w:val="1"/>
        </w:numPr>
        <w:rPr/>
      </w:pPr>
      <w:bookmarkStart w:id="1379" w:name="__RefHeading___Toc3390106_2142443653"/>
      <w:bookmarkStart w:id="1380" w:name="_Toc529"/>
      <w:bookmarkEnd w:id="1379"/>
      <w:r>
        <w:rPr/>
        <w:t>1</w:t>
      </w:r>
      <w:r>
        <w:rPr>
          <w:rtl w:val="true"/>
        </w:rPr>
        <w:t xml:space="preserve">- </w:t>
      </w:r>
      <w:r>
        <w:rPr>
          <w:rtl w:val="true"/>
        </w:rPr>
        <w:t>الإيمان</w:t>
      </w:r>
      <w:bookmarkEnd w:id="138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الإيمان أن تحب للّه وتبغض للّه وتعمل لسانك في ذكر اللّه وأن تحب للناس ما تحب لنفسك وتكره لهم ما تكره لنفسك وأن تقول خيراً</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بالإيمان يرتقى إلى ذروة السعادة ونهاية الحُبُور</w:t>
      </w:r>
      <w:r>
        <w:rPr>
          <w:rFonts w:eastAsia="Amiri" w:cs="Amiri" w:ascii="Amiri" w:hAnsi="Amiri"/>
          <w:color w:val="111111"/>
          <w:sz w:val="28"/>
          <w:szCs w:val="28"/>
          <w:rtl w:val="true"/>
          <w:lang w:bidi="ar-SA"/>
        </w:rPr>
        <w:t>»</w:t>
      </w:r>
      <w:r>
        <w:rPr>
          <w:rStyle w:val="FootnoteAnchor"/>
          <w:rtl w:val="true"/>
        </w:rPr>
        <w:footnoteReference w:id="1417"/>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عُرى الإيمان أن تحب في اللّه وتبغض في اللّه، وتعطي في اللّه</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1" w:name="__RefHeading___Toc3390108_2142443653"/>
      <w:bookmarkStart w:id="1382" w:name="_Toc530"/>
      <w:bookmarkEnd w:id="1381"/>
      <w:r>
        <w:rPr/>
        <w:t>2</w:t>
      </w:r>
      <w:r>
        <w:rPr>
          <w:rtl w:val="true"/>
        </w:rPr>
        <w:t xml:space="preserve">- </w:t>
      </w:r>
      <w:r>
        <w:rPr>
          <w:rtl w:val="true"/>
        </w:rPr>
        <w:t>الصبر</w:t>
      </w:r>
      <w:bookmarkEnd w:id="138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الإيمان الصبر والسماحة</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ينعم بنعيم الآخرة إلّا من صبر على بلاء الدنيا</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bookmarkStart w:id="1383" w:name="pg15223_156927"/>
    </w:p>
    <w:p>
      <w:pPr>
        <w:pStyle w:val="BookText"/>
        <w:rPr/>
      </w:pPr>
      <w:bookmarkEnd w:id="1383"/>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من المؤمنين ببلاء فصبر عليه، كان له مثل أجر ألف شهيد</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أنعم على قوم، فلم يشكروا، فصارت عليهم وبالاً، وابتلى قوماً بالمصائب فصبروا فصارت عليهم نعمة</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4" w:name="__RefHeading___Toc3390110_2142443653"/>
      <w:bookmarkStart w:id="1385" w:name="_Toc531"/>
      <w:bookmarkEnd w:id="1384"/>
      <w:r>
        <w:rPr/>
        <w:t>3</w:t>
      </w:r>
      <w:r>
        <w:rPr>
          <w:rtl w:val="true"/>
        </w:rPr>
        <w:t xml:space="preserve">- </w:t>
      </w:r>
      <w:r>
        <w:rPr>
          <w:rtl w:val="true"/>
        </w:rPr>
        <w:t>الأخلاق الحسنة</w:t>
      </w:r>
      <w:bookmarkEnd w:id="138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يثبت المودة</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خلقه كثر محبوه وأنست النفوس به</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وحسن الخلق يعمران الديار ويزيدان في الأعمار</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استجلبت المحبة بمثل السخاء والرفق وحسن الخلق</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6" w:name="__RefHeading___Toc3390112_2142443653"/>
      <w:bookmarkStart w:id="1387" w:name="_Toc532"/>
      <w:bookmarkEnd w:id="1386"/>
      <w:r>
        <w:rPr/>
        <w:t>4</w:t>
      </w:r>
      <w:r>
        <w:rPr>
          <w:rtl w:val="true"/>
        </w:rPr>
        <w:t xml:space="preserve">- </w:t>
      </w:r>
      <w:r>
        <w:rPr>
          <w:rtl w:val="true"/>
        </w:rPr>
        <w:t>التواضع</w:t>
      </w:r>
      <w:bookmarkEnd w:id="138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للمحسن إليك وإن كان عبداً حبشياً وانتصف ممن أساء إليك وإن كان حراً قرشياً</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يوجبن المحبة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والتواضع</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درجات منها أن يعرف المرء قدر نفسهفينزلها منزلتها بقلب سليم، لا يحب أن يأتي إلى أحد إلّا مثل ما يؤتى إليه، إن رأى سيئة درأها</w:t>
      </w:r>
      <w:r>
        <w:rPr>
          <w:rStyle w:val="FootnoteAnchor"/>
          <w:rtl w:val="true"/>
        </w:rPr>
        <w:footnoteReference w:id="1430"/>
      </w:r>
      <w:r>
        <w:rPr>
          <w:rFonts w:ascii="Amiri" w:hAnsi="Amiri" w:eastAsia="Amiri" w:cs="Amiri"/>
          <w:color w:val="111111"/>
          <w:sz w:val="28"/>
          <w:sz w:val="28"/>
          <w:szCs w:val="28"/>
          <w:rtl w:val="true"/>
          <w:lang w:bidi="ar-SA"/>
        </w:rPr>
        <w:t>بالحسنة، كاظم الغيظ عاف عن الناس</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أصل كل خيرٍ نفيس ومرتبة رفيعة</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1388" w:name="pg15223_156929"/>
    </w:p>
    <w:p>
      <w:pPr>
        <w:pStyle w:val="Heading2"/>
        <w:numPr>
          <w:ilvl w:val="1"/>
          <w:numId w:val="1"/>
        </w:numPr>
        <w:rPr/>
      </w:pPr>
      <w:bookmarkStart w:id="1389" w:name="__RefHeading___Toc3390114_2142443653"/>
      <w:bookmarkStart w:id="1390" w:name="_Toc533"/>
      <w:bookmarkEnd w:id="1388"/>
      <w:bookmarkEnd w:id="1389"/>
      <w:r>
        <w:rPr>
          <w:rtl w:val="true"/>
        </w:rPr>
        <w:t>فهرس المحتويات</w:t>
      </w:r>
      <w:bookmarkEnd w:id="1390"/>
    </w:p>
    <w:p>
      <w:pPr>
        <w:pStyle w:val="BookText"/>
        <w:rPr/>
      </w:pPr>
      <w:r>
        <w:rPr>
          <w:rFonts w:ascii="Amiri" w:hAnsi="Amiri" w:eastAsia="Amiri" w:cs="Amiri"/>
          <w:color w:val="111111"/>
          <w:sz w:val="28"/>
          <w:sz w:val="28"/>
          <w:szCs w:val="28"/>
          <w:rtl w:val="true"/>
          <w:lang w:bidi="ar-SA"/>
        </w:rPr>
        <w:t>من خطى الأولياء</w:t>
      </w:r>
    </w:p>
    <w:p>
      <w:pPr>
        <w:pStyle w:val="BookText"/>
        <w:rPr/>
      </w:pPr>
      <w:r>
        <w:rPr>
          <w:rFonts w:ascii="Amiri" w:hAnsi="Amiri" w:eastAsia="Amiri" w:cs="Amiri"/>
          <w:color w:val="111111"/>
          <w:sz w:val="28"/>
          <w:sz w:val="28"/>
          <w:szCs w:val="28"/>
          <w:rtl w:val="true"/>
          <w:lang w:bidi="ar-SA"/>
        </w:rPr>
        <w:t>كدح الإنسان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درجات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الموقنون وخرق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ثمرات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السعادة العظمى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الرصيد الروحي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الشخصية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الوصول إلى الأهداف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خليل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الاستغناء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بُعد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كيف نحصل على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الذكر المتواصل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العناية التامة بالنوافل والمستحبات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العيش مع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خطبة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الاهتداء بنور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المرتابون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مع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اليقين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ثمرات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العمل والإيمان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الأولياء والمؤمنون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من معاناة الإسلام والمسلمين</w:t>
      </w:r>
    </w:p>
    <w:p>
      <w:pPr>
        <w:pStyle w:val="BookText"/>
        <w:rPr/>
      </w:pPr>
      <w:r>
        <w:rPr>
          <w:rFonts w:ascii="Amiri" w:hAnsi="Amiri" w:eastAsia="Amiri" w:cs="Amiri"/>
          <w:color w:val="111111"/>
          <w:sz w:val="28"/>
          <w:sz w:val="28"/>
          <w:szCs w:val="28"/>
          <w:rtl w:val="true"/>
          <w:lang w:bidi="ar-SA"/>
        </w:rPr>
        <w:t>الإسلام وأزمة العاملين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خلفاء الجور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ترك القوانين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العمل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قصة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مقارعة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تهيئة أسباب 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من واقع الطواغيت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حكّام لا حكمة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طغيان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الحجّاج على لسان إحدى زوجاته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الأسباب والمسببات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الفضائل ازدهار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الرذائل وهلاك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الخروج من المأزق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حكومة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صفات الحاكم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الثبات على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لا للخوف، فإنه أحد أسباب تسلط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من صفات الحاكم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الثبات والاستمرارية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التحذير من مؤازرة الحكّام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من مكارم الأخلاق</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من أخلاق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التنزه عن سوء الظن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لا تكن متكبراً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التواضع 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المصافحة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تواضع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تواضع 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التواضع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التواضع في التعليم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نماذج من المتواضعين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تواضع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الطبيب المتواضع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تواضع السيد عبد 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الناس يطلبون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إخلاص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إخلاص المسلمين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ثمرة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صفات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مساوئ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ماذا يعني 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ثمرة الأخلاق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نحو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مساوئ سوء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من أسباب الفقر والحرمان في العالم</w:t>
      </w:r>
    </w:p>
    <w:p>
      <w:pPr>
        <w:pStyle w:val="BookText"/>
        <w:rPr/>
      </w:pPr>
      <w:r>
        <w:rPr>
          <w:rFonts w:ascii="Amiri" w:hAnsi="Amiri" w:eastAsia="Amiri" w:cs="Amiri"/>
          <w:color w:val="111111"/>
          <w:sz w:val="28"/>
          <w:sz w:val="28"/>
          <w:szCs w:val="28"/>
          <w:rtl w:val="true"/>
          <w:lang w:bidi="ar-SA"/>
        </w:rPr>
        <w:t>مصالح الأحكام والأسباب الغيبية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السنن الكونية وتأثيراتها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الغرب وإفقار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الأسباب المعنوية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المشاكل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أسباب 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ثروات الشعوب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التنزه عن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الناس من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الأسلحة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ولا عجب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تحيد عن العبودية 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وتزكي أموالها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وتنفق في مرضاة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ترسيخ معالم الحرية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تحيد عن العبودية 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وتزكي أموالها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 في مرضاة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ترسيخ معالم الحرية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مواصفات القيادة الإسلامية</w:t>
      </w:r>
    </w:p>
    <w:p>
      <w:pPr>
        <w:pStyle w:val="BookText"/>
        <w:rPr/>
      </w:pP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الحاجة إلى 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الكفاءة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الإتقان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ما ضلَّ من استشار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مع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الجماهيرية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التحلي بوصايا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قائد ثورة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الدراهم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وفي وقت القيظ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أصلح أمرك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العلاقات الدولية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محاسبة القائد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مدرسة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باب القيادة والحكومة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الشؤون السياسية والنظامية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في الرئاسة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الحاكم والحكومة العادلة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الحكومة العادلة وفضيلتها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آثارها وفوائدها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للحكام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الظلم والجور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آفات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الحاكم والحكومة الجائرة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ذم الحكومة الجائرة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آثار الحكومة الجائرة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على القائد أن يكون عادلاً قبل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القائد من الناس وإليهم ومعهم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مؤهلات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في العلم والجسم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 إلى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من صفات القيادة الباطلة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إضلال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وإذلال الناس وسفك دمائهم بغير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عباد اللّه خولاً وما اللّه دولاً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على القائد أن يكون عادلاً قبل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القائد من الناس وإليهم ومعهم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من صفات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ما يجب على القائد أن يتجنبه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نحن والإمام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مقاييس تقييم العظماء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مولد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الاسم الشريف والكنية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من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الإيمان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ميلاد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من بركاتهم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كتاب الحقائق الكونية والإنسانية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ونشر التعاليم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الشيعة والآخرون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انتشار الوهابية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 المسيحية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ننشر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لماذا نهج البلاغة والتبليغ؟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قوة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لو خطب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كتمان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نحو إدارة ناجحة</w:t>
      </w:r>
    </w:p>
    <w:p>
      <w:pPr>
        <w:pStyle w:val="BookText"/>
        <w:rPr/>
      </w:pPr>
      <w:r>
        <w:rPr>
          <w:rFonts w:ascii="Amiri" w:hAnsi="Amiri" w:eastAsia="Amiri" w:cs="Amiri"/>
          <w:color w:val="111111"/>
          <w:sz w:val="28"/>
          <w:sz w:val="28"/>
          <w:szCs w:val="28"/>
          <w:rtl w:val="true"/>
          <w:lang w:bidi="ar-SA"/>
        </w:rPr>
        <w:t>الإدارة والمداراة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الخطب اليومية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فن إدارة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قصة وضع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معنى الإدارة وتقسيماتها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السلطات وأقسامها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مراحل الإدارة في صدر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معاهدة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إدارة الوفود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الإدارة النموذجية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أين الإدارة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عوامل نجاح الإدارة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الشروط</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والإدارة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الإدارة ونشر 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رفع الحواجز الوهمية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المسلمون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المطلوب لإنجاح الإدارة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حكمة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مداراة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أهمية الإدارة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التنظم سنة كونية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مداراة الناس وآثارها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التدبير أساس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الإدارة منهاج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التنظيم سنة كونية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مداراة الناس وآثارها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سوء التدبير سبب التدمير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نحو التغيير</w:t>
      </w:r>
    </w:p>
    <w:p>
      <w:pPr>
        <w:pStyle w:val="BookText"/>
        <w:rPr/>
      </w:pPr>
      <w:r>
        <w:rPr>
          <w:rFonts w:ascii="Amiri" w:hAnsi="Amiri" w:eastAsia="Amiri" w:cs="Amiri"/>
          <w:color w:val="111111"/>
          <w:sz w:val="28"/>
          <w:sz w:val="28"/>
          <w:szCs w:val="28"/>
          <w:rtl w:val="true"/>
          <w:lang w:bidi="ar-SA"/>
        </w:rPr>
        <w:t>أسس التغيير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النذير العريان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التعصبات الباطلة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الحروب القبلية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واجب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المذابح والاستهانة بالإنسان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محمد الفاتح وفتح تركيا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المسلمون في صقلية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المسلمون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العزم والصبر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العصبية والجاهلية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الإمام خليفة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العزم والحزم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العصبية والجاهلية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أهمية التخطيط والحكمة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الإمامة خلافة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وإلى الشباب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الشباب ذخائر الأمم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سلوك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في رحاب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روح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مع الشباب في عالمهم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الفتيات المؤمنات نماذج وعبر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العقيلة الحوراء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خطبتها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السيدة حميدة المصفاة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السيدة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سكينة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السيدة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من كراماتها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 البلاغي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الجانب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الكتاب يغيّر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والولاية لرسول اللّه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أبلغ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ما ينبغي للشباب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التأسي والولاية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وصايا إلى الشباب المسلم</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الشباب والثقافة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الطموح</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التدريب على استخدام الأسلحة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السلام أصل دائم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استغلال أوقات الفراغ</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ثمار استغلال الفراغ</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الارتباط المباشر بالآخرة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جزاء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أنواع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عند اللّه ثواب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المحتوم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مزرعة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العبرة لمن اعتبر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حجاب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الشباب وعلو شأنه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وصايا إلى الكوادر العراقية</w:t>
      </w:r>
    </w:p>
    <w:p>
      <w:pPr>
        <w:pStyle w:val="BookText"/>
        <w:rPr/>
      </w:pPr>
      <w:r>
        <w:rPr>
          <w:rFonts w:ascii="Amiri" w:hAnsi="Amiri" w:eastAsia="Amiri" w:cs="Amiri"/>
          <w:color w:val="111111"/>
          <w:sz w:val="28"/>
          <w:sz w:val="28"/>
          <w:szCs w:val="28"/>
          <w:rtl w:val="true"/>
          <w:lang w:bidi="ar-SA"/>
        </w:rPr>
        <w:t>جزاء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المؤمن مبتلى</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طريق الخلاص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الوعي والرشد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لا بديل عن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وحدة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قصة من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بث الوعي في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كتاب يرشد إلى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الدنيا دار تمحيص وابتلاء للمؤمن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الوعي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بديل عن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بث الوعي في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القرآن كتاب يرشد إلى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الدنيا دار تمحيص وابتلاء للمؤمن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الوعي والرشد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لا بديل عن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بث الوعي في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الصورة المستقبلية للعراق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العراق ما بعد صدام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العراق والتغيير المرتقب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أمور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حكم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بالإسلام تعمر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قانون من سبق</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الإسلام هو الحل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الحكومة الشيعية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الأحزاب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حرية الحوزات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وصايا لمجاوري المراقد المقدسة</w:t>
      </w:r>
    </w:p>
    <w:p>
      <w:pPr>
        <w:pStyle w:val="BookText"/>
        <w:rPr/>
      </w:pPr>
      <w:r>
        <w:rPr>
          <w:rFonts w:ascii="Amiri" w:hAnsi="Amiri" w:eastAsia="Amiri" w:cs="Amiri"/>
          <w:color w:val="111111"/>
          <w:sz w:val="28"/>
          <w:sz w:val="28"/>
          <w:szCs w:val="28"/>
          <w:rtl w:val="true"/>
          <w:lang w:bidi="ar-SA"/>
        </w:rPr>
        <w:t>أهمية المراقد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وصايا تخص الهيئات المقيمة في مدينة مشهد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مدينة مشهد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الهيئات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الإسلام للناس أكثر وأكثر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مجالس الوعظ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مجالس التفقّه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بالأعمال الخيرية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اتباع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ضرورة إقامة المجالس الحسينية دائماً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الاهتمام كثيراً بتعليم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نشر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الاهتمام بالقرآن وتعليمه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إقامة مجالس التفقه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لزوم معرفة الإمام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ضرورة إقامة المجالس دائماً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فضائل زيارة قبور المعصومين الأربعة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وصولاً إلى حكومة إسلامية واحدة</w:t>
      </w:r>
    </w:p>
    <w:p>
      <w:pPr>
        <w:pStyle w:val="BookText"/>
        <w:rPr/>
      </w:pPr>
      <w:r>
        <w:rPr>
          <w:rFonts w:ascii="Amiri" w:hAnsi="Amiri" w:eastAsia="Amiri" w:cs="Amiri"/>
          <w:color w:val="111111"/>
          <w:sz w:val="28"/>
          <w:sz w:val="28"/>
          <w:szCs w:val="28"/>
          <w:rtl w:val="true"/>
          <w:lang w:bidi="ar-SA"/>
        </w:rPr>
        <w:t>الحكومة الإسلامية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ما هو الطريق للحكومة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إنه ليس بمستحيل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دولة المسلمين والنصر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مقومات الحكومة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وقادة 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نواة دولة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الوعد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لا بد منه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مرحلة 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قانون الزواج والطلاق في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الجماهيري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شاهد من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المؤسسات الخيرية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من جدّ وجد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لماذا أنا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إدارة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وفاء السيد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إقامة الحكومة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نشر الوعي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التوكل على اللّه في كل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كل مسلم مسؤول عن إقامة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المسلمون أمة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اتباع الكتاب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نشر العلم والوعي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المسلمون أمة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الخلاف والفرقة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ولكم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ونزاهة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قريش والحرب والانتقام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استعداد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معركة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مقام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تراجع الكفار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من أعان ظالماً سلطه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دروس وعبر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الاستعمار في بلاد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قصة من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التوعية والأسوة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الشباب والتأسي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التأسي بالعترة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معاشرة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العطف على 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العدل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معاشرة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العطف على المساكين والفقراء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العدل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الاعتدال</w:t>
      </w:r>
    </w:p>
    <w:p>
      <w:pPr>
        <w:pStyle w:val="BookText"/>
        <w:rPr/>
      </w:pPr>
      <w:r>
        <w:rPr>
          <w:rFonts w:ascii="Amiri" w:hAnsi="Amiri" w:eastAsia="Amiri" w:cs="Amiri"/>
          <w:color w:val="111111"/>
          <w:sz w:val="28"/>
          <w:sz w:val="28"/>
          <w:szCs w:val="28"/>
          <w:rtl w:val="true"/>
          <w:lang w:bidi="ar-SA"/>
        </w:rPr>
        <w:t>الاعتدال لغة 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الاعتدال في الفكر والمُعْتَقد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الاعتدال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الاعتدال في سدّ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الاعتدال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دعوة إلى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الأكل والشرب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دعوة إلى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الإصلاح الثقافي</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اختلاف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الفساد قبل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مسؤوليتنا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الكتب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التهم ضد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إصلاح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الخنساء والتحول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بنو أمية لم يقبلوا 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الإصلاح الثقافي والإصلاح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الإصلاح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التعايش السلمي</w:t>
      </w:r>
    </w:p>
    <w:p>
      <w:pPr>
        <w:pStyle w:val="BookText"/>
        <w:rPr/>
      </w:pPr>
      <w:r>
        <w:rPr>
          <w:rFonts w:ascii="IRNazanin" w:hAnsi="IRNazanin" w:eastAsia="IRNazanin"/>
          <w:color w:val="111111"/>
          <w:sz w:val="28"/>
          <w:sz w:val="28"/>
          <w:szCs w:val="28"/>
          <w:rtl w:val="true"/>
          <w:lang w:bidi="fa-IR"/>
        </w:rPr>
        <w:t>تعامل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كيفَ يتمّ التعايش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أُدخلوا في السِّلم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من أُسس التَّعايش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من أُسس التعايش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 خطبة يصف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المتقين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صفات المتقين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العملة النقدية المتداولة في إيران اليوم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 الناس على التقوى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المؤلفات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ونزلت هذه الآية في فلان لما قال لعبد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ندفع محمداً إلى قريش ونلحق نحن بقومنا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انظر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وفي خبر آخر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سلم على عبد الملك بن مروان بالخلافة كان في حجره مصحف فأطبقه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فراق بيني وبينك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به عبد اللّه بن زمعة وهو من شيعته، وذلك أنه قدم عليه في خلافته يطلب منه مالاً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منازعات النفس إلى شهواتها ومآربها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الفساد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عودهم على ألا يطروك، أي يزيدوا في مدحك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سوق لهم وحثّ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المصاب بالزَمانه أي العاهة، يريد عليه السلام أرباب العاهات المانعة لهم عن الإكتساب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أرض الغنيمة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 لهم بعذرك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أبرز لهم وبيّن عذرك فيه، وهو من الإصحار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وأصله البروز في الصحراء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 النخعي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وقُزَح اسم موضع بالمزدلفة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اذكروا أوصافه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القامة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عظم اللين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الممتد الذي ليس فيه تعقد، والبراثن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برثن كقنفذ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 مع الأصابع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متكفياً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تمايلاً إلى القدام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 الحاجة المهمة،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إربك إلى هذا الأمر،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حاجتك إليه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الأرض وأسفل الجبل، والإكاف والوكاف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وهي كساء تلقى على ظهر الدابة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 في السير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في فضائل سلمان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الحسن،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لي عندك عهداً، واجعل لي عندك وداً، واجعل لي في قلوب المؤمنين 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ءَامَنُواْ وَعَمِلُواْ الصَّٰلِحَٰتِ سَيَجْعَلُ لَهُمُ الرَّحْمَٰنُ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تلقى رجلاً إلّا وفي قلبه حب لعلي بن أبي طالب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المعنى الحرفي معنى غير مستقل يربط بين الكلمات فهو محتاج في وجوده إلى المعنى الاسمي الذي هو معنى استقلالي، فكذلك الحال عند الموجد فهو الصانع وباقي الأشياء محتاجة إلى وجوده وفيضه دواماً واستمراراً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كرى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استحدث حفرها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مباحثات مع الشيوعيين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عهد عبد السلام عارف هيئنا وفداً كبيراً من علماء كربلاء المقدسة، وذهبنا إلى المرجع سماحة السيد محسن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لنرى رأيه في الاشتراكية التي نادى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وطبقها بالحديد والنار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لمالك الأشتر لما ولاه على مصر وأعمالها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يحتاج إليه عامة الناس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الكتب السماوية التي أنزلها اللّه على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قمش 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جمعه، وأصل القمش جمع المتفرق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غبش، وأغباش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 ظلمته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من يتصدى للحكم بين الأمة وليس لذلك بأهل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أو الثور أو الحمار الذي يستقى عليه الماء، والأنثى بالهاء ناضحة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تبع الشيء، والراكب خلفك، وردفته إذا ركبت خلفه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وقت جداده أعني قطعه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 وزان 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زوج لها وهي مع ذلك لا يرغب أحد في تزويجها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في 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صِغوك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ميلك إليه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قثم بن العباس وهو عامله على مكة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عماله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الحسينية المتفرع من نهر الفرات وهو النهر الذي يسقي كربلاء المقدسة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بالجمع على الصدر،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بجمع كفه في صدره، ويقال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اللكز الضرب بجميع الجسد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 يَضِح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 والطاروني ضرب منه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أراذل الناس وأوغادهم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إلى رجل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إشفاق ومرحمة، والجِوار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تعطي الرجل ذمة فيكون بها جارك فتجيره أي تنقذه وتعيذه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أمكن من نفسه وعجز عن حمايتها وأصله أعور أبدى عورته، أجهز على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تمم أسباب موته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على مقدار ما يدق به الجوز أو يملأ الكف، 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أو شبه المقمعة من الخشب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لعسكره قبل لقاء العدو بصفين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مصر لما ولى عليهم الأشتر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ذكر الملاحم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للخوارج وقد خرج إلى معسكرهم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واليه على البصرة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الشق موجود آثاره إلى يومنا هذا، وهو من معجزاته التي ظهرت حين ولادته، ولكن الوهابيين أرادوا محو ذلك الأثر بحجة تعمير مبنى الكعبة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بالاسم هنا ما يعم اللقب حسب المصطلح العرفي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الإمام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مرحب ارتجز وقال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وفيه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اللّه تعالى قد غفر لك ولأهلك ولشيعتك ومحبي شيعتك فأبشر فإنك الأنزع البطين منزوع من الشرك بطينٌ من العلم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النحل وهو أحزمهم يقف على باب الكوارة كلما مرت به نحلة شم فاها، فإن وجد منها رائحة منكرة علم أنها رعت حشيشة خبيثة فيقطعها نصفين، وكذلك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يقف على باب الجنة فيشم أفواه الناس فمن وجد منه رائحة بغضة ألقاه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الغمة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وكان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وذكر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تسع آيات جعلن كباراً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المسلمين المليارين حسب آخر الإحصاءات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اسبانيا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السيد 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لنهج البلاغة تحقيق الدكتور صبحي صالح</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نهج البلاغة لمحمد عبده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قريناً منه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الدكتور عبد الصمد التركي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الإيمان ووجوب الهجرة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بلجيكا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القبس الكويتية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عمل سماحة الإمام السيد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حينها جاداً حتى صار تعداد المساجد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مسجداً تقريباً كما تأسست الحسينيات هناك وازدادت أيضاً في ما بعده أيضاً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فجر الصباح مدرسة مسيحية في منطقة الفحيحيل في الكويت، وكان يدرس فيها ثلاثة آلاف طالب مسلم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حامد الصراف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بابري الواقع في مدينة آيوديا في ولاية أوتار براديش الهندية، أحد أكبر المساجد هناك، والذي هُدم من قبل الهندوس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نزاع طال أكثر 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وأسفر النزاع إلى قتل الكثير من المسلمين وفي النهاية إلى هدم المسجد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 بعض العلماء والمؤرخين جهودهم لجمع خطب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نذكر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يحيى الجلودي في كتاب الخطب، ذكره النجاشي في رجاله،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المدائني، والشيخ موسى الزنجاني في كتاب مدينة البلاغة في خطب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وكتبه ووصاياه، في مجلدين، والسيد محمد سعيد بن السيد ناصر حسين الموسوي اللكهنوي في كتاب معراج البلاغة، وغيرها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شجر في قلبي شيء إلّا سألت عنه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سألته عن ثلاثين ألف حديث، وسألت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ستة عشر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الأحاديث التي وردت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Pr>
        <w:t>35868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مؤلفات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المجال،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تنمية القدرات الإدارية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تدير الأمور؟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عرّفت هذه السلطات في الوقت الحاضر ووفق القوانين الوضعية حسب ما يلي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وردت هذه الصحيفة في مصادر عديدة وبنصوص مختلفة اختلافاً يسيراً، وقد نقلنا هذا النص من كتاب النظام السياسي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والإخلاص</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الإدارة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تدير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من أين الداء؟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فالشفاء؟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يصنع عبادك بالمعالج؟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يطيب بأنفسهم، فيومئذ سمي المعالج الطبيب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مصر وأعمالها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الجَلاميد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 الصلبة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نشز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ارتفع من الأرض، المُتون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صلب منها وارتفع، الأطواد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المتون وهي الجبال العظيمة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رَسَت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رَسَخت فيه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أساخ قواعدها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جعلها غائصة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عجيب صنعة الكون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فيها على فضل الرسول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 القرآن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النذير العريان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قديم في العرب، وقد نسبه العامة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البسوس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حرب وقعت بين بكر وتغلب، ودامت أربعين سنة وجرت خطوب وصار شؤم البسوس مثلاً، ونسبت الحرب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البسوس بنت مفقذ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من أشهر حروب العرب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داحسا فرس كان لقيس بن زهير بن جذيمة بن رواحة بن ربيعة بن الحارث بن مازن بن قطيعة بن عبس بن بغيض بن ريث بن غطفان، أجراه مع فرس لحذيفة بن بدر بن عمرو بن زيد بن جؤية بن لوذان بن ثعلبة بن عدى بن فزارة بن ذبيان،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فدس حذيفة قوما وأمرهم أن يضربوا وجه داحس إن رأوه قد جاء سابقا، فجاء داحس سابقا فضربوا وجهه، وجاءت 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فارس داحس أخبر قيسا الخبر، فوثب أخوه مالك بن زهير فلطم وجه الغبراء، فقام حمل بن بدر فلطم 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أبا الجنيدب العبسي لقى عوف بن حذيفة فقتله، ثم لقى رجل من بني فزارة مالكا فقتله، فقال حمل بن بدر أخو حذيفة بن بدر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فيه أن رجلاً لقي جيشاً فسلبوه وأسروه فانفلت إلى قومه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الجيش فسلبوني، فرأوه عرياناً فتحققوا صدقه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الشرفاء والكرماء من القوم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الإعانة والاستغاثة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اليعاسيب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يعسوب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أمير النحل، ويستعمل مجازاً في رئيس القوم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معروف ينبت في البادية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التي تهفو فيها الرياح أي تهب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 في ظهر الدابة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الجِمال والمراد أنهم رعاة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 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وهي حية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سيد الكائنات المبعوث رحمة للعالمين الرسول الأعظم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بغاث أو بعاث، 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معروف، كان فيه حرب بين الأوس والخزرج في الجاهلية، هو من مشاهير أيام العرب، وبعاث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حصن للأوس، 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على إحاطة علم اللّه بالجزئيات ثم يحث على التقوى</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ذكروا أن إجمالي الخسائر البشرية من الفيتناميين خلال سنوات الحرب الثمانية، بلغت مليونا قتيل،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جريح، وما يزيد 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لاجئ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خسائر الأميركيين فقدرت 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قتيل، وما يزيد على مائة ألف جريح</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المقطع من الكتاب إلى صدام طاغوت العراق في العصر الحديث</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الثورة الجزائرية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المليون شهيد، وهي حرب تحرير وطنية ثورية ضد الاستعمار الاستيطاني الفرنسي قام بها الشعب الجزائري، وكانت نتيجتها انتزاع الجزائر لاستقلالها بعد استعمار شرس وطويل استمرّ أكثر من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انطلقت الرصاصة الأولى للثورة في تشرين الثاني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لال نهرو زعيم هندي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اهتمت بريطانيا في نهاية القرن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بفتح أبواب الصين أمام تجارتها العالمية، فطلب الملك جورج الثالث من الإمبراطور الصيني شيان لونج توسيع العلاقات التجارية بين البلدين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الإمبراطور رفض ذلك، وفي المقابل كان على التجار البريطانيين دفع قيمة مشترياتهم من الصين من الشاي والحرير والبورسلين نقدا بالفضة، مما تسبب في استنزاف مواردهم منها؛ لذلك لجأت بريطانيا إلى دفع إحدى شركاتها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شركة الهند الشرقية البريطانية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East India Company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كانت تحتكر التجارة مع الصين إلى زرع الأفيون في المناطق الوسطى والشمالية من الهند وتصديره إلى الصين، كوسيلة لدفع قيمة وارداتها للصين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قباذ بن فيروز بن يزدجرد ملك الفرس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وهو ابن خمس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المولود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أنه النبي الموعود الذي جاء اسمه في الانجيل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ياراقليت، ودعا الناس إلى مذهب جديد بين المسيحية والزردشت، قتله الملك بهرام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عليه اسم ماني النقاش</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السلطان محمد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السابع في سلسلة الحكام العثمانيين لقب بالفاتح وأبي 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ما يقرب من ثلاثين عاماً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وأقليم متمتع بالحكم الذاتي تتبع إيطاليا حالياً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تلخيص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غوستاف لوبون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 اللّه جل جلاله وصفات أئمة الدين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أصحابنا 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بكر وعمر وعثمان من جيش أسامة، وقد كرّر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مرضه الأمر بتجهيز جيش أسامة ولعن المتخلّف عنه، فتأخّروا عنه واشتغلوا بعقد البيعة في سقيفة بني ساعدة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البلاذري في تاريخه وهو معروف ثقة كثير الضبط بريء من ممالأة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وعمر كانا معاً في جيش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سعيد بن محمد بن مسعود الكازراني من متعصّبي الجمهور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الناس بالتهيؤ لغزو الروم لأربع ليال بقين من صفر سنة إحدى عشرة، فلمّا كان من الغد دعا أسامة بن زيد،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إلى موضع مقتل أبيك فأوطئهم مدّ الخيل، فقد وليتك هذا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يوم الأربعاء بدأ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 وصدع، فلمّا أصبح يوم الخميس عقد لأسامة لواء بيده،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أغز بسم اللّه في سبيل اللّه، فقاتل من كفر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وعسكر بالجرف، فلم يبق أحد من وجوه المهاجرين والأنصار إلّا انتدب في تلك الغزاة، فيهم أبو بكر وعمر وسعد بن أبي وقّاص وسعيد بن زيد وأبو عبيدة وقتادة بن النعمان، فتكلّم قوم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هذا الغلام على المهاجرين الأوّلين؟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فغضب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 شديداً، فخرج وقد عصّب على رأسه عصابة وعليه قطيفة، فصعد المنبر فحمد اللّه وأثنى عليه،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أيّها الناس فما مقالة بلغتني عن بعضكم في تأمير أسامة، ولئن طعنتم في تأميري أسامة فقد طعنتم في تأميري أباه من قبله، وأيم اللّه، إنّه كان للإمارة لخليقاً، وإنّ ابنه من بعده لخليق للإمارة، وإن كان لمن أحبّ الناس إليّ فاستوصوا به خيراً فإنّه من خياركم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فدخل بيته، وذلك يوم السبت لعشر خلون من ربيع الأول، وجاء المسلمون الذين يخرجون مع أسامة يودّعون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ويمضون إلى العسكر بالجرف، وثقل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كان يوم الأحد اشتدّ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وجعه، فدخل أسامة من معسكره والنبيّ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مغمى عليه، 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أصمت وهو لا يتكلّم، فطأطأ رأسه فقبّله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فجعل يرفع يديه إلى السماء ثم يضعهما على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فعرفت أنّه يدعو لي، ورجع أسامة إلى معسكره، فأمر الناس بالرحيل، فبينا هو يريد الركوب إذا رسول أمّه أمّ أيمن قد جاءه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القصّة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كالغمص، وهو قذى تلفظ به، كناية عن صغر سنه، وحمش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رفيعهما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آباط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الركض والاستعجال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الحياء، وامرأة 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حيية، متخفرة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رقأت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يمتدح بما ليس عنده، والشنف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بغير حق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والعيب، والدمنة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المزبلة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 والملحودة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آسى كلمكم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دواء جرحكم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القوم ولسانهم المتكلم عنهم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فظيعاً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القبيحة، والفقماء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ثناياها العليا إلى الخارج فلا تقع على السفلى، والخرقاء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الوَسْقُ والوِسْقُ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مِكْيَلَة معلومة،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حمل بعير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الأيام،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الشيوعية والقومية وما قام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من العلماء في العراق في مقابلة هذه الأفكار والحركات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عشيرة الخوالف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شرف الدين الموسوي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زينب محمد الغزالي الجبيلي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المال السارح السائم من الإبل ونحوها، 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الرخو يصعب السير فيه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وتشتمل على تهذيب الفقراء بالزهد و</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يحذر من اتباع الهوى وطول الأمل في الدنيا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به أهل البصرة على جهة اقتصاص الملاحم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ينفر من الغفلة وينبه إلى الفرار للّه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والتغنج</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تشتمل على تهذيب الفقراء</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الأمصار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اليه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بدخول الجيوش البريطانية الأراضي العراقية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تشرين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 لوالده فيصل الأول، قتل بحادث سيارة مدبر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غازي الأول، ملك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تحت وصاية خاله عبد الإله، قتل مع أغلب أفراد العائلة المالكة عقب انقلاب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قاسم محمد بكر الزبيدي من مواليد 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 بالكلية العسكرية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وتدرَّج في الرتب العسكرية، انتمى لتنظيم الضباط الأحرار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قام بانقلاب عسكري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وأطاح بالحكم الملكي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محمد 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حسن البكر،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ابتلى العراق بأقسى نظام وأشرس طاغية ألّا وهو نظام العفالقة بقيادة صدام التكريتي،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فضل الإسلام والقرآن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العمود والدعامة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انصرافه من صفين</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 اللّه جل جلاله وصفات أئمة الدين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ادرءوا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المأخوذة من كلام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الإسلام يَجُبُّ ما كان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هذه المحاضرة في ليلة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العراق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كيف ولماذا أخرجنا من العراق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حياتنا قبل نصف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الأيام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إبراهيم بن حسن بن علي بن حسين الكشميري الحائري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الديني آية اللّه العظمى السيد صادق الحسيني الشيرازي حفظه اللّه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ذلك في المباحات العامة ولا يجري هذا القانون في الممتلكات الشخصية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محمد حلال أبداً إلى يوم القيامة وحرامه حرام أبداً إلى يوم القيامة لا يكون غيره ولا يجيء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أجرى السيد محمد الصدر رئيس وزراء العراق إحصاءً في أواخر الأربعينات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نسبة الشيعة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ابن السيد مهدي الطباطبائي الحائري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متصرفاً للواء كربلاء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على جرائم الوهابيين واعتدائهم على القيم والعقائد الإسلامية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هي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ثلاث احتمالات في المقام كلها مبنية على الروايات وتوجد هذه الروايات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الأول أنها في البقيع، الاحتمال الثاني أنها في بيتها، الاحتمال الثالث أنها بين قبر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ومنبره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الإمام الحسن المجتبى والإمام علي بن الحسين والإمام محمد الباقر والإمام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دفن في البقيع العباس بن عبد المطلب عم النبي وعاتكة وصفية بنات عبد المطلب وفاطمة بنت أسد وزينب وأم كلثوم ورقية ربائب الرسول وإبراهيم ابن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جعفر الطيار وعقيل بن أبي طالب وإسماعيل بن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عدة من شهداء أحد وشهداء واقعة الحرة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بعض الإحصائيات إلى أن عدد الطلاب الوهابيين في مكة المكرمة وحدها يبلغ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طالب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وَنَزَّلْنَا عَلَيْكَ الْكِتَٰبَ تِبْيَٰنًا لِّكُلِّ شَيْءٖ</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أكثر مصاديق هذا الكلام في الواقع الذي يعيشه المسلمون في بلاد الإسلام، حتى صار البلد المسيحي، أو الكافر يستقبل المسلم المهاجر أو اللاجيء، ويكفل له بعض الحقوق الانسانية التي لايجدها المسلم حتى في وطنه الأصلي، في الوقت الذي يطارد ويعاقب ويسجن المسلم الذي ينتقل من بلد إسلامي إلى بلد إسلامي آخر؛ مما أدى إلى خيبة كبيرة لدى الشعوب المسلمة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المدارس المشهورة في كربلاء المقدسة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 تسي تونغ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دولة صيني وأحد أبرز الوجوه السياسية التي عرفها الصينيون في القرن العشرين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بعض الإحصائيات الأخيرة فإن نفوس الصين تزيد على مليار 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موهانداس كرامشاند، زعيم وفيلسوف هندي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الإحصائيات الأخيرة تشير إلى أن نفوس الهند تجاوزت المليار 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الصياغة الجديدة لعالم الايمان والحرية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حكومة إلف مليون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العالمية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مِيسم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المكواة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خطب الملاحم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تأريخ التأليف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يدعى سلام عادل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سعيد صالح السعيد،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رئيساً للوزراء بين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لأربع عشرة دورة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تلك الشعارات التي رددوها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وصّانه فهد للموت، دولتنا اشتراكية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حملتهم الدعائية تلك كانت بتنسيق مع الاستعمار والشيوعية العالمية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الإحصائيات بحسب مصادرها المختلفة، وربما تكون هناك أحصاءات أدق وحديثة فليراجع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كارل ماركس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اشتراكي ألماني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في هذا المجال ينظر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حكومة إسلامية في المدينة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الإسلامية في عهد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فيه بعض أحكام الدين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الكريم اليزدي الحائري القمي مؤسس الحوزة العلمية في قم المقدسة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حكم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الإسلام، مبادئ قيامه، أهدافه، ماهيته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للامام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لعل نهرو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سياسي ورئيس وزراء الهند سابقاً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ابتداء أمر الدعوة العباسية النقباء والأشراف في خراسان، وكان أكثرهم من العرب الساخطين على الحكم الأموي، وكانوا من شيعة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نادى العباسيون وأشياعهم بالرضا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فتكاتفوا مع الشيعة في سبيل إسقاط الدولة الأموية، فكان محمد بن علي بن عبد اللّه بن العباس هو المتزعم لهذه الثورة، وقبل وفاته أوصى لأبنه إبراهيم الإمام بالقيام بمهمات الدعوة، وقام إبراهيم بالأمر فأسند مهمة الثورة في خراسان لأبي مسلم الخراساني، ونجح أبو مسلم الخراساني في إجتذاب جماهير غفيرة من الخراسانيين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أنفد إلى أبي مسلم الخراساني لواء النصرة وظل السحاب، وكان أبو سلمة الخلال الكوفي الرجل الموثوق به الذي كان يدعو إلى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هذان الرجلان صاحبي الدعوة لآل محمد في خراسان والكوفة، فلما بلغ أبا مسلم الخراساني خبر موت إبراهيم الإمام، بعث برسالة إلى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وعبد اللّه بن الحسن، ومحمد بن علي بن الحسين، يدعو كل واحد منهم بالخلافة، فبدأ بالإمام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الكتاب أحرقه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فلما أقبلت الرايات كتب إلى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وأخبره أن سبعين ألف مقاتل وصل إلينا منتظر أمرك،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الجواب كما شافهتك، فكان الأمر كما ذكر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المنتظم في تاريخ الملوك والأمم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القطرات والذرات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الكاتب المصري المعروف طه 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 وناقد مصري كبير، لقب بعميد الأدب العربي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التاريخ بحسب توقيت التأليف، كما هو واضح</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مسير أصحاب الجمل إلى البصرة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فيها الغاية من البعثة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 ويكشف للخوارج الشبهة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الأشرف، من سادة يهود المدينة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وانظر 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كل شيء من متاع وغيره، والجمع أسودة، وأساود جمع الجمع،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سواد القوم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معظمهم، وسواد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يشتمل عليه من المضارب والآلات والدوابِّ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الطَّحون والطّحانة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العظيمة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مدوَّر في الركبة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الخرص كفلس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الذهب أو الفضة، أو الخِرص ككفل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الجِرَاب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جأفه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صرعه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التعبير بالنسبة إلى المشركين فهو من باب المماثلة والتشاكل الذي عبر به بالنسبة على المسلمين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بهلوي إمبراطور إيران السابق</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كان حيث قتلوه تحت غطاء عملية جراحية، ولم يقدروا له ما قدم لهم من خدمات طيلة حكمه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بهلوي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إيران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تقع في المحيط الهندي شرقي مدغشقر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ونستون تشرشل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ونستون ليونارد سبنسر، سياسي ورجل دولة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والعالم بزمانه لا تهجم عليه اللوابس</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تاريخ كتابة هذه الأسطر إلى ما قبل سقوط الاتحاد السوفيتي</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جوزيف ستالين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روسي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الأكاف والوكاف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البردعة، وهي كساء يلقى على ظهر الدابة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تنبية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الحرص</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بطون غرثى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للرجل إذا انقطع به في سفرة وعطبت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انبتّ من البتّ، بمعنى القطع</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الحالة نجدها إلى اليوم حاكمة في العالم في مواجهة الحقائق والمبادئ الرفيعة السامية حيث أن أقوى سلاح يستخدم لضرب الحق والقيم الإسلامية هو سلاح الدعاية والإسقاط الإعلامي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ستالين قتل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إنسان قتلاً عاماً لرفضهم للمبادئ الشيوعية وماو تسي تونغ قتل أكثر من مليوني إنسان لنفس السبب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قاعدة فقهية مستندة إلى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ادرءوا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لقب تماضر بنت عمرو الشاعرة التي لم تكن إمرأة أشعر منها وفدت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قومها فأسلمت معهم، قيل 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يعجبه شعرها توفيت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نصر اللّه بن مجلي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الذين خرجوا عن طاعة الإمام، وإنما لزمهم هذا اللقب لأنهم زعموا أنهم شروا دنياهم بآخرتهم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 إلى دينكم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578</Pages>
  <Words>55077</Words>
  <Characters>261111</Characters>
  <CharactersWithSpaces>314210</CharactersWithSpaces>
  <Paragraphs>2259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2026-08-24T21:55:12Z</dcterms:created>
  <dc:creator>ghaemiyeh.com</dc:creator>
  <dc:description/>
  <dc:language>en-US</dc:language>
  <cp:lastModifiedBy/>
  <dcterms:modified xsi:type="dcterms:W3CDTF">2026-08-25T01:25:36Z</dcterms:modified>
  <cp:revision>1</cp:revision>
  <dc:subject/>
  <dc:title>القطوف الدانیة جلد 7</dc:title>
</cp:coreProperties>
</file>

<file path=docProps/custom.xml><?xml version="1.0" encoding="utf-8"?>
<Properties xmlns="http://schemas.openxmlformats.org/officeDocument/2006/custom-properties" xmlns:vt="http://schemas.openxmlformats.org/officeDocument/2006/docPropsVTypes"/>
</file>