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الالفین فی احادیث الحسن و الحسین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9937_2142443653">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1119939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19941_2142443653">
            <w:r>
              <w:rPr>
                <w:webHidden/>
                <w:rStyle w:val="IndexLink"/>
                <w:rtl w:val="true"/>
              </w:rPr>
              <w:t>تقریظ</w:t>
            </w:r>
            <w:r>
              <w:rPr>
                <w:rStyle w:val="IndexLink"/>
                <w:rtl w:val="true"/>
              </w:rPr>
              <w:tab/>
            </w:r>
            <w:r>
              <w:rPr>
                <w:rStyle w:val="IndexLink"/>
              </w:rPr>
              <w:t>20</w:t>
            </w:r>
          </w:hyperlink>
        </w:p>
        <w:p>
          <w:pPr>
            <w:pStyle w:val="Contents2"/>
            <w:tabs>
              <w:tab w:val="clear" w:pos="8743"/>
              <w:tab w:val="right" w:pos="9026" w:leader="dot"/>
            </w:tabs>
            <w:rPr/>
          </w:pPr>
          <w:hyperlink w:anchor="__RefHeading___Toc1119943_2142443653">
            <w:r>
              <w:rPr>
                <w:webHidden/>
                <w:rStyle w:val="IndexLink"/>
                <w:rtl w:val="true"/>
              </w:rPr>
              <w:t>العقل والعلم</w:t>
            </w:r>
            <w:r>
              <w:rPr>
                <w:rStyle w:val="IndexLink"/>
                <w:rtl w:val="true"/>
              </w:rPr>
              <w:tab/>
            </w:r>
            <w:r>
              <w:rPr>
                <w:rStyle w:val="IndexLink"/>
              </w:rPr>
              <w:t>21</w:t>
            </w:r>
          </w:hyperlink>
        </w:p>
        <w:p>
          <w:pPr>
            <w:pStyle w:val="Contents3"/>
            <w:tabs>
              <w:tab w:val="clear" w:pos="8459"/>
              <w:tab w:val="right" w:pos="9026" w:leader="dot"/>
            </w:tabs>
            <w:rPr/>
          </w:pPr>
          <w:hyperlink w:anchor="__RefHeading___Toc1119945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119947_2142443653">
            <w:r>
              <w:rPr>
                <w:webHidden/>
                <w:rStyle w:val="IndexLink"/>
                <w:rtl w:val="true"/>
              </w:rPr>
              <w:t>قوى العقل</w:t>
            </w:r>
            <w:r>
              <w:rPr>
                <w:rStyle w:val="IndexLink"/>
                <w:rtl w:val="true"/>
              </w:rPr>
              <w:tab/>
            </w:r>
            <w:r>
              <w:rPr>
                <w:rStyle w:val="IndexLink"/>
              </w:rPr>
              <w:t>22</w:t>
            </w:r>
          </w:hyperlink>
        </w:p>
        <w:p>
          <w:pPr>
            <w:pStyle w:val="Contents3"/>
            <w:tabs>
              <w:tab w:val="clear" w:pos="8459"/>
              <w:tab w:val="right" w:pos="9026" w:leader="dot"/>
            </w:tabs>
            <w:rPr/>
          </w:pPr>
          <w:hyperlink w:anchor="__RefHeading___Toc1119949_2142443653">
            <w:r>
              <w:rPr>
                <w:webHidden/>
                <w:rStyle w:val="IndexLink"/>
                <w:rtl w:val="true"/>
              </w:rPr>
              <w:t>العاقل في الملمّات</w:t>
            </w:r>
            <w:r>
              <w:rPr>
                <w:rStyle w:val="IndexLink"/>
                <w:rtl w:val="true"/>
              </w:rPr>
              <w:tab/>
            </w:r>
            <w:r>
              <w:rPr>
                <w:rStyle w:val="IndexLink"/>
              </w:rPr>
              <w:t>23</w:t>
            </w:r>
          </w:hyperlink>
        </w:p>
        <w:p>
          <w:pPr>
            <w:pStyle w:val="Contents3"/>
            <w:tabs>
              <w:tab w:val="clear" w:pos="8459"/>
              <w:tab w:val="right" w:pos="9026" w:leader="dot"/>
            </w:tabs>
            <w:rPr/>
          </w:pPr>
          <w:hyperlink w:anchor="__RefHeading___Toc1119951_2142443653">
            <w:r>
              <w:rPr>
                <w:webHidden/>
                <w:rStyle w:val="IndexLink"/>
                <w:rtl w:val="true"/>
              </w:rPr>
              <w:t>الفقيه الكامل</w:t>
            </w:r>
            <w:r>
              <w:rPr>
                <w:rStyle w:val="IndexLink"/>
                <w:rtl w:val="true"/>
              </w:rPr>
              <w:tab/>
            </w:r>
            <w:r>
              <w:rPr>
                <w:rStyle w:val="IndexLink"/>
              </w:rPr>
              <w:t>23</w:t>
            </w:r>
          </w:hyperlink>
        </w:p>
        <w:p>
          <w:pPr>
            <w:pStyle w:val="Contents3"/>
            <w:tabs>
              <w:tab w:val="clear" w:pos="8459"/>
              <w:tab w:val="right" w:pos="9026" w:leader="dot"/>
            </w:tabs>
            <w:rPr/>
          </w:pPr>
          <w:hyperlink w:anchor="__RefHeading___Toc1119953_2142443653">
            <w:r>
              <w:rPr>
                <w:webHidden/>
                <w:rStyle w:val="IndexLink"/>
                <w:rtl w:val="true"/>
              </w:rPr>
              <w:t>اللّهمّ ارحم خلفائي</w:t>
            </w:r>
            <w:r>
              <w:rPr>
                <w:rStyle w:val="IndexLink"/>
                <w:rtl w:val="true"/>
              </w:rPr>
              <w:tab/>
            </w:r>
            <w:r>
              <w:rPr>
                <w:rStyle w:val="IndexLink"/>
              </w:rPr>
              <w:t>24</w:t>
            </w:r>
          </w:hyperlink>
        </w:p>
        <w:p>
          <w:pPr>
            <w:pStyle w:val="Contents3"/>
            <w:tabs>
              <w:tab w:val="clear" w:pos="8459"/>
              <w:tab w:val="right" w:pos="9026" w:leader="dot"/>
            </w:tabs>
            <w:rPr/>
          </w:pPr>
          <w:hyperlink w:anchor="__RefHeading___Toc1119955_2142443653">
            <w:r>
              <w:rPr>
                <w:webHidden/>
                <w:rStyle w:val="IndexLink"/>
                <w:rtl w:val="true"/>
              </w:rPr>
              <w:t>خصال خَمس</w:t>
            </w:r>
            <w:r>
              <w:rPr>
                <w:rStyle w:val="IndexLink"/>
                <w:rtl w:val="true"/>
              </w:rPr>
              <w:tab/>
            </w:r>
            <w:r>
              <w:rPr>
                <w:rStyle w:val="IndexLink"/>
              </w:rPr>
              <w:t>25</w:t>
            </w:r>
          </w:hyperlink>
        </w:p>
        <w:p>
          <w:pPr>
            <w:pStyle w:val="Contents3"/>
            <w:tabs>
              <w:tab w:val="clear" w:pos="8459"/>
              <w:tab w:val="right" w:pos="9026" w:leader="dot"/>
            </w:tabs>
            <w:rPr/>
          </w:pPr>
          <w:hyperlink w:anchor="__RefHeading___Toc1119957_2142443653">
            <w:r>
              <w:rPr>
                <w:webHidden/>
                <w:rStyle w:val="IndexLink"/>
                <w:rtl w:val="true"/>
              </w:rPr>
              <w:t>دنيا كلّها جهل</w:t>
            </w:r>
            <w:r>
              <w:rPr>
                <w:rStyle w:val="IndexLink"/>
                <w:rtl w:val="true"/>
              </w:rPr>
              <w:tab/>
            </w:r>
            <w:r>
              <w:rPr>
                <w:rStyle w:val="IndexLink"/>
              </w:rPr>
              <w:t>25</w:t>
            </w:r>
          </w:hyperlink>
        </w:p>
        <w:p>
          <w:pPr>
            <w:pStyle w:val="Contents3"/>
            <w:tabs>
              <w:tab w:val="clear" w:pos="8459"/>
              <w:tab w:val="right" w:pos="9026" w:leader="dot"/>
            </w:tabs>
            <w:rPr/>
          </w:pPr>
          <w:hyperlink w:anchor="__RefHeading___Toc1119959_2142443653">
            <w:r>
              <w:rPr>
                <w:webHidden/>
                <w:rStyle w:val="IndexLink"/>
                <w:rtl w:val="true"/>
              </w:rPr>
              <w:t>التحبّب إلى الناس</w:t>
            </w:r>
            <w:r>
              <w:rPr>
                <w:rStyle w:val="IndexLink"/>
                <w:rtl w:val="true"/>
              </w:rPr>
              <w:tab/>
            </w:r>
            <w:r>
              <w:rPr>
                <w:rStyle w:val="IndexLink"/>
              </w:rPr>
              <w:t>26</w:t>
            </w:r>
          </w:hyperlink>
        </w:p>
        <w:p>
          <w:pPr>
            <w:pStyle w:val="Contents3"/>
            <w:tabs>
              <w:tab w:val="clear" w:pos="8459"/>
              <w:tab w:val="right" w:pos="9026" w:leader="dot"/>
            </w:tabs>
            <w:rPr/>
          </w:pPr>
          <w:hyperlink w:anchor="__RefHeading___Toc1119961_2142443653">
            <w:r>
              <w:rPr>
                <w:webHidden/>
                <w:rStyle w:val="IndexLink"/>
                <w:rtl w:val="true"/>
              </w:rPr>
              <w:t>التودّد إلى الناس</w:t>
            </w:r>
            <w:r>
              <w:rPr>
                <w:rStyle w:val="IndexLink"/>
                <w:rtl w:val="true"/>
              </w:rPr>
              <w:tab/>
            </w:r>
            <w:r>
              <w:rPr>
                <w:rStyle w:val="IndexLink"/>
              </w:rPr>
              <w:t>26</w:t>
            </w:r>
          </w:hyperlink>
        </w:p>
        <w:p>
          <w:pPr>
            <w:pStyle w:val="Contents3"/>
            <w:tabs>
              <w:tab w:val="clear" w:pos="8459"/>
              <w:tab w:val="right" w:pos="9026" w:leader="dot"/>
            </w:tabs>
            <w:rPr/>
          </w:pPr>
          <w:hyperlink w:anchor="__RefHeading___Toc1119963_2142443653">
            <w:r>
              <w:rPr>
                <w:webHidden/>
                <w:rStyle w:val="IndexLink"/>
                <w:rtl w:val="true"/>
              </w:rPr>
              <w:t>العلم حياة</w:t>
            </w:r>
            <w:r>
              <w:rPr>
                <w:rStyle w:val="IndexLink"/>
                <w:rtl w:val="true"/>
              </w:rPr>
              <w:tab/>
            </w:r>
            <w:r>
              <w:rPr>
                <w:rStyle w:val="IndexLink"/>
              </w:rPr>
              <w:t>26</w:t>
            </w:r>
          </w:hyperlink>
        </w:p>
        <w:p>
          <w:pPr>
            <w:pStyle w:val="Contents3"/>
            <w:tabs>
              <w:tab w:val="clear" w:pos="8459"/>
              <w:tab w:val="right" w:pos="9026" w:leader="dot"/>
            </w:tabs>
            <w:rPr/>
          </w:pPr>
          <w:hyperlink w:anchor="__RefHeading___Toc1119965_2142443653">
            <w:r>
              <w:rPr>
                <w:webHidden/>
                <w:rStyle w:val="IndexLink"/>
                <w:rtl w:val="true"/>
              </w:rPr>
              <w:t>ممن تطلب العلم</w:t>
            </w:r>
            <w:r>
              <w:rPr>
                <w:rStyle w:val="IndexLink"/>
                <w:rtl w:val="true"/>
              </w:rPr>
              <w:tab/>
            </w:r>
            <w:r>
              <w:rPr>
                <w:rStyle w:val="IndexLink"/>
              </w:rPr>
              <w:t>27</w:t>
            </w:r>
          </w:hyperlink>
        </w:p>
        <w:p>
          <w:pPr>
            <w:pStyle w:val="Contents3"/>
            <w:tabs>
              <w:tab w:val="clear" w:pos="8459"/>
              <w:tab w:val="right" w:pos="9026" w:leader="dot"/>
            </w:tabs>
            <w:rPr/>
          </w:pPr>
          <w:hyperlink w:anchor="__RefHeading___Toc1119967_2142443653">
            <w:r>
              <w:rPr>
                <w:webHidden/>
                <w:rStyle w:val="IndexLink"/>
                <w:rtl w:val="true"/>
              </w:rPr>
              <w:t>علامات العقل</w:t>
            </w:r>
            <w:r>
              <w:rPr>
                <w:rStyle w:val="IndexLink"/>
                <w:rtl w:val="true"/>
              </w:rPr>
              <w:tab/>
            </w:r>
            <w:r>
              <w:rPr>
                <w:rStyle w:val="IndexLink"/>
              </w:rPr>
              <w:t>27</w:t>
            </w:r>
          </w:hyperlink>
        </w:p>
        <w:p>
          <w:pPr>
            <w:pStyle w:val="Contents3"/>
            <w:tabs>
              <w:tab w:val="clear" w:pos="8459"/>
              <w:tab w:val="right" w:pos="9026" w:leader="dot"/>
            </w:tabs>
            <w:rPr/>
          </w:pPr>
          <w:hyperlink w:anchor="__RefHeading___Toc1119969_2142443653">
            <w:r>
              <w:rPr>
                <w:webHidden/>
                <w:rStyle w:val="IndexLink"/>
                <w:rtl w:val="true"/>
              </w:rPr>
              <w:t>من علامات العقل</w:t>
            </w:r>
            <w:r>
              <w:rPr>
                <w:rStyle w:val="IndexLink"/>
                <w:rtl w:val="true"/>
              </w:rPr>
              <w:tab/>
            </w:r>
            <w:r>
              <w:rPr>
                <w:rStyle w:val="IndexLink"/>
              </w:rPr>
              <w:t>28</w:t>
            </w:r>
          </w:hyperlink>
        </w:p>
        <w:p>
          <w:pPr>
            <w:pStyle w:val="Contents3"/>
            <w:tabs>
              <w:tab w:val="clear" w:pos="8459"/>
              <w:tab w:val="right" w:pos="9026" w:leader="dot"/>
            </w:tabs>
            <w:rPr/>
          </w:pPr>
          <w:hyperlink w:anchor="__RefHeading___Toc1119971_2142443653">
            <w:r>
              <w:rPr>
                <w:webHidden/>
                <w:rStyle w:val="IndexLink"/>
                <w:rtl w:val="true"/>
              </w:rPr>
              <w:t>العلم حاكم على الملوك</w:t>
            </w:r>
            <w:r>
              <w:rPr>
                <w:rStyle w:val="IndexLink"/>
                <w:rtl w:val="true"/>
              </w:rPr>
              <w:tab/>
            </w:r>
            <w:r>
              <w:rPr>
                <w:rStyle w:val="IndexLink"/>
              </w:rPr>
              <w:t>28</w:t>
            </w:r>
          </w:hyperlink>
        </w:p>
        <w:p>
          <w:pPr>
            <w:pStyle w:val="Contents3"/>
            <w:tabs>
              <w:tab w:val="clear" w:pos="8459"/>
              <w:tab w:val="right" w:pos="9026" w:leader="dot"/>
            </w:tabs>
            <w:rPr/>
          </w:pPr>
          <w:hyperlink w:anchor="__RefHeading___Toc1119973_2142443653">
            <w:r>
              <w:rPr>
                <w:webHidden/>
                <w:rStyle w:val="IndexLink"/>
                <w:rtl w:val="true"/>
              </w:rPr>
              <w:t>علم الحروف</w:t>
            </w:r>
            <w:r>
              <w:rPr>
                <w:rStyle w:val="IndexLink"/>
                <w:rtl w:val="true"/>
              </w:rPr>
              <w:tab/>
            </w:r>
            <w:r>
              <w:rPr>
                <w:rStyle w:val="IndexLink"/>
              </w:rPr>
              <w:t>29</w:t>
            </w:r>
          </w:hyperlink>
        </w:p>
        <w:p>
          <w:pPr>
            <w:pStyle w:val="Contents3"/>
            <w:tabs>
              <w:tab w:val="clear" w:pos="8459"/>
              <w:tab w:val="right" w:pos="9026" w:leader="dot"/>
            </w:tabs>
            <w:rPr/>
          </w:pPr>
          <w:hyperlink w:anchor="__RefHeading___Toc1119975_2142443653">
            <w:r>
              <w:rPr>
                <w:webHidden/>
                <w:rStyle w:val="IndexLink"/>
                <w:rtl w:val="true"/>
              </w:rPr>
              <w:t>العلم خزائن</w:t>
            </w:r>
            <w:r>
              <w:rPr>
                <w:rStyle w:val="IndexLink"/>
                <w:rtl w:val="true"/>
              </w:rPr>
              <w:tab/>
            </w:r>
            <w:r>
              <w:rPr>
                <w:rStyle w:val="IndexLink"/>
              </w:rPr>
              <w:t>29</w:t>
            </w:r>
          </w:hyperlink>
        </w:p>
        <w:p>
          <w:pPr>
            <w:pStyle w:val="Contents3"/>
            <w:tabs>
              <w:tab w:val="clear" w:pos="8459"/>
              <w:tab w:val="right" w:pos="9026" w:leader="dot"/>
            </w:tabs>
            <w:rPr/>
          </w:pPr>
          <w:hyperlink w:anchor="__RefHeading___Toc1119977_2142443653">
            <w:r>
              <w:rPr>
                <w:webHidden/>
                <w:rStyle w:val="IndexLink"/>
                <w:rtl w:val="true"/>
              </w:rPr>
              <w:t>الأوصاف الجميلة</w:t>
            </w:r>
            <w:r>
              <w:rPr>
                <w:rStyle w:val="IndexLink"/>
                <w:rtl w:val="true"/>
              </w:rPr>
              <w:tab/>
            </w:r>
            <w:r>
              <w:rPr>
                <w:rStyle w:val="IndexLink"/>
              </w:rPr>
              <w:t>30</w:t>
            </w:r>
          </w:hyperlink>
        </w:p>
        <w:p>
          <w:pPr>
            <w:pStyle w:val="Contents3"/>
            <w:tabs>
              <w:tab w:val="clear" w:pos="8459"/>
              <w:tab w:val="right" w:pos="9026" w:leader="dot"/>
            </w:tabs>
            <w:rPr/>
          </w:pPr>
          <w:hyperlink w:anchor="__RefHeading___Toc1119979_2142443653">
            <w:r>
              <w:rPr>
                <w:webHidden/>
                <w:rStyle w:val="IndexLink"/>
                <w:rtl w:val="true"/>
              </w:rPr>
              <w:t>العلم ضالة المؤمن</w:t>
            </w:r>
            <w:r>
              <w:rPr>
                <w:rStyle w:val="IndexLink"/>
                <w:rtl w:val="true"/>
              </w:rPr>
              <w:tab/>
            </w:r>
            <w:r>
              <w:rPr>
                <w:rStyle w:val="IndexLink"/>
              </w:rPr>
              <w:t>30</w:t>
            </w:r>
          </w:hyperlink>
        </w:p>
        <w:p>
          <w:pPr>
            <w:pStyle w:val="Contents3"/>
            <w:tabs>
              <w:tab w:val="clear" w:pos="8459"/>
              <w:tab w:val="right" w:pos="9026" w:leader="dot"/>
            </w:tabs>
            <w:rPr/>
          </w:pPr>
          <w:hyperlink w:anchor="__RefHeading___Toc1119981_2142443653">
            <w:r>
              <w:rPr>
                <w:webHidden/>
                <w:rStyle w:val="IndexLink"/>
                <w:rtl w:val="true"/>
              </w:rPr>
              <w:t>كلمتان غريبتان</w:t>
            </w:r>
            <w:r>
              <w:rPr>
                <w:rStyle w:val="IndexLink"/>
                <w:rtl w:val="true"/>
              </w:rPr>
              <w:tab/>
            </w:r>
            <w:r>
              <w:rPr>
                <w:rStyle w:val="IndexLink"/>
              </w:rPr>
              <w:t>30</w:t>
            </w:r>
          </w:hyperlink>
        </w:p>
        <w:p>
          <w:pPr>
            <w:pStyle w:val="Contents3"/>
            <w:tabs>
              <w:tab w:val="clear" w:pos="8459"/>
              <w:tab w:val="right" w:pos="9026" w:leader="dot"/>
            </w:tabs>
            <w:rPr/>
          </w:pPr>
          <w:hyperlink w:anchor="__RefHeading___Toc1119983_2142443653">
            <w:r>
              <w:rPr>
                <w:webHidden/>
                <w:rStyle w:val="IndexLink"/>
                <w:rtl w:val="true"/>
              </w:rPr>
              <w:t>كمال العقل</w:t>
            </w:r>
            <w:r>
              <w:rPr>
                <w:rStyle w:val="IndexLink"/>
                <w:rtl w:val="true"/>
              </w:rPr>
              <w:tab/>
            </w:r>
            <w:r>
              <w:rPr>
                <w:rStyle w:val="IndexLink"/>
              </w:rPr>
              <w:t>31</w:t>
            </w:r>
          </w:hyperlink>
        </w:p>
        <w:p>
          <w:pPr>
            <w:pStyle w:val="Contents3"/>
            <w:tabs>
              <w:tab w:val="clear" w:pos="8459"/>
              <w:tab w:val="right" w:pos="9026" w:leader="dot"/>
            </w:tabs>
            <w:rPr/>
          </w:pPr>
          <w:hyperlink w:anchor="__RefHeading___Toc1119985_2142443653">
            <w:r>
              <w:rPr>
                <w:webHidden/>
                <w:rStyle w:val="IndexLink"/>
                <w:rtl w:val="true"/>
              </w:rPr>
              <w:t>معنى العالم</w:t>
            </w:r>
            <w:r>
              <w:rPr>
                <w:rStyle w:val="IndexLink"/>
                <w:rtl w:val="true"/>
              </w:rPr>
              <w:tab/>
            </w:r>
            <w:r>
              <w:rPr>
                <w:rStyle w:val="IndexLink"/>
              </w:rPr>
              <w:t>31</w:t>
            </w:r>
          </w:hyperlink>
        </w:p>
        <w:p>
          <w:pPr>
            <w:pStyle w:val="Contents3"/>
            <w:tabs>
              <w:tab w:val="clear" w:pos="8459"/>
              <w:tab w:val="right" w:pos="9026" w:leader="dot"/>
            </w:tabs>
            <w:rPr/>
          </w:pPr>
          <w:hyperlink w:anchor="__RefHeading___Toc1119987_2142443653">
            <w:r>
              <w:rPr>
                <w:webHidden/>
                <w:rStyle w:val="IndexLink"/>
                <w:rtl w:val="true"/>
              </w:rPr>
              <w:t>تعقل الموت</w:t>
            </w:r>
            <w:r>
              <w:rPr>
                <w:rStyle w:val="IndexLink"/>
                <w:rtl w:val="true"/>
              </w:rPr>
              <w:tab/>
            </w:r>
            <w:r>
              <w:rPr>
                <w:rStyle w:val="IndexLink"/>
              </w:rPr>
              <w:t>31</w:t>
            </w:r>
          </w:hyperlink>
        </w:p>
        <w:p>
          <w:pPr>
            <w:pStyle w:val="Contents3"/>
            <w:tabs>
              <w:tab w:val="clear" w:pos="8459"/>
              <w:tab w:val="right" w:pos="9026" w:leader="dot"/>
            </w:tabs>
            <w:rPr/>
          </w:pPr>
          <w:hyperlink w:anchor="__RefHeading___Toc1119989_2142443653">
            <w:r>
              <w:rPr>
                <w:webHidden/>
                <w:rStyle w:val="IndexLink"/>
                <w:rtl w:val="true"/>
              </w:rPr>
              <w:t>جمع الحلم والعلم</w:t>
            </w:r>
            <w:r>
              <w:rPr>
                <w:rStyle w:val="IndexLink"/>
                <w:rtl w:val="true"/>
              </w:rPr>
              <w:tab/>
            </w:r>
            <w:r>
              <w:rPr>
                <w:rStyle w:val="IndexLink"/>
              </w:rPr>
              <w:t>32</w:t>
            </w:r>
          </w:hyperlink>
        </w:p>
        <w:p>
          <w:pPr>
            <w:pStyle w:val="Contents3"/>
            <w:tabs>
              <w:tab w:val="clear" w:pos="8459"/>
              <w:tab w:val="right" w:pos="9026" w:leader="dot"/>
            </w:tabs>
            <w:rPr/>
          </w:pPr>
          <w:hyperlink w:anchor="__RefHeading___Toc1119991_2142443653">
            <w:r>
              <w:rPr>
                <w:webHidden/>
                <w:rStyle w:val="IndexLink"/>
                <w:rtl w:val="true"/>
              </w:rPr>
              <w:t>الإفتاء بغير العلم</w:t>
            </w:r>
            <w:r>
              <w:rPr>
                <w:rStyle w:val="IndexLink"/>
                <w:rtl w:val="true"/>
              </w:rPr>
              <w:tab/>
            </w:r>
            <w:r>
              <w:rPr>
                <w:rStyle w:val="IndexLink"/>
              </w:rPr>
              <w:t>32</w:t>
            </w:r>
          </w:hyperlink>
        </w:p>
        <w:p>
          <w:pPr>
            <w:pStyle w:val="Contents3"/>
            <w:tabs>
              <w:tab w:val="clear" w:pos="8459"/>
              <w:tab w:val="right" w:pos="9026" w:leader="dot"/>
            </w:tabs>
            <w:rPr/>
          </w:pPr>
          <w:hyperlink w:anchor="__RefHeading___Toc1119993_2142443653">
            <w:r>
              <w:rPr>
                <w:webHidden/>
                <w:rStyle w:val="IndexLink"/>
                <w:rtl w:val="true"/>
              </w:rPr>
              <w:t>الجلوس إلى أهل العقول</w:t>
            </w:r>
            <w:r>
              <w:rPr>
                <w:rStyle w:val="IndexLink"/>
                <w:rtl w:val="true"/>
              </w:rPr>
              <w:tab/>
            </w:r>
            <w:r>
              <w:rPr>
                <w:rStyle w:val="IndexLink"/>
              </w:rPr>
              <w:t>32</w:t>
            </w:r>
          </w:hyperlink>
        </w:p>
        <w:p>
          <w:pPr>
            <w:pStyle w:val="Contents3"/>
            <w:tabs>
              <w:tab w:val="clear" w:pos="8459"/>
              <w:tab w:val="right" w:pos="9026" w:leader="dot"/>
            </w:tabs>
            <w:rPr/>
          </w:pPr>
          <w:hyperlink w:anchor="__RefHeading___Toc1119995_2142443653">
            <w:r>
              <w:rPr>
                <w:webHidden/>
                <w:rStyle w:val="IndexLink"/>
                <w:rtl w:val="true"/>
              </w:rPr>
              <w:t>طالب العلم</w:t>
            </w:r>
            <w:r>
              <w:rPr>
                <w:rStyle w:val="IndexLink"/>
                <w:rtl w:val="true"/>
              </w:rPr>
              <w:tab/>
            </w:r>
            <w:r>
              <w:rPr>
                <w:rStyle w:val="IndexLink"/>
              </w:rPr>
              <w:t>33</w:t>
            </w:r>
          </w:hyperlink>
        </w:p>
        <w:p>
          <w:pPr>
            <w:pStyle w:val="Contents2"/>
            <w:tabs>
              <w:tab w:val="clear" w:pos="8743"/>
              <w:tab w:val="right" w:pos="9026" w:leader="dot"/>
            </w:tabs>
            <w:rPr/>
          </w:pPr>
          <w:hyperlink w:anchor="__RefHeading___Toc1119997_2142443653">
            <w:r>
              <w:rPr>
                <w:webHidden/>
                <w:rStyle w:val="IndexLink"/>
                <w:rtl w:val="true"/>
              </w:rPr>
              <w:t>الإلهيّات</w:t>
            </w:r>
            <w:r>
              <w:rPr>
                <w:rStyle w:val="IndexLink"/>
                <w:rtl w:val="true"/>
              </w:rPr>
              <w:tab/>
            </w:r>
            <w:r>
              <w:rPr>
                <w:rStyle w:val="IndexLink"/>
              </w:rPr>
              <w:t>35</w:t>
            </w:r>
          </w:hyperlink>
        </w:p>
        <w:p>
          <w:pPr>
            <w:pStyle w:val="Contents3"/>
            <w:tabs>
              <w:tab w:val="clear" w:pos="8459"/>
              <w:tab w:val="right" w:pos="9026" w:leader="dot"/>
            </w:tabs>
            <w:rPr/>
          </w:pPr>
          <w:hyperlink w:anchor="__RefHeading___Toc1119999_2142443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120001_2142443653">
            <w:r>
              <w:rPr>
                <w:webHidden/>
                <w:rStyle w:val="IndexLink"/>
                <w:rtl w:val="true"/>
              </w:rPr>
              <w:t>فضل البسملة</w:t>
            </w:r>
            <w:r>
              <w:rPr>
                <w:rStyle w:val="IndexLink"/>
                <w:rtl w:val="true"/>
              </w:rPr>
              <w:tab/>
            </w:r>
            <w:r>
              <w:rPr>
                <w:rStyle w:val="IndexLink"/>
              </w:rPr>
              <w:t>36</w:t>
            </w:r>
          </w:hyperlink>
        </w:p>
        <w:p>
          <w:pPr>
            <w:pStyle w:val="Contents3"/>
            <w:tabs>
              <w:tab w:val="clear" w:pos="8459"/>
              <w:tab w:val="right" w:pos="9026" w:leader="dot"/>
            </w:tabs>
            <w:rPr/>
          </w:pPr>
          <w:hyperlink w:anchor="__RefHeading___Toc1120003_2142443653">
            <w:r>
              <w:rPr>
                <w:webHidden/>
                <w:rStyle w:val="IndexLink"/>
                <w:rtl w:val="true"/>
              </w:rPr>
              <w:t>أسماء اللّه سبحانه</w:t>
            </w:r>
            <w:r>
              <w:rPr>
                <w:rStyle w:val="IndexLink"/>
                <w:rtl w:val="true"/>
              </w:rPr>
              <w:tab/>
            </w:r>
            <w:r>
              <w:rPr>
                <w:rStyle w:val="IndexLink"/>
              </w:rPr>
              <w:t>37</w:t>
            </w:r>
          </w:hyperlink>
        </w:p>
        <w:p>
          <w:pPr>
            <w:pStyle w:val="Contents3"/>
            <w:tabs>
              <w:tab w:val="clear" w:pos="8459"/>
              <w:tab w:val="right" w:pos="9026" w:leader="dot"/>
            </w:tabs>
            <w:rPr/>
          </w:pPr>
          <w:hyperlink w:anchor="__RefHeading___Toc1120005_2142443653">
            <w:r>
              <w:rPr>
                <w:webHidden/>
                <w:rStyle w:val="IndexLink"/>
                <w:rtl w:val="true"/>
              </w:rPr>
              <w:t>حصن اللّه</w:t>
            </w:r>
            <w:r>
              <w:rPr>
                <w:rStyle w:val="IndexLink"/>
                <w:rtl w:val="true"/>
              </w:rPr>
              <w:tab/>
            </w:r>
            <w:r>
              <w:rPr>
                <w:rStyle w:val="IndexLink"/>
              </w:rPr>
              <w:t>38</w:t>
            </w:r>
          </w:hyperlink>
        </w:p>
        <w:p>
          <w:pPr>
            <w:pStyle w:val="Contents3"/>
            <w:tabs>
              <w:tab w:val="clear" w:pos="8459"/>
              <w:tab w:val="right" w:pos="9026" w:leader="dot"/>
            </w:tabs>
            <w:rPr/>
          </w:pPr>
          <w:hyperlink w:anchor="__RefHeading___Toc1120007_2142443653">
            <w:r>
              <w:rPr>
                <w:webHidden/>
                <w:rStyle w:val="IndexLink"/>
                <w:rtl w:val="true"/>
              </w:rPr>
              <w:t>لندخل حصن اللّه</w:t>
            </w:r>
            <w:r>
              <w:rPr>
                <w:rStyle w:val="IndexLink"/>
                <w:rtl w:val="true"/>
              </w:rPr>
              <w:tab/>
            </w:r>
            <w:r>
              <w:rPr>
                <w:rStyle w:val="IndexLink"/>
              </w:rPr>
              <w:t>38</w:t>
            </w:r>
          </w:hyperlink>
        </w:p>
        <w:p>
          <w:pPr>
            <w:pStyle w:val="Contents3"/>
            <w:tabs>
              <w:tab w:val="clear" w:pos="8459"/>
              <w:tab w:val="right" w:pos="9026" w:leader="dot"/>
            </w:tabs>
            <w:rPr/>
          </w:pPr>
          <w:hyperlink w:anchor="__RefHeading___Toc1120009_2142443653">
            <w:r>
              <w:rPr>
                <w:webHidden/>
                <w:rStyle w:val="IndexLink"/>
                <w:rtl w:val="true"/>
              </w:rPr>
              <w:t>كلمة الإخلاص</w:t>
            </w:r>
            <w:r>
              <w:rPr>
                <w:rStyle w:val="IndexLink"/>
                <w:rtl w:val="true"/>
              </w:rPr>
              <w:tab/>
            </w:r>
            <w:r>
              <w:rPr>
                <w:rStyle w:val="IndexLink"/>
              </w:rPr>
              <w:t>39</w:t>
            </w:r>
          </w:hyperlink>
        </w:p>
        <w:p>
          <w:pPr>
            <w:pStyle w:val="Contents3"/>
            <w:tabs>
              <w:tab w:val="clear" w:pos="8459"/>
              <w:tab w:val="right" w:pos="9026" w:leader="dot"/>
            </w:tabs>
            <w:rPr/>
          </w:pPr>
          <w:hyperlink w:anchor="__RefHeading___Toc1120011_2142443653">
            <w:r>
              <w:rPr>
                <w:webHidden/>
                <w:rStyle w:val="IndexLink"/>
                <w:rtl w:val="true"/>
              </w:rPr>
              <w:t>الموحّد المخلص</w:t>
            </w:r>
            <w:r>
              <w:rPr>
                <w:rStyle w:val="IndexLink"/>
                <w:rtl w:val="true"/>
              </w:rPr>
              <w:tab/>
            </w:r>
            <w:r>
              <w:rPr>
                <w:rStyle w:val="IndexLink"/>
              </w:rPr>
              <w:t>40</w:t>
            </w:r>
          </w:hyperlink>
        </w:p>
        <w:p>
          <w:pPr>
            <w:pStyle w:val="Contents3"/>
            <w:tabs>
              <w:tab w:val="clear" w:pos="8459"/>
              <w:tab w:val="right" w:pos="9026" w:leader="dot"/>
            </w:tabs>
            <w:rPr/>
          </w:pPr>
          <w:hyperlink w:anchor="__RefHeading___Toc1120013_2142443653">
            <w:r>
              <w:rPr>
                <w:webHidden/>
                <w:rStyle w:val="IndexLink"/>
                <w:rtl w:val="true"/>
              </w:rPr>
              <w:t>قائل كلمة التوحيد</w:t>
            </w:r>
            <w:r>
              <w:rPr>
                <w:rStyle w:val="IndexLink"/>
                <w:rtl w:val="true"/>
              </w:rPr>
              <w:tab/>
            </w:r>
            <w:r>
              <w:rPr>
                <w:rStyle w:val="IndexLink"/>
              </w:rPr>
              <w:t>40</w:t>
            </w:r>
          </w:hyperlink>
        </w:p>
        <w:p>
          <w:pPr>
            <w:pStyle w:val="Contents3"/>
            <w:tabs>
              <w:tab w:val="clear" w:pos="8459"/>
              <w:tab w:val="right" w:pos="9026" w:leader="dot"/>
            </w:tabs>
            <w:rPr/>
          </w:pPr>
          <w:hyperlink w:anchor="__RefHeading___Toc1120015_2142443653">
            <w:r>
              <w:rPr>
                <w:webHidden/>
                <w:rStyle w:val="IndexLink"/>
                <w:rtl w:val="true"/>
              </w:rPr>
              <w:t>التوحيد نصف الدين</w:t>
            </w:r>
            <w:r>
              <w:rPr>
                <w:rStyle w:val="IndexLink"/>
                <w:rtl w:val="true"/>
              </w:rPr>
              <w:tab/>
            </w:r>
            <w:r>
              <w:rPr>
                <w:rStyle w:val="IndexLink"/>
              </w:rPr>
              <w:t>41</w:t>
            </w:r>
          </w:hyperlink>
        </w:p>
        <w:p>
          <w:pPr>
            <w:pStyle w:val="Contents3"/>
            <w:tabs>
              <w:tab w:val="clear" w:pos="8459"/>
              <w:tab w:val="right" w:pos="9026" w:leader="dot"/>
            </w:tabs>
            <w:rPr/>
          </w:pPr>
          <w:hyperlink w:anchor="__RefHeading___Toc1120017_2142443653">
            <w:r>
              <w:rPr>
                <w:webHidden/>
                <w:rStyle w:val="IndexLink"/>
                <w:rtl w:val="true"/>
              </w:rPr>
              <w:t>رجاء الموحدين</w:t>
            </w:r>
            <w:r>
              <w:rPr>
                <w:rStyle w:val="IndexLink"/>
                <w:rtl w:val="true"/>
              </w:rPr>
              <w:tab/>
            </w:r>
            <w:r>
              <w:rPr>
                <w:rStyle w:val="IndexLink"/>
              </w:rPr>
              <w:t>41</w:t>
            </w:r>
          </w:hyperlink>
        </w:p>
        <w:p>
          <w:pPr>
            <w:pStyle w:val="Contents3"/>
            <w:tabs>
              <w:tab w:val="clear" w:pos="8459"/>
              <w:tab w:val="right" w:pos="9026" w:leader="dot"/>
            </w:tabs>
            <w:rPr/>
          </w:pPr>
          <w:hyperlink w:anchor="__RefHeading___Toc1120019_2142443653">
            <w:r>
              <w:rPr>
                <w:webHidden/>
                <w:rStyle w:val="IndexLink"/>
                <w:rtl w:val="true"/>
              </w:rPr>
              <w:t>تقدير المقادير</w:t>
            </w:r>
            <w:r>
              <w:rPr>
                <w:rStyle w:val="IndexLink"/>
                <w:rtl w:val="true"/>
              </w:rPr>
              <w:tab/>
            </w:r>
            <w:r>
              <w:rPr>
                <w:rStyle w:val="IndexLink"/>
              </w:rPr>
              <w:t>43</w:t>
            </w:r>
          </w:hyperlink>
        </w:p>
        <w:p>
          <w:pPr>
            <w:pStyle w:val="Contents3"/>
            <w:tabs>
              <w:tab w:val="clear" w:pos="8459"/>
              <w:tab w:val="right" w:pos="9026" w:leader="dot"/>
            </w:tabs>
            <w:rPr/>
          </w:pPr>
          <w:hyperlink w:anchor="__RefHeading___Toc1120021_2142443653">
            <w:r>
              <w:rPr>
                <w:webHidden/>
                <w:rStyle w:val="IndexLink"/>
                <w:rtl w:val="true"/>
              </w:rPr>
              <w:t>حبّبني إلى خلقي</w:t>
            </w:r>
            <w:r>
              <w:rPr>
                <w:rStyle w:val="IndexLink"/>
                <w:rtl w:val="true"/>
              </w:rPr>
              <w:tab/>
            </w:r>
            <w:r>
              <w:rPr>
                <w:rStyle w:val="IndexLink"/>
              </w:rPr>
              <w:t>43</w:t>
            </w:r>
          </w:hyperlink>
        </w:p>
        <w:p>
          <w:pPr>
            <w:pStyle w:val="Contents3"/>
            <w:tabs>
              <w:tab w:val="clear" w:pos="8459"/>
              <w:tab w:val="right" w:pos="9026" w:leader="dot"/>
            </w:tabs>
            <w:rPr/>
          </w:pPr>
          <w:hyperlink w:anchor="__RefHeading___Toc1120023_2142443653">
            <w:r>
              <w:rPr>
                <w:webHidden/>
                <w:rStyle w:val="IndexLink"/>
                <w:rtl w:val="true"/>
              </w:rPr>
              <w:t>هل رأيت ربّك ؟</w:t>
            </w:r>
            <w:r>
              <w:rPr>
                <w:rStyle w:val="IndexLink"/>
                <w:rtl w:val="true"/>
              </w:rPr>
              <w:tab/>
            </w:r>
            <w:r>
              <w:rPr>
                <w:rStyle w:val="IndexLink"/>
              </w:rPr>
              <w:t>44</w:t>
            </w:r>
          </w:hyperlink>
        </w:p>
        <w:p>
          <w:pPr>
            <w:pStyle w:val="Contents3"/>
            <w:tabs>
              <w:tab w:val="clear" w:pos="8459"/>
              <w:tab w:val="right" w:pos="9026" w:leader="dot"/>
            </w:tabs>
            <w:rPr/>
          </w:pPr>
          <w:hyperlink w:anchor="__RefHeading___Toc1120025_2142443653">
            <w:r>
              <w:rPr>
                <w:webHidden/>
                <w:rStyle w:val="IndexLink"/>
                <w:rtl w:val="true"/>
              </w:rPr>
              <w:t>في صفات اللّه عزّ و جلّ ایران</w:t>
            </w:r>
            <w:r>
              <w:rPr>
                <w:rStyle w:val="IndexLink"/>
                <w:rtl w:val="true"/>
              </w:rPr>
              <w:tab/>
            </w:r>
            <w:r>
              <w:rPr>
                <w:rStyle w:val="IndexLink"/>
              </w:rPr>
              <w:t>45</w:t>
            </w:r>
          </w:hyperlink>
        </w:p>
        <w:p>
          <w:pPr>
            <w:pStyle w:val="Contents3"/>
            <w:tabs>
              <w:tab w:val="clear" w:pos="8459"/>
              <w:tab w:val="right" w:pos="9026" w:leader="dot"/>
            </w:tabs>
            <w:rPr/>
          </w:pPr>
          <w:hyperlink w:anchor="__RefHeading___Toc1120027_2142443653">
            <w:r>
              <w:rPr>
                <w:webHidden/>
                <w:rStyle w:val="IndexLink"/>
                <w:rtl w:val="true"/>
              </w:rPr>
              <w:t>تنبيه النائمين</w:t>
            </w:r>
            <w:r>
              <w:rPr>
                <w:rStyle w:val="IndexLink"/>
                <w:rtl w:val="true"/>
              </w:rPr>
              <w:tab/>
            </w:r>
            <w:r>
              <w:rPr>
                <w:rStyle w:val="IndexLink"/>
              </w:rPr>
              <w:t>46</w:t>
            </w:r>
          </w:hyperlink>
        </w:p>
        <w:p>
          <w:pPr>
            <w:pStyle w:val="Contents3"/>
            <w:tabs>
              <w:tab w:val="clear" w:pos="8459"/>
              <w:tab w:val="right" w:pos="9026" w:leader="dot"/>
            </w:tabs>
            <w:rPr/>
          </w:pPr>
          <w:hyperlink w:anchor="__RefHeading___Toc1120029_2142443653">
            <w:r>
              <w:rPr>
                <w:webHidden/>
                <w:rStyle w:val="IndexLink"/>
                <w:rtl w:val="true"/>
              </w:rPr>
              <w:t>المشرك لا يحاسَب</w:t>
            </w:r>
            <w:r>
              <w:rPr>
                <w:rStyle w:val="IndexLink"/>
                <w:rtl w:val="true"/>
              </w:rPr>
              <w:tab/>
            </w:r>
            <w:r>
              <w:rPr>
                <w:rStyle w:val="IndexLink"/>
              </w:rPr>
              <w:t>47</w:t>
            </w:r>
          </w:hyperlink>
        </w:p>
        <w:p>
          <w:pPr>
            <w:pStyle w:val="Contents3"/>
            <w:tabs>
              <w:tab w:val="clear" w:pos="8459"/>
              <w:tab w:val="right" w:pos="9026" w:leader="dot"/>
            </w:tabs>
            <w:rPr/>
          </w:pPr>
          <w:hyperlink w:anchor="__RefHeading___Toc1120031_2142443653">
            <w:r>
              <w:rPr>
                <w:webHidden/>
                <w:rStyle w:val="IndexLink"/>
                <w:rtl w:val="true"/>
              </w:rPr>
              <w:t>الصفات الجلاليّة</w:t>
            </w:r>
            <w:r>
              <w:rPr>
                <w:rStyle w:val="IndexLink"/>
                <w:rtl w:val="true"/>
              </w:rPr>
              <w:tab/>
            </w:r>
            <w:r>
              <w:rPr>
                <w:rStyle w:val="IndexLink"/>
              </w:rPr>
              <w:t>47</w:t>
            </w:r>
          </w:hyperlink>
        </w:p>
        <w:p>
          <w:pPr>
            <w:pStyle w:val="Contents3"/>
            <w:tabs>
              <w:tab w:val="clear" w:pos="8459"/>
              <w:tab w:val="right" w:pos="9026" w:leader="dot"/>
            </w:tabs>
            <w:rPr/>
          </w:pPr>
          <w:hyperlink w:anchor="__RefHeading___Toc1120033_2142443653">
            <w:r>
              <w:rPr>
                <w:webHidden/>
                <w:rStyle w:val="IndexLink"/>
                <w:rtl w:val="true"/>
              </w:rPr>
              <w:t>عرض الأعمال</w:t>
            </w:r>
            <w:r>
              <w:rPr>
                <w:rStyle w:val="IndexLink"/>
                <w:rtl w:val="true"/>
              </w:rPr>
              <w:tab/>
            </w:r>
            <w:r>
              <w:rPr>
                <w:rStyle w:val="IndexLink"/>
              </w:rPr>
              <w:t>48</w:t>
            </w:r>
          </w:hyperlink>
        </w:p>
        <w:p>
          <w:pPr>
            <w:pStyle w:val="Contents3"/>
            <w:tabs>
              <w:tab w:val="clear" w:pos="8459"/>
              <w:tab w:val="right" w:pos="9026" w:leader="dot"/>
            </w:tabs>
            <w:rPr/>
          </w:pPr>
          <w:hyperlink w:anchor="__RefHeading___Toc1120035_2142443653">
            <w:r>
              <w:rPr>
                <w:webHidden/>
                <w:rStyle w:val="IndexLink"/>
                <w:rtl w:val="true"/>
              </w:rPr>
              <w:t>الإعتصام باللّه عزّوجلّ</w:t>
            </w:r>
            <w:r>
              <w:rPr>
                <w:rStyle w:val="IndexLink"/>
                <w:rtl w:val="true"/>
              </w:rPr>
              <w:tab/>
            </w:r>
            <w:r>
              <w:rPr>
                <w:rStyle w:val="IndexLink"/>
              </w:rPr>
              <w:t>48</w:t>
            </w:r>
          </w:hyperlink>
        </w:p>
        <w:p>
          <w:pPr>
            <w:pStyle w:val="Contents3"/>
            <w:tabs>
              <w:tab w:val="clear" w:pos="8459"/>
              <w:tab w:val="right" w:pos="9026" w:leader="dot"/>
            </w:tabs>
            <w:rPr/>
          </w:pPr>
          <w:hyperlink w:anchor="__RefHeading___Toc1120037_2142443653">
            <w:r>
              <w:rPr>
                <w:webHidden/>
                <w:rStyle w:val="IndexLink"/>
                <w:rtl w:val="true"/>
              </w:rPr>
              <w:t>الإتكال لاختيار اللّه</w:t>
            </w:r>
            <w:r>
              <w:rPr>
                <w:rStyle w:val="IndexLink"/>
                <w:rtl w:val="true"/>
              </w:rPr>
              <w:tab/>
            </w:r>
            <w:r>
              <w:rPr>
                <w:rStyle w:val="IndexLink"/>
              </w:rPr>
              <w:t>49</w:t>
            </w:r>
          </w:hyperlink>
        </w:p>
        <w:p>
          <w:pPr>
            <w:pStyle w:val="Contents3"/>
            <w:tabs>
              <w:tab w:val="clear" w:pos="8459"/>
              <w:tab w:val="right" w:pos="9026" w:leader="dot"/>
            </w:tabs>
            <w:rPr/>
          </w:pPr>
          <w:hyperlink w:anchor="__RefHeading___Toc1120039_2142443653">
            <w:r>
              <w:rPr>
                <w:webHidden/>
                <w:rStyle w:val="IndexLink"/>
                <w:rtl w:val="true"/>
              </w:rPr>
              <w:t>من لم يرض بقضائي</w:t>
            </w:r>
            <w:r>
              <w:rPr>
                <w:rStyle w:val="IndexLink"/>
                <w:rtl w:val="true"/>
              </w:rPr>
              <w:tab/>
            </w:r>
            <w:r>
              <w:rPr>
                <w:rStyle w:val="IndexLink"/>
              </w:rPr>
              <w:t>49</w:t>
            </w:r>
          </w:hyperlink>
        </w:p>
        <w:p>
          <w:pPr>
            <w:pStyle w:val="Contents3"/>
            <w:tabs>
              <w:tab w:val="clear" w:pos="8459"/>
              <w:tab w:val="right" w:pos="9026" w:leader="dot"/>
            </w:tabs>
            <w:rPr/>
          </w:pPr>
          <w:hyperlink w:anchor="__RefHeading___Toc1120041_2142443653">
            <w:r>
              <w:rPr>
                <w:webHidden/>
                <w:rStyle w:val="IndexLink"/>
                <w:rtl w:val="true"/>
              </w:rPr>
              <w:t>أحبب في اللّه</w:t>
            </w:r>
            <w:r>
              <w:rPr>
                <w:rStyle w:val="IndexLink"/>
                <w:rtl w:val="true"/>
              </w:rPr>
              <w:tab/>
            </w:r>
            <w:r>
              <w:rPr>
                <w:rStyle w:val="IndexLink"/>
              </w:rPr>
              <w:t>50</w:t>
            </w:r>
          </w:hyperlink>
        </w:p>
        <w:p>
          <w:pPr>
            <w:pStyle w:val="Contents3"/>
            <w:tabs>
              <w:tab w:val="clear" w:pos="8459"/>
              <w:tab w:val="right" w:pos="9026" w:leader="dot"/>
            </w:tabs>
            <w:rPr/>
          </w:pPr>
          <w:hyperlink w:anchor="__RefHeading___Toc1120043_2142443653">
            <w:r>
              <w:rPr>
                <w:webHidden/>
                <w:rStyle w:val="IndexLink"/>
                <w:rtl w:val="true"/>
              </w:rPr>
              <w:t>جليس الذاکرین</w:t>
            </w:r>
            <w:r>
              <w:rPr>
                <w:rStyle w:val="IndexLink"/>
                <w:rtl w:val="true"/>
              </w:rPr>
              <w:tab/>
            </w:r>
            <w:r>
              <w:rPr>
                <w:rStyle w:val="IndexLink"/>
              </w:rPr>
              <w:t>51</w:t>
            </w:r>
          </w:hyperlink>
        </w:p>
        <w:p>
          <w:pPr>
            <w:pStyle w:val="Contents3"/>
            <w:tabs>
              <w:tab w:val="clear" w:pos="8459"/>
              <w:tab w:val="right" w:pos="9026" w:leader="dot"/>
            </w:tabs>
            <w:rPr/>
          </w:pPr>
          <w:hyperlink w:anchor="__RefHeading___Toc1120045_2142443653">
            <w:r>
              <w:rPr>
                <w:webHidden/>
                <w:rStyle w:val="IndexLink"/>
                <w:rtl w:val="true"/>
              </w:rPr>
              <w:t>الكبر للّه وحده</w:t>
            </w:r>
            <w:r>
              <w:rPr>
                <w:rStyle w:val="IndexLink"/>
                <w:rtl w:val="true"/>
              </w:rPr>
              <w:tab/>
            </w:r>
            <w:r>
              <w:rPr>
                <w:rStyle w:val="IndexLink"/>
              </w:rPr>
              <w:t>51</w:t>
            </w:r>
          </w:hyperlink>
        </w:p>
        <w:p>
          <w:pPr>
            <w:pStyle w:val="Contents3"/>
            <w:tabs>
              <w:tab w:val="clear" w:pos="8459"/>
              <w:tab w:val="right" w:pos="9026" w:leader="dot"/>
            </w:tabs>
            <w:rPr/>
          </w:pPr>
          <w:hyperlink w:anchor="__RefHeading___Toc1120047_2142443653">
            <w:r>
              <w:rPr>
                <w:webHidden/>
                <w:rStyle w:val="IndexLink"/>
                <w:rtl w:val="true"/>
              </w:rPr>
              <w:t>مكتوب على جناح الجرادة</w:t>
            </w:r>
            <w:r>
              <w:rPr>
                <w:rStyle w:val="IndexLink"/>
                <w:rtl w:val="true"/>
              </w:rPr>
              <w:tab/>
            </w:r>
            <w:r>
              <w:rPr>
                <w:rStyle w:val="IndexLink"/>
              </w:rPr>
              <w:t>52</w:t>
            </w:r>
          </w:hyperlink>
        </w:p>
        <w:p>
          <w:pPr>
            <w:pStyle w:val="Contents3"/>
            <w:tabs>
              <w:tab w:val="clear" w:pos="8459"/>
              <w:tab w:val="right" w:pos="9026" w:leader="dot"/>
            </w:tabs>
            <w:rPr/>
          </w:pPr>
          <w:hyperlink w:anchor="__RefHeading___Toc1120049_2142443653">
            <w:r>
              <w:rPr>
                <w:webHidden/>
                <w:rStyle w:val="IndexLink"/>
                <w:rtl w:val="true"/>
              </w:rPr>
              <w:t>التكليف بقدر الوسع</w:t>
            </w:r>
            <w:r>
              <w:rPr>
                <w:rStyle w:val="IndexLink"/>
                <w:rtl w:val="true"/>
              </w:rPr>
              <w:tab/>
            </w:r>
            <w:r>
              <w:rPr>
                <w:rStyle w:val="IndexLink"/>
              </w:rPr>
              <w:t>52</w:t>
            </w:r>
          </w:hyperlink>
        </w:p>
        <w:p>
          <w:pPr>
            <w:pStyle w:val="Contents3"/>
            <w:tabs>
              <w:tab w:val="clear" w:pos="8459"/>
              <w:tab w:val="right" w:pos="9026" w:leader="dot"/>
            </w:tabs>
            <w:rPr/>
          </w:pPr>
          <w:hyperlink w:anchor="__RefHeading___Toc1120051_2142443653">
            <w:r>
              <w:rPr>
                <w:webHidden/>
                <w:rStyle w:val="IndexLink"/>
                <w:rtl w:val="true"/>
              </w:rPr>
              <w:t>الخوف من اللّه</w:t>
            </w:r>
            <w:r>
              <w:rPr>
                <w:rStyle w:val="IndexLink"/>
                <w:rtl w:val="true"/>
              </w:rPr>
              <w:tab/>
            </w:r>
            <w:r>
              <w:rPr>
                <w:rStyle w:val="IndexLink"/>
              </w:rPr>
              <w:t>53</w:t>
            </w:r>
          </w:hyperlink>
        </w:p>
        <w:p>
          <w:pPr>
            <w:pStyle w:val="Contents3"/>
            <w:tabs>
              <w:tab w:val="clear" w:pos="8459"/>
              <w:tab w:val="right" w:pos="9026" w:leader="dot"/>
            </w:tabs>
            <w:rPr/>
          </w:pPr>
          <w:hyperlink w:anchor="__RefHeading___Toc1120053_2142443653">
            <w:r>
              <w:rPr>
                <w:webHidden/>
                <w:rStyle w:val="IndexLink"/>
                <w:rtl w:val="true"/>
              </w:rPr>
              <w:t>من خاف اللّه</w:t>
            </w:r>
            <w:r>
              <w:rPr>
                <w:rStyle w:val="IndexLink"/>
                <w:rtl w:val="true"/>
              </w:rPr>
              <w:tab/>
            </w:r>
            <w:r>
              <w:rPr>
                <w:rStyle w:val="IndexLink"/>
              </w:rPr>
              <w:t>53</w:t>
            </w:r>
          </w:hyperlink>
        </w:p>
        <w:p>
          <w:pPr>
            <w:pStyle w:val="Contents3"/>
            <w:tabs>
              <w:tab w:val="clear" w:pos="8459"/>
              <w:tab w:val="right" w:pos="9026" w:leader="dot"/>
            </w:tabs>
            <w:rPr/>
          </w:pPr>
          <w:hyperlink w:anchor="__RefHeading___Toc1120055_2142443653">
            <w:r>
              <w:rPr>
                <w:webHidden/>
                <w:rStyle w:val="IndexLink"/>
                <w:rtl w:val="true"/>
              </w:rPr>
              <w:t>الأعمال على ثلاثة</w:t>
            </w:r>
            <w:r>
              <w:rPr>
                <w:rStyle w:val="IndexLink"/>
                <w:rtl w:val="true"/>
              </w:rPr>
              <w:tab/>
            </w:r>
            <w:r>
              <w:rPr>
                <w:rStyle w:val="IndexLink"/>
              </w:rPr>
              <w:t>53</w:t>
            </w:r>
          </w:hyperlink>
        </w:p>
        <w:p>
          <w:pPr>
            <w:pStyle w:val="Contents3"/>
            <w:tabs>
              <w:tab w:val="clear" w:pos="8459"/>
              <w:tab w:val="right" w:pos="9026" w:leader="dot"/>
            </w:tabs>
            <w:rPr/>
          </w:pPr>
          <w:hyperlink w:anchor="__RefHeading___Toc1120057_2142443653">
            <w:r>
              <w:rPr>
                <w:webHidden/>
                <w:rStyle w:val="IndexLink"/>
                <w:rtl w:val="true"/>
              </w:rPr>
              <w:t>الإيمان قول مقول</w:t>
            </w:r>
            <w:r>
              <w:rPr>
                <w:rStyle w:val="IndexLink"/>
                <w:rtl w:val="true"/>
              </w:rPr>
              <w:tab/>
            </w:r>
            <w:r>
              <w:rPr>
                <w:rStyle w:val="IndexLink"/>
              </w:rPr>
              <w:t>54</w:t>
            </w:r>
          </w:hyperlink>
        </w:p>
        <w:p>
          <w:pPr>
            <w:pStyle w:val="Contents3"/>
            <w:tabs>
              <w:tab w:val="clear" w:pos="8459"/>
              <w:tab w:val="right" w:pos="9026" w:leader="dot"/>
            </w:tabs>
            <w:rPr/>
          </w:pPr>
          <w:hyperlink w:anchor="__RefHeading___Toc1120059_2142443653">
            <w:r>
              <w:rPr>
                <w:webHidden/>
                <w:rStyle w:val="IndexLink"/>
                <w:rtl w:val="true"/>
              </w:rPr>
              <w:t>حقيقة الإيمان</w:t>
            </w:r>
            <w:r>
              <w:rPr>
                <w:rStyle w:val="IndexLink"/>
                <w:rtl w:val="true"/>
              </w:rPr>
              <w:tab/>
            </w:r>
            <w:r>
              <w:rPr>
                <w:rStyle w:val="IndexLink"/>
              </w:rPr>
              <w:t>55</w:t>
            </w:r>
          </w:hyperlink>
        </w:p>
        <w:p>
          <w:pPr>
            <w:pStyle w:val="Contents3"/>
            <w:tabs>
              <w:tab w:val="clear" w:pos="8459"/>
              <w:tab w:val="right" w:pos="9026" w:leader="dot"/>
            </w:tabs>
            <w:rPr/>
          </w:pPr>
          <w:hyperlink w:anchor="__RefHeading___Toc1120061_2142443653">
            <w:r>
              <w:rPr>
                <w:webHidden/>
                <w:rStyle w:val="IndexLink"/>
                <w:rtl w:val="true"/>
              </w:rPr>
              <w:t>أربعة مخفيّة في أربعة</w:t>
            </w:r>
            <w:r>
              <w:rPr>
                <w:rStyle w:val="IndexLink"/>
                <w:rtl w:val="true"/>
              </w:rPr>
              <w:tab/>
            </w:r>
            <w:r>
              <w:rPr>
                <w:rStyle w:val="IndexLink"/>
              </w:rPr>
              <w:t>56</w:t>
            </w:r>
          </w:hyperlink>
        </w:p>
        <w:p>
          <w:pPr>
            <w:pStyle w:val="Contents3"/>
            <w:tabs>
              <w:tab w:val="clear" w:pos="8459"/>
              <w:tab w:val="right" w:pos="9026" w:leader="dot"/>
            </w:tabs>
            <w:rPr/>
          </w:pPr>
          <w:hyperlink w:anchor="__RefHeading___Toc1120063_2142443653">
            <w:r>
              <w:rPr>
                <w:webHidden/>
                <w:rStyle w:val="IndexLink"/>
                <w:rtl w:val="true"/>
              </w:rPr>
              <w:t>أما تنصفني؟</w:t>
            </w:r>
            <w:r>
              <w:rPr>
                <w:rStyle w:val="IndexLink"/>
                <w:rtl w:val="true"/>
              </w:rPr>
              <w:tab/>
            </w:r>
            <w:r>
              <w:rPr>
                <w:rStyle w:val="IndexLink"/>
              </w:rPr>
              <w:t>57</w:t>
            </w:r>
          </w:hyperlink>
        </w:p>
        <w:p>
          <w:pPr>
            <w:pStyle w:val="Contents3"/>
            <w:tabs>
              <w:tab w:val="clear" w:pos="8459"/>
              <w:tab w:val="right" w:pos="9026" w:leader="dot"/>
            </w:tabs>
            <w:rPr/>
          </w:pPr>
          <w:hyperlink w:anchor="__RefHeading___Toc1120065_2142443653">
            <w:r>
              <w:rPr>
                <w:webHidden/>
                <w:rStyle w:val="IndexLink"/>
                <w:rtl w:val="true"/>
              </w:rPr>
              <w:t>من صفات اللّه تعالى</w:t>
            </w:r>
            <w:r>
              <w:rPr>
                <w:rStyle w:val="IndexLink"/>
                <w:rtl w:val="true"/>
              </w:rPr>
              <w:tab/>
            </w:r>
            <w:r>
              <w:rPr>
                <w:rStyle w:val="IndexLink"/>
              </w:rPr>
              <w:t>57</w:t>
            </w:r>
          </w:hyperlink>
        </w:p>
        <w:p>
          <w:pPr>
            <w:pStyle w:val="Contents3"/>
            <w:tabs>
              <w:tab w:val="clear" w:pos="8459"/>
              <w:tab w:val="right" w:pos="9026" w:leader="dot"/>
            </w:tabs>
            <w:rPr/>
          </w:pPr>
          <w:hyperlink w:anchor="__RefHeading___Toc1120067_2142443653">
            <w:r>
              <w:rPr>
                <w:webHidden/>
                <w:rStyle w:val="IndexLink"/>
                <w:rtl w:val="true"/>
              </w:rPr>
              <w:t>صور من الآخرة</w:t>
            </w:r>
            <w:r>
              <w:rPr>
                <w:rStyle w:val="IndexLink"/>
                <w:rtl w:val="true"/>
              </w:rPr>
              <w:tab/>
            </w:r>
            <w:r>
              <w:rPr>
                <w:rStyle w:val="IndexLink"/>
              </w:rPr>
              <w:t>59</w:t>
            </w:r>
          </w:hyperlink>
        </w:p>
        <w:p>
          <w:pPr>
            <w:pStyle w:val="Contents3"/>
            <w:tabs>
              <w:tab w:val="clear" w:pos="8459"/>
              <w:tab w:val="right" w:pos="9026" w:leader="dot"/>
            </w:tabs>
            <w:rPr/>
          </w:pPr>
          <w:hyperlink w:anchor="__RefHeading___Toc1120069_2142443653">
            <w:r>
              <w:rPr>
                <w:webHidden/>
                <w:rStyle w:val="IndexLink"/>
                <w:rtl w:val="true"/>
              </w:rPr>
              <w:t>الإستدراج</w:t>
            </w:r>
            <w:r>
              <w:rPr>
                <w:rStyle w:val="IndexLink"/>
                <w:rtl w:val="true"/>
              </w:rPr>
              <w:tab/>
            </w:r>
            <w:r>
              <w:rPr>
                <w:rStyle w:val="IndexLink"/>
              </w:rPr>
              <w:t>63</w:t>
            </w:r>
          </w:hyperlink>
        </w:p>
        <w:p>
          <w:pPr>
            <w:pStyle w:val="Contents3"/>
            <w:tabs>
              <w:tab w:val="clear" w:pos="8459"/>
              <w:tab w:val="right" w:pos="9026" w:leader="dot"/>
            </w:tabs>
            <w:rPr/>
          </w:pPr>
          <w:hyperlink w:anchor="__RefHeading___Toc1120071_2142443653">
            <w:r>
              <w:rPr>
                <w:webHidden/>
                <w:rStyle w:val="IndexLink"/>
                <w:rtl w:val="true"/>
              </w:rPr>
              <w:t>المغفرة للمؤمن</w:t>
            </w:r>
            <w:r>
              <w:rPr>
                <w:rStyle w:val="IndexLink"/>
                <w:rtl w:val="true"/>
              </w:rPr>
              <w:tab/>
            </w:r>
            <w:r>
              <w:rPr>
                <w:rStyle w:val="IndexLink"/>
              </w:rPr>
              <w:t>63</w:t>
            </w:r>
          </w:hyperlink>
        </w:p>
        <w:p>
          <w:pPr>
            <w:pStyle w:val="Contents3"/>
            <w:tabs>
              <w:tab w:val="clear" w:pos="8459"/>
              <w:tab w:val="right" w:pos="9026" w:leader="dot"/>
            </w:tabs>
            <w:rPr/>
          </w:pPr>
          <w:hyperlink w:anchor="__RefHeading___Toc1120073_2142443653">
            <w:r>
              <w:rPr>
                <w:webHidden/>
                <w:rStyle w:val="IndexLink"/>
                <w:rtl w:val="true"/>
              </w:rPr>
              <w:t>الموحّد في الجنّة</w:t>
            </w:r>
            <w:r>
              <w:rPr>
                <w:rStyle w:val="IndexLink"/>
                <w:rtl w:val="true"/>
              </w:rPr>
              <w:tab/>
            </w:r>
            <w:r>
              <w:rPr>
                <w:rStyle w:val="IndexLink"/>
              </w:rPr>
              <w:t>64</w:t>
            </w:r>
          </w:hyperlink>
        </w:p>
        <w:p>
          <w:pPr>
            <w:pStyle w:val="Contents3"/>
            <w:tabs>
              <w:tab w:val="clear" w:pos="8459"/>
              <w:tab w:val="right" w:pos="9026" w:leader="dot"/>
            </w:tabs>
            <w:rPr/>
          </w:pPr>
          <w:hyperlink w:anchor="__RefHeading___Toc1120075_2142443653">
            <w:r>
              <w:rPr>
                <w:webHidden/>
                <w:rStyle w:val="IndexLink"/>
                <w:rtl w:val="true"/>
              </w:rPr>
              <w:t>فسخ العزائم</w:t>
            </w:r>
            <w:r>
              <w:rPr>
                <w:rStyle w:val="IndexLink"/>
                <w:rtl w:val="true"/>
              </w:rPr>
              <w:tab/>
            </w:r>
            <w:r>
              <w:rPr>
                <w:rStyle w:val="IndexLink"/>
              </w:rPr>
              <w:t>64</w:t>
            </w:r>
          </w:hyperlink>
        </w:p>
        <w:p>
          <w:pPr>
            <w:pStyle w:val="Contents3"/>
            <w:tabs>
              <w:tab w:val="clear" w:pos="8459"/>
              <w:tab w:val="right" w:pos="9026" w:leader="dot"/>
            </w:tabs>
            <w:rPr/>
          </w:pPr>
          <w:hyperlink w:anchor="__RefHeading___Toc1120077_2142443653">
            <w:r>
              <w:rPr>
                <w:webHidden/>
                <w:rStyle w:val="IndexLink"/>
                <w:rtl w:val="true"/>
              </w:rPr>
              <w:t>الإسم الأعظم</w:t>
            </w:r>
            <w:r>
              <w:rPr>
                <w:rStyle w:val="IndexLink"/>
                <w:rtl w:val="true"/>
              </w:rPr>
              <w:tab/>
            </w:r>
            <w:r>
              <w:rPr>
                <w:rStyle w:val="IndexLink"/>
              </w:rPr>
              <w:t>65</w:t>
            </w:r>
          </w:hyperlink>
        </w:p>
        <w:p>
          <w:pPr>
            <w:pStyle w:val="Contents3"/>
            <w:tabs>
              <w:tab w:val="clear" w:pos="8459"/>
              <w:tab w:val="right" w:pos="9026" w:leader="dot"/>
            </w:tabs>
            <w:rPr/>
          </w:pPr>
          <w:hyperlink w:anchor="__RefHeading___Toc1120079_2142443653">
            <w:r>
              <w:rPr>
                <w:webHidden/>
                <w:rStyle w:val="IndexLink"/>
                <w:rtl w:val="true"/>
              </w:rPr>
              <w:t>من صفات اللّه عزّ و جلّ</w:t>
            </w:r>
            <w:r>
              <w:rPr>
                <w:rStyle w:val="IndexLink"/>
                <w:rtl w:val="true"/>
              </w:rPr>
              <w:tab/>
            </w:r>
            <w:r>
              <w:rPr>
                <w:rStyle w:val="IndexLink"/>
              </w:rPr>
              <w:t>66</w:t>
            </w:r>
          </w:hyperlink>
        </w:p>
        <w:p>
          <w:pPr>
            <w:pStyle w:val="Contents3"/>
            <w:tabs>
              <w:tab w:val="clear" w:pos="8459"/>
              <w:tab w:val="right" w:pos="9026" w:leader="dot"/>
            </w:tabs>
            <w:rPr/>
          </w:pPr>
          <w:hyperlink w:anchor="__RefHeading___Toc1120081_2142443653">
            <w:r>
              <w:rPr>
                <w:webHidden/>
                <w:rStyle w:val="IndexLink"/>
                <w:rtl w:val="true"/>
              </w:rPr>
              <w:t>من صفات الباري تعالی</w:t>
            </w:r>
            <w:r>
              <w:rPr>
                <w:rStyle w:val="IndexLink"/>
                <w:rtl w:val="true"/>
              </w:rPr>
              <w:tab/>
            </w:r>
            <w:r>
              <w:rPr>
                <w:rStyle w:val="IndexLink"/>
              </w:rPr>
              <w:t>68</w:t>
            </w:r>
          </w:hyperlink>
        </w:p>
        <w:p>
          <w:pPr>
            <w:pStyle w:val="Contents3"/>
            <w:tabs>
              <w:tab w:val="clear" w:pos="8459"/>
              <w:tab w:val="right" w:pos="9026" w:leader="dot"/>
            </w:tabs>
            <w:rPr/>
          </w:pPr>
          <w:hyperlink w:anchor="__RefHeading___Toc1120083_2142443653">
            <w:r>
              <w:rPr>
                <w:webHidden/>
                <w:rStyle w:val="IndexLink"/>
                <w:rtl w:val="true"/>
              </w:rPr>
              <w:t>أركان الإيمان</w:t>
            </w:r>
            <w:r>
              <w:rPr>
                <w:rStyle w:val="IndexLink"/>
                <w:rtl w:val="true"/>
              </w:rPr>
              <w:tab/>
            </w:r>
            <w:r>
              <w:rPr>
                <w:rStyle w:val="IndexLink"/>
              </w:rPr>
              <w:t>70</w:t>
            </w:r>
          </w:hyperlink>
        </w:p>
        <w:p>
          <w:pPr>
            <w:pStyle w:val="Contents3"/>
            <w:tabs>
              <w:tab w:val="clear" w:pos="8459"/>
              <w:tab w:val="right" w:pos="9026" w:leader="dot"/>
            </w:tabs>
            <w:rPr/>
          </w:pPr>
          <w:hyperlink w:anchor="__RefHeading___Toc1120085_2142443653">
            <w:r>
              <w:rPr>
                <w:webHidden/>
                <w:rStyle w:val="IndexLink"/>
                <w:rtl w:val="true"/>
              </w:rPr>
              <w:t>في معرفة اللّه سبحانه</w:t>
            </w:r>
            <w:r>
              <w:rPr>
                <w:rStyle w:val="IndexLink"/>
                <w:rtl w:val="true"/>
              </w:rPr>
              <w:tab/>
            </w:r>
            <w:r>
              <w:rPr>
                <w:rStyle w:val="IndexLink"/>
              </w:rPr>
              <w:t>70</w:t>
            </w:r>
          </w:hyperlink>
        </w:p>
        <w:p>
          <w:pPr>
            <w:pStyle w:val="Contents2"/>
            <w:tabs>
              <w:tab w:val="clear" w:pos="8743"/>
              <w:tab w:val="right" w:pos="9026" w:leader="dot"/>
            </w:tabs>
            <w:rPr/>
          </w:pPr>
          <w:hyperlink w:anchor="__RefHeading___Toc1120087_2142443653">
            <w:r>
              <w:rPr>
                <w:webHidden/>
                <w:rStyle w:val="IndexLink"/>
                <w:rtl w:val="true"/>
              </w:rPr>
              <w:t>القرآن</w:t>
            </w:r>
            <w:r>
              <w:rPr>
                <w:rStyle w:val="IndexLink"/>
                <w:rtl w:val="true"/>
              </w:rPr>
              <w:tab/>
            </w:r>
            <w:r>
              <w:rPr>
                <w:rStyle w:val="IndexLink"/>
              </w:rPr>
              <w:t>73</w:t>
            </w:r>
          </w:hyperlink>
        </w:p>
        <w:p>
          <w:pPr>
            <w:pStyle w:val="Contents3"/>
            <w:tabs>
              <w:tab w:val="clear" w:pos="8459"/>
              <w:tab w:val="right" w:pos="9026" w:leader="dot"/>
            </w:tabs>
            <w:rPr/>
          </w:pPr>
          <w:hyperlink w:anchor="__RefHeading___Toc1120089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120091_2142443653">
            <w:r>
              <w:rPr>
                <w:webHidden/>
                <w:rStyle w:val="IndexLink"/>
                <w:rtl w:val="true"/>
              </w:rPr>
              <w:t>عظمة القرآن</w:t>
            </w:r>
            <w:r>
              <w:rPr>
                <w:rStyle w:val="IndexLink"/>
                <w:rtl w:val="true"/>
              </w:rPr>
              <w:tab/>
            </w:r>
            <w:r>
              <w:rPr>
                <w:rStyle w:val="IndexLink"/>
              </w:rPr>
              <w:t>74</w:t>
            </w:r>
          </w:hyperlink>
        </w:p>
        <w:p>
          <w:pPr>
            <w:pStyle w:val="Contents3"/>
            <w:tabs>
              <w:tab w:val="clear" w:pos="8459"/>
              <w:tab w:val="right" w:pos="9026" w:leader="dot"/>
            </w:tabs>
            <w:rPr/>
          </w:pPr>
          <w:hyperlink w:anchor="__RefHeading___Toc1120093_2142443653">
            <w:r>
              <w:rPr>
                <w:webHidden/>
                <w:rStyle w:val="IndexLink"/>
                <w:rtl w:val="true"/>
              </w:rPr>
              <w:t>القرآن في البيوت</w:t>
            </w:r>
            <w:r>
              <w:rPr>
                <w:rStyle w:val="IndexLink"/>
                <w:rtl w:val="true"/>
              </w:rPr>
              <w:tab/>
            </w:r>
            <w:r>
              <w:rPr>
                <w:rStyle w:val="IndexLink"/>
              </w:rPr>
              <w:t>76</w:t>
            </w:r>
          </w:hyperlink>
        </w:p>
        <w:p>
          <w:pPr>
            <w:pStyle w:val="Contents3"/>
            <w:tabs>
              <w:tab w:val="clear" w:pos="8459"/>
              <w:tab w:val="right" w:pos="9026" w:leader="dot"/>
            </w:tabs>
            <w:rPr/>
          </w:pPr>
          <w:hyperlink w:anchor="__RefHeading___Toc1120095_2142443653">
            <w:r>
              <w:rPr>
                <w:webHidden/>
                <w:rStyle w:val="IndexLink"/>
                <w:rtl w:val="true"/>
              </w:rPr>
              <w:t>عرفاء أهل الجنّة</w:t>
            </w:r>
            <w:r>
              <w:rPr>
                <w:rStyle w:val="IndexLink"/>
                <w:rtl w:val="true"/>
              </w:rPr>
              <w:tab/>
            </w:r>
            <w:r>
              <w:rPr>
                <w:rStyle w:val="IndexLink"/>
              </w:rPr>
              <w:t>76</w:t>
            </w:r>
          </w:hyperlink>
        </w:p>
        <w:p>
          <w:pPr>
            <w:pStyle w:val="Contents3"/>
            <w:tabs>
              <w:tab w:val="clear" w:pos="8459"/>
              <w:tab w:val="right" w:pos="9026" w:leader="dot"/>
            </w:tabs>
            <w:rPr/>
          </w:pPr>
          <w:hyperlink w:anchor="__RefHeading___Toc1120097_2142443653">
            <w:r>
              <w:rPr>
                <w:webHidden/>
                <w:rStyle w:val="IndexLink"/>
                <w:rtl w:val="true"/>
              </w:rPr>
              <w:t>القرآن على أربع</w:t>
            </w:r>
            <w:r>
              <w:rPr>
                <w:rStyle w:val="IndexLink"/>
                <w:rtl w:val="true"/>
              </w:rPr>
              <w:tab/>
            </w:r>
            <w:r>
              <w:rPr>
                <w:rStyle w:val="IndexLink"/>
              </w:rPr>
              <w:t>77</w:t>
            </w:r>
          </w:hyperlink>
        </w:p>
        <w:p>
          <w:pPr>
            <w:pStyle w:val="Contents3"/>
            <w:tabs>
              <w:tab w:val="clear" w:pos="8459"/>
              <w:tab w:val="right" w:pos="9026" w:leader="dot"/>
            </w:tabs>
            <w:rPr/>
          </w:pPr>
          <w:hyperlink w:anchor="__RefHeading___Toc1120099_2142443653">
            <w:r>
              <w:rPr>
                <w:webHidden/>
                <w:rStyle w:val="IndexLink"/>
                <w:rtl w:val="true"/>
              </w:rPr>
              <w:t>أجر قراءة القرآن</w:t>
            </w:r>
            <w:r>
              <w:rPr>
                <w:rStyle w:val="IndexLink"/>
                <w:rtl w:val="true"/>
              </w:rPr>
              <w:tab/>
            </w:r>
            <w:r>
              <w:rPr>
                <w:rStyle w:val="IndexLink"/>
              </w:rPr>
              <w:t>77</w:t>
            </w:r>
          </w:hyperlink>
        </w:p>
        <w:p>
          <w:pPr>
            <w:pStyle w:val="Contents3"/>
            <w:tabs>
              <w:tab w:val="clear" w:pos="8459"/>
              <w:tab w:val="right" w:pos="9026" w:leader="dot"/>
            </w:tabs>
            <w:rPr/>
          </w:pPr>
          <w:hyperlink w:anchor="__RefHeading___Toc1120101_2142443653">
            <w:r>
              <w:rPr>
                <w:webHidden/>
                <w:rStyle w:val="IndexLink"/>
                <w:rtl w:val="true"/>
              </w:rPr>
              <w:t>ثواب بعض الآيات</w:t>
            </w:r>
            <w:r>
              <w:rPr>
                <w:rStyle w:val="IndexLink"/>
                <w:rtl w:val="true"/>
              </w:rPr>
              <w:tab/>
            </w:r>
            <w:r>
              <w:rPr>
                <w:rStyle w:val="IndexLink"/>
              </w:rPr>
              <w:t>78</w:t>
            </w:r>
          </w:hyperlink>
        </w:p>
        <w:p>
          <w:pPr>
            <w:pStyle w:val="Contents3"/>
            <w:tabs>
              <w:tab w:val="clear" w:pos="8459"/>
              <w:tab w:val="right" w:pos="9026" w:leader="dot"/>
            </w:tabs>
            <w:rPr/>
          </w:pPr>
          <w:hyperlink w:anchor="__RefHeading___Toc1120103_2142443653">
            <w:r>
              <w:rPr>
                <w:webHidden/>
                <w:rStyle w:val="IndexLink"/>
                <w:rtl w:val="true"/>
              </w:rPr>
              <w:t>ثواب قراءة الفاتحة</w:t>
            </w:r>
            <w:r>
              <w:rPr>
                <w:rStyle w:val="IndexLink"/>
                <w:rtl w:val="true"/>
              </w:rPr>
              <w:tab/>
            </w:r>
            <w:r>
              <w:rPr>
                <w:rStyle w:val="IndexLink"/>
              </w:rPr>
              <w:t>78</w:t>
            </w:r>
          </w:hyperlink>
        </w:p>
        <w:p>
          <w:pPr>
            <w:pStyle w:val="Contents3"/>
            <w:tabs>
              <w:tab w:val="clear" w:pos="8459"/>
              <w:tab w:val="right" w:pos="9026" w:leader="dot"/>
            </w:tabs>
            <w:rPr/>
          </w:pPr>
          <w:hyperlink w:anchor="__RefHeading___Toc1120105_2142443653">
            <w:r>
              <w:rPr>
                <w:webHidden/>
                <w:rStyle w:val="IndexLink"/>
                <w:rtl w:val="true"/>
              </w:rPr>
              <w:t>الكتب السماوية</w:t>
            </w:r>
            <w:r>
              <w:rPr>
                <w:rStyle w:val="IndexLink"/>
                <w:rtl w:val="true"/>
              </w:rPr>
              <w:tab/>
            </w:r>
            <w:r>
              <w:rPr>
                <w:rStyle w:val="IndexLink"/>
              </w:rPr>
              <w:t>79</w:t>
            </w:r>
          </w:hyperlink>
        </w:p>
        <w:p>
          <w:pPr>
            <w:pStyle w:val="Contents3"/>
            <w:tabs>
              <w:tab w:val="clear" w:pos="8459"/>
              <w:tab w:val="right" w:pos="9026" w:leader="dot"/>
            </w:tabs>
            <w:rPr/>
          </w:pPr>
          <w:hyperlink w:anchor="__RefHeading___Toc1120107_2142443653">
            <w:r>
              <w:rPr>
                <w:webHidden/>
                <w:rStyle w:val="IndexLink"/>
                <w:rtl w:val="true"/>
              </w:rPr>
              <w:t>أجر الرسالة</w:t>
            </w:r>
            <w:r>
              <w:rPr>
                <w:rStyle w:val="IndexLink"/>
                <w:rtl w:val="true"/>
              </w:rPr>
              <w:tab/>
            </w:r>
            <w:r>
              <w:rPr>
                <w:rStyle w:val="IndexLink"/>
              </w:rPr>
              <w:t>79</w:t>
            </w:r>
          </w:hyperlink>
        </w:p>
        <w:p>
          <w:pPr>
            <w:pStyle w:val="Contents3"/>
            <w:tabs>
              <w:tab w:val="clear" w:pos="8459"/>
              <w:tab w:val="right" w:pos="9026" w:leader="dot"/>
            </w:tabs>
            <w:rPr/>
          </w:pPr>
          <w:hyperlink w:anchor="__RefHeading___Toc1120109_2142443653">
            <w:r>
              <w:rPr>
                <w:webHidden/>
                <w:rStyle w:val="IndexLink"/>
                <w:rtl w:val="true"/>
              </w:rPr>
              <w:t>تفسير الإمام</w:t>
            </w:r>
            <w:r>
              <w:rPr>
                <w:rStyle w:val="IndexLink"/>
                <w:rtl w:val="true"/>
              </w:rPr>
              <w:tab/>
            </w:r>
            <w:r>
              <w:rPr>
                <w:rStyle w:val="IndexLink"/>
              </w:rPr>
              <w:t>80</w:t>
            </w:r>
          </w:hyperlink>
        </w:p>
        <w:p>
          <w:pPr>
            <w:pStyle w:val="Contents3"/>
            <w:tabs>
              <w:tab w:val="clear" w:pos="8459"/>
              <w:tab w:val="right" w:pos="9026" w:leader="dot"/>
            </w:tabs>
            <w:rPr/>
          </w:pPr>
          <w:hyperlink w:anchor="__RefHeading___Toc1120111_2142443653">
            <w:r>
              <w:rPr>
                <w:webHidden/>
                <w:rStyle w:val="IndexLink"/>
                <w:rtl w:val="true"/>
              </w:rPr>
              <w:t>حديث النعمة</w:t>
            </w:r>
            <w:r>
              <w:rPr>
                <w:rStyle w:val="IndexLink"/>
                <w:rtl w:val="true"/>
              </w:rPr>
              <w:tab/>
            </w:r>
            <w:r>
              <w:rPr>
                <w:rStyle w:val="IndexLink"/>
              </w:rPr>
              <w:t>81</w:t>
            </w:r>
          </w:hyperlink>
        </w:p>
        <w:p>
          <w:pPr>
            <w:pStyle w:val="Contents3"/>
            <w:tabs>
              <w:tab w:val="clear" w:pos="8459"/>
              <w:tab w:val="right" w:pos="9026" w:leader="dot"/>
            </w:tabs>
            <w:rPr/>
          </w:pPr>
          <w:hyperlink w:anchor="__RefHeading___Toc1120113_2142443653">
            <w:r>
              <w:rPr>
                <w:webHidden/>
                <w:rStyle w:val="IndexLink"/>
                <w:rtl w:val="true"/>
              </w:rPr>
              <w:t>ذمّ اليهود و النواصب</w:t>
            </w:r>
            <w:r>
              <w:rPr>
                <w:rStyle w:val="IndexLink"/>
                <w:rtl w:val="true"/>
              </w:rPr>
              <w:tab/>
            </w:r>
            <w:r>
              <w:rPr>
                <w:rStyle w:val="IndexLink"/>
              </w:rPr>
              <w:t>82</w:t>
            </w:r>
          </w:hyperlink>
        </w:p>
        <w:p>
          <w:pPr>
            <w:pStyle w:val="Contents3"/>
            <w:tabs>
              <w:tab w:val="clear" w:pos="8459"/>
              <w:tab w:val="right" w:pos="9026" w:leader="dot"/>
            </w:tabs>
            <w:rPr/>
          </w:pPr>
          <w:hyperlink w:anchor="__RefHeading___Toc1120115_2142443653">
            <w:r>
              <w:rPr>
                <w:webHidden/>
                <w:rStyle w:val="IndexLink"/>
                <w:rtl w:val="true"/>
              </w:rPr>
              <w:t>المستهزؤن</w:t>
            </w:r>
            <w:r>
              <w:rPr>
                <w:rStyle w:val="IndexLink"/>
                <w:rtl w:val="true"/>
              </w:rPr>
              <w:tab/>
            </w:r>
            <w:r>
              <w:rPr>
                <w:rStyle w:val="IndexLink"/>
              </w:rPr>
              <w:t>84</w:t>
            </w:r>
          </w:hyperlink>
        </w:p>
        <w:p>
          <w:pPr>
            <w:pStyle w:val="Contents3"/>
            <w:tabs>
              <w:tab w:val="clear" w:pos="8459"/>
              <w:tab w:val="right" w:pos="9026" w:leader="dot"/>
            </w:tabs>
            <w:rPr/>
          </w:pPr>
          <w:hyperlink w:anchor="__RefHeading___Toc1120117_2142443653">
            <w:r>
              <w:rPr>
                <w:webHidden/>
                <w:rStyle w:val="IndexLink"/>
                <w:rtl w:val="true"/>
              </w:rPr>
              <w:t>مکاتبة المملوك</w:t>
            </w:r>
            <w:r>
              <w:rPr>
                <w:rStyle w:val="IndexLink"/>
                <w:rtl w:val="true"/>
              </w:rPr>
              <w:tab/>
            </w:r>
            <w:r>
              <w:rPr>
                <w:rStyle w:val="IndexLink"/>
              </w:rPr>
              <w:t>85</w:t>
            </w:r>
          </w:hyperlink>
        </w:p>
        <w:p>
          <w:pPr>
            <w:pStyle w:val="Contents3"/>
            <w:tabs>
              <w:tab w:val="clear" w:pos="8459"/>
              <w:tab w:val="right" w:pos="9026" w:leader="dot"/>
            </w:tabs>
            <w:rPr/>
          </w:pPr>
          <w:hyperlink w:anchor="__RefHeading___Toc1120119_2142443653">
            <w:r>
              <w:rPr>
                <w:webHidden/>
                <w:rStyle w:val="IndexLink"/>
                <w:rtl w:val="true"/>
              </w:rPr>
              <w:t>بنو أُميّة في القرآن</w:t>
            </w:r>
            <w:r>
              <w:rPr>
                <w:rStyle w:val="IndexLink"/>
                <w:rtl w:val="true"/>
              </w:rPr>
              <w:tab/>
            </w:r>
            <w:r>
              <w:rPr>
                <w:rStyle w:val="IndexLink"/>
              </w:rPr>
              <w:t>86</w:t>
            </w:r>
          </w:hyperlink>
        </w:p>
        <w:p>
          <w:pPr>
            <w:pStyle w:val="Contents3"/>
            <w:tabs>
              <w:tab w:val="clear" w:pos="8459"/>
              <w:tab w:val="right" w:pos="9026" w:leader="dot"/>
            </w:tabs>
            <w:rPr/>
          </w:pPr>
          <w:hyperlink w:anchor="__RefHeading___Toc1120121_2142443653">
            <w:r>
              <w:rPr>
                <w:webHidden/>
                <w:rStyle w:val="IndexLink"/>
                <w:rtl w:val="true"/>
              </w:rPr>
              <w:t>الإنفاق على الخيل</w:t>
            </w:r>
            <w:r>
              <w:rPr>
                <w:rStyle w:val="IndexLink"/>
                <w:rtl w:val="true"/>
              </w:rPr>
              <w:tab/>
            </w:r>
            <w:r>
              <w:rPr>
                <w:rStyle w:val="IndexLink"/>
              </w:rPr>
              <w:t>86</w:t>
            </w:r>
          </w:hyperlink>
        </w:p>
        <w:p>
          <w:pPr>
            <w:pStyle w:val="Contents3"/>
            <w:tabs>
              <w:tab w:val="clear" w:pos="8459"/>
              <w:tab w:val="right" w:pos="9026" w:leader="dot"/>
            </w:tabs>
            <w:rPr/>
          </w:pPr>
          <w:hyperlink w:anchor="__RefHeading___Toc1120123_2142443653">
            <w:r>
              <w:rPr>
                <w:webHidden/>
                <w:rStyle w:val="IndexLink"/>
                <w:rtl w:val="true"/>
              </w:rPr>
              <w:t>أصحاب الجنّة و النار</w:t>
            </w:r>
            <w:r>
              <w:rPr>
                <w:rStyle w:val="IndexLink"/>
                <w:rtl w:val="true"/>
              </w:rPr>
              <w:tab/>
            </w:r>
            <w:r>
              <w:rPr>
                <w:rStyle w:val="IndexLink"/>
              </w:rPr>
              <w:t>87</w:t>
            </w:r>
          </w:hyperlink>
        </w:p>
        <w:p>
          <w:pPr>
            <w:pStyle w:val="Contents3"/>
            <w:tabs>
              <w:tab w:val="clear" w:pos="8459"/>
              <w:tab w:val="right" w:pos="9026" w:leader="dot"/>
            </w:tabs>
            <w:rPr/>
          </w:pPr>
          <w:hyperlink w:anchor="__RefHeading___Toc1120125_2142443653">
            <w:r>
              <w:rPr>
                <w:webHidden/>
                <w:rStyle w:val="IndexLink"/>
                <w:rtl w:val="true"/>
              </w:rPr>
              <w:t>تفسير القُربی</w:t>
            </w:r>
            <w:r>
              <w:rPr>
                <w:rStyle w:val="IndexLink"/>
                <w:rtl w:val="true"/>
              </w:rPr>
              <w:tab/>
            </w:r>
            <w:r>
              <w:rPr>
                <w:rStyle w:val="IndexLink"/>
              </w:rPr>
              <w:t>87</w:t>
            </w:r>
          </w:hyperlink>
        </w:p>
        <w:p>
          <w:pPr>
            <w:pStyle w:val="Contents3"/>
            <w:tabs>
              <w:tab w:val="clear" w:pos="8459"/>
              <w:tab w:val="right" w:pos="9026" w:leader="dot"/>
            </w:tabs>
            <w:rPr/>
          </w:pPr>
          <w:hyperlink w:anchor="__RefHeading___Toc1120127_2142443653">
            <w:r>
              <w:rPr>
                <w:webHidden/>
                <w:rStyle w:val="IndexLink"/>
                <w:rtl w:val="true"/>
              </w:rPr>
              <w:t>«</w:t>
            </w:r>
            <w:r>
              <w:rPr>
                <w:rStyle w:val="IndexLink"/>
                <w:rtl w:val="true"/>
              </w:rPr>
              <w:t>رَبَّنَا اغْفِرْ لِي وَلِوَالِدَيَّ</w:t>
            </w:r>
            <w:r>
              <w:rPr>
                <w:rStyle w:val="IndexLink"/>
                <w:rtl w:val="true"/>
              </w:rPr>
              <w:t>»</w:t>
              <w:tab/>
            </w:r>
            <w:r>
              <w:rPr>
                <w:rStyle w:val="IndexLink"/>
              </w:rPr>
              <w:t>88</w:t>
            </w:r>
          </w:hyperlink>
        </w:p>
        <w:p>
          <w:pPr>
            <w:pStyle w:val="Contents3"/>
            <w:tabs>
              <w:tab w:val="clear" w:pos="8459"/>
              <w:tab w:val="right" w:pos="9026" w:leader="dot"/>
            </w:tabs>
            <w:rPr/>
          </w:pPr>
          <w:hyperlink w:anchor="__RefHeading___Toc1120129_2142443653">
            <w:r>
              <w:rPr>
                <w:webHidden/>
                <w:rStyle w:val="IndexLink"/>
                <w:rtl w:val="true"/>
              </w:rPr>
              <w:t>فرجت عتي يا أبا الحسن</w:t>
            </w:r>
            <w:r>
              <w:rPr>
                <w:rStyle w:val="IndexLink"/>
                <w:rtl w:val="true"/>
              </w:rPr>
              <w:tab/>
            </w:r>
            <w:r>
              <w:rPr>
                <w:rStyle w:val="IndexLink"/>
              </w:rPr>
              <w:t>88</w:t>
            </w:r>
          </w:hyperlink>
        </w:p>
        <w:p>
          <w:pPr>
            <w:pStyle w:val="Contents3"/>
            <w:tabs>
              <w:tab w:val="clear" w:pos="8459"/>
              <w:tab w:val="right" w:pos="9026" w:leader="dot"/>
            </w:tabs>
            <w:rPr/>
          </w:pPr>
          <w:hyperlink w:anchor="__RefHeading___Toc1120131_2142443653">
            <w:r>
              <w:rPr>
                <w:webHidden/>
                <w:rStyle w:val="IndexLink"/>
                <w:rtl w:val="true"/>
              </w:rPr>
              <w:t>تفسير الناشئة</w:t>
            </w:r>
            <w:r>
              <w:rPr>
                <w:rStyle w:val="IndexLink"/>
                <w:rtl w:val="true"/>
              </w:rPr>
              <w:tab/>
            </w:r>
            <w:r>
              <w:rPr>
                <w:rStyle w:val="IndexLink"/>
              </w:rPr>
              <w:t>90</w:t>
            </w:r>
          </w:hyperlink>
        </w:p>
        <w:p>
          <w:pPr>
            <w:pStyle w:val="Contents3"/>
            <w:tabs>
              <w:tab w:val="clear" w:pos="8459"/>
              <w:tab w:val="right" w:pos="9026" w:leader="dot"/>
            </w:tabs>
            <w:rPr/>
          </w:pPr>
          <w:hyperlink w:anchor="__RefHeading___Toc1120133_2142443653">
            <w:r>
              <w:rPr>
                <w:webHidden/>
                <w:rStyle w:val="IndexLink"/>
                <w:rtl w:val="true"/>
              </w:rPr>
              <w:t>إنقاذ المؤمنين من النواصب</w:t>
            </w:r>
            <w:r>
              <w:rPr>
                <w:rStyle w:val="IndexLink"/>
                <w:rtl w:val="true"/>
              </w:rPr>
              <w:tab/>
            </w:r>
            <w:r>
              <w:rPr>
                <w:rStyle w:val="IndexLink"/>
              </w:rPr>
              <w:t>90</w:t>
            </w:r>
          </w:hyperlink>
        </w:p>
        <w:p>
          <w:pPr>
            <w:pStyle w:val="Contents3"/>
            <w:tabs>
              <w:tab w:val="clear" w:pos="8459"/>
              <w:tab w:val="right" w:pos="9026" w:leader="dot"/>
            </w:tabs>
            <w:rPr/>
          </w:pPr>
          <w:hyperlink w:anchor="__RefHeading___Toc1120135_2142443653">
            <w:r>
              <w:rPr>
                <w:webHidden/>
                <w:rStyle w:val="IndexLink"/>
                <w:rtl w:val="true"/>
              </w:rPr>
              <w:t>لا تجادلوا في القرآن</w:t>
            </w:r>
            <w:r>
              <w:rPr>
                <w:rStyle w:val="IndexLink"/>
                <w:rtl w:val="true"/>
              </w:rPr>
              <w:tab/>
            </w:r>
            <w:r>
              <w:rPr>
                <w:rStyle w:val="IndexLink"/>
              </w:rPr>
              <w:t>91</w:t>
            </w:r>
          </w:hyperlink>
        </w:p>
        <w:p>
          <w:pPr>
            <w:pStyle w:val="Contents3"/>
            <w:tabs>
              <w:tab w:val="clear" w:pos="8459"/>
              <w:tab w:val="right" w:pos="9026" w:leader="dot"/>
            </w:tabs>
            <w:rPr/>
          </w:pPr>
          <w:hyperlink w:anchor="__RefHeading___Toc1120137_2142443653">
            <w:r>
              <w:rPr>
                <w:webHidden/>
                <w:rStyle w:val="IndexLink"/>
                <w:rtl w:val="true"/>
              </w:rPr>
              <w:t>تفسير الصمد</w:t>
            </w:r>
            <w:r>
              <w:rPr>
                <w:rStyle w:val="IndexLink"/>
                <w:rtl w:val="true"/>
              </w:rPr>
              <w:tab/>
            </w:r>
            <w:r>
              <w:rPr>
                <w:rStyle w:val="IndexLink"/>
              </w:rPr>
              <w:t>92</w:t>
            </w:r>
          </w:hyperlink>
        </w:p>
        <w:p>
          <w:pPr>
            <w:pStyle w:val="Contents3"/>
            <w:tabs>
              <w:tab w:val="clear" w:pos="8459"/>
              <w:tab w:val="right" w:pos="9026" w:leader="dot"/>
            </w:tabs>
            <w:rPr/>
          </w:pPr>
          <w:hyperlink w:anchor="__RefHeading___Toc1120139_2142443653">
            <w:r>
              <w:rPr>
                <w:webHidden/>
                <w:rStyle w:val="IndexLink"/>
                <w:rtl w:val="true"/>
              </w:rPr>
              <w:t>النعم العشر</w:t>
            </w:r>
            <w:r>
              <w:rPr>
                <w:rStyle w:val="IndexLink"/>
                <w:rtl w:val="true"/>
              </w:rPr>
              <w:tab/>
            </w:r>
            <w:r>
              <w:rPr>
                <w:rStyle w:val="IndexLink"/>
              </w:rPr>
              <w:t>93</w:t>
            </w:r>
          </w:hyperlink>
        </w:p>
        <w:p>
          <w:pPr>
            <w:pStyle w:val="Contents3"/>
            <w:tabs>
              <w:tab w:val="clear" w:pos="8459"/>
              <w:tab w:val="right" w:pos="9026" w:leader="dot"/>
            </w:tabs>
            <w:rPr/>
          </w:pPr>
          <w:hyperlink w:anchor="__RefHeading___Toc1120141_2142443653">
            <w:r>
              <w:rPr>
                <w:webHidden/>
                <w:rStyle w:val="IndexLink"/>
                <w:rtl w:val="true"/>
              </w:rPr>
              <w:t>رابع الخلفاء</w:t>
            </w:r>
            <w:r>
              <w:rPr>
                <w:rStyle w:val="IndexLink"/>
                <w:rtl w:val="true"/>
              </w:rPr>
              <w:tab/>
            </w:r>
            <w:r>
              <w:rPr>
                <w:rStyle w:val="IndexLink"/>
              </w:rPr>
              <w:t>95</w:t>
            </w:r>
          </w:hyperlink>
        </w:p>
        <w:p>
          <w:pPr>
            <w:pStyle w:val="Contents3"/>
            <w:tabs>
              <w:tab w:val="clear" w:pos="8459"/>
              <w:tab w:val="right" w:pos="9026" w:leader="dot"/>
            </w:tabs>
            <w:rPr/>
          </w:pPr>
          <w:hyperlink w:anchor="__RefHeading___Toc1120143_2142443653">
            <w:r>
              <w:rPr>
                <w:webHidden/>
                <w:rStyle w:val="IndexLink"/>
                <w:rtl w:val="true"/>
              </w:rPr>
              <w:t>ولاية أمير المؤمنين</w:t>
            </w:r>
            <w:r>
              <w:rPr>
                <w:rStyle w:val="IndexLink"/>
                <w:rtl w:val="true"/>
              </w:rPr>
              <w:tab/>
            </w:r>
            <w:r>
              <w:rPr>
                <w:rStyle w:val="IndexLink"/>
              </w:rPr>
              <w:t>97</w:t>
            </w:r>
          </w:hyperlink>
        </w:p>
        <w:p>
          <w:pPr>
            <w:pStyle w:val="Contents3"/>
            <w:tabs>
              <w:tab w:val="clear" w:pos="8459"/>
              <w:tab w:val="right" w:pos="9026" w:leader="dot"/>
            </w:tabs>
            <w:rPr/>
          </w:pPr>
          <w:hyperlink w:anchor="__RefHeading___Toc1120145_2142443653">
            <w:r>
              <w:rPr>
                <w:webHidden/>
                <w:rStyle w:val="IndexLink"/>
                <w:rtl w:val="true"/>
              </w:rPr>
              <w:t xml:space="preserve">عصمة أهل البيت </w:t>
            </w:r>
            <w:r>
              <w:rPr>
                <w:rStyle w:val="IndexLink"/>
                <w:rtl w:val="true"/>
              </w:rPr>
              <w:t>(</w:t>
            </w:r>
            <w:r>
              <w:rPr>
                <w:rStyle w:val="IndexLink"/>
                <w:rtl w:val="true"/>
              </w:rPr>
              <w:t>عَلَيهِم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120147_2142443653">
            <w:r>
              <w:rPr>
                <w:webHidden/>
                <w:rStyle w:val="IndexLink"/>
                <w:rtl w:val="true"/>
              </w:rPr>
              <w:t>تفسیر</w:t>
            </w:r>
            <w:r>
              <w:rPr>
                <w:rStyle w:val="IndexLink"/>
                <w:rtl w:val="true"/>
              </w:rPr>
              <w:tab/>
            </w:r>
            <w:r>
              <w:rPr>
                <w:rStyle w:val="IndexLink"/>
              </w:rPr>
              <w:t>99</w:t>
            </w:r>
          </w:hyperlink>
        </w:p>
        <w:p>
          <w:pPr>
            <w:pStyle w:val="Contents3"/>
            <w:tabs>
              <w:tab w:val="clear" w:pos="8459"/>
              <w:tab w:val="right" w:pos="9026" w:leader="dot"/>
            </w:tabs>
            <w:rPr/>
          </w:pPr>
          <w:hyperlink w:anchor="__RefHeading___Toc1120149_2142443653">
            <w:r>
              <w:rPr>
                <w:webHidden/>
                <w:rStyle w:val="IndexLink"/>
                <w:rtl w:val="true"/>
              </w:rPr>
              <w:t>في ترتيل القرآن</w:t>
            </w:r>
            <w:r>
              <w:rPr>
                <w:rStyle w:val="IndexLink"/>
                <w:rtl w:val="true"/>
              </w:rPr>
              <w:tab/>
            </w:r>
            <w:r>
              <w:rPr>
                <w:rStyle w:val="IndexLink"/>
              </w:rPr>
              <w:t>99</w:t>
            </w:r>
          </w:hyperlink>
        </w:p>
        <w:p>
          <w:pPr>
            <w:pStyle w:val="Contents3"/>
            <w:tabs>
              <w:tab w:val="clear" w:pos="8459"/>
              <w:tab w:val="right" w:pos="9026" w:leader="dot"/>
            </w:tabs>
            <w:rPr/>
          </w:pPr>
          <w:hyperlink w:anchor="__RefHeading___Toc1120151_2142443653">
            <w:r>
              <w:rPr>
                <w:webHidden/>
                <w:rStyle w:val="IndexLink"/>
                <w:rtl w:val="true"/>
              </w:rPr>
              <w:t>تفسير طوبی</w:t>
            </w:r>
            <w:r>
              <w:rPr>
                <w:rStyle w:val="IndexLink"/>
                <w:rtl w:val="true"/>
              </w:rPr>
              <w:tab/>
            </w:r>
            <w:r>
              <w:rPr>
                <w:rStyle w:val="IndexLink"/>
              </w:rPr>
              <w:t>100</w:t>
            </w:r>
          </w:hyperlink>
        </w:p>
        <w:p>
          <w:pPr>
            <w:pStyle w:val="Contents3"/>
            <w:tabs>
              <w:tab w:val="clear" w:pos="8459"/>
              <w:tab w:val="right" w:pos="9026" w:leader="dot"/>
            </w:tabs>
            <w:rPr/>
          </w:pPr>
          <w:hyperlink w:anchor="__RefHeading___Toc1120153_2142443653">
            <w:r>
              <w:rPr>
                <w:webHidden/>
                <w:rStyle w:val="IndexLink"/>
                <w:rtl w:val="true"/>
              </w:rPr>
              <w:t>عرقان في قلب الإنسان</w:t>
            </w:r>
            <w:r>
              <w:rPr>
                <w:rStyle w:val="IndexLink"/>
                <w:rtl w:val="true"/>
              </w:rPr>
              <w:tab/>
            </w:r>
            <w:r>
              <w:rPr>
                <w:rStyle w:val="IndexLink"/>
              </w:rPr>
              <w:t>100</w:t>
            </w:r>
          </w:hyperlink>
        </w:p>
        <w:p>
          <w:pPr>
            <w:pStyle w:val="Contents3"/>
            <w:tabs>
              <w:tab w:val="clear" w:pos="8459"/>
              <w:tab w:val="right" w:pos="9026" w:leader="dot"/>
            </w:tabs>
            <w:rPr/>
          </w:pPr>
          <w:hyperlink w:anchor="__RefHeading___Toc1120155_2142443653">
            <w:r>
              <w:rPr>
                <w:webHidden/>
                <w:rStyle w:val="IndexLink"/>
                <w:rtl w:val="true"/>
              </w:rPr>
              <w:t>الشاهد و المشهود</w:t>
            </w:r>
            <w:r>
              <w:rPr>
                <w:rStyle w:val="IndexLink"/>
                <w:rtl w:val="true"/>
              </w:rPr>
              <w:tab/>
            </w:r>
            <w:r>
              <w:rPr>
                <w:rStyle w:val="IndexLink"/>
              </w:rPr>
              <w:t>101</w:t>
            </w:r>
          </w:hyperlink>
        </w:p>
        <w:p>
          <w:pPr>
            <w:pStyle w:val="Contents3"/>
            <w:tabs>
              <w:tab w:val="clear" w:pos="8459"/>
              <w:tab w:val="right" w:pos="9026" w:leader="dot"/>
            </w:tabs>
            <w:rPr/>
          </w:pPr>
          <w:hyperlink w:anchor="__RefHeading___Toc1120157_2142443653">
            <w:r>
              <w:rPr>
                <w:webHidden/>
                <w:rStyle w:val="IndexLink"/>
                <w:rtl w:val="true"/>
              </w:rPr>
              <w:t>حكمة خلق ما في الأرض</w:t>
            </w:r>
            <w:r>
              <w:rPr>
                <w:rStyle w:val="IndexLink"/>
                <w:rtl w:val="true"/>
              </w:rPr>
              <w:tab/>
            </w:r>
            <w:r>
              <w:rPr>
                <w:rStyle w:val="IndexLink"/>
              </w:rPr>
              <w:t>102</w:t>
            </w:r>
          </w:hyperlink>
        </w:p>
        <w:p>
          <w:pPr>
            <w:pStyle w:val="Contents3"/>
            <w:tabs>
              <w:tab w:val="clear" w:pos="8459"/>
              <w:tab w:val="right" w:pos="9026" w:leader="dot"/>
            </w:tabs>
            <w:rPr/>
          </w:pPr>
          <w:hyperlink w:anchor="__RefHeading___Toc1120159_2142443653">
            <w:r>
              <w:rPr>
                <w:webHidden/>
                <w:rStyle w:val="IndexLink"/>
                <w:rtl w:val="true"/>
              </w:rPr>
              <w:t>بين العبد وربّه</w:t>
            </w:r>
            <w:r>
              <w:rPr>
                <w:rStyle w:val="IndexLink"/>
                <w:rtl w:val="true"/>
              </w:rPr>
              <w:tab/>
            </w:r>
            <w:r>
              <w:rPr>
                <w:rStyle w:val="IndexLink"/>
              </w:rPr>
              <w:t>102</w:t>
            </w:r>
          </w:hyperlink>
        </w:p>
        <w:p>
          <w:pPr>
            <w:pStyle w:val="Contents3"/>
            <w:tabs>
              <w:tab w:val="clear" w:pos="8459"/>
              <w:tab w:val="right" w:pos="9026" w:leader="dot"/>
            </w:tabs>
            <w:rPr/>
          </w:pPr>
          <w:hyperlink w:anchor="__RefHeading___Toc1120161_2142443653">
            <w:r>
              <w:rPr>
                <w:webHidden/>
                <w:rStyle w:val="IndexLink"/>
                <w:rtl w:val="true"/>
              </w:rPr>
              <w:t>تحريم زينة اللّه</w:t>
            </w:r>
            <w:r>
              <w:rPr>
                <w:rStyle w:val="IndexLink"/>
                <w:rtl w:val="true"/>
              </w:rPr>
              <w:tab/>
            </w:r>
            <w:r>
              <w:rPr>
                <w:rStyle w:val="IndexLink"/>
              </w:rPr>
              <w:t>104</w:t>
            </w:r>
          </w:hyperlink>
        </w:p>
        <w:p>
          <w:pPr>
            <w:pStyle w:val="Contents3"/>
            <w:tabs>
              <w:tab w:val="clear" w:pos="8459"/>
              <w:tab w:val="right" w:pos="9026" w:leader="dot"/>
            </w:tabs>
            <w:rPr/>
          </w:pPr>
          <w:hyperlink w:anchor="__RefHeading___Toc1120163_2142443653">
            <w:r>
              <w:rPr>
                <w:webHidden/>
                <w:rStyle w:val="IndexLink"/>
                <w:rtl w:val="true"/>
              </w:rPr>
              <w:t>أنت إلى خير</w:t>
            </w:r>
            <w:r>
              <w:rPr>
                <w:rStyle w:val="IndexLink"/>
                <w:rtl w:val="true"/>
              </w:rPr>
              <w:tab/>
            </w:r>
            <w:r>
              <w:rPr>
                <w:rStyle w:val="IndexLink"/>
              </w:rPr>
              <w:t>104</w:t>
            </w:r>
          </w:hyperlink>
        </w:p>
        <w:p>
          <w:pPr>
            <w:pStyle w:val="Contents3"/>
            <w:tabs>
              <w:tab w:val="clear" w:pos="8459"/>
              <w:tab w:val="right" w:pos="9026" w:leader="dot"/>
            </w:tabs>
            <w:rPr/>
          </w:pPr>
          <w:hyperlink w:anchor="__RefHeading___Toc1120165_2142443653">
            <w:r>
              <w:rPr>
                <w:webHidden/>
                <w:rStyle w:val="IndexLink"/>
                <w:rtl w:val="true"/>
              </w:rPr>
              <w:t>الصلاة يا أهل البيت</w:t>
            </w:r>
            <w:r>
              <w:rPr>
                <w:rStyle w:val="IndexLink"/>
                <w:rtl w:val="true"/>
              </w:rPr>
              <w:tab/>
            </w:r>
            <w:r>
              <w:rPr>
                <w:rStyle w:val="IndexLink"/>
              </w:rPr>
              <w:t>105</w:t>
            </w:r>
          </w:hyperlink>
        </w:p>
        <w:p>
          <w:pPr>
            <w:pStyle w:val="Contents3"/>
            <w:tabs>
              <w:tab w:val="clear" w:pos="8459"/>
              <w:tab w:val="right" w:pos="9026" w:leader="dot"/>
            </w:tabs>
            <w:rPr/>
          </w:pPr>
          <w:hyperlink w:anchor="__RefHeading___Toc1120167_2142443653">
            <w:r>
              <w:rPr>
                <w:webHidden/>
                <w:rStyle w:val="IndexLink"/>
                <w:rtl w:val="true"/>
              </w:rPr>
              <w:t>تفسير يوم يفرّ المرء</w:t>
            </w:r>
            <w:r>
              <w:rPr>
                <w:rStyle w:val="IndexLink"/>
                <w:rtl w:val="true"/>
              </w:rPr>
              <w:tab/>
            </w:r>
            <w:r>
              <w:rPr>
                <w:rStyle w:val="IndexLink"/>
              </w:rPr>
              <w:t>105</w:t>
            </w:r>
          </w:hyperlink>
        </w:p>
        <w:p>
          <w:pPr>
            <w:pStyle w:val="Contents3"/>
            <w:tabs>
              <w:tab w:val="clear" w:pos="8459"/>
              <w:tab w:val="right" w:pos="9026" w:leader="dot"/>
            </w:tabs>
            <w:rPr/>
          </w:pPr>
          <w:hyperlink w:anchor="__RefHeading___Toc1120169_2142443653">
            <w:r>
              <w:rPr>
                <w:webHidden/>
                <w:rStyle w:val="IndexLink"/>
                <w:rtl w:val="true"/>
              </w:rPr>
              <w:t>تفسير الأذان</w:t>
            </w:r>
            <w:r>
              <w:rPr>
                <w:rStyle w:val="IndexLink"/>
                <w:rtl w:val="true"/>
              </w:rPr>
              <w:tab/>
            </w:r>
            <w:r>
              <w:rPr>
                <w:rStyle w:val="IndexLink"/>
              </w:rPr>
              <w:t>106</w:t>
            </w:r>
          </w:hyperlink>
        </w:p>
        <w:p>
          <w:pPr>
            <w:pStyle w:val="Contents3"/>
            <w:tabs>
              <w:tab w:val="clear" w:pos="8459"/>
              <w:tab w:val="right" w:pos="9026" w:leader="dot"/>
            </w:tabs>
            <w:rPr/>
          </w:pPr>
          <w:hyperlink w:anchor="__RefHeading___Toc1120171_2142443653">
            <w:r>
              <w:rPr>
                <w:webHidden/>
                <w:rStyle w:val="IndexLink"/>
                <w:rtl w:val="true"/>
              </w:rPr>
              <w:t>لا تقولوا</w:t>
            </w:r>
            <w:r>
              <w:rPr>
                <w:rStyle w:val="IndexLink"/>
                <w:rtl w:val="true"/>
              </w:rPr>
              <w:t>...</w:t>
              <w:tab/>
            </w:r>
            <w:r>
              <w:rPr>
                <w:rStyle w:val="IndexLink"/>
              </w:rPr>
              <w:t>110</w:t>
            </w:r>
          </w:hyperlink>
        </w:p>
        <w:p>
          <w:pPr>
            <w:pStyle w:val="Contents3"/>
            <w:tabs>
              <w:tab w:val="clear" w:pos="8459"/>
              <w:tab w:val="right" w:pos="9026" w:leader="dot"/>
            </w:tabs>
            <w:rPr/>
          </w:pPr>
          <w:hyperlink w:anchor="__RefHeading___Toc1120173_2142443653">
            <w:r>
              <w:rPr>
                <w:webHidden/>
                <w:rStyle w:val="IndexLink"/>
                <w:rtl w:val="true"/>
              </w:rPr>
              <w:t>أولوا الأرحام</w:t>
            </w:r>
            <w:r>
              <w:rPr>
                <w:rStyle w:val="IndexLink"/>
                <w:rtl w:val="true"/>
              </w:rPr>
              <w:tab/>
            </w:r>
            <w:r>
              <w:rPr>
                <w:rStyle w:val="IndexLink"/>
              </w:rPr>
              <w:t>111</w:t>
            </w:r>
          </w:hyperlink>
        </w:p>
        <w:p>
          <w:pPr>
            <w:pStyle w:val="Contents3"/>
            <w:tabs>
              <w:tab w:val="clear" w:pos="8459"/>
              <w:tab w:val="right" w:pos="9026" w:leader="dot"/>
            </w:tabs>
            <w:rPr/>
          </w:pPr>
          <w:hyperlink w:anchor="__RefHeading___Toc1120175_2142443653">
            <w:r>
              <w:rPr>
                <w:webHidden/>
                <w:rStyle w:val="IndexLink"/>
                <w:rtl w:val="true"/>
              </w:rPr>
              <w:t>عقاب منکر الولاية</w:t>
            </w:r>
            <w:r>
              <w:rPr>
                <w:rStyle w:val="IndexLink"/>
                <w:rtl w:val="true"/>
              </w:rPr>
              <w:tab/>
            </w:r>
            <w:r>
              <w:rPr>
                <w:rStyle w:val="IndexLink"/>
              </w:rPr>
              <w:t>112</w:t>
            </w:r>
          </w:hyperlink>
        </w:p>
        <w:p>
          <w:pPr>
            <w:pStyle w:val="Contents3"/>
            <w:tabs>
              <w:tab w:val="clear" w:pos="8459"/>
              <w:tab w:val="right" w:pos="9026" w:leader="dot"/>
            </w:tabs>
            <w:rPr/>
          </w:pPr>
          <w:hyperlink w:anchor="__RefHeading___Toc1120177_2142443653">
            <w:r>
              <w:rPr>
                <w:webHidden/>
                <w:rStyle w:val="IndexLink"/>
                <w:rtl w:val="true"/>
              </w:rPr>
              <w:t>قولي يا أبه</w:t>
            </w:r>
            <w:r>
              <w:rPr>
                <w:rStyle w:val="IndexLink"/>
                <w:rtl w:val="true"/>
              </w:rPr>
              <w:tab/>
            </w:r>
            <w:r>
              <w:rPr>
                <w:rStyle w:val="IndexLink"/>
              </w:rPr>
              <w:t>113</w:t>
            </w:r>
          </w:hyperlink>
        </w:p>
        <w:p>
          <w:pPr>
            <w:pStyle w:val="Contents3"/>
            <w:tabs>
              <w:tab w:val="clear" w:pos="8459"/>
              <w:tab w:val="right" w:pos="9026" w:leader="dot"/>
            </w:tabs>
            <w:rPr/>
          </w:pPr>
          <w:hyperlink w:anchor="__RefHeading___Toc1120179_2142443653">
            <w:r>
              <w:rPr>
                <w:webHidden/>
                <w:rStyle w:val="IndexLink"/>
                <w:rtl w:val="true"/>
              </w:rPr>
              <w:t>تفسير الإمام المبين</w:t>
            </w:r>
            <w:r>
              <w:rPr>
                <w:rStyle w:val="IndexLink"/>
                <w:rtl w:val="true"/>
              </w:rPr>
              <w:tab/>
            </w:r>
            <w:r>
              <w:rPr>
                <w:rStyle w:val="IndexLink"/>
              </w:rPr>
              <w:t>114</w:t>
            </w:r>
          </w:hyperlink>
        </w:p>
        <w:p>
          <w:pPr>
            <w:pStyle w:val="Contents3"/>
            <w:tabs>
              <w:tab w:val="clear" w:pos="8459"/>
              <w:tab w:val="right" w:pos="9026" w:leader="dot"/>
            </w:tabs>
            <w:rPr/>
          </w:pPr>
          <w:hyperlink w:anchor="__RefHeading___Toc1120181_2142443653">
            <w:r>
              <w:rPr>
                <w:webHidden/>
                <w:rStyle w:val="IndexLink"/>
                <w:rtl w:val="true"/>
              </w:rPr>
              <w:t>لو فسرتها لك</w:t>
            </w:r>
            <w:r>
              <w:rPr>
                <w:rStyle w:val="IndexLink"/>
                <w:rtl w:val="true"/>
              </w:rPr>
              <w:tab/>
            </w:r>
            <w:r>
              <w:rPr>
                <w:rStyle w:val="IndexLink"/>
              </w:rPr>
              <w:t>115</w:t>
            </w:r>
          </w:hyperlink>
        </w:p>
        <w:p>
          <w:pPr>
            <w:pStyle w:val="Contents3"/>
            <w:tabs>
              <w:tab w:val="clear" w:pos="8459"/>
              <w:tab w:val="right" w:pos="9026" w:leader="dot"/>
            </w:tabs>
            <w:rPr/>
          </w:pPr>
          <w:hyperlink w:anchor="__RefHeading___Toc1120183_2142443653">
            <w:r>
              <w:rPr>
                <w:webHidden/>
                <w:rStyle w:val="IndexLink"/>
                <w:rtl w:val="true"/>
              </w:rPr>
              <w:t>المساجد للّه</w:t>
            </w:r>
            <w:r>
              <w:rPr>
                <w:rStyle w:val="IndexLink"/>
                <w:rtl w:val="true"/>
              </w:rPr>
              <w:tab/>
            </w:r>
            <w:r>
              <w:rPr>
                <w:rStyle w:val="IndexLink"/>
              </w:rPr>
              <w:t>115</w:t>
            </w:r>
          </w:hyperlink>
        </w:p>
        <w:p>
          <w:pPr>
            <w:pStyle w:val="Contents3"/>
            <w:tabs>
              <w:tab w:val="clear" w:pos="8459"/>
              <w:tab w:val="right" w:pos="9026" w:leader="dot"/>
            </w:tabs>
            <w:rPr/>
          </w:pPr>
          <w:hyperlink w:anchor="__RefHeading___Toc1120185_2142443653">
            <w:r>
              <w:rPr>
                <w:webHidden/>
                <w:rStyle w:val="IndexLink"/>
                <w:rtl w:val="true"/>
              </w:rPr>
              <w:t>تفسير الشهداء</w:t>
            </w:r>
            <w:r>
              <w:rPr>
                <w:rStyle w:val="IndexLink"/>
                <w:rtl w:val="true"/>
              </w:rPr>
              <w:tab/>
            </w:r>
            <w:r>
              <w:rPr>
                <w:rStyle w:val="IndexLink"/>
              </w:rPr>
              <w:t>115</w:t>
            </w:r>
          </w:hyperlink>
        </w:p>
        <w:p>
          <w:pPr>
            <w:pStyle w:val="Contents3"/>
            <w:tabs>
              <w:tab w:val="clear" w:pos="8459"/>
              <w:tab w:val="right" w:pos="9026" w:leader="dot"/>
            </w:tabs>
            <w:rPr/>
          </w:pPr>
          <w:hyperlink w:anchor="__RefHeading___Toc1120187_2142443653">
            <w:r>
              <w:rPr>
                <w:webHidden/>
                <w:rStyle w:val="IndexLink"/>
                <w:rtl w:val="true"/>
              </w:rPr>
              <w:t>خصمان يوم القيامة</w:t>
            </w:r>
            <w:r>
              <w:rPr>
                <w:rStyle w:val="IndexLink"/>
                <w:rtl w:val="true"/>
              </w:rPr>
              <w:tab/>
            </w:r>
            <w:r>
              <w:rPr>
                <w:rStyle w:val="IndexLink"/>
              </w:rPr>
              <w:t>116</w:t>
            </w:r>
          </w:hyperlink>
        </w:p>
        <w:p>
          <w:pPr>
            <w:pStyle w:val="Contents3"/>
            <w:tabs>
              <w:tab w:val="clear" w:pos="8459"/>
              <w:tab w:val="right" w:pos="9026" w:leader="dot"/>
            </w:tabs>
            <w:rPr/>
          </w:pPr>
          <w:hyperlink w:anchor="__RefHeading___Toc1120189_2142443653">
            <w:r>
              <w:rPr>
                <w:webHidden/>
                <w:rStyle w:val="IndexLink"/>
                <w:rtl w:val="true"/>
              </w:rPr>
              <w:t>من مقامات الشيعة</w:t>
            </w:r>
            <w:r>
              <w:rPr>
                <w:rStyle w:val="IndexLink"/>
                <w:rtl w:val="true"/>
              </w:rPr>
              <w:tab/>
            </w:r>
            <w:r>
              <w:rPr>
                <w:rStyle w:val="IndexLink"/>
              </w:rPr>
              <w:t>116</w:t>
            </w:r>
          </w:hyperlink>
        </w:p>
        <w:p>
          <w:pPr>
            <w:pStyle w:val="Contents3"/>
            <w:tabs>
              <w:tab w:val="clear" w:pos="8459"/>
              <w:tab w:val="right" w:pos="9026" w:leader="dot"/>
            </w:tabs>
            <w:rPr/>
          </w:pPr>
          <w:hyperlink w:anchor="__RefHeading___Toc1120191_2142443653">
            <w:r>
              <w:rPr>
                <w:webHidden/>
                <w:rStyle w:val="IndexLink"/>
                <w:rtl w:val="true"/>
              </w:rPr>
              <w:t>الراكع الساجد</w:t>
            </w:r>
            <w:r>
              <w:rPr>
                <w:rStyle w:val="IndexLink"/>
                <w:rtl w:val="true"/>
              </w:rPr>
              <w:tab/>
            </w:r>
            <w:r>
              <w:rPr>
                <w:rStyle w:val="IndexLink"/>
              </w:rPr>
              <w:t>118</w:t>
            </w:r>
          </w:hyperlink>
        </w:p>
        <w:p>
          <w:pPr>
            <w:pStyle w:val="Contents3"/>
            <w:tabs>
              <w:tab w:val="clear" w:pos="8459"/>
              <w:tab w:val="right" w:pos="9026" w:leader="dot"/>
            </w:tabs>
            <w:rPr/>
          </w:pPr>
          <w:hyperlink w:anchor="__RefHeading___Toc1120193_2142443653">
            <w:r>
              <w:rPr>
                <w:webHidden/>
                <w:rStyle w:val="IndexLink"/>
                <w:rtl w:val="true"/>
              </w:rPr>
              <w:t>يمحو اللّه ما يشاء</w:t>
            </w:r>
            <w:r>
              <w:rPr>
                <w:rStyle w:val="IndexLink"/>
                <w:rtl w:val="true"/>
              </w:rPr>
              <w:tab/>
            </w:r>
            <w:r>
              <w:rPr>
                <w:rStyle w:val="IndexLink"/>
              </w:rPr>
              <w:t>118</w:t>
            </w:r>
          </w:hyperlink>
        </w:p>
        <w:p>
          <w:pPr>
            <w:pStyle w:val="Contents3"/>
            <w:tabs>
              <w:tab w:val="clear" w:pos="8459"/>
              <w:tab w:val="right" w:pos="9026" w:leader="dot"/>
            </w:tabs>
            <w:rPr/>
          </w:pPr>
          <w:hyperlink w:anchor="__RefHeading___Toc1120195_2142443653">
            <w:r>
              <w:rPr>
                <w:webHidden/>
                <w:rStyle w:val="IndexLink"/>
                <w:rtl w:val="true"/>
              </w:rPr>
              <w:t>في تفسير سورة الضحى</w:t>
            </w:r>
            <w:r>
              <w:rPr>
                <w:rStyle w:val="IndexLink"/>
                <w:rtl w:val="true"/>
              </w:rPr>
              <w:tab/>
            </w:r>
            <w:r>
              <w:rPr>
                <w:rStyle w:val="IndexLink"/>
              </w:rPr>
              <w:t>120</w:t>
            </w:r>
          </w:hyperlink>
        </w:p>
        <w:p>
          <w:pPr>
            <w:pStyle w:val="Contents3"/>
            <w:tabs>
              <w:tab w:val="clear" w:pos="8459"/>
              <w:tab w:val="right" w:pos="9026" w:leader="dot"/>
            </w:tabs>
            <w:rPr/>
          </w:pPr>
          <w:hyperlink w:anchor="__RefHeading___Toc1120197_2142443653">
            <w:r>
              <w:rPr>
                <w:webHidden/>
                <w:rStyle w:val="IndexLink"/>
                <w:rtl w:val="true"/>
              </w:rPr>
              <w:t xml:space="preserve">تفسير </w:t>
            </w:r>
            <w:r>
              <w:rPr>
                <w:rStyle w:val="IndexLink"/>
                <w:rtl w:val="true"/>
              </w:rPr>
              <w:t>«</w:t>
            </w:r>
            <w:r>
              <w:rPr>
                <w:rStyle w:val="IndexLink"/>
                <w:rtl w:val="true"/>
              </w:rPr>
              <w:t>لا تجاروا</w:t>
            </w:r>
            <w:r>
              <w:rPr>
                <w:rStyle w:val="IndexLink"/>
                <w:rtl w:val="true"/>
              </w:rPr>
              <w:t xml:space="preserve">» </w:t>
            </w:r>
            <w:r>
              <w:rPr>
                <w:rStyle w:val="IndexLink"/>
                <w:rtl w:val="true"/>
              </w:rPr>
              <w:t>و</w:t>
            </w:r>
            <w:r>
              <w:rPr>
                <w:rStyle w:val="IndexLink"/>
                <w:rtl w:val="true"/>
              </w:rPr>
              <w:t>«</w:t>
            </w:r>
            <w:r>
              <w:rPr>
                <w:rStyle w:val="IndexLink"/>
                <w:rtl w:val="true"/>
              </w:rPr>
              <w:t>ما استكانوا</w:t>
            </w:r>
            <w:r>
              <w:rPr>
                <w:rStyle w:val="IndexLink"/>
                <w:rtl w:val="true"/>
              </w:rPr>
              <w:t>»</w:t>
              <w:tab/>
            </w:r>
            <w:r>
              <w:rPr>
                <w:rStyle w:val="IndexLink"/>
              </w:rPr>
              <w:t>121</w:t>
            </w:r>
          </w:hyperlink>
        </w:p>
        <w:p>
          <w:pPr>
            <w:pStyle w:val="Contents3"/>
            <w:tabs>
              <w:tab w:val="clear" w:pos="8459"/>
              <w:tab w:val="right" w:pos="9026" w:leader="dot"/>
            </w:tabs>
            <w:rPr/>
          </w:pPr>
          <w:hyperlink w:anchor="__RefHeading___Toc1120199_2142443653">
            <w:r>
              <w:rPr>
                <w:webHidden/>
                <w:rStyle w:val="IndexLink"/>
                <w:rtl w:val="true"/>
              </w:rPr>
              <w:t>هكذا يدعى الناس</w:t>
            </w:r>
            <w:r>
              <w:rPr>
                <w:rStyle w:val="IndexLink"/>
                <w:rtl w:val="true"/>
              </w:rPr>
              <w:tab/>
            </w:r>
            <w:r>
              <w:rPr>
                <w:rStyle w:val="IndexLink"/>
              </w:rPr>
              <w:t>122</w:t>
            </w:r>
          </w:hyperlink>
        </w:p>
        <w:p>
          <w:pPr>
            <w:pStyle w:val="Contents3"/>
            <w:tabs>
              <w:tab w:val="clear" w:pos="8459"/>
              <w:tab w:val="right" w:pos="9026" w:leader="dot"/>
            </w:tabs>
            <w:rPr/>
          </w:pPr>
          <w:hyperlink w:anchor="__RefHeading___Toc1120201_2142443653">
            <w:r>
              <w:rPr>
                <w:webHidden/>
                <w:rStyle w:val="IndexLink"/>
                <w:rtl w:val="true"/>
              </w:rPr>
              <w:t>هذه فينا أهل البيت</w:t>
            </w:r>
            <w:r>
              <w:rPr>
                <w:rStyle w:val="IndexLink"/>
                <w:rtl w:val="true"/>
              </w:rPr>
              <w:tab/>
            </w:r>
            <w:r>
              <w:rPr>
                <w:rStyle w:val="IndexLink"/>
              </w:rPr>
              <w:t>122</w:t>
            </w:r>
          </w:hyperlink>
        </w:p>
        <w:p>
          <w:pPr>
            <w:pStyle w:val="Contents3"/>
            <w:tabs>
              <w:tab w:val="clear" w:pos="8459"/>
              <w:tab w:val="right" w:pos="9026" w:leader="dot"/>
            </w:tabs>
            <w:rPr/>
          </w:pPr>
          <w:hyperlink w:anchor="__RefHeading___Toc1120203_2142443653">
            <w:r>
              <w:rPr>
                <w:webHidden/>
                <w:rStyle w:val="IndexLink"/>
                <w:rtl w:val="true"/>
              </w:rPr>
              <w:t>دكّ الأرض</w:t>
            </w:r>
            <w:r>
              <w:rPr>
                <w:rStyle w:val="IndexLink"/>
                <w:rtl w:val="true"/>
              </w:rPr>
              <w:tab/>
            </w:r>
            <w:r>
              <w:rPr>
                <w:rStyle w:val="IndexLink"/>
              </w:rPr>
              <w:t>123</w:t>
            </w:r>
          </w:hyperlink>
        </w:p>
        <w:p>
          <w:pPr>
            <w:pStyle w:val="Contents3"/>
            <w:tabs>
              <w:tab w:val="clear" w:pos="8459"/>
              <w:tab w:val="right" w:pos="9026" w:leader="dot"/>
            </w:tabs>
            <w:rPr/>
          </w:pPr>
          <w:hyperlink w:anchor="__RefHeading___Toc1120205_2142443653">
            <w:r>
              <w:rPr>
                <w:webHidden/>
                <w:rStyle w:val="IndexLink"/>
                <w:rtl w:val="true"/>
              </w:rPr>
              <w:t>جزاء الإحسان</w:t>
            </w:r>
            <w:r>
              <w:rPr>
                <w:rStyle w:val="IndexLink"/>
                <w:rtl w:val="true"/>
              </w:rPr>
              <w:tab/>
            </w:r>
            <w:r>
              <w:rPr>
                <w:rStyle w:val="IndexLink"/>
              </w:rPr>
              <w:t>123</w:t>
            </w:r>
          </w:hyperlink>
        </w:p>
        <w:p>
          <w:pPr>
            <w:pStyle w:val="Contents3"/>
            <w:tabs>
              <w:tab w:val="clear" w:pos="8459"/>
              <w:tab w:val="right" w:pos="9026" w:leader="dot"/>
            </w:tabs>
            <w:rPr/>
          </w:pPr>
          <w:hyperlink w:anchor="__RefHeading___Toc1120207_2142443653">
            <w:r>
              <w:rPr>
                <w:webHidden/>
                <w:rStyle w:val="IndexLink"/>
                <w:rtl w:val="true"/>
              </w:rPr>
              <w:t>المنكرون للولاية</w:t>
            </w:r>
            <w:r>
              <w:rPr>
                <w:rStyle w:val="IndexLink"/>
                <w:rtl w:val="true"/>
              </w:rPr>
              <w:tab/>
            </w:r>
            <w:r>
              <w:rPr>
                <w:rStyle w:val="IndexLink"/>
              </w:rPr>
              <w:t>124</w:t>
            </w:r>
          </w:hyperlink>
        </w:p>
        <w:p>
          <w:pPr>
            <w:pStyle w:val="Contents3"/>
            <w:tabs>
              <w:tab w:val="clear" w:pos="8459"/>
              <w:tab w:val="right" w:pos="9026" w:leader="dot"/>
            </w:tabs>
            <w:rPr/>
          </w:pPr>
          <w:hyperlink w:anchor="__RefHeading___Toc1120209_2142443653">
            <w:r>
              <w:rPr>
                <w:webHidden/>
                <w:rStyle w:val="IndexLink"/>
                <w:rtl w:val="true"/>
              </w:rPr>
              <w:t xml:space="preserve">سورة لعليّ وولده </w:t>
            </w:r>
            <w:r>
              <w:rPr>
                <w:rStyle w:val="IndexLink"/>
                <w:rtl w:val="true"/>
              </w:rPr>
              <w:t>(</w:t>
            </w:r>
            <w:r>
              <w:rPr>
                <w:rStyle w:val="IndexLink"/>
                <w:rtl w:val="true"/>
              </w:rPr>
              <w:t>عَلَيهِم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1120211_2142443653">
            <w:r>
              <w:rPr>
                <w:webHidden/>
                <w:rStyle w:val="IndexLink"/>
                <w:rtl w:val="true"/>
              </w:rPr>
              <w:t>الدُعاء</w:t>
            </w:r>
            <w:r>
              <w:rPr>
                <w:rStyle w:val="IndexLink"/>
                <w:rtl w:val="true"/>
              </w:rPr>
              <w:tab/>
            </w:r>
            <w:r>
              <w:rPr>
                <w:rStyle w:val="IndexLink"/>
              </w:rPr>
              <w:t>127</w:t>
            </w:r>
          </w:hyperlink>
        </w:p>
        <w:p>
          <w:pPr>
            <w:pStyle w:val="Contents3"/>
            <w:tabs>
              <w:tab w:val="clear" w:pos="8459"/>
              <w:tab w:val="right" w:pos="9026" w:leader="dot"/>
            </w:tabs>
            <w:rPr/>
          </w:pPr>
          <w:hyperlink w:anchor="__RefHeading___Toc1120213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120215_2142443653">
            <w:r>
              <w:rPr>
                <w:webHidden/>
                <w:rStyle w:val="IndexLink"/>
                <w:rtl w:val="true"/>
              </w:rPr>
              <w:t>دعاء يوم الأحزاب</w:t>
            </w:r>
            <w:r>
              <w:rPr>
                <w:rStyle w:val="IndexLink"/>
                <w:rtl w:val="true"/>
              </w:rPr>
              <w:tab/>
            </w:r>
            <w:r>
              <w:rPr>
                <w:rStyle w:val="IndexLink"/>
              </w:rPr>
              <w:t>128</w:t>
            </w:r>
          </w:hyperlink>
        </w:p>
        <w:p>
          <w:pPr>
            <w:pStyle w:val="Contents3"/>
            <w:tabs>
              <w:tab w:val="clear" w:pos="8459"/>
              <w:tab w:val="right" w:pos="9026" w:leader="dot"/>
            </w:tabs>
            <w:rPr/>
          </w:pPr>
          <w:hyperlink w:anchor="__RefHeading___Toc1120217_2142443653">
            <w:r>
              <w:rPr>
                <w:webHidden/>
                <w:rStyle w:val="IndexLink"/>
                <w:rtl w:val="true"/>
              </w:rPr>
              <w:t>دعاء دخول المسجد وخروجه</w:t>
            </w:r>
            <w:r>
              <w:rPr>
                <w:rStyle w:val="IndexLink"/>
                <w:rtl w:val="true"/>
              </w:rPr>
              <w:tab/>
            </w:r>
            <w:r>
              <w:rPr>
                <w:rStyle w:val="IndexLink"/>
              </w:rPr>
              <w:t>128</w:t>
            </w:r>
          </w:hyperlink>
        </w:p>
        <w:p>
          <w:pPr>
            <w:pStyle w:val="Contents3"/>
            <w:tabs>
              <w:tab w:val="clear" w:pos="8459"/>
              <w:tab w:val="right" w:pos="9026" w:leader="dot"/>
            </w:tabs>
            <w:rPr/>
          </w:pPr>
          <w:hyperlink w:anchor="__RefHeading___Toc1120219_2142443653">
            <w:r>
              <w:rPr>
                <w:webHidden/>
                <w:rStyle w:val="IndexLink"/>
                <w:rtl w:val="true"/>
              </w:rPr>
              <w:t>الصلاة على النبي و آله</w:t>
            </w:r>
            <w:r>
              <w:rPr>
                <w:rStyle w:val="IndexLink"/>
                <w:rtl w:val="true"/>
              </w:rPr>
              <w:tab/>
            </w:r>
            <w:r>
              <w:rPr>
                <w:rStyle w:val="IndexLink"/>
              </w:rPr>
              <w:t>129</w:t>
            </w:r>
          </w:hyperlink>
        </w:p>
        <w:p>
          <w:pPr>
            <w:pStyle w:val="Contents3"/>
            <w:tabs>
              <w:tab w:val="clear" w:pos="8459"/>
              <w:tab w:val="right" w:pos="9026" w:leader="dot"/>
            </w:tabs>
            <w:rPr/>
          </w:pPr>
          <w:hyperlink w:anchor="__RefHeading___Toc1120221_2142443653">
            <w:r>
              <w:rPr>
                <w:webHidden/>
                <w:rStyle w:val="IndexLink"/>
                <w:rtl w:val="true"/>
              </w:rPr>
              <w:t>عند خروجه من المدينة</w:t>
            </w:r>
            <w:r>
              <w:rPr>
                <w:rStyle w:val="IndexLink"/>
                <w:rtl w:val="true"/>
              </w:rPr>
              <w:tab/>
            </w:r>
            <w:r>
              <w:rPr>
                <w:rStyle w:val="IndexLink"/>
              </w:rPr>
              <w:t>129</w:t>
            </w:r>
          </w:hyperlink>
        </w:p>
        <w:p>
          <w:pPr>
            <w:pStyle w:val="Contents3"/>
            <w:tabs>
              <w:tab w:val="clear" w:pos="8459"/>
              <w:tab w:val="right" w:pos="9026" w:leader="dot"/>
            </w:tabs>
            <w:rPr/>
          </w:pPr>
          <w:hyperlink w:anchor="__RefHeading___Toc1120223_2142443653">
            <w:r>
              <w:rPr>
                <w:webHidden/>
                <w:rStyle w:val="IndexLink"/>
                <w:rtl w:val="true"/>
              </w:rPr>
              <w:t>دعاء لقضاء الدَين</w:t>
            </w:r>
            <w:r>
              <w:rPr>
                <w:rStyle w:val="IndexLink"/>
                <w:rtl w:val="true"/>
              </w:rPr>
              <w:tab/>
            </w:r>
            <w:r>
              <w:rPr>
                <w:rStyle w:val="IndexLink"/>
              </w:rPr>
              <w:t>130</w:t>
            </w:r>
          </w:hyperlink>
        </w:p>
        <w:p>
          <w:pPr>
            <w:pStyle w:val="Contents3"/>
            <w:tabs>
              <w:tab w:val="clear" w:pos="8459"/>
              <w:tab w:val="right" w:pos="9026" w:leader="dot"/>
            </w:tabs>
            <w:rPr/>
          </w:pPr>
          <w:hyperlink w:anchor="__RefHeading___Toc1120225_2142443653">
            <w:r>
              <w:rPr>
                <w:webHidden/>
                <w:rStyle w:val="IndexLink"/>
                <w:rtl w:val="true"/>
              </w:rPr>
              <w:t>اللّهمّ أغنني بالعلم</w:t>
            </w:r>
            <w:r>
              <w:rPr>
                <w:rStyle w:val="IndexLink"/>
                <w:rtl w:val="true"/>
              </w:rPr>
              <w:tab/>
            </w:r>
            <w:r>
              <w:rPr>
                <w:rStyle w:val="IndexLink"/>
              </w:rPr>
              <w:t>130</w:t>
            </w:r>
          </w:hyperlink>
        </w:p>
        <w:p>
          <w:pPr>
            <w:pStyle w:val="Contents3"/>
            <w:tabs>
              <w:tab w:val="clear" w:pos="8459"/>
              <w:tab w:val="right" w:pos="9026" w:leader="dot"/>
            </w:tabs>
            <w:rPr/>
          </w:pPr>
          <w:hyperlink w:anchor="__RefHeading___Toc1120227_2142443653">
            <w:r>
              <w:rPr>
                <w:webHidden/>
                <w:rStyle w:val="IndexLink"/>
                <w:rtl w:val="true"/>
              </w:rPr>
              <w:t xml:space="preserve">دعاء إبراهيم </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120229_2142443653">
            <w:r>
              <w:rPr>
                <w:webHidden/>
                <w:rStyle w:val="IndexLink"/>
                <w:rtl w:val="true"/>
              </w:rPr>
              <w:t>دعاء الفرج</w:t>
            </w:r>
            <w:r>
              <w:rPr>
                <w:rStyle w:val="IndexLink"/>
                <w:rtl w:val="true"/>
              </w:rPr>
              <w:tab/>
            </w:r>
            <w:r>
              <w:rPr>
                <w:rStyle w:val="IndexLink"/>
              </w:rPr>
              <w:t>131</w:t>
            </w:r>
          </w:hyperlink>
        </w:p>
        <w:p>
          <w:pPr>
            <w:pStyle w:val="Contents3"/>
            <w:tabs>
              <w:tab w:val="clear" w:pos="8459"/>
              <w:tab w:val="right" w:pos="9026" w:leader="dot"/>
            </w:tabs>
            <w:rPr/>
          </w:pPr>
          <w:hyperlink w:anchor="__RefHeading___Toc1120231_2142443653">
            <w:r>
              <w:rPr>
                <w:webHidden/>
                <w:rStyle w:val="IndexLink"/>
                <w:rtl w:val="true"/>
              </w:rPr>
              <w:t>اللّهمّ لا تدعني فرداً</w:t>
            </w:r>
            <w:r>
              <w:rPr>
                <w:rStyle w:val="IndexLink"/>
                <w:rtl w:val="true"/>
              </w:rPr>
              <w:tab/>
            </w:r>
            <w:r>
              <w:rPr>
                <w:rStyle w:val="IndexLink"/>
              </w:rPr>
              <w:t>133</w:t>
            </w:r>
          </w:hyperlink>
        </w:p>
        <w:p>
          <w:pPr>
            <w:pStyle w:val="Contents3"/>
            <w:tabs>
              <w:tab w:val="clear" w:pos="8459"/>
              <w:tab w:val="right" w:pos="9026" w:leader="dot"/>
            </w:tabs>
            <w:rPr/>
          </w:pPr>
          <w:hyperlink w:anchor="__RefHeading___Toc1120233_2142443653">
            <w:r>
              <w:rPr>
                <w:webHidden/>
                <w:rStyle w:val="IndexLink"/>
                <w:rtl w:val="true"/>
              </w:rPr>
              <w:t xml:space="preserve">دعاء النبي </w:t>
            </w:r>
            <w:r>
              <w:rPr>
                <w:rStyle w:val="IndexLink"/>
                <w:rtl w:val="true"/>
              </w:rPr>
              <w:t>(</w:t>
            </w:r>
            <w:r>
              <w:rPr>
                <w:rStyle w:val="IndexLink"/>
                <w:rtl w:val="true"/>
              </w:rPr>
              <w:t>صَلَّى اللّه عَلَيْهِ وَ آلِهِ وَسَلَّمَ‏</w:t>
            </w:r>
            <w:r>
              <w:rPr>
                <w:rStyle w:val="IndexLink"/>
                <w:rtl w:val="true"/>
              </w:rPr>
              <w:t>)</w:t>
              <w:tab/>
            </w:r>
            <w:r>
              <w:rPr>
                <w:rStyle w:val="IndexLink"/>
              </w:rPr>
              <w:t>133</w:t>
            </w:r>
          </w:hyperlink>
        </w:p>
        <w:p>
          <w:pPr>
            <w:pStyle w:val="Contents3"/>
            <w:tabs>
              <w:tab w:val="clear" w:pos="8459"/>
              <w:tab w:val="right" w:pos="9026" w:leader="dot"/>
            </w:tabs>
            <w:rPr/>
          </w:pPr>
          <w:hyperlink w:anchor="__RefHeading___Toc1120235_2142443653">
            <w:r>
              <w:rPr>
                <w:webHidden/>
                <w:rStyle w:val="IndexLink"/>
                <w:rtl w:val="true"/>
              </w:rPr>
              <w:t xml:space="preserve">دعاء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بعد الرکوع</w:t>
            </w:r>
            <w:r>
              <w:rPr>
                <w:rStyle w:val="IndexLink"/>
                <w:rtl w:val="true"/>
              </w:rPr>
              <w:tab/>
            </w:r>
            <w:r>
              <w:rPr>
                <w:rStyle w:val="IndexLink"/>
              </w:rPr>
              <w:t>133</w:t>
            </w:r>
          </w:hyperlink>
        </w:p>
        <w:p>
          <w:pPr>
            <w:pStyle w:val="Contents3"/>
            <w:tabs>
              <w:tab w:val="clear" w:pos="8459"/>
              <w:tab w:val="right" w:pos="9026" w:leader="dot"/>
            </w:tabs>
            <w:rPr/>
          </w:pPr>
          <w:hyperlink w:anchor="__RefHeading___Toc1120237_2142443653">
            <w:r>
              <w:rPr>
                <w:webHidden/>
                <w:rStyle w:val="IndexLink"/>
                <w:rtl w:val="true"/>
              </w:rPr>
              <w:t>دعاء الأمان من الغرق</w:t>
            </w:r>
            <w:r>
              <w:rPr>
                <w:rStyle w:val="IndexLink"/>
                <w:rtl w:val="true"/>
              </w:rPr>
              <w:tab/>
            </w:r>
            <w:r>
              <w:rPr>
                <w:rStyle w:val="IndexLink"/>
              </w:rPr>
              <w:t>134</w:t>
            </w:r>
          </w:hyperlink>
        </w:p>
        <w:p>
          <w:pPr>
            <w:pStyle w:val="Contents3"/>
            <w:tabs>
              <w:tab w:val="clear" w:pos="8459"/>
              <w:tab w:val="right" w:pos="9026" w:leader="dot"/>
            </w:tabs>
            <w:rPr/>
          </w:pPr>
          <w:hyperlink w:anchor="__RefHeading___Toc1120239_2142443653">
            <w:r>
              <w:rPr>
                <w:webHidden/>
                <w:rStyle w:val="IndexLink"/>
                <w:rtl w:val="true"/>
              </w:rPr>
              <w:t>الإستعانة على الشيطان</w:t>
            </w:r>
            <w:r>
              <w:rPr>
                <w:rStyle w:val="IndexLink"/>
                <w:rtl w:val="true"/>
              </w:rPr>
              <w:tab/>
            </w:r>
            <w:r>
              <w:rPr>
                <w:rStyle w:val="IndexLink"/>
              </w:rPr>
              <w:t>135</w:t>
            </w:r>
          </w:hyperlink>
        </w:p>
        <w:p>
          <w:pPr>
            <w:pStyle w:val="Contents3"/>
            <w:tabs>
              <w:tab w:val="clear" w:pos="8459"/>
              <w:tab w:val="right" w:pos="9026" w:leader="dot"/>
            </w:tabs>
            <w:rPr/>
          </w:pPr>
          <w:hyperlink w:anchor="__RefHeading___Toc1120241_2142443653">
            <w:r>
              <w:rPr>
                <w:webHidden/>
                <w:rStyle w:val="IndexLink"/>
                <w:rtl w:val="true"/>
              </w:rPr>
              <w:t xml:space="preserve">حرز الحسنین </w:t>
            </w:r>
            <w:r>
              <w:rPr>
                <w:rStyle w:val="IndexLink"/>
                <w:rtl w:val="true"/>
              </w:rPr>
              <w:t>(</w:t>
            </w:r>
            <w:r>
              <w:rPr>
                <w:rStyle w:val="IndexLink"/>
                <w:rtl w:val="true"/>
              </w:rPr>
              <w:t>عَلَيهِمَا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120243_2142443653">
            <w:r>
              <w:rPr>
                <w:webHidden/>
                <w:rStyle w:val="IndexLink"/>
                <w:rtl w:val="true"/>
              </w:rPr>
              <w:t>أراك حزيناً ؟</w:t>
            </w:r>
            <w:r>
              <w:rPr>
                <w:rStyle w:val="IndexLink"/>
                <w:rtl w:val="true"/>
              </w:rPr>
              <w:tab/>
            </w:r>
            <w:r>
              <w:rPr>
                <w:rStyle w:val="IndexLink"/>
              </w:rPr>
              <w:t>136</w:t>
            </w:r>
          </w:hyperlink>
        </w:p>
        <w:p>
          <w:pPr>
            <w:pStyle w:val="Contents3"/>
            <w:tabs>
              <w:tab w:val="clear" w:pos="8459"/>
              <w:tab w:val="right" w:pos="9026" w:leader="dot"/>
            </w:tabs>
            <w:rPr/>
          </w:pPr>
          <w:hyperlink w:anchor="__RefHeading___Toc1120245_2142443653">
            <w:r>
              <w:rPr>
                <w:webHidden/>
                <w:rStyle w:val="IndexLink"/>
                <w:rtl w:val="true"/>
              </w:rPr>
              <w:t>دعاء اليقظة</w:t>
            </w:r>
            <w:r>
              <w:rPr>
                <w:rStyle w:val="IndexLink"/>
                <w:rtl w:val="true"/>
              </w:rPr>
              <w:tab/>
            </w:r>
            <w:r>
              <w:rPr>
                <w:rStyle w:val="IndexLink"/>
              </w:rPr>
              <w:t>137</w:t>
            </w:r>
          </w:hyperlink>
        </w:p>
        <w:p>
          <w:pPr>
            <w:pStyle w:val="Contents3"/>
            <w:tabs>
              <w:tab w:val="clear" w:pos="8459"/>
              <w:tab w:val="right" w:pos="9026" w:leader="dot"/>
            </w:tabs>
            <w:rPr/>
          </w:pPr>
          <w:hyperlink w:anchor="__RefHeading___Toc1120247_2142443653">
            <w:r>
              <w:rPr>
                <w:webHidden/>
                <w:rStyle w:val="IndexLink"/>
                <w:rtl w:val="true"/>
              </w:rPr>
              <w:t>دعاء بعد صلاة الغداة</w:t>
            </w:r>
            <w:r>
              <w:rPr>
                <w:rStyle w:val="IndexLink"/>
                <w:rtl w:val="true"/>
              </w:rPr>
              <w:tab/>
            </w:r>
            <w:r>
              <w:rPr>
                <w:rStyle w:val="IndexLink"/>
              </w:rPr>
              <w:t>137</w:t>
            </w:r>
          </w:hyperlink>
        </w:p>
        <w:p>
          <w:pPr>
            <w:pStyle w:val="Contents3"/>
            <w:tabs>
              <w:tab w:val="clear" w:pos="8459"/>
              <w:tab w:val="right" w:pos="9026" w:leader="dot"/>
            </w:tabs>
            <w:rPr/>
          </w:pPr>
          <w:hyperlink w:anchor="__RefHeading___Toc1120249_2142443653">
            <w:r>
              <w:rPr>
                <w:webHidden/>
                <w:rStyle w:val="IndexLink"/>
                <w:rtl w:val="true"/>
              </w:rPr>
              <w:t xml:space="preserve">من وصايا أمير المؤمنين </w:t>
            </w:r>
            <w:r>
              <w:rPr>
                <w:rStyle w:val="IndexLink"/>
                <w:rtl w:val="true"/>
              </w:rPr>
              <w:t>(</w:t>
            </w:r>
            <w:r>
              <w:rPr>
                <w:rStyle w:val="IndexLink"/>
                <w:rtl w:val="true"/>
              </w:rPr>
              <w:t>عَلَيهِ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1120251_2142443653">
            <w:r>
              <w:rPr>
                <w:webHidden/>
                <w:rStyle w:val="IndexLink"/>
                <w:rtl w:val="true"/>
              </w:rPr>
              <w:t>دعاء المشلول</w:t>
            </w:r>
            <w:r>
              <w:rPr>
                <w:rStyle w:val="IndexLink"/>
                <w:rtl w:val="true"/>
              </w:rPr>
              <w:tab/>
            </w:r>
            <w:r>
              <w:rPr>
                <w:rStyle w:val="IndexLink"/>
              </w:rPr>
              <w:t>139</w:t>
            </w:r>
          </w:hyperlink>
        </w:p>
        <w:p>
          <w:pPr>
            <w:pStyle w:val="Contents3"/>
            <w:tabs>
              <w:tab w:val="clear" w:pos="8459"/>
              <w:tab w:val="right" w:pos="9026" w:leader="dot"/>
            </w:tabs>
            <w:rPr/>
          </w:pPr>
          <w:hyperlink w:anchor="__RefHeading___Toc1120253_2142443653">
            <w:r>
              <w:rPr>
                <w:webHidden/>
                <w:rStyle w:val="IndexLink"/>
                <w:rtl w:val="true"/>
              </w:rPr>
              <w:t>كيف تدفع الوسوسة في الصلاة ؟</w:t>
            </w:r>
            <w:r>
              <w:rPr>
                <w:rStyle w:val="IndexLink"/>
                <w:rtl w:val="true"/>
              </w:rPr>
              <w:tab/>
            </w:r>
            <w:r>
              <w:rPr>
                <w:rStyle w:val="IndexLink"/>
              </w:rPr>
              <w:t>146</w:t>
            </w:r>
          </w:hyperlink>
        </w:p>
        <w:p>
          <w:pPr>
            <w:pStyle w:val="Contents3"/>
            <w:tabs>
              <w:tab w:val="clear" w:pos="8459"/>
              <w:tab w:val="right" w:pos="9026" w:leader="dot"/>
            </w:tabs>
            <w:rPr/>
          </w:pPr>
          <w:hyperlink w:anchor="__RefHeading___Toc1120255_2142443653">
            <w:r>
              <w:rPr>
                <w:webHidden/>
                <w:rStyle w:val="IndexLink"/>
                <w:rtl w:val="true"/>
              </w:rPr>
              <w:t>دعاء اليقظة من النوم</w:t>
            </w:r>
            <w:r>
              <w:rPr>
                <w:rStyle w:val="IndexLink"/>
                <w:rtl w:val="true"/>
              </w:rPr>
              <w:tab/>
            </w:r>
            <w:r>
              <w:rPr>
                <w:rStyle w:val="IndexLink"/>
              </w:rPr>
              <w:t>147</w:t>
            </w:r>
          </w:hyperlink>
        </w:p>
        <w:p>
          <w:pPr>
            <w:pStyle w:val="Contents3"/>
            <w:tabs>
              <w:tab w:val="clear" w:pos="8459"/>
              <w:tab w:val="right" w:pos="9026" w:leader="dot"/>
            </w:tabs>
            <w:rPr/>
          </w:pPr>
          <w:hyperlink w:anchor="__RefHeading___Toc1120257_2142443653">
            <w:r>
              <w:rPr>
                <w:webHidden/>
                <w:rStyle w:val="IndexLink"/>
                <w:rtl w:val="true"/>
              </w:rPr>
              <w:t xml:space="preserve">دعاء النبي </w:t>
            </w:r>
            <w:r>
              <w:rPr>
                <w:rStyle w:val="IndexLink"/>
                <w:rtl w:val="true"/>
              </w:rPr>
              <w:t>(</w:t>
            </w:r>
            <w:r>
              <w:rPr>
                <w:rStyle w:val="IndexLink"/>
                <w:rtl w:val="true"/>
              </w:rPr>
              <w:t>صَلَّى اللّه عَلَيْهِ وَ آلِهِ وَسَلَّمَ‏</w:t>
            </w:r>
            <w:r>
              <w:rPr>
                <w:rStyle w:val="IndexLink"/>
                <w:rtl w:val="true"/>
              </w:rPr>
              <w:t>)</w:t>
            </w:r>
            <w:r>
              <w:rPr>
                <w:rStyle w:val="IndexLink"/>
                <w:rtl w:val="true"/>
              </w:rPr>
              <w:t>عند الكسوة</w:t>
            </w:r>
            <w:r>
              <w:rPr>
                <w:rStyle w:val="IndexLink"/>
                <w:rtl w:val="true"/>
              </w:rPr>
              <w:tab/>
            </w:r>
            <w:r>
              <w:rPr>
                <w:rStyle w:val="IndexLink"/>
              </w:rPr>
              <w:t>147</w:t>
            </w:r>
          </w:hyperlink>
        </w:p>
        <w:p>
          <w:pPr>
            <w:pStyle w:val="Contents3"/>
            <w:tabs>
              <w:tab w:val="clear" w:pos="8459"/>
              <w:tab w:val="right" w:pos="9026" w:leader="dot"/>
            </w:tabs>
            <w:rPr/>
          </w:pPr>
          <w:hyperlink w:anchor="__RefHeading___Toc1120259_2142443653">
            <w:r>
              <w:rPr>
                <w:webHidden/>
                <w:rStyle w:val="IndexLink"/>
                <w:rtl w:val="true"/>
              </w:rPr>
              <w:t>عند الخوف والبلاء</w:t>
            </w:r>
            <w:r>
              <w:rPr>
                <w:rStyle w:val="IndexLink"/>
                <w:rtl w:val="true"/>
              </w:rPr>
              <w:tab/>
            </w:r>
            <w:r>
              <w:rPr>
                <w:rStyle w:val="IndexLink"/>
              </w:rPr>
              <w:t>148</w:t>
            </w:r>
          </w:hyperlink>
        </w:p>
        <w:p>
          <w:pPr>
            <w:pStyle w:val="Contents3"/>
            <w:tabs>
              <w:tab w:val="clear" w:pos="8459"/>
              <w:tab w:val="right" w:pos="9026" w:leader="dot"/>
            </w:tabs>
            <w:rPr/>
          </w:pPr>
          <w:hyperlink w:anchor="__RefHeading___Toc1120261_2142443653">
            <w:r>
              <w:rPr>
                <w:webHidden/>
                <w:rStyle w:val="IndexLink"/>
                <w:rtl w:val="true"/>
              </w:rPr>
              <w:t>دعاء النصرة على الأعداء</w:t>
            </w:r>
            <w:r>
              <w:rPr>
                <w:rStyle w:val="IndexLink"/>
                <w:rtl w:val="true"/>
              </w:rPr>
              <w:tab/>
            </w:r>
            <w:r>
              <w:rPr>
                <w:rStyle w:val="IndexLink"/>
              </w:rPr>
              <w:t>148</w:t>
            </w:r>
          </w:hyperlink>
        </w:p>
        <w:p>
          <w:pPr>
            <w:pStyle w:val="Contents3"/>
            <w:tabs>
              <w:tab w:val="clear" w:pos="8459"/>
              <w:tab w:val="right" w:pos="9026" w:leader="dot"/>
            </w:tabs>
            <w:rPr/>
          </w:pPr>
          <w:hyperlink w:anchor="__RefHeading___Toc1120263_2142443653">
            <w:r>
              <w:rPr>
                <w:webHidden/>
                <w:rStyle w:val="IndexLink"/>
                <w:rtl w:val="true"/>
              </w:rPr>
              <w:t>دعاء المضطرّين</w:t>
            </w:r>
            <w:r>
              <w:rPr>
                <w:rStyle w:val="IndexLink"/>
                <w:rtl w:val="true"/>
              </w:rPr>
              <w:tab/>
            </w:r>
            <w:r>
              <w:rPr>
                <w:rStyle w:val="IndexLink"/>
              </w:rPr>
              <w:t>150</w:t>
            </w:r>
          </w:hyperlink>
        </w:p>
        <w:p>
          <w:pPr>
            <w:pStyle w:val="Contents3"/>
            <w:tabs>
              <w:tab w:val="clear" w:pos="8459"/>
              <w:tab w:val="right" w:pos="9026" w:leader="dot"/>
            </w:tabs>
            <w:rPr/>
          </w:pPr>
          <w:hyperlink w:anchor="__RefHeading___Toc1120265_2142443653">
            <w:r>
              <w:rPr>
                <w:webHidden/>
                <w:rStyle w:val="IndexLink"/>
                <w:rtl w:val="true"/>
              </w:rPr>
              <w:t>دعاء عالي المضامین</w:t>
            </w:r>
            <w:r>
              <w:rPr>
                <w:rStyle w:val="IndexLink"/>
                <w:rtl w:val="true"/>
              </w:rPr>
              <w:tab/>
            </w:r>
            <w:r>
              <w:rPr>
                <w:rStyle w:val="IndexLink"/>
              </w:rPr>
              <w:t>154</w:t>
            </w:r>
          </w:hyperlink>
        </w:p>
        <w:p>
          <w:pPr>
            <w:pStyle w:val="Contents3"/>
            <w:tabs>
              <w:tab w:val="clear" w:pos="8459"/>
              <w:tab w:val="right" w:pos="9026" w:leader="dot"/>
            </w:tabs>
            <w:rPr/>
          </w:pPr>
          <w:hyperlink w:anchor="__RefHeading___Toc1120267_2142443653">
            <w:r>
              <w:rPr>
                <w:webHidden/>
                <w:rStyle w:val="IndexLink"/>
                <w:rtl w:val="true"/>
              </w:rPr>
              <w:t>تعقيبات الصلاة</w:t>
            </w:r>
            <w:r>
              <w:rPr>
                <w:rStyle w:val="IndexLink"/>
                <w:rtl w:val="true"/>
              </w:rPr>
              <w:tab/>
            </w:r>
            <w:r>
              <w:rPr>
                <w:rStyle w:val="IndexLink"/>
              </w:rPr>
              <w:t>158</w:t>
            </w:r>
          </w:hyperlink>
        </w:p>
        <w:p>
          <w:pPr>
            <w:pStyle w:val="Contents3"/>
            <w:tabs>
              <w:tab w:val="clear" w:pos="8459"/>
              <w:tab w:val="right" w:pos="9026" w:leader="dot"/>
            </w:tabs>
            <w:rPr/>
          </w:pPr>
          <w:hyperlink w:anchor="__RefHeading___Toc1120269_2142443653">
            <w:r>
              <w:rPr>
                <w:webHidden/>
                <w:rStyle w:val="IndexLink"/>
                <w:rtl w:val="true"/>
              </w:rPr>
              <w:t>دعاء لدفع الأرق</w:t>
            </w:r>
            <w:r>
              <w:rPr>
                <w:rStyle w:val="IndexLink"/>
                <w:rtl w:val="true"/>
              </w:rPr>
              <w:tab/>
            </w:r>
            <w:r>
              <w:rPr>
                <w:rStyle w:val="IndexLink"/>
              </w:rPr>
              <w:t>158</w:t>
            </w:r>
          </w:hyperlink>
        </w:p>
        <w:p>
          <w:pPr>
            <w:pStyle w:val="Contents3"/>
            <w:tabs>
              <w:tab w:val="clear" w:pos="8459"/>
              <w:tab w:val="right" w:pos="9026" w:leader="dot"/>
            </w:tabs>
            <w:rPr/>
          </w:pPr>
          <w:hyperlink w:anchor="__RefHeading___Toc1120271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جعل للآخرة</w:t>
            </w:r>
            <w:r>
              <w:rPr>
                <w:rStyle w:val="IndexLink"/>
                <w:rtl w:val="true"/>
              </w:rPr>
              <w:tab/>
            </w:r>
            <w:r>
              <w:rPr>
                <w:rStyle w:val="IndexLink"/>
              </w:rPr>
              <w:t>159</w:t>
            </w:r>
          </w:hyperlink>
        </w:p>
        <w:p>
          <w:pPr>
            <w:pStyle w:val="Contents3"/>
            <w:tabs>
              <w:tab w:val="clear" w:pos="8459"/>
              <w:tab w:val="right" w:pos="9026" w:leader="dot"/>
            </w:tabs>
            <w:rPr/>
          </w:pPr>
          <w:hyperlink w:anchor="__RefHeading___Toc1120273_2142443653">
            <w:r>
              <w:rPr>
                <w:webHidden/>
                <w:rStyle w:val="IndexLink"/>
                <w:rtl w:val="true"/>
              </w:rPr>
              <w:t>دعاء الإستسقاء</w:t>
            </w:r>
            <w:r>
              <w:rPr>
                <w:rStyle w:val="IndexLink"/>
                <w:rtl w:val="true"/>
              </w:rPr>
              <w:tab/>
            </w:r>
            <w:r>
              <w:rPr>
                <w:rStyle w:val="IndexLink"/>
              </w:rPr>
              <w:t>159</w:t>
            </w:r>
          </w:hyperlink>
        </w:p>
        <w:p>
          <w:pPr>
            <w:pStyle w:val="Contents3"/>
            <w:tabs>
              <w:tab w:val="clear" w:pos="8459"/>
              <w:tab w:val="right" w:pos="9026" w:leader="dot"/>
            </w:tabs>
            <w:rPr/>
          </w:pPr>
          <w:hyperlink w:anchor="__RefHeading___Toc1120275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عاشوراء</w:t>
            </w:r>
            <w:r>
              <w:rPr>
                <w:rStyle w:val="IndexLink"/>
                <w:rtl w:val="true"/>
              </w:rPr>
              <w:tab/>
            </w:r>
            <w:r>
              <w:rPr>
                <w:rStyle w:val="IndexLink"/>
              </w:rPr>
              <w:t>160</w:t>
            </w:r>
          </w:hyperlink>
        </w:p>
        <w:p>
          <w:pPr>
            <w:pStyle w:val="Contents3"/>
            <w:tabs>
              <w:tab w:val="clear" w:pos="8459"/>
              <w:tab w:val="right" w:pos="9026" w:leader="dot"/>
            </w:tabs>
            <w:rPr/>
          </w:pPr>
          <w:hyperlink w:anchor="__RefHeading___Toc1120277_2142443653">
            <w:r>
              <w:rPr>
                <w:webHidden/>
                <w:rStyle w:val="IndexLink"/>
                <w:rtl w:val="true"/>
              </w:rPr>
              <w:t>دعاء لغلبة النفس</w:t>
            </w:r>
            <w:r>
              <w:rPr>
                <w:rStyle w:val="IndexLink"/>
                <w:rtl w:val="true"/>
              </w:rPr>
              <w:tab/>
            </w:r>
            <w:r>
              <w:rPr>
                <w:rStyle w:val="IndexLink"/>
              </w:rPr>
              <w:t>161</w:t>
            </w:r>
          </w:hyperlink>
        </w:p>
        <w:p>
          <w:pPr>
            <w:pStyle w:val="Contents3"/>
            <w:tabs>
              <w:tab w:val="clear" w:pos="8459"/>
              <w:tab w:val="right" w:pos="9026" w:leader="dot"/>
            </w:tabs>
            <w:rPr/>
          </w:pPr>
          <w:hyperlink w:anchor="__RefHeading___Toc1120279_2142443653">
            <w:r>
              <w:rPr>
                <w:webHidden/>
                <w:rStyle w:val="IndexLink"/>
                <w:rtl w:val="true"/>
              </w:rPr>
              <w:t>دعاء لرفع السعال</w:t>
            </w:r>
            <w:r>
              <w:rPr>
                <w:rStyle w:val="IndexLink"/>
                <w:rtl w:val="true"/>
              </w:rPr>
              <w:tab/>
            </w:r>
            <w:r>
              <w:rPr>
                <w:rStyle w:val="IndexLink"/>
              </w:rPr>
              <w:t>163</w:t>
            </w:r>
          </w:hyperlink>
        </w:p>
        <w:p>
          <w:pPr>
            <w:pStyle w:val="Contents3"/>
            <w:tabs>
              <w:tab w:val="clear" w:pos="8459"/>
              <w:tab w:val="right" w:pos="9026" w:leader="dot"/>
            </w:tabs>
            <w:rPr/>
          </w:pPr>
          <w:hyperlink w:anchor="__RefHeading___Toc1120281_2142443653">
            <w:r>
              <w:rPr>
                <w:webHidden/>
                <w:rStyle w:val="IndexLink"/>
                <w:rtl w:val="true"/>
              </w:rPr>
              <w:t>دعاؤه على أهل العراق</w:t>
            </w:r>
            <w:r>
              <w:rPr>
                <w:rStyle w:val="IndexLink"/>
                <w:rtl w:val="true"/>
              </w:rPr>
              <w:tab/>
            </w:r>
            <w:r>
              <w:rPr>
                <w:rStyle w:val="IndexLink"/>
              </w:rPr>
              <w:t>165</w:t>
            </w:r>
          </w:hyperlink>
        </w:p>
        <w:p>
          <w:pPr>
            <w:pStyle w:val="Contents3"/>
            <w:tabs>
              <w:tab w:val="clear" w:pos="8459"/>
              <w:tab w:val="right" w:pos="9026" w:leader="dot"/>
            </w:tabs>
            <w:rPr/>
          </w:pPr>
          <w:hyperlink w:anchor="__RefHeading___Toc1120283_2142443653">
            <w:r>
              <w:rPr>
                <w:webHidden/>
                <w:rStyle w:val="IndexLink"/>
                <w:rtl w:val="true"/>
              </w:rPr>
              <w:t>في قنوت الوتر</w:t>
            </w:r>
            <w:r>
              <w:rPr>
                <w:rStyle w:val="IndexLink"/>
                <w:rtl w:val="true"/>
              </w:rPr>
              <w:tab/>
            </w:r>
            <w:r>
              <w:rPr>
                <w:rStyle w:val="IndexLink"/>
              </w:rPr>
              <w:t>165</w:t>
            </w:r>
          </w:hyperlink>
        </w:p>
        <w:p>
          <w:pPr>
            <w:pStyle w:val="Contents3"/>
            <w:tabs>
              <w:tab w:val="clear" w:pos="8459"/>
              <w:tab w:val="right" w:pos="9026" w:leader="dot"/>
            </w:tabs>
            <w:rPr/>
          </w:pPr>
          <w:hyperlink w:anchor="__RefHeading___Toc1120285_2142443653">
            <w:r>
              <w:rPr>
                <w:webHidden/>
                <w:rStyle w:val="IndexLink"/>
                <w:rtl w:val="true"/>
              </w:rPr>
              <w:t>بعد الفراغ من الصلاة</w:t>
            </w:r>
            <w:r>
              <w:rPr>
                <w:rStyle w:val="IndexLink"/>
                <w:rtl w:val="true"/>
              </w:rPr>
              <w:tab/>
            </w:r>
            <w:r>
              <w:rPr>
                <w:rStyle w:val="IndexLink"/>
              </w:rPr>
              <w:t>165</w:t>
            </w:r>
          </w:hyperlink>
        </w:p>
        <w:p>
          <w:pPr>
            <w:pStyle w:val="Contents3"/>
            <w:tabs>
              <w:tab w:val="clear" w:pos="8459"/>
              <w:tab w:val="right" w:pos="9026" w:leader="dot"/>
            </w:tabs>
            <w:rPr/>
          </w:pPr>
          <w:hyperlink w:anchor="__RefHeading___Toc1120287_2142443653">
            <w:r>
              <w:rPr>
                <w:webHidden/>
                <w:rStyle w:val="IndexLink"/>
                <w:rtl w:val="true"/>
              </w:rPr>
              <w:t>توفيق الهدى</w:t>
            </w:r>
            <w:r>
              <w:rPr>
                <w:rStyle w:val="IndexLink"/>
                <w:rtl w:val="true"/>
              </w:rPr>
              <w:tab/>
            </w:r>
            <w:r>
              <w:rPr>
                <w:rStyle w:val="IndexLink"/>
              </w:rPr>
              <w:t>166</w:t>
            </w:r>
          </w:hyperlink>
        </w:p>
        <w:p>
          <w:pPr>
            <w:pStyle w:val="Contents3"/>
            <w:tabs>
              <w:tab w:val="clear" w:pos="8459"/>
              <w:tab w:val="right" w:pos="9026" w:leader="dot"/>
            </w:tabs>
            <w:rPr/>
          </w:pPr>
          <w:hyperlink w:anchor="__RefHeading___Toc1120289_2142443653">
            <w:r>
              <w:rPr>
                <w:webHidden/>
                <w:rStyle w:val="IndexLink"/>
                <w:rtl w:val="true"/>
              </w:rPr>
              <w:t>الدعاء عند القبور</w:t>
            </w:r>
            <w:r>
              <w:rPr>
                <w:rStyle w:val="IndexLink"/>
                <w:rtl w:val="true"/>
              </w:rPr>
              <w:tab/>
            </w:r>
            <w:r>
              <w:rPr>
                <w:rStyle w:val="IndexLink"/>
              </w:rPr>
              <w:t>167</w:t>
            </w:r>
          </w:hyperlink>
        </w:p>
        <w:p>
          <w:pPr>
            <w:pStyle w:val="Contents3"/>
            <w:tabs>
              <w:tab w:val="clear" w:pos="8459"/>
              <w:tab w:val="right" w:pos="9026" w:leader="dot"/>
            </w:tabs>
            <w:rPr/>
          </w:pPr>
          <w:hyperlink w:anchor="__RefHeading___Toc1120291_2142443653">
            <w:r>
              <w:rPr>
                <w:webHidden/>
                <w:rStyle w:val="IndexLink"/>
                <w:rtl w:val="true"/>
              </w:rPr>
              <w:t>اللّهمّ لا تستدرجني بالإحسان</w:t>
            </w:r>
            <w:r>
              <w:rPr>
                <w:rStyle w:val="IndexLink"/>
                <w:rtl w:val="true"/>
              </w:rPr>
              <w:tab/>
            </w:r>
            <w:r>
              <w:rPr>
                <w:rStyle w:val="IndexLink"/>
              </w:rPr>
              <w:t>167</w:t>
            </w:r>
          </w:hyperlink>
        </w:p>
        <w:p>
          <w:pPr>
            <w:pStyle w:val="Contents3"/>
            <w:tabs>
              <w:tab w:val="clear" w:pos="8459"/>
              <w:tab w:val="right" w:pos="9026" w:leader="dot"/>
            </w:tabs>
            <w:rPr/>
          </w:pPr>
          <w:hyperlink w:anchor="__RefHeading___Toc1120293_2142443653">
            <w:r>
              <w:rPr>
                <w:webHidden/>
                <w:rStyle w:val="IndexLink"/>
                <w:rtl w:val="true"/>
              </w:rPr>
              <w:t>طلب النجاة من الإفتتان</w:t>
            </w:r>
            <w:r>
              <w:rPr>
                <w:rStyle w:val="IndexLink"/>
                <w:rtl w:val="true"/>
              </w:rPr>
              <w:tab/>
            </w:r>
            <w:r>
              <w:rPr>
                <w:rStyle w:val="IndexLink"/>
              </w:rPr>
              <w:t>168</w:t>
            </w:r>
          </w:hyperlink>
        </w:p>
        <w:p>
          <w:pPr>
            <w:pStyle w:val="Contents3"/>
            <w:tabs>
              <w:tab w:val="clear" w:pos="8459"/>
              <w:tab w:val="right" w:pos="9026" w:leader="dot"/>
            </w:tabs>
            <w:rPr/>
          </w:pPr>
          <w:hyperlink w:anchor="__RefHeading___Toc1120295_2142443653">
            <w:r>
              <w:rPr>
                <w:webHidden/>
                <w:rStyle w:val="IndexLink"/>
                <w:rtl w:val="true"/>
              </w:rPr>
              <w:t>اللّهمّ منك البدء</w:t>
            </w:r>
            <w:r>
              <w:rPr>
                <w:rStyle w:val="IndexLink"/>
                <w:rtl w:val="true"/>
              </w:rPr>
              <w:tab/>
            </w:r>
            <w:r>
              <w:rPr>
                <w:rStyle w:val="IndexLink"/>
              </w:rPr>
              <w:t>168</w:t>
            </w:r>
          </w:hyperlink>
        </w:p>
        <w:p>
          <w:pPr>
            <w:pStyle w:val="Contents3"/>
            <w:tabs>
              <w:tab w:val="clear" w:pos="8459"/>
              <w:tab w:val="right" w:pos="9026" w:leader="dot"/>
            </w:tabs>
            <w:rPr/>
          </w:pPr>
          <w:hyperlink w:anchor="__RefHeading___Toc1120297_2142443653">
            <w:r>
              <w:rPr>
                <w:webHidden/>
                <w:rStyle w:val="IndexLink"/>
                <w:rtl w:val="true"/>
              </w:rPr>
              <w:t>دعاؤه عند الشدائد</w:t>
            </w:r>
            <w:r>
              <w:rPr>
                <w:rStyle w:val="IndexLink"/>
                <w:rtl w:val="true"/>
              </w:rPr>
              <w:tab/>
            </w:r>
            <w:r>
              <w:rPr>
                <w:rStyle w:val="IndexLink"/>
              </w:rPr>
              <w:t>169</w:t>
            </w:r>
          </w:hyperlink>
        </w:p>
        <w:p>
          <w:pPr>
            <w:pStyle w:val="Contents3"/>
            <w:tabs>
              <w:tab w:val="clear" w:pos="8459"/>
              <w:tab w:val="right" w:pos="9026" w:leader="dot"/>
            </w:tabs>
            <w:rPr/>
          </w:pPr>
          <w:hyperlink w:anchor="__RefHeading___Toc1120299_2142443653">
            <w:r>
              <w:rPr>
                <w:webHidden/>
                <w:rStyle w:val="IndexLink"/>
                <w:rtl w:val="true"/>
              </w:rPr>
              <w:t>دعاء الإستسقاء</w:t>
            </w:r>
            <w:r>
              <w:rPr>
                <w:rStyle w:val="IndexLink"/>
                <w:rtl w:val="true"/>
              </w:rPr>
              <w:tab/>
            </w:r>
            <w:r>
              <w:rPr>
                <w:rStyle w:val="IndexLink"/>
              </w:rPr>
              <w:t>171</w:t>
            </w:r>
          </w:hyperlink>
        </w:p>
        <w:p>
          <w:pPr>
            <w:pStyle w:val="Contents3"/>
            <w:tabs>
              <w:tab w:val="clear" w:pos="8459"/>
              <w:tab w:val="right" w:pos="9026" w:leader="dot"/>
            </w:tabs>
            <w:rPr/>
          </w:pPr>
          <w:hyperlink w:anchor="__RefHeading___Toc1120301_2142443653">
            <w:r>
              <w:rPr>
                <w:webHidden/>
                <w:rStyle w:val="IndexLink"/>
                <w:rtl w:val="true"/>
              </w:rPr>
              <w:t>عند الصباح و المساء</w:t>
            </w:r>
            <w:r>
              <w:rPr>
                <w:rStyle w:val="IndexLink"/>
                <w:rtl w:val="true"/>
              </w:rPr>
              <w:tab/>
            </w:r>
            <w:r>
              <w:rPr>
                <w:rStyle w:val="IndexLink"/>
              </w:rPr>
              <w:t>172</w:t>
            </w:r>
          </w:hyperlink>
        </w:p>
        <w:p>
          <w:pPr>
            <w:pStyle w:val="Contents3"/>
            <w:tabs>
              <w:tab w:val="clear" w:pos="8459"/>
              <w:tab w:val="right" w:pos="9026" w:leader="dot"/>
            </w:tabs>
            <w:rPr/>
          </w:pPr>
          <w:hyperlink w:anchor="__RefHeading___Toc1120303_2142443653">
            <w:r>
              <w:rPr>
                <w:webHidden/>
                <w:rStyle w:val="IndexLink"/>
                <w:rtl w:val="true"/>
              </w:rPr>
              <w:t>عوذة لوجع الرجلين</w:t>
            </w:r>
            <w:r>
              <w:rPr>
                <w:rStyle w:val="IndexLink"/>
                <w:rtl w:val="true"/>
              </w:rPr>
              <w:tab/>
            </w:r>
            <w:r>
              <w:rPr>
                <w:rStyle w:val="IndexLink"/>
              </w:rPr>
              <w:t>173</w:t>
            </w:r>
          </w:hyperlink>
        </w:p>
        <w:p>
          <w:pPr>
            <w:pStyle w:val="Contents3"/>
            <w:tabs>
              <w:tab w:val="clear" w:pos="8459"/>
              <w:tab w:val="right" w:pos="9026" w:leader="dot"/>
            </w:tabs>
            <w:rPr/>
          </w:pPr>
          <w:hyperlink w:anchor="__RefHeading___Toc1120305_2142443653">
            <w:r>
              <w:rPr>
                <w:webHidden/>
                <w:rStyle w:val="IndexLink"/>
                <w:rtl w:val="true"/>
              </w:rPr>
              <w:t>عوذة لوجع العراقيب</w:t>
            </w:r>
            <w:r>
              <w:rPr>
                <w:rStyle w:val="IndexLink"/>
                <w:rtl w:val="true"/>
              </w:rPr>
              <w:tab/>
            </w:r>
            <w:r>
              <w:rPr>
                <w:rStyle w:val="IndexLink"/>
              </w:rPr>
              <w:t>173</w:t>
            </w:r>
          </w:hyperlink>
        </w:p>
        <w:p>
          <w:pPr>
            <w:pStyle w:val="Contents3"/>
            <w:tabs>
              <w:tab w:val="clear" w:pos="8459"/>
              <w:tab w:val="right" w:pos="9026" w:leader="dot"/>
            </w:tabs>
            <w:rPr/>
          </w:pPr>
          <w:hyperlink w:anchor="__RefHeading___Toc1120307_2142443653">
            <w:r>
              <w:rPr>
                <w:webHidden/>
                <w:rStyle w:val="IndexLink"/>
                <w:rtl w:val="true"/>
              </w:rPr>
              <w:t>شفاء بإذن اللّه</w:t>
            </w:r>
            <w:r>
              <w:rPr>
                <w:rStyle w:val="IndexLink"/>
                <w:rtl w:val="true"/>
              </w:rPr>
              <w:tab/>
            </w:r>
            <w:r>
              <w:rPr>
                <w:rStyle w:val="IndexLink"/>
              </w:rPr>
              <w:t>174</w:t>
            </w:r>
          </w:hyperlink>
        </w:p>
        <w:p>
          <w:pPr>
            <w:pStyle w:val="Contents3"/>
            <w:tabs>
              <w:tab w:val="clear" w:pos="8459"/>
              <w:tab w:val="right" w:pos="9026" w:leader="dot"/>
            </w:tabs>
            <w:rPr/>
          </w:pPr>
          <w:hyperlink w:anchor="__RefHeading___Toc1120309_2142443653">
            <w:r>
              <w:rPr>
                <w:webHidden/>
                <w:rStyle w:val="IndexLink"/>
                <w:rtl w:val="true"/>
              </w:rPr>
              <w:t>دعاء العشرات</w:t>
            </w:r>
            <w:r>
              <w:rPr>
                <w:rStyle w:val="IndexLink"/>
                <w:rtl w:val="true"/>
              </w:rPr>
              <w:tab/>
            </w:r>
            <w:r>
              <w:rPr>
                <w:rStyle w:val="IndexLink"/>
              </w:rPr>
              <w:t>175</w:t>
            </w:r>
          </w:hyperlink>
        </w:p>
        <w:p>
          <w:pPr>
            <w:pStyle w:val="Contents3"/>
            <w:tabs>
              <w:tab w:val="clear" w:pos="8459"/>
              <w:tab w:val="right" w:pos="9026" w:leader="dot"/>
            </w:tabs>
            <w:rPr/>
          </w:pPr>
          <w:hyperlink w:anchor="__RefHeading___Toc1120311_2142443653">
            <w:r>
              <w:rPr>
                <w:webHidden/>
                <w:rStyle w:val="IndexLink"/>
                <w:rtl w:val="true"/>
              </w:rPr>
              <w:t>دعاء العرفة</w:t>
            </w:r>
            <w:r>
              <w:rPr>
                <w:rStyle w:val="IndexLink"/>
                <w:rtl w:val="true"/>
              </w:rPr>
              <w:tab/>
            </w:r>
            <w:r>
              <w:rPr>
                <w:rStyle w:val="IndexLink"/>
              </w:rPr>
              <w:t>180</w:t>
            </w:r>
          </w:hyperlink>
        </w:p>
        <w:p>
          <w:pPr>
            <w:pStyle w:val="Contents3"/>
            <w:tabs>
              <w:tab w:val="clear" w:pos="8459"/>
              <w:tab w:val="right" w:pos="9026" w:leader="dot"/>
            </w:tabs>
            <w:rPr/>
          </w:pPr>
          <w:hyperlink w:anchor="__RefHeading___Toc1120313_2142443653">
            <w:r>
              <w:rPr>
                <w:webHidden/>
                <w:rStyle w:val="IndexLink"/>
                <w:rtl w:val="true"/>
              </w:rPr>
              <w:t>تسبيح يوم الخامس من كلّ شهر</w:t>
            </w:r>
            <w:r>
              <w:rPr>
                <w:rStyle w:val="IndexLink"/>
                <w:rtl w:val="true"/>
              </w:rPr>
              <w:tab/>
            </w:r>
            <w:r>
              <w:rPr>
                <w:rStyle w:val="IndexLink"/>
              </w:rPr>
              <w:t>195</w:t>
            </w:r>
          </w:hyperlink>
        </w:p>
        <w:p>
          <w:pPr>
            <w:pStyle w:val="Contents3"/>
            <w:tabs>
              <w:tab w:val="clear" w:pos="8459"/>
              <w:tab w:val="right" w:pos="9026" w:leader="dot"/>
            </w:tabs>
            <w:rPr/>
          </w:pPr>
          <w:hyperlink w:anchor="__RefHeading___Toc1120315_2142443653">
            <w:r>
              <w:rPr>
                <w:webHidden/>
                <w:rStyle w:val="IndexLink"/>
                <w:rtl w:val="true"/>
              </w:rPr>
              <w:t xml:space="preserve">من أدعيته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السجود</w:t>
            </w:r>
            <w:r>
              <w:rPr>
                <w:rStyle w:val="IndexLink"/>
                <w:rtl w:val="true"/>
              </w:rPr>
              <w:tab/>
            </w:r>
            <w:r>
              <w:rPr>
                <w:rStyle w:val="IndexLink"/>
              </w:rPr>
              <w:t>196</w:t>
            </w:r>
          </w:hyperlink>
        </w:p>
        <w:p>
          <w:pPr>
            <w:pStyle w:val="Contents3"/>
            <w:tabs>
              <w:tab w:val="clear" w:pos="8459"/>
              <w:tab w:val="right" w:pos="9026" w:leader="dot"/>
            </w:tabs>
            <w:rPr/>
          </w:pPr>
          <w:hyperlink w:anchor="__RefHeading___Toc1120317_2142443653">
            <w:r>
              <w:rPr>
                <w:webHidden/>
                <w:rStyle w:val="IndexLink"/>
                <w:rtl w:val="true"/>
              </w:rPr>
              <w:t>عبيدك ببابك</w:t>
            </w:r>
            <w:r>
              <w:rPr>
                <w:rStyle w:val="IndexLink"/>
                <w:rtl w:val="true"/>
              </w:rPr>
              <w:tab/>
            </w:r>
            <w:r>
              <w:rPr>
                <w:rStyle w:val="IndexLink"/>
              </w:rPr>
              <w:t>196</w:t>
            </w:r>
          </w:hyperlink>
        </w:p>
        <w:p>
          <w:pPr>
            <w:pStyle w:val="Contents3"/>
            <w:tabs>
              <w:tab w:val="clear" w:pos="8459"/>
              <w:tab w:val="right" w:pos="9026" w:leader="dot"/>
            </w:tabs>
            <w:rPr/>
          </w:pPr>
          <w:hyperlink w:anchor="__RefHeading___Toc1120319_2142443653">
            <w:r>
              <w:rPr>
                <w:webHidden/>
                <w:rStyle w:val="IndexLink"/>
                <w:rtl w:val="true"/>
              </w:rPr>
              <w:t>لا أرقأ اللّه دمعته</w:t>
            </w:r>
            <w:r>
              <w:rPr>
                <w:rStyle w:val="IndexLink"/>
                <w:rtl w:val="true"/>
              </w:rPr>
              <w:tab/>
            </w:r>
            <w:r>
              <w:rPr>
                <w:rStyle w:val="IndexLink"/>
              </w:rPr>
              <w:t>197</w:t>
            </w:r>
          </w:hyperlink>
        </w:p>
        <w:p>
          <w:pPr>
            <w:pStyle w:val="Contents3"/>
            <w:tabs>
              <w:tab w:val="clear" w:pos="8459"/>
              <w:tab w:val="right" w:pos="9026" w:leader="dot"/>
            </w:tabs>
            <w:rPr/>
          </w:pPr>
          <w:hyperlink w:anchor="__RefHeading___Toc1120321_2142443653">
            <w:r>
              <w:rPr>
                <w:webHidden/>
                <w:rStyle w:val="IndexLink"/>
                <w:rtl w:val="true"/>
              </w:rPr>
              <w:t>دعاء الحاجة و الغم</w:t>
            </w:r>
            <w:r>
              <w:rPr>
                <w:rStyle w:val="IndexLink"/>
                <w:rtl w:val="true"/>
              </w:rPr>
              <w:tab/>
            </w:r>
            <w:r>
              <w:rPr>
                <w:rStyle w:val="IndexLink"/>
              </w:rPr>
              <w:t>197</w:t>
            </w:r>
          </w:hyperlink>
        </w:p>
        <w:p>
          <w:pPr>
            <w:pStyle w:val="Contents3"/>
            <w:tabs>
              <w:tab w:val="clear" w:pos="8459"/>
              <w:tab w:val="right" w:pos="9026" w:leader="dot"/>
            </w:tabs>
            <w:rPr/>
          </w:pPr>
          <w:hyperlink w:anchor="__RefHeading___Toc1120323_2142443653">
            <w:r>
              <w:rPr>
                <w:webHidden/>
                <w:rStyle w:val="IndexLink"/>
                <w:rtl w:val="true"/>
              </w:rPr>
              <w:t>دعاؤه علا للباکین علیه</w:t>
            </w:r>
            <w:r>
              <w:rPr>
                <w:rStyle w:val="IndexLink"/>
                <w:rtl w:val="true"/>
              </w:rPr>
              <w:tab/>
            </w:r>
            <w:r>
              <w:rPr>
                <w:rStyle w:val="IndexLink"/>
              </w:rPr>
              <w:t>198</w:t>
            </w:r>
          </w:hyperlink>
        </w:p>
        <w:p>
          <w:pPr>
            <w:pStyle w:val="Contents3"/>
            <w:tabs>
              <w:tab w:val="clear" w:pos="8459"/>
              <w:tab w:val="right" w:pos="9026" w:leader="dot"/>
            </w:tabs>
            <w:rPr/>
          </w:pPr>
          <w:hyperlink w:anchor="__RefHeading___Toc1120325_2142443653">
            <w:r>
              <w:rPr>
                <w:webHidden/>
                <w:rStyle w:val="IndexLink"/>
                <w:rtl w:val="true"/>
              </w:rPr>
              <w:t>یا من شأنه الكفاية</w:t>
            </w:r>
            <w:r>
              <w:rPr>
                <w:rStyle w:val="IndexLink"/>
                <w:rtl w:val="true"/>
              </w:rPr>
              <w:tab/>
            </w:r>
            <w:r>
              <w:rPr>
                <w:rStyle w:val="IndexLink"/>
              </w:rPr>
              <w:t>198</w:t>
            </w:r>
          </w:hyperlink>
        </w:p>
        <w:p>
          <w:pPr>
            <w:pStyle w:val="Contents3"/>
            <w:tabs>
              <w:tab w:val="clear" w:pos="8459"/>
              <w:tab w:val="right" w:pos="9026" w:leader="dot"/>
            </w:tabs>
            <w:rPr/>
          </w:pPr>
          <w:hyperlink w:anchor="__RefHeading___Toc1120327_2142443653">
            <w:r>
              <w:rPr>
                <w:webHidden/>
                <w:rStyle w:val="IndexLink"/>
                <w:rtl w:val="true"/>
              </w:rPr>
              <w:t>دعاء القود للجنة</w:t>
            </w:r>
            <w:r>
              <w:rPr>
                <w:rStyle w:val="IndexLink"/>
                <w:rtl w:val="true"/>
              </w:rPr>
              <w:tab/>
            </w:r>
            <w:r>
              <w:rPr>
                <w:rStyle w:val="IndexLink"/>
              </w:rPr>
              <w:t>199</w:t>
            </w:r>
          </w:hyperlink>
        </w:p>
        <w:p>
          <w:pPr>
            <w:pStyle w:val="Contents3"/>
            <w:tabs>
              <w:tab w:val="clear" w:pos="8459"/>
              <w:tab w:val="right" w:pos="9026" w:leader="dot"/>
            </w:tabs>
            <w:rPr/>
          </w:pPr>
          <w:hyperlink w:anchor="__RefHeading___Toc1120329_2142443653">
            <w:r>
              <w:rPr>
                <w:webHidden/>
                <w:rStyle w:val="IndexLink"/>
                <w:rtl w:val="true"/>
              </w:rPr>
              <w:t>خلف المواريث</w:t>
            </w:r>
            <w:r>
              <w:rPr>
                <w:rStyle w:val="IndexLink"/>
                <w:rtl w:val="true"/>
              </w:rPr>
              <w:tab/>
            </w:r>
            <w:r>
              <w:rPr>
                <w:rStyle w:val="IndexLink"/>
              </w:rPr>
              <w:t>200</w:t>
            </w:r>
          </w:hyperlink>
        </w:p>
        <w:p>
          <w:pPr>
            <w:pStyle w:val="Contents3"/>
            <w:tabs>
              <w:tab w:val="clear" w:pos="8459"/>
              <w:tab w:val="right" w:pos="9026" w:leader="dot"/>
            </w:tabs>
            <w:rPr/>
          </w:pPr>
          <w:hyperlink w:anchor="__RefHeading___Toc1120331_2142443653">
            <w:r>
              <w:rPr>
                <w:webHidden/>
                <w:rStyle w:val="IndexLink"/>
                <w:rtl w:val="true"/>
              </w:rPr>
              <w:t>یا دیّان غير متوان</w:t>
            </w:r>
            <w:r>
              <w:rPr>
                <w:rStyle w:val="IndexLink"/>
                <w:rtl w:val="true"/>
              </w:rPr>
              <w:tab/>
            </w:r>
            <w:r>
              <w:rPr>
                <w:rStyle w:val="IndexLink"/>
              </w:rPr>
              <w:t>200</w:t>
            </w:r>
          </w:hyperlink>
        </w:p>
        <w:p>
          <w:pPr>
            <w:pStyle w:val="Contents3"/>
            <w:tabs>
              <w:tab w:val="clear" w:pos="8459"/>
              <w:tab w:val="right" w:pos="9026" w:leader="dot"/>
            </w:tabs>
            <w:rPr/>
          </w:pPr>
          <w:hyperlink w:anchor="__RefHeading___Toc1120333_2142443653">
            <w:r>
              <w:rPr>
                <w:webHidden/>
                <w:rStyle w:val="IndexLink"/>
                <w:rtl w:val="true"/>
              </w:rPr>
              <w:t>یا خالق الخلق</w:t>
            </w:r>
            <w:r>
              <w:rPr>
                <w:rStyle w:val="IndexLink"/>
                <w:rtl w:val="true"/>
              </w:rPr>
              <w:tab/>
            </w:r>
            <w:r>
              <w:rPr>
                <w:rStyle w:val="IndexLink"/>
              </w:rPr>
              <w:t>201</w:t>
            </w:r>
          </w:hyperlink>
        </w:p>
        <w:p>
          <w:pPr>
            <w:pStyle w:val="Contents3"/>
            <w:tabs>
              <w:tab w:val="clear" w:pos="8459"/>
              <w:tab w:val="right" w:pos="9026" w:leader="dot"/>
            </w:tabs>
            <w:rPr/>
          </w:pPr>
          <w:hyperlink w:anchor="__RefHeading___Toc1120335_2142443653">
            <w:r>
              <w:rPr>
                <w:webHidden/>
                <w:rStyle w:val="IndexLink"/>
                <w:rtl w:val="true"/>
              </w:rPr>
              <w:t>اللّهمّ اعطني الهدى</w:t>
            </w:r>
            <w:r>
              <w:rPr>
                <w:rStyle w:val="IndexLink"/>
                <w:rtl w:val="true"/>
              </w:rPr>
              <w:tab/>
            </w:r>
            <w:r>
              <w:rPr>
                <w:rStyle w:val="IndexLink"/>
              </w:rPr>
              <w:t>202</w:t>
            </w:r>
          </w:hyperlink>
        </w:p>
        <w:p>
          <w:pPr>
            <w:pStyle w:val="Contents3"/>
            <w:tabs>
              <w:tab w:val="clear" w:pos="8459"/>
              <w:tab w:val="right" w:pos="9026" w:leader="dot"/>
            </w:tabs>
            <w:rPr/>
          </w:pPr>
          <w:hyperlink w:anchor="__RefHeading___Toc1120337_2142443653">
            <w:r>
              <w:rPr>
                <w:webHidden/>
                <w:rStyle w:val="IndexLink"/>
                <w:rtl w:val="true"/>
              </w:rPr>
              <w:t xml:space="preserve">دعاء الإمام الباقر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1120339_2142443653">
            <w:r>
              <w:rPr>
                <w:webHidden/>
                <w:rStyle w:val="IndexLink"/>
                <w:rtl w:val="true"/>
              </w:rPr>
              <w:t>یا نور یا برهان</w:t>
            </w:r>
            <w:r>
              <w:rPr>
                <w:rStyle w:val="IndexLink"/>
                <w:rtl w:val="true"/>
              </w:rPr>
              <w:tab/>
            </w:r>
            <w:r>
              <w:rPr>
                <w:rStyle w:val="IndexLink"/>
              </w:rPr>
              <w:t>203</w:t>
            </w:r>
          </w:hyperlink>
        </w:p>
        <w:p>
          <w:pPr>
            <w:pStyle w:val="Contents3"/>
            <w:tabs>
              <w:tab w:val="clear" w:pos="8459"/>
              <w:tab w:val="right" w:pos="9026" w:leader="dot"/>
            </w:tabs>
            <w:rPr/>
          </w:pPr>
          <w:hyperlink w:anchor="__RefHeading___Toc1120341_2142443653">
            <w:r>
              <w:rPr>
                <w:webHidden/>
                <w:rStyle w:val="IndexLink"/>
                <w:rtl w:val="true"/>
              </w:rPr>
              <w:t>يا عزيز العز في عزه</w:t>
            </w:r>
            <w:r>
              <w:rPr>
                <w:rStyle w:val="IndexLink"/>
                <w:rtl w:val="true"/>
              </w:rPr>
              <w:tab/>
            </w:r>
            <w:r>
              <w:rPr>
                <w:rStyle w:val="IndexLink"/>
              </w:rPr>
              <w:t>204</w:t>
            </w:r>
          </w:hyperlink>
        </w:p>
        <w:p>
          <w:pPr>
            <w:pStyle w:val="Contents2"/>
            <w:tabs>
              <w:tab w:val="clear" w:pos="8743"/>
              <w:tab w:val="right" w:pos="9026" w:leader="dot"/>
            </w:tabs>
            <w:rPr/>
          </w:pPr>
          <w:hyperlink w:anchor="__RefHeading___Toc1120343_2142443653">
            <w:r>
              <w:rPr>
                <w:webHidden/>
                <w:rStyle w:val="IndexLink"/>
                <w:rtl w:val="true"/>
              </w:rPr>
              <w:t xml:space="preserve">النبي </w:t>
            </w:r>
            <w:r>
              <w:rPr>
                <w:rStyle w:val="IndexLink"/>
                <w:rtl w:val="true"/>
              </w:rPr>
              <w:t>(</w:t>
            </w:r>
            <w:r>
              <w:rPr>
                <w:rStyle w:val="IndexLink"/>
                <w:rtl w:val="true"/>
              </w:rPr>
              <w:t>صَلَّى اللّه عَلَيْهِ وَ آلِهِ وَسَلَّمَ‏</w:t>
            </w:r>
            <w:r>
              <w:rPr>
                <w:rStyle w:val="IndexLink"/>
                <w:rtl w:val="true"/>
              </w:rPr>
              <w:t>)</w:t>
              <w:tab/>
            </w:r>
            <w:r>
              <w:rPr>
                <w:rStyle w:val="IndexLink"/>
              </w:rPr>
              <w:t>205</w:t>
            </w:r>
          </w:hyperlink>
        </w:p>
        <w:p>
          <w:pPr>
            <w:pStyle w:val="Contents3"/>
            <w:tabs>
              <w:tab w:val="clear" w:pos="8459"/>
              <w:tab w:val="right" w:pos="9026" w:leader="dot"/>
            </w:tabs>
            <w:rPr/>
          </w:pPr>
          <w:hyperlink w:anchor="__RefHeading___Toc1120345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120347_2142443653">
            <w:r>
              <w:rPr>
                <w:webHidden/>
                <w:rStyle w:val="IndexLink"/>
                <w:rtl w:val="true"/>
              </w:rPr>
              <w:t>کنا أشباح نور</w:t>
            </w:r>
            <w:r>
              <w:rPr>
                <w:rStyle w:val="IndexLink"/>
                <w:rtl w:val="true"/>
              </w:rPr>
              <w:tab/>
            </w:r>
            <w:r>
              <w:rPr>
                <w:rStyle w:val="IndexLink"/>
              </w:rPr>
              <w:t>206</w:t>
            </w:r>
          </w:hyperlink>
        </w:p>
        <w:p>
          <w:pPr>
            <w:pStyle w:val="Contents3"/>
            <w:tabs>
              <w:tab w:val="clear" w:pos="8459"/>
              <w:tab w:val="right" w:pos="9026" w:leader="dot"/>
            </w:tabs>
            <w:rPr/>
          </w:pPr>
          <w:hyperlink w:anchor="__RefHeading___Toc1120349_2142443653">
            <w:r>
              <w:rPr>
                <w:webHidden/>
                <w:rStyle w:val="IndexLink"/>
                <w:rtl w:val="true"/>
              </w:rPr>
              <w:t>أول ما خلق اللّه حجبه</w:t>
            </w:r>
            <w:r>
              <w:rPr>
                <w:rStyle w:val="IndexLink"/>
                <w:rtl w:val="true"/>
              </w:rPr>
              <w:tab/>
            </w:r>
            <w:r>
              <w:rPr>
                <w:rStyle w:val="IndexLink"/>
              </w:rPr>
              <w:t>206</w:t>
            </w:r>
          </w:hyperlink>
        </w:p>
        <w:p>
          <w:pPr>
            <w:pStyle w:val="Contents3"/>
            <w:tabs>
              <w:tab w:val="clear" w:pos="8459"/>
              <w:tab w:val="right" w:pos="9026" w:leader="dot"/>
            </w:tabs>
            <w:rPr/>
          </w:pPr>
          <w:hyperlink w:anchor="__RefHeading___Toc1120351_2142443653">
            <w:r>
              <w:rPr>
                <w:webHidden/>
                <w:rStyle w:val="IndexLink"/>
                <w:rtl w:val="true"/>
              </w:rPr>
              <w:t>أحسن ما خلق اللّه خلقاً</w:t>
            </w:r>
            <w:r>
              <w:rPr>
                <w:rStyle w:val="IndexLink"/>
                <w:rtl w:val="true"/>
              </w:rPr>
              <w:tab/>
            </w:r>
            <w:r>
              <w:rPr>
                <w:rStyle w:val="IndexLink"/>
              </w:rPr>
              <w:t>207</w:t>
            </w:r>
          </w:hyperlink>
        </w:p>
        <w:p>
          <w:pPr>
            <w:pStyle w:val="Contents3"/>
            <w:tabs>
              <w:tab w:val="clear" w:pos="8459"/>
              <w:tab w:val="right" w:pos="9026" w:leader="dot"/>
            </w:tabs>
            <w:rPr/>
          </w:pPr>
          <w:hyperlink w:anchor="__RefHeading___Toc1120353_2142443653">
            <w:r>
              <w:rPr>
                <w:webHidden/>
                <w:rStyle w:val="IndexLink"/>
                <w:rtl w:val="true"/>
              </w:rPr>
              <w:t xml:space="preserve">أوصاف النبي </w:t>
            </w:r>
            <w:r>
              <w:rPr>
                <w:rStyle w:val="IndexLink"/>
                <w:rtl w:val="true"/>
              </w:rPr>
              <w:t>(</w:t>
            </w:r>
            <w:r>
              <w:rPr>
                <w:rStyle w:val="IndexLink"/>
                <w:rtl w:val="true"/>
              </w:rPr>
              <w:t>صَلَّى اللّه عَلَيْهِ وَ آلِهِ وَسَلَّمَ‏</w:t>
            </w:r>
            <w:r>
              <w:rPr>
                <w:rStyle w:val="IndexLink"/>
                <w:rtl w:val="true"/>
              </w:rPr>
              <w:t>)</w:t>
              <w:tab/>
            </w:r>
            <w:r>
              <w:rPr>
                <w:rStyle w:val="IndexLink"/>
              </w:rPr>
              <w:t>207</w:t>
            </w:r>
          </w:hyperlink>
        </w:p>
        <w:p>
          <w:pPr>
            <w:pStyle w:val="Contents3"/>
            <w:tabs>
              <w:tab w:val="clear" w:pos="8459"/>
              <w:tab w:val="right" w:pos="9026" w:leader="dot"/>
            </w:tabs>
            <w:rPr/>
          </w:pPr>
          <w:hyperlink w:anchor="__RefHeading___Toc1120355_2142443653">
            <w:r>
              <w:rPr>
                <w:webHidden/>
                <w:rStyle w:val="IndexLink"/>
                <w:rtl w:val="true"/>
              </w:rPr>
              <w:t xml:space="preserve">نقش خاتم الرسول </w:t>
            </w:r>
            <w:r>
              <w:rPr>
                <w:rStyle w:val="IndexLink"/>
                <w:rtl w:val="true"/>
              </w:rPr>
              <w:t>(</w:t>
            </w:r>
            <w:r>
              <w:rPr>
                <w:rStyle w:val="IndexLink"/>
                <w:rtl w:val="true"/>
              </w:rPr>
              <w:t>صَلَّى اللّه عَلَيْهِ وَ آلِهِ وَسَلَّمَ‏</w:t>
            </w:r>
            <w:r>
              <w:rPr>
                <w:rStyle w:val="IndexLink"/>
                <w:rtl w:val="true"/>
              </w:rPr>
              <w:t>)</w:t>
              <w:tab/>
            </w:r>
            <w:r>
              <w:rPr>
                <w:rStyle w:val="IndexLink"/>
              </w:rPr>
              <w:t>208</w:t>
            </w:r>
          </w:hyperlink>
        </w:p>
        <w:p>
          <w:pPr>
            <w:pStyle w:val="Contents3"/>
            <w:tabs>
              <w:tab w:val="clear" w:pos="8459"/>
              <w:tab w:val="right" w:pos="9026" w:leader="dot"/>
            </w:tabs>
            <w:rPr/>
          </w:pPr>
          <w:hyperlink w:anchor="__RefHeading___Toc1120357_2142443653">
            <w:r>
              <w:rPr>
                <w:webHidden/>
                <w:rStyle w:val="IndexLink"/>
                <w:rtl w:val="true"/>
              </w:rPr>
              <w:t xml:space="preserve">خصائص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209</w:t>
            </w:r>
          </w:hyperlink>
        </w:p>
        <w:p>
          <w:pPr>
            <w:pStyle w:val="Contents3"/>
            <w:tabs>
              <w:tab w:val="clear" w:pos="8459"/>
              <w:tab w:val="right" w:pos="9026" w:leader="dot"/>
            </w:tabs>
            <w:rPr/>
          </w:pPr>
          <w:hyperlink w:anchor="__RefHeading___Toc1120359_2142443653">
            <w:r>
              <w:rPr>
                <w:webHidden/>
                <w:rStyle w:val="IndexLink"/>
                <w:rtl w:val="true"/>
              </w:rPr>
              <w:t>مشورة الكريمين</w:t>
            </w:r>
            <w:r>
              <w:rPr>
                <w:rStyle w:val="IndexLink"/>
                <w:rtl w:val="true"/>
              </w:rPr>
              <w:tab/>
            </w:r>
            <w:r>
              <w:rPr>
                <w:rStyle w:val="IndexLink"/>
              </w:rPr>
              <w:t>211</w:t>
            </w:r>
          </w:hyperlink>
        </w:p>
        <w:p>
          <w:pPr>
            <w:pStyle w:val="Contents3"/>
            <w:tabs>
              <w:tab w:val="clear" w:pos="8459"/>
              <w:tab w:val="right" w:pos="9026" w:leader="dot"/>
            </w:tabs>
            <w:rPr/>
          </w:pPr>
          <w:hyperlink w:anchor="__RefHeading___Toc1120361_2142443653">
            <w:r>
              <w:rPr>
                <w:webHidden/>
                <w:rStyle w:val="IndexLink"/>
                <w:rtl w:val="true"/>
              </w:rPr>
              <w:t>قداسة الإسمين الكريمين</w:t>
            </w:r>
            <w:r>
              <w:rPr>
                <w:rStyle w:val="IndexLink"/>
                <w:rtl w:val="true"/>
              </w:rPr>
              <w:tab/>
            </w:r>
            <w:r>
              <w:rPr>
                <w:rStyle w:val="IndexLink"/>
              </w:rPr>
              <w:t>211</w:t>
            </w:r>
          </w:hyperlink>
        </w:p>
        <w:p>
          <w:pPr>
            <w:pStyle w:val="Contents3"/>
            <w:tabs>
              <w:tab w:val="clear" w:pos="8459"/>
              <w:tab w:val="right" w:pos="9026" w:leader="dot"/>
            </w:tabs>
            <w:rPr/>
          </w:pPr>
          <w:hyperlink w:anchor="__RefHeading___Toc1120363_2142443653">
            <w:r>
              <w:rPr>
                <w:webHidden/>
                <w:rStyle w:val="IndexLink"/>
                <w:rtl w:val="true"/>
              </w:rPr>
              <w:t>الحمد على كلّ حال</w:t>
            </w:r>
            <w:r>
              <w:rPr>
                <w:rStyle w:val="IndexLink"/>
                <w:rtl w:val="true"/>
              </w:rPr>
              <w:tab/>
            </w:r>
            <w:r>
              <w:rPr>
                <w:rStyle w:val="IndexLink"/>
              </w:rPr>
              <w:t>212</w:t>
            </w:r>
          </w:hyperlink>
        </w:p>
        <w:p>
          <w:pPr>
            <w:pStyle w:val="Contents3"/>
            <w:tabs>
              <w:tab w:val="clear" w:pos="8459"/>
              <w:tab w:val="right" w:pos="9026" w:leader="dot"/>
            </w:tabs>
            <w:rPr/>
          </w:pPr>
          <w:hyperlink w:anchor="__RefHeading___Toc1120365_2142443653">
            <w:r>
              <w:rPr>
                <w:webHidden/>
                <w:rStyle w:val="IndexLink"/>
                <w:rtl w:val="true"/>
              </w:rPr>
              <w:t>قِدْر من السماء</w:t>
            </w:r>
            <w:r>
              <w:rPr>
                <w:rStyle w:val="IndexLink"/>
                <w:rtl w:val="true"/>
              </w:rPr>
              <w:tab/>
            </w:r>
            <w:r>
              <w:rPr>
                <w:rStyle w:val="IndexLink"/>
              </w:rPr>
              <w:t>213</w:t>
            </w:r>
          </w:hyperlink>
        </w:p>
        <w:p>
          <w:pPr>
            <w:pStyle w:val="Contents3"/>
            <w:tabs>
              <w:tab w:val="clear" w:pos="8459"/>
              <w:tab w:val="right" w:pos="9026" w:leader="dot"/>
            </w:tabs>
            <w:rPr/>
          </w:pPr>
          <w:hyperlink w:anchor="__RefHeading___Toc1120367_2142443653">
            <w:r>
              <w:rPr>
                <w:webHidden/>
                <w:rStyle w:val="IndexLink"/>
                <w:rtl w:val="true"/>
              </w:rPr>
              <w:t>نعم الأب أبوك</w:t>
            </w:r>
            <w:r>
              <w:rPr>
                <w:rStyle w:val="IndexLink"/>
                <w:rtl w:val="true"/>
              </w:rPr>
              <w:tab/>
            </w:r>
            <w:r>
              <w:rPr>
                <w:rStyle w:val="IndexLink"/>
              </w:rPr>
              <w:t>213</w:t>
            </w:r>
          </w:hyperlink>
        </w:p>
        <w:p>
          <w:pPr>
            <w:pStyle w:val="Contents3"/>
            <w:tabs>
              <w:tab w:val="clear" w:pos="8459"/>
              <w:tab w:val="right" w:pos="9026" w:leader="dot"/>
            </w:tabs>
            <w:rPr/>
          </w:pPr>
          <w:hyperlink w:anchor="__RefHeading___Toc1120369_2142443653">
            <w:r>
              <w:rPr>
                <w:webHidden/>
                <w:rStyle w:val="IndexLink"/>
                <w:rtl w:val="true"/>
              </w:rPr>
              <w:t>إحياء الموتى</w:t>
            </w:r>
            <w:r>
              <w:rPr>
                <w:rStyle w:val="IndexLink"/>
                <w:rtl w:val="true"/>
              </w:rPr>
              <w:tab/>
            </w:r>
            <w:r>
              <w:rPr>
                <w:rStyle w:val="IndexLink"/>
              </w:rPr>
              <w:t>214</w:t>
            </w:r>
          </w:hyperlink>
        </w:p>
        <w:p>
          <w:pPr>
            <w:pStyle w:val="Contents3"/>
            <w:tabs>
              <w:tab w:val="clear" w:pos="8459"/>
              <w:tab w:val="right" w:pos="9026" w:leader="dot"/>
            </w:tabs>
            <w:rPr/>
          </w:pPr>
          <w:hyperlink w:anchor="__RefHeading___Toc1120371_2142443653">
            <w:r>
              <w:rPr>
                <w:webHidden/>
                <w:rStyle w:val="IndexLink"/>
                <w:rtl w:val="true"/>
              </w:rPr>
              <w:t>أعرابي قليل الهمّة</w:t>
            </w:r>
            <w:r>
              <w:rPr>
                <w:rStyle w:val="IndexLink"/>
                <w:rtl w:val="true"/>
              </w:rPr>
              <w:tab/>
            </w:r>
            <w:r>
              <w:rPr>
                <w:rStyle w:val="IndexLink"/>
              </w:rPr>
              <w:t>214</w:t>
            </w:r>
          </w:hyperlink>
        </w:p>
        <w:p>
          <w:pPr>
            <w:pStyle w:val="Contents3"/>
            <w:tabs>
              <w:tab w:val="clear" w:pos="8459"/>
              <w:tab w:val="right" w:pos="9026" w:leader="dot"/>
            </w:tabs>
            <w:rPr/>
          </w:pPr>
          <w:hyperlink w:anchor="__RefHeading___Toc1120373_2142443653">
            <w:r>
              <w:rPr>
                <w:webHidden/>
                <w:rStyle w:val="IndexLink"/>
                <w:rtl w:val="true"/>
              </w:rPr>
              <w:t>شهيد يتخطى الرقاب</w:t>
            </w:r>
            <w:r>
              <w:rPr>
                <w:rStyle w:val="IndexLink"/>
                <w:rtl w:val="true"/>
              </w:rPr>
              <w:tab/>
            </w:r>
            <w:r>
              <w:rPr>
                <w:rStyle w:val="IndexLink"/>
              </w:rPr>
              <w:t>215</w:t>
            </w:r>
          </w:hyperlink>
        </w:p>
        <w:p>
          <w:pPr>
            <w:pStyle w:val="Contents3"/>
            <w:tabs>
              <w:tab w:val="clear" w:pos="8459"/>
              <w:tab w:val="right" w:pos="9026" w:leader="dot"/>
            </w:tabs>
            <w:rPr/>
          </w:pPr>
          <w:hyperlink w:anchor="__RefHeading___Toc1120375_2142443653">
            <w:r>
              <w:rPr>
                <w:webHidden/>
                <w:rStyle w:val="IndexLink"/>
                <w:rtl w:val="true"/>
              </w:rPr>
              <w:t>شهادة زيد الشهيد</w:t>
            </w:r>
            <w:r>
              <w:rPr>
                <w:rStyle w:val="IndexLink"/>
                <w:rtl w:val="true"/>
              </w:rPr>
              <w:tab/>
            </w:r>
            <w:r>
              <w:rPr>
                <w:rStyle w:val="IndexLink"/>
              </w:rPr>
              <w:t>216</w:t>
            </w:r>
          </w:hyperlink>
        </w:p>
        <w:p>
          <w:pPr>
            <w:pStyle w:val="Contents3"/>
            <w:tabs>
              <w:tab w:val="clear" w:pos="8459"/>
              <w:tab w:val="right" w:pos="9026" w:leader="dot"/>
            </w:tabs>
            <w:rPr/>
          </w:pPr>
          <w:hyperlink w:anchor="__RefHeading___Toc1120377_2142443653">
            <w:r>
              <w:rPr>
                <w:webHidden/>
                <w:rStyle w:val="IndexLink"/>
                <w:rtl w:val="true"/>
              </w:rPr>
              <w:t>كيفية بيعة الأصار</w:t>
            </w:r>
            <w:r>
              <w:rPr>
                <w:rStyle w:val="IndexLink"/>
                <w:rtl w:val="true"/>
              </w:rPr>
              <w:tab/>
            </w:r>
            <w:r>
              <w:rPr>
                <w:rStyle w:val="IndexLink"/>
              </w:rPr>
              <w:t>216</w:t>
            </w:r>
          </w:hyperlink>
        </w:p>
        <w:p>
          <w:pPr>
            <w:pStyle w:val="Contents3"/>
            <w:tabs>
              <w:tab w:val="clear" w:pos="8459"/>
              <w:tab w:val="right" w:pos="9026" w:leader="dot"/>
            </w:tabs>
            <w:rPr/>
          </w:pPr>
          <w:hyperlink w:anchor="__RefHeading___Toc1120379_2142443653">
            <w:r>
              <w:rPr>
                <w:webHidden/>
                <w:rStyle w:val="IndexLink"/>
                <w:rtl w:val="true"/>
              </w:rPr>
              <w:t xml:space="preserve">بكاء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لحمزة</w:t>
            </w:r>
            <w:r>
              <w:rPr>
                <w:rStyle w:val="IndexLink"/>
                <w:rtl w:val="true"/>
              </w:rPr>
              <w:tab/>
            </w:r>
            <w:r>
              <w:rPr>
                <w:rStyle w:val="IndexLink"/>
              </w:rPr>
              <w:t>217</w:t>
            </w:r>
          </w:hyperlink>
        </w:p>
        <w:p>
          <w:pPr>
            <w:pStyle w:val="Contents3"/>
            <w:tabs>
              <w:tab w:val="clear" w:pos="8459"/>
              <w:tab w:val="right" w:pos="9026" w:leader="dot"/>
            </w:tabs>
            <w:rPr/>
          </w:pPr>
          <w:hyperlink w:anchor="__RefHeading___Toc1120381_2142443653">
            <w:r>
              <w:rPr>
                <w:webHidden/>
                <w:rStyle w:val="IndexLink"/>
                <w:rtl w:val="true"/>
              </w:rPr>
              <w:t>أصدّق اللّه و رسوله</w:t>
            </w:r>
            <w:r>
              <w:rPr>
                <w:rStyle w:val="IndexLink"/>
                <w:rtl w:val="true"/>
              </w:rPr>
              <w:tab/>
            </w:r>
            <w:r>
              <w:rPr>
                <w:rStyle w:val="IndexLink"/>
              </w:rPr>
              <w:t>217</w:t>
            </w:r>
          </w:hyperlink>
        </w:p>
        <w:p>
          <w:pPr>
            <w:pStyle w:val="Contents3"/>
            <w:tabs>
              <w:tab w:val="clear" w:pos="8459"/>
              <w:tab w:val="right" w:pos="9026" w:leader="dot"/>
            </w:tabs>
            <w:rPr/>
          </w:pPr>
          <w:hyperlink w:anchor="__RefHeading___Toc1120383_2142443653">
            <w:r>
              <w:rPr>
                <w:webHidden/>
                <w:rStyle w:val="IndexLink"/>
                <w:rtl w:val="true"/>
              </w:rPr>
              <w:t>حقّ الأبوين</w:t>
            </w:r>
            <w:r>
              <w:rPr>
                <w:rStyle w:val="IndexLink"/>
                <w:rtl w:val="true"/>
              </w:rPr>
              <w:tab/>
            </w:r>
            <w:r>
              <w:rPr>
                <w:rStyle w:val="IndexLink"/>
              </w:rPr>
              <w:t>217</w:t>
            </w:r>
          </w:hyperlink>
        </w:p>
        <w:p>
          <w:pPr>
            <w:pStyle w:val="Contents3"/>
            <w:tabs>
              <w:tab w:val="clear" w:pos="8459"/>
              <w:tab w:val="right" w:pos="9026" w:leader="dot"/>
            </w:tabs>
            <w:rPr/>
          </w:pPr>
          <w:hyperlink w:anchor="__RefHeading___Toc1120385_2142443653">
            <w:r>
              <w:rPr>
                <w:webHidden/>
                <w:rStyle w:val="IndexLink"/>
                <w:rtl w:val="true"/>
              </w:rPr>
              <w:t xml:space="preserve">ملك الموت يستأذن النبي </w:t>
            </w:r>
            <w:r>
              <w:rPr>
                <w:rStyle w:val="IndexLink"/>
                <w:rtl w:val="true"/>
              </w:rPr>
              <w:t>(</w:t>
            </w:r>
            <w:r>
              <w:rPr>
                <w:rStyle w:val="IndexLink"/>
                <w:rtl w:val="true"/>
              </w:rPr>
              <w:t>صَلَّى اللّه عَلَيْهِ وَ آلِهِ وَسَلَّمَ‏</w:t>
            </w:r>
            <w:r>
              <w:rPr>
                <w:rStyle w:val="IndexLink"/>
                <w:rtl w:val="true"/>
              </w:rPr>
              <w:t>)</w:t>
              <w:tab/>
            </w:r>
            <w:r>
              <w:rPr>
                <w:rStyle w:val="IndexLink"/>
              </w:rPr>
              <w:t>218</w:t>
            </w:r>
          </w:hyperlink>
        </w:p>
        <w:p>
          <w:pPr>
            <w:pStyle w:val="Contents3"/>
            <w:tabs>
              <w:tab w:val="clear" w:pos="8459"/>
              <w:tab w:val="right" w:pos="9026" w:leader="dot"/>
            </w:tabs>
            <w:rPr/>
          </w:pPr>
          <w:hyperlink w:anchor="__RefHeading___Toc1120387_2142443653">
            <w:r>
              <w:rPr>
                <w:webHidden/>
                <w:rStyle w:val="IndexLink"/>
                <w:rtl w:val="true"/>
              </w:rPr>
              <w:t>اختلاف الأُمّة</w:t>
            </w:r>
            <w:r>
              <w:rPr>
                <w:rStyle w:val="IndexLink"/>
                <w:rtl w:val="true"/>
              </w:rPr>
              <w:tab/>
            </w:r>
            <w:r>
              <w:rPr>
                <w:rStyle w:val="IndexLink"/>
              </w:rPr>
              <w:t>220</w:t>
            </w:r>
          </w:hyperlink>
        </w:p>
        <w:p>
          <w:pPr>
            <w:pStyle w:val="Contents3"/>
            <w:tabs>
              <w:tab w:val="clear" w:pos="8459"/>
              <w:tab w:val="right" w:pos="9026" w:leader="dot"/>
            </w:tabs>
            <w:rPr/>
          </w:pPr>
          <w:hyperlink w:anchor="__RefHeading___Toc1120389_2142443653">
            <w:r>
              <w:rPr>
                <w:webHidden/>
                <w:rStyle w:val="IndexLink"/>
                <w:rtl w:val="true"/>
              </w:rPr>
              <w:t xml:space="preserve">شفاعة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الأربعة</w:t>
            </w:r>
            <w:r>
              <w:rPr>
                <w:rStyle w:val="IndexLink"/>
                <w:rtl w:val="true"/>
              </w:rPr>
              <w:tab/>
            </w:r>
            <w:r>
              <w:rPr>
                <w:rStyle w:val="IndexLink"/>
              </w:rPr>
              <w:t>221</w:t>
            </w:r>
          </w:hyperlink>
        </w:p>
        <w:p>
          <w:pPr>
            <w:pStyle w:val="Contents3"/>
            <w:tabs>
              <w:tab w:val="clear" w:pos="8459"/>
              <w:tab w:val="right" w:pos="9026" w:leader="dot"/>
            </w:tabs>
            <w:rPr/>
          </w:pPr>
          <w:hyperlink w:anchor="__RefHeading___Toc1120391_2142443653">
            <w:r>
              <w:rPr>
                <w:webHidden/>
                <w:rStyle w:val="IndexLink"/>
                <w:rtl w:val="true"/>
              </w:rPr>
              <w:t>يا علي بشّر شيعتك</w:t>
            </w:r>
            <w:r>
              <w:rPr>
                <w:rStyle w:val="IndexLink"/>
                <w:rtl w:val="true"/>
              </w:rPr>
              <w:tab/>
            </w:r>
            <w:r>
              <w:rPr>
                <w:rStyle w:val="IndexLink"/>
              </w:rPr>
              <w:t>222</w:t>
            </w:r>
          </w:hyperlink>
        </w:p>
        <w:p>
          <w:pPr>
            <w:pStyle w:val="Contents3"/>
            <w:tabs>
              <w:tab w:val="clear" w:pos="8459"/>
              <w:tab w:val="right" w:pos="9026" w:leader="dot"/>
            </w:tabs>
            <w:rPr/>
          </w:pPr>
          <w:hyperlink w:anchor="__RefHeading___Toc1120393_2142443653">
            <w:r>
              <w:rPr>
                <w:webHidden/>
                <w:rStyle w:val="IndexLink"/>
                <w:rtl w:val="true"/>
              </w:rPr>
              <w:t>لنأخذ بحجزة هؤلاء</w:t>
            </w:r>
            <w:r>
              <w:rPr>
                <w:rStyle w:val="IndexLink"/>
                <w:rtl w:val="true"/>
              </w:rPr>
              <w:tab/>
            </w:r>
            <w:r>
              <w:rPr>
                <w:rStyle w:val="IndexLink"/>
              </w:rPr>
              <w:t>222</w:t>
            </w:r>
          </w:hyperlink>
        </w:p>
        <w:p>
          <w:pPr>
            <w:pStyle w:val="Contents3"/>
            <w:tabs>
              <w:tab w:val="clear" w:pos="8459"/>
              <w:tab w:val="right" w:pos="9026" w:leader="dot"/>
            </w:tabs>
            <w:rPr/>
          </w:pPr>
          <w:hyperlink w:anchor="__RefHeading___Toc1120395_2142443653">
            <w:r>
              <w:rPr>
                <w:webHidden/>
                <w:rStyle w:val="IndexLink"/>
                <w:rtl w:val="true"/>
              </w:rPr>
              <w:t xml:space="preserve">زهد النبي </w:t>
            </w:r>
            <w:r>
              <w:rPr>
                <w:rStyle w:val="IndexLink"/>
                <w:rtl w:val="true"/>
              </w:rPr>
              <w:t>(</w:t>
            </w:r>
            <w:r>
              <w:rPr>
                <w:rStyle w:val="IndexLink"/>
                <w:rtl w:val="true"/>
              </w:rPr>
              <w:t>صَلَّى اللّه عَلَيْهِ وَ آلِهِ وَسَلَّمَ‏</w:t>
            </w:r>
            <w:r>
              <w:rPr>
                <w:rStyle w:val="IndexLink"/>
                <w:rtl w:val="true"/>
              </w:rPr>
              <w:t>)</w:t>
              <w:tab/>
            </w:r>
            <w:r>
              <w:rPr>
                <w:rStyle w:val="IndexLink"/>
              </w:rPr>
              <w:t>223</w:t>
            </w:r>
          </w:hyperlink>
        </w:p>
        <w:p>
          <w:pPr>
            <w:pStyle w:val="Contents2"/>
            <w:tabs>
              <w:tab w:val="clear" w:pos="8743"/>
              <w:tab w:val="right" w:pos="9026" w:leader="dot"/>
            </w:tabs>
            <w:rPr/>
          </w:pPr>
          <w:hyperlink w:anchor="__RefHeading___Toc1120397_2142443653">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1120399_2142443653">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120401_2142443653">
            <w:r>
              <w:rPr>
                <w:webHidden/>
                <w:rStyle w:val="IndexLink"/>
                <w:rtl w:val="true"/>
              </w:rPr>
              <w:t xml:space="preserve">حب أهل البيت </w:t>
            </w:r>
            <w:r>
              <w:rPr>
                <w:rStyle w:val="IndexLink"/>
                <w:rtl w:val="true"/>
              </w:rPr>
              <w:t>(</w:t>
            </w:r>
            <w:r>
              <w:rPr>
                <w:rStyle w:val="IndexLink"/>
                <w:rtl w:val="true"/>
              </w:rPr>
              <w:t>عَلَيهِم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1120403_2142443653">
            <w:r>
              <w:rPr>
                <w:webHidden/>
                <w:rStyle w:val="IndexLink"/>
                <w:rtl w:val="true"/>
              </w:rPr>
              <w:t>من أحبّنا كان منّا</w:t>
            </w:r>
            <w:r>
              <w:rPr>
                <w:rStyle w:val="IndexLink"/>
                <w:rtl w:val="true"/>
              </w:rPr>
              <w:tab/>
            </w:r>
            <w:r>
              <w:rPr>
                <w:rStyle w:val="IndexLink"/>
              </w:rPr>
              <w:t>226</w:t>
            </w:r>
          </w:hyperlink>
        </w:p>
        <w:p>
          <w:pPr>
            <w:pStyle w:val="Contents3"/>
            <w:tabs>
              <w:tab w:val="clear" w:pos="8459"/>
              <w:tab w:val="right" w:pos="9026" w:leader="dot"/>
            </w:tabs>
            <w:rPr/>
          </w:pPr>
          <w:hyperlink w:anchor="__RefHeading___Toc1120405_2142443653">
            <w:r>
              <w:rPr>
                <w:webHidden/>
                <w:rStyle w:val="IndexLink"/>
                <w:rtl w:val="true"/>
              </w:rPr>
              <w:t>الأمان يوم القيامة</w:t>
            </w:r>
            <w:r>
              <w:rPr>
                <w:rStyle w:val="IndexLink"/>
                <w:rtl w:val="true"/>
              </w:rPr>
              <w:tab/>
            </w:r>
            <w:r>
              <w:rPr>
                <w:rStyle w:val="IndexLink"/>
              </w:rPr>
              <w:t>226</w:t>
            </w:r>
          </w:hyperlink>
        </w:p>
        <w:p>
          <w:pPr>
            <w:pStyle w:val="Contents3"/>
            <w:tabs>
              <w:tab w:val="clear" w:pos="8459"/>
              <w:tab w:val="right" w:pos="9026" w:leader="dot"/>
            </w:tabs>
            <w:rPr/>
          </w:pPr>
          <w:hyperlink w:anchor="__RefHeading___Toc1120407_2142443653">
            <w:r>
              <w:rPr>
                <w:webHidden/>
                <w:rStyle w:val="IndexLink"/>
                <w:rtl w:val="true"/>
              </w:rPr>
              <w:t xml:space="preserve">محبة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الخالصة</w:t>
            </w:r>
            <w:r>
              <w:rPr>
                <w:rStyle w:val="IndexLink"/>
                <w:rtl w:val="true"/>
              </w:rPr>
              <w:tab/>
            </w:r>
            <w:r>
              <w:rPr>
                <w:rStyle w:val="IndexLink"/>
              </w:rPr>
              <w:t>227</w:t>
            </w:r>
          </w:hyperlink>
        </w:p>
        <w:p>
          <w:pPr>
            <w:pStyle w:val="Contents3"/>
            <w:tabs>
              <w:tab w:val="clear" w:pos="8459"/>
              <w:tab w:val="right" w:pos="9026" w:leader="dot"/>
            </w:tabs>
            <w:rPr/>
          </w:pPr>
          <w:hyperlink w:anchor="__RefHeading___Toc1120409_2142443653">
            <w:r>
              <w:rPr>
                <w:webHidden/>
                <w:rStyle w:val="IndexLink"/>
                <w:rtl w:val="true"/>
              </w:rPr>
              <w:t>من أحبّنا للّه</w:t>
            </w:r>
            <w:r>
              <w:rPr>
                <w:rStyle w:val="IndexLink"/>
                <w:rtl w:val="true"/>
              </w:rPr>
              <w:tab/>
            </w:r>
            <w:r>
              <w:rPr>
                <w:rStyle w:val="IndexLink"/>
              </w:rPr>
              <w:t>227</w:t>
            </w:r>
          </w:hyperlink>
        </w:p>
        <w:p>
          <w:pPr>
            <w:pStyle w:val="Contents3"/>
            <w:tabs>
              <w:tab w:val="clear" w:pos="8459"/>
              <w:tab w:val="right" w:pos="9026" w:leader="dot"/>
            </w:tabs>
            <w:rPr/>
          </w:pPr>
          <w:hyperlink w:anchor="__RefHeading___Toc1120411_2142443653">
            <w:r>
              <w:rPr>
                <w:webHidden/>
                <w:rStyle w:val="IndexLink"/>
                <w:rtl w:val="true"/>
              </w:rPr>
              <w:t>بلايا الشيعة</w:t>
            </w:r>
            <w:r>
              <w:rPr>
                <w:rStyle w:val="IndexLink"/>
                <w:rtl w:val="true"/>
              </w:rPr>
              <w:tab/>
            </w:r>
            <w:r>
              <w:rPr>
                <w:rStyle w:val="IndexLink"/>
              </w:rPr>
              <w:t>228</w:t>
            </w:r>
          </w:hyperlink>
        </w:p>
        <w:p>
          <w:pPr>
            <w:pStyle w:val="Contents3"/>
            <w:tabs>
              <w:tab w:val="clear" w:pos="8459"/>
              <w:tab w:val="right" w:pos="9026" w:leader="dot"/>
            </w:tabs>
            <w:rPr/>
          </w:pPr>
          <w:hyperlink w:anchor="__RefHeading___Toc1120413_2142443653">
            <w:r>
              <w:rPr>
                <w:webHidden/>
                <w:rStyle w:val="IndexLink"/>
                <w:rtl w:val="true"/>
              </w:rPr>
              <w:t xml:space="preserve">البكاء على أهل البيت </w:t>
            </w:r>
            <w:r>
              <w:rPr>
                <w:rStyle w:val="IndexLink"/>
                <w:rtl w:val="true"/>
              </w:rPr>
              <w:t>(</w:t>
            </w:r>
            <w:r>
              <w:rPr>
                <w:rStyle w:val="IndexLink"/>
                <w:rtl w:val="true"/>
              </w:rPr>
              <w:t>عَلَيهِم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120415_2142443653">
            <w:r>
              <w:rPr>
                <w:webHidden/>
                <w:rStyle w:val="IndexLink"/>
                <w:rtl w:val="true"/>
              </w:rPr>
              <w:t xml:space="preserve">عاقبة ظالمي أهل البيت </w:t>
            </w:r>
            <w:r>
              <w:rPr>
                <w:rStyle w:val="IndexLink"/>
                <w:rtl w:val="true"/>
              </w:rPr>
              <w:t>(</w:t>
            </w:r>
            <w:r>
              <w:rPr>
                <w:rStyle w:val="IndexLink"/>
                <w:rtl w:val="true"/>
              </w:rPr>
              <w:t>عَلَيهِم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120417_2142443653">
            <w:r>
              <w:rPr>
                <w:webHidden/>
                <w:rStyle w:val="IndexLink"/>
                <w:rtl w:val="true"/>
              </w:rPr>
              <w:t>علامة النفاق</w:t>
            </w:r>
            <w:r>
              <w:rPr>
                <w:rStyle w:val="IndexLink"/>
                <w:rtl w:val="true"/>
              </w:rPr>
              <w:tab/>
            </w:r>
            <w:r>
              <w:rPr>
                <w:rStyle w:val="IndexLink"/>
              </w:rPr>
              <w:t>231</w:t>
            </w:r>
          </w:hyperlink>
        </w:p>
        <w:p>
          <w:pPr>
            <w:pStyle w:val="Contents3"/>
            <w:tabs>
              <w:tab w:val="clear" w:pos="8459"/>
              <w:tab w:val="right" w:pos="9026" w:leader="dot"/>
            </w:tabs>
            <w:rPr/>
          </w:pPr>
          <w:hyperlink w:anchor="__RefHeading___Toc1120419_2142443653">
            <w:r>
              <w:rPr>
                <w:webHidden/>
                <w:rStyle w:val="IndexLink"/>
                <w:rtl w:val="true"/>
              </w:rPr>
              <w:t>إنّا لبيت الرحمة</w:t>
            </w:r>
            <w:r>
              <w:rPr>
                <w:rStyle w:val="IndexLink"/>
                <w:rtl w:val="true"/>
              </w:rPr>
              <w:tab/>
            </w:r>
            <w:r>
              <w:rPr>
                <w:rStyle w:val="IndexLink"/>
              </w:rPr>
              <w:t>231</w:t>
            </w:r>
          </w:hyperlink>
        </w:p>
        <w:p>
          <w:pPr>
            <w:pStyle w:val="Contents3"/>
            <w:tabs>
              <w:tab w:val="clear" w:pos="8459"/>
              <w:tab w:val="right" w:pos="9026" w:leader="dot"/>
            </w:tabs>
            <w:rPr/>
          </w:pPr>
          <w:hyperlink w:anchor="__RefHeading___Toc1120421_2142443653">
            <w:r>
              <w:rPr>
                <w:webHidden/>
                <w:rStyle w:val="IndexLink"/>
                <w:rtl w:val="true"/>
              </w:rPr>
              <w:t>من سبّ أهل بيتي</w:t>
            </w:r>
            <w:r>
              <w:rPr>
                <w:rStyle w:val="IndexLink"/>
                <w:rtl w:val="true"/>
              </w:rPr>
              <w:tab/>
            </w:r>
            <w:r>
              <w:rPr>
                <w:rStyle w:val="IndexLink"/>
              </w:rPr>
              <w:t>231</w:t>
            </w:r>
          </w:hyperlink>
        </w:p>
        <w:p>
          <w:pPr>
            <w:pStyle w:val="Contents3"/>
            <w:tabs>
              <w:tab w:val="clear" w:pos="8459"/>
              <w:tab w:val="right" w:pos="9026" w:leader="dot"/>
            </w:tabs>
            <w:rPr/>
          </w:pPr>
          <w:hyperlink w:anchor="__RefHeading___Toc1120423_2142443653">
            <w:r>
              <w:rPr>
                <w:webHidden/>
                <w:rStyle w:val="IndexLink"/>
                <w:rtl w:val="true"/>
              </w:rPr>
              <w:t>ما عادانا بیت</w:t>
            </w:r>
            <w:r>
              <w:rPr>
                <w:rStyle w:val="IndexLink"/>
                <w:rtl w:val="true"/>
              </w:rPr>
              <w:t>...</w:t>
              <w:tab/>
            </w:r>
            <w:r>
              <w:rPr>
                <w:rStyle w:val="IndexLink"/>
              </w:rPr>
              <w:t>232</w:t>
            </w:r>
          </w:hyperlink>
        </w:p>
        <w:p>
          <w:pPr>
            <w:pStyle w:val="Contents3"/>
            <w:tabs>
              <w:tab w:val="clear" w:pos="8459"/>
              <w:tab w:val="right" w:pos="9026" w:leader="dot"/>
            </w:tabs>
            <w:rPr/>
          </w:pPr>
          <w:hyperlink w:anchor="__RefHeading___Toc1120425_2142443653">
            <w:r>
              <w:rPr>
                <w:webHidden/>
                <w:rStyle w:val="IndexLink"/>
                <w:rtl w:val="true"/>
              </w:rPr>
              <w:t xml:space="preserve">موالاة أهل البيت </w:t>
            </w:r>
            <w:r>
              <w:rPr>
                <w:rStyle w:val="IndexLink"/>
                <w:rtl w:val="true"/>
              </w:rPr>
              <w:t>(</w:t>
            </w:r>
            <w:r>
              <w:rPr>
                <w:rStyle w:val="IndexLink"/>
                <w:rtl w:val="true"/>
              </w:rPr>
              <w:t>عَلَيهِم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1120427_2142443653">
            <w:r>
              <w:rPr>
                <w:webHidden/>
                <w:rStyle w:val="IndexLink"/>
                <w:rtl w:val="true"/>
              </w:rPr>
              <w:t xml:space="preserve">زيارة أهل البيت </w:t>
            </w:r>
            <w:r>
              <w:rPr>
                <w:rStyle w:val="IndexLink"/>
                <w:rtl w:val="true"/>
              </w:rPr>
              <w:t>(</w:t>
            </w:r>
            <w:r>
              <w:rPr>
                <w:rStyle w:val="IndexLink"/>
                <w:rtl w:val="true"/>
              </w:rPr>
              <w:t>عَلَيهِم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1120429_2142443653">
            <w:r>
              <w:rPr>
                <w:webHidden/>
                <w:rStyle w:val="IndexLink"/>
                <w:rtl w:val="true"/>
              </w:rPr>
              <w:t xml:space="preserve">جزاء زوّار أهل البيت </w:t>
            </w:r>
            <w:r>
              <w:rPr>
                <w:rStyle w:val="IndexLink"/>
                <w:rtl w:val="true"/>
              </w:rPr>
              <w:t>(</w:t>
            </w:r>
            <w:r>
              <w:rPr>
                <w:rStyle w:val="IndexLink"/>
                <w:rtl w:val="true"/>
              </w:rPr>
              <w:t>عَلَيهِم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120431_2142443653">
            <w:r>
              <w:rPr>
                <w:webHidden/>
                <w:rStyle w:val="IndexLink"/>
                <w:rtl w:val="true"/>
              </w:rPr>
              <w:t xml:space="preserve">جزاء زيارة أهل البيت </w:t>
            </w:r>
            <w:r>
              <w:rPr>
                <w:rStyle w:val="IndexLink"/>
                <w:rtl w:val="true"/>
              </w:rPr>
              <w:t>(</w:t>
            </w:r>
            <w:r>
              <w:rPr>
                <w:rStyle w:val="IndexLink"/>
                <w:rtl w:val="true"/>
              </w:rPr>
              <w:t>عَلَيهِم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120433_2142443653">
            <w:r>
              <w:rPr>
                <w:webHidden/>
                <w:rStyle w:val="IndexLink"/>
                <w:rtl w:val="true"/>
              </w:rPr>
              <w:t>من زارني حيّاَ</w:t>
            </w:r>
            <w:r>
              <w:rPr>
                <w:rStyle w:val="IndexLink"/>
                <w:rtl w:val="true"/>
              </w:rPr>
              <w:tab/>
            </w:r>
            <w:r>
              <w:rPr>
                <w:rStyle w:val="IndexLink"/>
              </w:rPr>
              <w:t>235</w:t>
            </w:r>
          </w:hyperlink>
        </w:p>
        <w:p>
          <w:pPr>
            <w:pStyle w:val="Contents3"/>
            <w:tabs>
              <w:tab w:val="clear" w:pos="8459"/>
              <w:tab w:val="right" w:pos="9026" w:leader="dot"/>
            </w:tabs>
            <w:rPr/>
          </w:pPr>
          <w:hyperlink w:anchor="__RefHeading___Toc1120435_2142443653">
            <w:r>
              <w:rPr>
                <w:webHidden/>
                <w:rStyle w:val="IndexLink"/>
                <w:rtl w:val="true"/>
              </w:rPr>
              <w:t>صدّيقوا الأُمّة</w:t>
            </w:r>
            <w:r>
              <w:rPr>
                <w:rStyle w:val="IndexLink"/>
                <w:rtl w:val="true"/>
              </w:rPr>
              <w:tab/>
            </w:r>
            <w:r>
              <w:rPr>
                <w:rStyle w:val="IndexLink"/>
              </w:rPr>
              <w:t>236</w:t>
            </w:r>
          </w:hyperlink>
        </w:p>
        <w:p>
          <w:pPr>
            <w:pStyle w:val="Contents3"/>
            <w:tabs>
              <w:tab w:val="clear" w:pos="8459"/>
              <w:tab w:val="right" w:pos="9026" w:leader="dot"/>
            </w:tabs>
            <w:rPr/>
          </w:pPr>
          <w:hyperlink w:anchor="__RefHeading___Toc1120437_2142443653">
            <w:r>
              <w:rPr>
                <w:webHidden/>
                <w:rStyle w:val="IndexLink"/>
                <w:rtl w:val="true"/>
              </w:rPr>
              <w:t>من أتاني بعد وفاتي</w:t>
            </w:r>
            <w:r>
              <w:rPr>
                <w:rStyle w:val="IndexLink"/>
                <w:rtl w:val="true"/>
              </w:rPr>
              <w:tab/>
            </w:r>
            <w:r>
              <w:rPr>
                <w:rStyle w:val="IndexLink"/>
              </w:rPr>
              <w:t>236</w:t>
            </w:r>
          </w:hyperlink>
        </w:p>
        <w:p>
          <w:pPr>
            <w:pStyle w:val="Contents3"/>
            <w:tabs>
              <w:tab w:val="clear" w:pos="8459"/>
              <w:tab w:val="right" w:pos="9026" w:leader="dot"/>
            </w:tabs>
            <w:rPr/>
          </w:pPr>
          <w:hyperlink w:anchor="__RefHeading___Toc1120439_2142443653">
            <w:r>
              <w:rPr>
                <w:webHidden/>
                <w:rStyle w:val="IndexLink"/>
                <w:rtl w:val="true"/>
              </w:rPr>
              <w:t>من زارني ميّتاً</w:t>
            </w:r>
            <w:r>
              <w:rPr>
                <w:rStyle w:val="IndexLink"/>
                <w:rtl w:val="true"/>
              </w:rPr>
              <w:tab/>
            </w:r>
            <w:r>
              <w:rPr>
                <w:rStyle w:val="IndexLink"/>
              </w:rPr>
              <w:t>237</w:t>
            </w:r>
          </w:hyperlink>
        </w:p>
        <w:p>
          <w:pPr>
            <w:pStyle w:val="Contents2"/>
            <w:tabs>
              <w:tab w:val="clear" w:pos="8743"/>
              <w:tab w:val="right" w:pos="9026" w:leader="dot"/>
            </w:tabs>
            <w:rPr/>
          </w:pPr>
          <w:hyperlink w:anchor="__RefHeading___Toc1120441_2142443653">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120443_2142443653">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120445_2142443653">
            <w:r>
              <w:rPr>
                <w:webHidden/>
                <w:rStyle w:val="IndexLink"/>
                <w:rtl w:val="true"/>
              </w:rPr>
              <w:t>إنّما سمّيت ابنتي بفاطمة</w:t>
            </w:r>
            <w:r>
              <w:rPr>
                <w:rStyle w:val="IndexLink"/>
                <w:rtl w:val="true"/>
              </w:rPr>
              <w:tab/>
            </w:r>
            <w:r>
              <w:rPr>
                <w:rStyle w:val="IndexLink"/>
              </w:rPr>
              <w:t>240</w:t>
            </w:r>
          </w:hyperlink>
        </w:p>
        <w:p>
          <w:pPr>
            <w:pStyle w:val="Contents3"/>
            <w:tabs>
              <w:tab w:val="clear" w:pos="8459"/>
              <w:tab w:val="right" w:pos="9026" w:leader="dot"/>
            </w:tabs>
            <w:rPr/>
          </w:pPr>
          <w:hyperlink w:anchor="__RefHeading___Toc1120447_2142443653">
            <w:r>
              <w:rPr>
                <w:webHidden/>
                <w:rStyle w:val="IndexLink"/>
                <w:rtl w:val="true"/>
              </w:rPr>
              <w:t>انك بضعة منّي</w:t>
            </w:r>
            <w:r>
              <w:rPr>
                <w:rStyle w:val="IndexLink"/>
                <w:rtl w:val="true"/>
              </w:rPr>
              <w:tab/>
            </w:r>
            <w:r>
              <w:rPr>
                <w:rStyle w:val="IndexLink"/>
              </w:rPr>
              <w:t>240</w:t>
            </w:r>
          </w:hyperlink>
        </w:p>
        <w:p>
          <w:pPr>
            <w:pStyle w:val="Contents3"/>
            <w:tabs>
              <w:tab w:val="clear" w:pos="8459"/>
              <w:tab w:val="right" w:pos="9026" w:leader="dot"/>
            </w:tabs>
            <w:rPr/>
          </w:pPr>
          <w:hyperlink w:anchor="__RefHeading___Toc1120449_2142443653">
            <w:r>
              <w:rPr>
                <w:webHidden/>
                <w:rStyle w:val="IndexLink"/>
                <w:rtl w:val="true"/>
              </w:rPr>
              <w:t xml:space="preserve">دعاء الزهراء </w:t>
            </w:r>
            <w:r>
              <w:rPr>
                <w:rStyle w:val="IndexLink"/>
                <w:rtl w:val="true"/>
              </w:rPr>
              <w:t>(</w:t>
            </w:r>
            <w:r>
              <w:rPr>
                <w:rStyle w:val="IndexLink"/>
                <w:rtl w:val="true"/>
              </w:rPr>
              <w:t>عَلَيهَا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1120451_2142443653">
            <w:r>
              <w:rPr>
                <w:webHidden/>
                <w:rStyle w:val="IndexLink"/>
                <w:rtl w:val="true"/>
              </w:rPr>
              <w:t>أنتم منّي</w:t>
            </w:r>
            <w:r>
              <w:rPr>
                <w:rStyle w:val="IndexLink"/>
                <w:rtl w:val="true"/>
              </w:rPr>
              <w:tab/>
            </w:r>
            <w:r>
              <w:rPr>
                <w:rStyle w:val="IndexLink"/>
              </w:rPr>
              <w:t>241</w:t>
            </w:r>
          </w:hyperlink>
        </w:p>
        <w:p>
          <w:pPr>
            <w:pStyle w:val="Contents3"/>
            <w:tabs>
              <w:tab w:val="clear" w:pos="8459"/>
              <w:tab w:val="right" w:pos="9026" w:leader="dot"/>
            </w:tabs>
            <w:rPr/>
          </w:pPr>
          <w:hyperlink w:anchor="__RefHeading___Toc1120453_2142443653">
            <w:r>
              <w:rPr>
                <w:webHidden/>
                <w:rStyle w:val="IndexLink"/>
                <w:rtl w:val="true"/>
              </w:rPr>
              <w:t xml:space="preserve">تزويج فاطمة </w:t>
            </w:r>
            <w:r>
              <w:rPr>
                <w:rStyle w:val="IndexLink"/>
                <w:rtl w:val="true"/>
              </w:rPr>
              <w:t>(</w:t>
            </w:r>
            <w:r>
              <w:rPr>
                <w:rStyle w:val="IndexLink"/>
                <w:rtl w:val="true"/>
              </w:rPr>
              <w:t>عَلَيهَا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120455_2142443653">
            <w:r>
              <w:rPr>
                <w:webHidden/>
                <w:rStyle w:val="IndexLink"/>
                <w:rtl w:val="true"/>
              </w:rPr>
              <w:t xml:space="preserve">صداق فاطمة </w:t>
            </w:r>
            <w:r>
              <w:rPr>
                <w:rStyle w:val="IndexLink"/>
                <w:rtl w:val="true"/>
              </w:rPr>
              <w:t>(</w:t>
            </w:r>
            <w:r>
              <w:rPr>
                <w:rStyle w:val="IndexLink"/>
                <w:rtl w:val="true"/>
              </w:rPr>
              <w:t>عَلَيهَا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120457_2142443653">
            <w:r>
              <w:rPr>
                <w:webHidden/>
                <w:rStyle w:val="IndexLink"/>
                <w:rtl w:val="true"/>
              </w:rPr>
              <w:t xml:space="preserve">وصيّة فاطمة </w:t>
            </w:r>
            <w:r>
              <w:rPr>
                <w:rStyle w:val="IndexLink"/>
                <w:rtl w:val="true"/>
              </w:rPr>
              <w:t>(</w:t>
            </w:r>
            <w:r>
              <w:rPr>
                <w:rStyle w:val="IndexLink"/>
                <w:rtl w:val="true"/>
              </w:rPr>
              <w:t>عَلَيهَا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120459_2142443653">
            <w:r>
              <w:rPr>
                <w:webHidden/>
                <w:rStyle w:val="IndexLink"/>
                <w:rtl w:val="true"/>
              </w:rPr>
              <w:t xml:space="preserve">شهادة الزهراء </w:t>
            </w:r>
            <w:r>
              <w:rPr>
                <w:rStyle w:val="IndexLink"/>
                <w:rtl w:val="true"/>
              </w:rPr>
              <w:t>(</w:t>
            </w:r>
            <w:r>
              <w:rPr>
                <w:rStyle w:val="IndexLink"/>
                <w:rtl w:val="true"/>
              </w:rPr>
              <w:t>عَلَيهَا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1120461_2142443653">
            <w:r>
              <w:rPr>
                <w:webHidden/>
                <w:rStyle w:val="IndexLink"/>
                <w:rtl w:val="true"/>
              </w:rPr>
              <w:t xml:space="preserve">غسل الزهراء </w:t>
            </w:r>
            <w:r>
              <w:rPr>
                <w:rStyle w:val="IndexLink"/>
                <w:rtl w:val="true"/>
              </w:rPr>
              <w:t>(</w:t>
            </w:r>
            <w:r>
              <w:rPr>
                <w:rStyle w:val="IndexLink"/>
                <w:rtl w:val="true"/>
              </w:rPr>
              <w:t>عَلَيهَا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120463_2142443653">
            <w:r>
              <w:rPr>
                <w:webHidden/>
                <w:rStyle w:val="IndexLink"/>
                <w:rtl w:val="true"/>
              </w:rPr>
              <w:t xml:space="preserve">حشر فاطمة </w:t>
            </w:r>
            <w:r>
              <w:rPr>
                <w:rStyle w:val="IndexLink"/>
                <w:rtl w:val="true"/>
              </w:rPr>
              <w:t>(</w:t>
            </w:r>
            <w:r>
              <w:rPr>
                <w:rStyle w:val="IndexLink"/>
                <w:rtl w:val="true"/>
              </w:rPr>
              <w:t>عَلَيهَا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120465_2142443653">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عن يوم الحشر</w:t>
            </w:r>
            <w:r>
              <w:rPr>
                <w:rStyle w:val="IndexLink"/>
                <w:rtl w:val="true"/>
              </w:rPr>
              <w:tab/>
            </w:r>
            <w:r>
              <w:rPr>
                <w:rStyle w:val="IndexLink"/>
              </w:rPr>
              <w:t>247</w:t>
            </w:r>
          </w:hyperlink>
        </w:p>
        <w:p>
          <w:pPr>
            <w:pStyle w:val="Contents3"/>
            <w:tabs>
              <w:tab w:val="clear" w:pos="8459"/>
              <w:tab w:val="right" w:pos="9026" w:leader="dot"/>
            </w:tabs>
            <w:rPr/>
          </w:pPr>
          <w:hyperlink w:anchor="__RefHeading___Toc1120467_2142443653">
            <w:r>
              <w:rPr>
                <w:webHidden/>
                <w:rStyle w:val="IndexLink"/>
                <w:rtl w:val="true"/>
              </w:rPr>
              <w:t xml:space="preserve">من مقامات الزهراء </w:t>
            </w:r>
            <w:r>
              <w:rPr>
                <w:rStyle w:val="IndexLink"/>
                <w:rtl w:val="true"/>
              </w:rPr>
              <w:t>(</w:t>
            </w:r>
            <w:r>
              <w:rPr>
                <w:rStyle w:val="IndexLink"/>
                <w:rtl w:val="true"/>
              </w:rPr>
              <w:t>عَلَيهَا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1120469_2142443653">
            <w:r>
              <w:rPr>
                <w:webHidden/>
                <w:rStyle w:val="IndexLink"/>
                <w:rtl w:val="true"/>
              </w:rPr>
              <w:t>الإمامة</w:t>
            </w:r>
            <w:r>
              <w:rPr>
                <w:rStyle w:val="IndexLink"/>
                <w:rtl w:val="true"/>
              </w:rPr>
              <w:tab/>
            </w:r>
            <w:r>
              <w:rPr>
                <w:rStyle w:val="IndexLink"/>
              </w:rPr>
              <w:t>251</w:t>
            </w:r>
          </w:hyperlink>
        </w:p>
        <w:p>
          <w:pPr>
            <w:pStyle w:val="Contents3"/>
            <w:tabs>
              <w:tab w:val="clear" w:pos="8459"/>
              <w:tab w:val="right" w:pos="9026" w:leader="dot"/>
            </w:tabs>
            <w:rPr/>
          </w:pPr>
          <w:hyperlink w:anchor="__RefHeading___Toc1120471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120473_2142443653">
            <w:r>
              <w:rPr>
                <w:webHidden/>
                <w:rStyle w:val="IndexLink"/>
                <w:rtl w:val="true"/>
              </w:rPr>
              <w:t>لماذا خلق العباد ؟</w:t>
            </w:r>
            <w:r>
              <w:rPr>
                <w:rStyle w:val="IndexLink"/>
                <w:rtl w:val="true"/>
              </w:rPr>
              <w:tab/>
            </w:r>
            <w:r>
              <w:rPr>
                <w:rStyle w:val="IndexLink"/>
              </w:rPr>
              <w:t>252</w:t>
            </w:r>
          </w:hyperlink>
        </w:p>
        <w:p>
          <w:pPr>
            <w:pStyle w:val="Contents3"/>
            <w:tabs>
              <w:tab w:val="clear" w:pos="8459"/>
              <w:tab w:val="right" w:pos="9026" w:leader="dot"/>
            </w:tabs>
            <w:rPr/>
          </w:pPr>
          <w:hyperlink w:anchor="__RefHeading___Toc1120475_2142443653">
            <w:r>
              <w:rPr>
                <w:webHidden/>
                <w:rStyle w:val="IndexLink"/>
                <w:rtl w:val="true"/>
              </w:rPr>
              <w:t xml:space="preserve">عدد الأئمّة </w:t>
            </w:r>
            <w:r>
              <w:rPr>
                <w:rStyle w:val="IndexLink"/>
                <w:rtl w:val="true"/>
              </w:rPr>
              <w:t>(</w:t>
            </w:r>
            <w:r>
              <w:rPr>
                <w:rStyle w:val="IndexLink"/>
                <w:rtl w:val="true"/>
              </w:rPr>
              <w:t>عَلَيهِم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120477_2142443653">
            <w:r>
              <w:rPr>
                <w:webHidden/>
                <w:rStyle w:val="IndexLink"/>
                <w:rtl w:val="true"/>
              </w:rPr>
              <w:t>أئمة كنقباء بني إسرائيل</w:t>
            </w:r>
            <w:r>
              <w:rPr>
                <w:rStyle w:val="IndexLink"/>
                <w:rtl w:val="true"/>
              </w:rPr>
              <w:tab/>
            </w:r>
            <w:r>
              <w:rPr>
                <w:rStyle w:val="IndexLink"/>
              </w:rPr>
              <w:t>253</w:t>
            </w:r>
          </w:hyperlink>
        </w:p>
        <w:p>
          <w:pPr>
            <w:pStyle w:val="Contents3"/>
            <w:tabs>
              <w:tab w:val="clear" w:pos="8459"/>
              <w:tab w:val="right" w:pos="9026" w:leader="dot"/>
            </w:tabs>
            <w:rPr/>
          </w:pPr>
          <w:hyperlink w:anchor="__RefHeading___Toc1120479_2142443653">
            <w:r>
              <w:rPr>
                <w:webHidden/>
                <w:rStyle w:val="IndexLink"/>
                <w:rtl w:val="true"/>
              </w:rPr>
              <w:t>اثنا عشر مهديّاً</w:t>
            </w:r>
            <w:r>
              <w:rPr>
                <w:rStyle w:val="IndexLink"/>
                <w:rtl w:val="true"/>
              </w:rPr>
              <w:tab/>
            </w:r>
            <w:r>
              <w:rPr>
                <w:rStyle w:val="IndexLink"/>
              </w:rPr>
              <w:t>254</w:t>
            </w:r>
          </w:hyperlink>
        </w:p>
        <w:p>
          <w:pPr>
            <w:pStyle w:val="Contents3"/>
            <w:tabs>
              <w:tab w:val="clear" w:pos="8459"/>
              <w:tab w:val="right" w:pos="9026" w:leader="dot"/>
            </w:tabs>
            <w:rPr/>
          </w:pPr>
          <w:hyperlink w:anchor="__RefHeading___Toc1120481_2142443653">
            <w:r>
              <w:rPr>
                <w:webHidden/>
                <w:rStyle w:val="IndexLink"/>
                <w:rtl w:val="true"/>
              </w:rPr>
              <w:t>أنت الإمام ابن الإمام</w:t>
            </w:r>
            <w:r>
              <w:rPr>
                <w:rStyle w:val="IndexLink"/>
                <w:rtl w:val="true"/>
              </w:rPr>
              <w:tab/>
            </w:r>
            <w:r>
              <w:rPr>
                <w:rStyle w:val="IndexLink"/>
              </w:rPr>
              <w:t>254</w:t>
            </w:r>
          </w:hyperlink>
        </w:p>
        <w:p>
          <w:pPr>
            <w:pStyle w:val="Contents3"/>
            <w:tabs>
              <w:tab w:val="clear" w:pos="8459"/>
              <w:tab w:val="right" w:pos="9026" w:leader="dot"/>
            </w:tabs>
            <w:rPr/>
          </w:pPr>
          <w:hyperlink w:anchor="__RefHeading___Toc1120483_2142443653">
            <w:r>
              <w:rPr>
                <w:webHidden/>
                <w:rStyle w:val="IndexLink"/>
                <w:rtl w:val="true"/>
              </w:rPr>
              <w:t>أنوار حول العرش</w:t>
            </w:r>
            <w:r>
              <w:rPr>
                <w:rStyle w:val="IndexLink"/>
                <w:rtl w:val="true"/>
              </w:rPr>
              <w:tab/>
            </w:r>
            <w:r>
              <w:rPr>
                <w:rStyle w:val="IndexLink"/>
              </w:rPr>
              <w:t>255</w:t>
            </w:r>
          </w:hyperlink>
        </w:p>
        <w:p>
          <w:pPr>
            <w:pStyle w:val="Contents3"/>
            <w:tabs>
              <w:tab w:val="clear" w:pos="8459"/>
              <w:tab w:val="right" w:pos="9026" w:leader="dot"/>
            </w:tabs>
            <w:rPr/>
          </w:pPr>
          <w:hyperlink w:anchor="__RefHeading___Toc1120485_2142443653">
            <w:r>
              <w:rPr>
                <w:webHidden/>
                <w:rStyle w:val="IndexLink"/>
                <w:rtl w:val="true"/>
              </w:rPr>
              <w:t xml:space="preserve">نص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على الأئمّة </w:t>
            </w:r>
            <w:r>
              <w:rPr>
                <w:rStyle w:val="IndexLink"/>
                <w:rtl w:val="true"/>
              </w:rPr>
              <w:t>(</w:t>
            </w:r>
            <w:r>
              <w:rPr>
                <w:rStyle w:val="IndexLink"/>
                <w:rtl w:val="true"/>
              </w:rPr>
              <w:t>عَلَيهِم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1120487_2142443653">
            <w:r>
              <w:rPr>
                <w:webHidden/>
                <w:rStyle w:val="IndexLink"/>
                <w:rtl w:val="true"/>
              </w:rPr>
              <w:t>أركان الدين</w:t>
            </w:r>
            <w:r>
              <w:rPr>
                <w:rStyle w:val="IndexLink"/>
                <w:rtl w:val="true"/>
              </w:rPr>
              <w:tab/>
            </w:r>
            <w:r>
              <w:rPr>
                <w:rStyle w:val="IndexLink"/>
              </w:rPr>
              <w:t>256</w:t>
            </w:r>
          </w:hyperlink>
        </w:p>
        <w:p>
          <w:pPr>
            <w:pStyle w:val="Contents3"/>
            <w:tabs>
              <w:tab w:val="clear" w:pos="8459"/>
              <w:tab w:val="right" w:pos="9026" w:leader="dot"/>
            </w:tabs>
            <w:rPr/>
          </w:pPr>
          <w:hyperlink w:anchor="__RefHeading___Toc1120489_2142443653">
            <w:r>
              <w:rPr>
                <w:webHidden/>
                <w:rStyle w:val="IndexLink"/>
                <w:rtl w:val="true"/>
              </w:rPr>
              <w:t>في وصف الإمام</w:t>
            </w:r>
            <w:r>
              <w:rPr>
                <w:rStyle w:val="IndexLink"/>
                <w:rtl w:val="true"/>
              </w:rPr>
              <w:tab/>
            </w:r>
            <w:r>
              <w:rPr>
                <w:rStyle w:val="IndexLink"/>
              </w:rPr>
              <w:t>257</w:t>
            </w:r>
          </w:hyperlink>
        </w:p>
        <w:p>
          <w:pPr>
            <w:pStyle w:val="Contents3"/>
            <w:tabs>
              <w:tab w:val="clear" w:pos="8459"/>
              <w:tab w:val="right" w:pos="9026" w:leader="dot"/>
            </w:tabs>
            <w:rPr/>
          </w:pPr>
          <w:hyperlink w:anchor="__RefHeading___Toc1120491_2142443653">
            <w:r>
              <w:rPr>
                <w:webHidden/>
                <w:rStyle w:val="IndexLink"/>
                <w:rtl w:val="true"/>
              </w:rPr>
              <w:t xml:space="preserve">عترة الرسول </w:t>
            </w:r>
            <w:r>
              <w:rPr>
                <w:rStyle w:val="IndexLink"/>
                <w:rtl w:val="true"/>
              </w:rPr>
              <w:t>(</w:t>
            </w:r>
            <w:r>
              <w:rPr>
                <w:rStyle w:val="IndexLink"/>
                <w:rtl w:val="true"/>
              </w:rPr>
              <w:t>صَلَّى اللّه عَلَيْهِ وَ آلِهِ وَسَلَّمَ‏</w:t>
            </w:r>
            <w:r>
              <w:rPr>
                <w:rStyle w:val="IndexLink"/>
                <w:rtl w:val="true"/>
              </w:rPr>
              <w:t>)</w:t>
              <w:tab/>
            </w:r>
            <w:r>
              <w:rPr>
                <w:rStyle w:val="IndexLink"/>
              </w:rPr>
              <w:t>262</w:t>
            </w:r>
          </w:hyperlink>
        </w:p>
        <w:p>
          <w:pPr>
            <w:pStyle w:val="Contents3"/>
            <w:tabs>
              <w:tab w:val="clear" w:pos="8459"/>
              <w:tab w:val="right" w:pos="9026" w:leader="dot"/>
            </w:tabs>
            <w:rPr/>
          </w:pPr>
          <w:hyperlink w:anchor="__RefHeading___Toc1120493_2142443653">
            <w:r>
              <w:rPr>
                <w:webHidden/>
                <w:rStyle w:val="IndexLink"/>
                <w:rtl w:val="true"/>
              </w:rPr>
              <w:t xml:space="preserve">أعرابي يسأل الحسين </w:t>
            </w:r>
            <w:r>
              <w:rPr>
                <w:rStyle w:val="IndexLink"/>
                <w:rtl w:val="true"/>
              </w:rPr>
              <w:t>(</w:t>
            </w:r>
            <w:r>
              <w:rPr>
                <w:rStyle w:val="IndexLink"/>
                <w:rtl w:val="true"/>
              </w:rPr>
              <w:t>عَلَيهِ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1120495_2142443653">
            <w:r>
              <w:rPr>
                <w:webHidden/>
                <w:rStyle w:val="IndexLink"/>
                <w:rtl w:val="true"/>
              </w:rPr>
              <w:t>ذلك باقر العلوم</w:t>
            </w:r>
            <w:r>
              <w:rPr>
                <w:rStyle w:val="IndexLink"/>
                <w:rtl w:val="true"/>
              </w:rPr>
              <w:tab/>
            </w:r>
            <w:r>
              <w:rPr>
                <w:rStyle w:val="IndexLink"/>
              </w:rPr>
              <w:t>265</w:t>
            </w:r>
          </w:hyperlink>
        </w:p>
        <w:p>
          <w:pPr>
            <w:pStyle w:val="Contents2"/>
            <w:tabs>
              <w:tab w:val="clear" w:pos="8743"/>
              <w:tab w:val="right" w:pos="9026" w:leader="dot"/>
            </w:tabs>
            <w:rPr/>
          </w:pPr>
          <w:hyperlink w:anchor="__RefHeading___Toc1120497_2142443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1120499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120501_2142443653">
            <w:r>
              <w:rPr>
                <w:webHidden/>
                <w:rStyle w:val="IndexLink"/>
                <w:rtl w:val="true"/>
              </w:rPr>
              <w:t xml:space="preserve">الحوراء المخلوقة لعليّ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1120503_2142443653">
            <w:r>
              <w:rPr>
                <w:webHidden/>
                <w:rStyle w:val="IndexLink"/>
                <w:rtl w:val="true"/>
              </w:rPr>
              <w:t xml:space="preserve">مَلك بصورة علي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1120505_2142443653">
            <w:r>
              <w:rPr>
                <w:webHidden/>
                <w:rStyle w:val="IndexLink"/>
                <w:rtl w:val="true"/>
              </w:rPr>
              <w:t>الثابتون في حنين</w:t>
            </w:r>
            <w:r>
              <w:rPr>
                <w:rStyle w:val="IndexLink"/>
                <w:rtl w:val="true"/>
              </w:rPr>
              <w:tab/>
            </w:r>
            <w:r>
              <w:rPr>
                <w:rStyle w:val="IndexLink"/>
              </w:rPr>
              <w:t>269</w:t>
            </w:r>
          </w:hyperlink>
        </w:p>
        <w:p>
          <w:pPr>
            <w:pStyle w:val="Contents3"/>
            <w:tabs>
              <w:tab w:val="clear" w:pos="8459"/>
              <w:tab w:val="right" w:pos="9026" w:leader="dot"/>
            </w:tabs>
            <w:rPr/>
          </w:pPr>
          <w:hyperlink w:anchor="__RefHeading___Toc1120507_2142443653">
            <w:r>
              <w:rPr>
                <w:webHidden/>
                <w:rStyle w:val="IndexLink"/>
                <w:rtl w:val="true"/>
              </w:rPr>
              <w:t>إياء الخلق عن الولاية</w:t>
            </w:r>
            <w:r>
              <w:rPr>
                <w:rStyle w:val="IndexLink"/>
                <w:rtl w:val="true"/>
              </w:rPr>
              <w:tab/>
            </w:r>
            <w:r>
              <w:rPr>
                <w:rStyle w:val="IndexLink"/>
              </w:rPr>
              <w:t>270</w:t>
            </w:r>
          </w:hyperlink>
        </w:p>
        <w:p>
          <w:pPr>
            <w:pStyle w:val="Contents3"/>
            <w:tabs>
              <w:tab w:val="clear" w:pos="8459"/>
              <w:tab w:val="right" w:pos="9026" w:leader="dot"/>
            </w:tabs>
            <w:rPr/>
          </w:pPr>
          <w:hyperlink w:anchor="__RefHeading___Toc1120509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هو أمير المؤمنين</w:t>
            </w:r>
            <w:r>
              <w:rPr>
                <w:rStyle w:val="IndexLink"/>
                <w:rtl w:val="true"/>
              </w:rPr>
              <w:tab/>
            </w:r>
            <w:r>
              <w:rPr>
                <w:rStyle w:val="IndexLink"/>
              </w:rPr>
              <w:t>270</w:t>
            </w:r>
          </w:hyperlink>
        </w:p>
        <w:p>
          <w:pPr>
            <w:pStyle w:val="Contents3"/>
            <w:tabs>
              <w:tab w:val="clear" w:pos="8459"/>
              <w:tab w:val="right" w:pos="9026" w:leader="dot"/>
            </w:tabs>
            <w:rPr/>
          </w:pPr>
          <w:hyperlink w:anchor="__RefHeading___Toc1120511_2142443653">
            <w:r>
              <w:rPr>
                <w:webHidden/>
                <w:rStyle w:val="IndexLink"/>
                <w:rtl w:val="true"/>
              </w:rPr>
              <w:t>انظروا إلى هذا</w:t>
            </w:r>
            <w:r>
              <w:rPr>
                <w:rStyle w:val="IndexLink"/>
                <w:rtl w:val="true"/>
              </w:rPr>
              <w:tab/>
            </w:r>
            <w:r>
              <w:rPr>
                <w:rStyle w:val="IndexLink"/>
              </w:rPr>
              <w:t>272</w:t>
            </w:r>
          </w:hyperlink>
        </w:p>
        <w:p>
          <w:pPr>
            <w:pStyle w:val="Contents3"/>
            <w:tabs>
              <w:tab w:val="clear" w:pos="8459"/>
              <w:tab w:val="right" w:pos="9026" w:leader="dot"/>
            </w:tabs>
            <w:rPr/>
          </w:pPr>
          <w:hyperlink w:anchor="__RefHeading___Toc1120513_2142443653">
            <w:r>
              <w:rPr>
                <w:webHidden/>
                <w:rStyle w:val="IndexLink"/>
                <w:rtl w:val="true"/>
              </w:rPr>
              <w:t>میثاق من السماء</w:t>
            </w:r>
            <w:r>
              <w:rPr>
                <w:rStyle w:val="IndexLink"/>
                <w:rtl w:val="true"/>
              </w:rPr>
              <w:tab/>
            </w:r>
            <w:r>
              <w:rPr>
                <w:rStyle w:val="IndexLink"/>
              </w:rPr>
              <w:t>272</w:t>
            </w:r>
          </w:hyperlink>
        </w:p>
        <w:p>
          <w:pPr>
            <w:pStyle w:val="Contents3"/>
            <w:tabs>
              <w:tab w:val="clear" w:pos="8459"/>
              <w:tab w:val="right" w:pos="9026" w:leader="dot"/>
            </w:tabs>
            <w:rPr/>
          </w:pPr>
          <w:hyperlink w:anchor="__RefHeading___Toc1120515_2142443653">
            <w:r>
              <w:rPr>
                <w:webHidden/>
                <w:rStyle w:val="IndexLink"/>
                <w:rtl w:val="true"/>
              </w:rPr>
              <w:t>حجّة اللّه على الخلق</w:t>
            </w:r>
            <w:r>
              <w:rPr>
                <w:rStyle w:val="IndexLink"/>
                <w:rtl w:val="true"/>
              </w:rPr>
              <w:tab/>
            </w:r>
            <w:r>
              <w:rPr>
                <w:rStyle w:val="IndexLink"/>
              </w:rPr>
              <w:t>273</w:t>
            </w:r>
          </w:hyperlink>
        </w:p>
        <w:p>
          <w:pPr>
            <w:pStyle w:val="Contents3"/>
            <w:tabs>
              <w:tab w:val="clear" w:pos="8459"/>
              <w:tab w:val="right" w:pos="9026" w:leader="dot"/>
            </w:tabs>
            <w:rPr/>
          </w:pPr>
          <w:hyperlink w:anchor="__RefHeading___Toc1120517_2142443653">
            <w:r>
              <w:rPr>
                <w:webHidden/>
                <w:rStyle w:val="IndexLink"/>
                <w:rtl w:val="true"/>
              </w:rPr>
              <w:t xml:space="preserve">من خصال أمير المؤمنين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1120519_2142443653">
            <w:r>
              <w:rPr>
                <w:webHidden/>
                <w:rStyle w:val="IndexLink"/>
                <w:rtl w:val="true"/>
              </w:rPr>
              <w:t xml:space="preserve">من أوامر الرسول </w:t>
            </w:r>
            <w:r>
              <w:rPr>
                <w:rStyle w:val="IndexLink"/>
                <w:rtl w:val="true"/>
              </w:rPr>
              <w:t>(</w:t>
            </w:r>
            <w:r>
              <w:rPr>
                <w:rStyle w:val="IndexLink"/>
                <w:rtl w:val="true"/>
              </w:rPr>
              <w:t>صَلَّى اللّه عَلَيْهِ وَ آلِهِ وَسَلَّمَ‏</w:t>
            </w:r>
            <w:r>
              <w:rPr>
                <w:rStyle w:val="IndexLink"/>
                <w:rtl w:val="true"/>
              </w:rPr>
              <w:t>)</w:t>
              <w:tab/>
            </w:r>
            <w:r>
              <w:rPr>
                <w:rStyle w:val="IndexLink"/>
              </w:rPr>
              <w:t>274</w:t>
            </w:r>
          </w:hyperlink>
        </w:p>
        <w:p>
          <w:pPr>
            <w:pStyle w:val="Contents3"/>
            <w:tabs>
              <w:tab w:val="clear" w:pos="8459"/>
              <w:tab w:val="right" w:pos="9026" w:leader="dot"/>
            </w:tabs>
            <w:rPr/>
          </w:pPr>
          <w:hyperlink w:anchor="__RefHeading___Toc1120521_2142443653">
            <w:r>
              <w:rPr>
                <w:webHidden/>
                <w:rStyle w:val="IndexLink"/>
                <w:rtl w:val="true"/>
              </w:rPr>
              <w:t>میزان الإيمان</w:t>
            </w:r>
            <w:r>
              <w:rPr>
                <w:rStyle w:val="IndexLink"/>
                <w:rtl w:val="true"/>
              </w:rPr>
              <w:tab/>
            </w:r>
            <w:r>
              <w:rPr>
                <w:rStyle w:val="IndexLink"/>
              </w:rPr>
              <w:t>275</w:t>
            </w:r>
          </w:hyperlink>
        </w:p>
        <w:p>
          <w:pPr>
            <w:pStyle w:val="Contents3"/>
            <w:tabs>
              <w:tab w:val="clear" w:pos="8459"/>
              <w:tab w:val="right" w:pos="9026" w:leader="dot"/>
            </w:tabs>
            <w:rPr/>
          </w:pPr>
          <w:hyperlink w:anchor="__RefHeading___Toc1120523_2142443653">
            <w:r>
              <w:rPr>
                <w:webHidden/>
                <w:rStyle w:val="IndexLink"/>
                <w:rtl w:val="true"/>
              </w:rPr>
              <w:t xml:space="preserve">ثلاث خصال لأمير المؤمنين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1120525_2142443653">
            <w:r>
              <w:rPr>
                <w:webHidden/>
                <w:rStyle w:val="IndexLink"/>
                <w:rtl w:val="true"/>
              </w:rPr>
              <w:t xml:space="preserve">من فضائل أهل البيت </w:t>
            </w:r>
            <w:r>
              <w:rPr>
                <w:rStyle w:val="IndexLink"/>
                <w:rtl w:val="true"/>
              </w:rPr>
              <w:t>(</w:t>
            </w:r>
            <w:r>
              <w:rPr>
                <w:rStyle w:val="IndexLink"/>
                <w:rtl w:val="true"/>
              </w:rPr>
              <w:t>عَلَيهِم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120527_2142443653">
            <w:r>
              <w:rPr>
                <w:webHidden/>
                <w:rStyle w:val="IndexLink"/>
                <w:rtl w:val="true"/>
              </w:rPr>
              <w:t>حتى تقبل الأعمال</w:t>
            </w:r>
            <w:r>
              <w:rPr>
                <w:rStyle w:val="IndexLink"/>
                <w:rtl w:val="true"/>
              </w:rPr>
              <w:tab/>
            </w:r>
            <w:r>
              <w:rPr>
                <w:rStyle w:val="IndexLink"/>
              </w:rPr>
              <w:t>278</w:t>
            </w:r>
          </w:hyperlink>
        </w:p>
        <w:p>
          <w:pPr>
            <w:pStyle w:val="Contents3"/>
            <w:tabs>
              <w:tab w:val="clear" w:pos="8459"/>
              <w:tab w:val="right" w:pos="9026" w:leader="dot"/>
            </w:tabs>
            <w:rPr/>
          </w:pPr>
          <w:hyperlink w:anchor="__RefHeading___Toc1120529_2142443653">
            <w:r>
              <w:rPr>
                <w:webHidden/>
                <w:rStyle w:val="IndexLink"/>
                <w:rtl w:val="true"/>
              </w:rPr>
              <w:t xml:space="preserve">لنعرف أمير المؤمنين </w:t>
            </w:r>
            <w:r>
              <w:rPr>
                <w:rStyle w:val="IndexLink"/>
                <w:rtl w:val="true"/>
              </w:rPr>
              <w:t>(</w:t>
            </w:r>
            <w:r>
              <w:rPr>
                <w:rStyle w:val="IndexLink"/>
                <w:rtl w:val="true"/>
              </w:rPr>
              <w:t>عَلَيهِ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1120531_2142443653">
            <w:r>
              <w:rPr>
                <w:webHidden/>
                <w:rStyle w:val="IndexLink"/>
                <w:rtl w:val="true"/>
              </w:rPr>
              <w:t>أنت و أصحابك في الجنّة</w:t>
            </w:r>
            <w:r>
              <w:rPr>
                <w:rStyle w:val="IndexLink"/>
                <w:rtl w:val="true"/>
              </w:rPr>
              <w:tab/>
            </w:r>
            <w:r>
              <w:rPr>
                <w:rStyle w:val="IndexLink"/>
              </w:rPr>
              <w:t>280</w:t>
            </w:r>
          </w:hyperlink>
        </w:p>
        <w:p>
          <w:pPr>
            <w:pStyle w:val="Contents3"/>
            <w:tabs>
              <w:tab w:val="clear" w:pos="8459"/>
              <w:tab w:val="right" w:pos="9026" w:leader="dot"/>
            </w:tabs>
            <w:rPr/>
          </w:pPr>
          <w:hyperlink w:anchor="__RefHeading___Toc1120533_2142443653">
            <w:r>
              <w:rPr>
                <w:webHidden/>
                <w:rStyle w:val="IndexLink"/>
                <w:rtl w:val="true"/>
              </w:rPr>
              <w:t>حدیث ردّ الشمس</w:t>
            </w:r>
            <w:r>
              <w:rPr>
                <w:rStyle w:val="IndexLink"/>
                <w:rtl w:val="true"/>
              </w:rPr>
              <w:tab/>
            </w:r>
            <w:r>
              <w:rPr>
                <w:rStyle w:val="IndexLink"/>
              </w:rPr>
              <w:t>280</w:t>
            </w:r>
          </w:hyperlink>
        </w:p>
        <w:p>
          <w:pPr>
            <w:pStyle w:val="Contents3"/>
            <w:tabs>
              <w:tab w:val="clear" w:pos="8459"/>
              <w:tab w:val="right" w:pos="9026" w:leader="dot"/>
            </w:tabs>
            <w:rPr/>
          </w:pPr>
          <w:hyperlink w:anchor="__RefHeading___Toc1120535_2142443653">
            <w:r>
              <w:rPr>
                <w:webHidden/>
                <w:rStyle w:val="IndexLink"/>
                <w:rtl w:val="true"/>
              </w:rPr>
              <w:t xml:space="preserve">من كرامات أمير المؤمنين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120537_2142443653">
            <w:r>
              <w:rPr>
                <w:webHidden/>
                <w:rStyle w:val="IndexLink"/>
                <w:rtl w:val="true"/>
              </w:rPr>
              <w:t xml:space="preserve">ردّ الشمس لعليّ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120539_2142443653">
            <w:r>
              <w:rPr>
                <w:webHidden/>
                <w:rStyle w:val="IndexLink"/>
                <w:rtl w:val="true"/>
              </w:rPr>
              <w:t>الثلاثة المحبوبون</w:t>
            </w:r>
            <w:r>
              <w:rPr>
                <w:rStyle w:val="IndexLink"/>
                <w:rtl w:val="true"/>
              </w:rPr>
              <w:tab/>
            </w:r>
            <w:r>
              <w:rPr>
                <w:rStyle w:val="IndexLink"/>
              </w:rPr>
              <w:t>282</w:t>
            </w:r>
          </w:hyperlink>
        </w:p>
        <w:p>
          <w:pPr>
            <w:pStyle w:val="Contents3"/>
            <w:tabs>
              <w:tab w:val="clear" w:pos="8459"/>
              <w:tab w:val="right" w:pos="9026" w:leader="dot"/>
            </w:tabs>
            <w:rPr/>
          </w:pPr>
          <w:hyperlink w:anchor="__RefHeading___Toc1120541_2142443653">
            <w:r>
              <w:rPr>
                <w:webHidden/>
                <w:rStyle w:val="IndexLink"/>
                <w:rtl w:val="true"/>
              </w:rPr>
              <w:t>علي يدخل الجنّة</w:t>
            </w:r>
            <w:r>
              <w:rPr>
                <w:rStyle w:val="IndexLink"/>
                <w:rtl w:val="true"/>
              </w:rPr>
              <w:tab/>
            </w:r>
            <w:r>
              <w:rPr>
                <w:rStyle w:val="IndexLink"/>
              </w:rPr>
              <w:t>283</w:t>
            </w:r>
          </w:hyperlink>
        </w:p>
        <w:p>
          <w:pPr>
            <w:pStyle w:val="Contents3"/>
            <w:tabs>
              <w:tab w:val="clear" w:pos="8459"/>
              <w:tab w:val="right" w:pos="9026" w:leader="dot"/>
            </w:tabs>
            <w:rPr/>
          </w:pPr>
          <w:hyperlink w:anchor="__RefHeading___Toc1120543_2142443653">
            <w:r>
              <w:rPr>
                <w:webHidden/>
                <w:rStyle w:val="IndexLink"/>
                <w:rtl w:val="true"/>
              </w:rPr>
              <w:t xml:space="preserve">عيادة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عليّاً</w:t>
            </w:r>
            <w:r>
              <w:rPr>
                <w:rStyle w:val="IndexLink"/>
                <w:rtl w:val="true"/>
              </w:rPr>
              <w:tab/>
            </w:r>
            <w:r>
              <w:rPr>
                <w:rStyle w:val="IndexLink"/>
              </w:rPr>
              <w:t>283</w:t>
            </w:r>
          </w:hyperlink>
        </w:p>
        <w:p>
          <w:pPr>
            <w:pStyle w:val="Contents3"/>
            <w:tabs>
              <w:tab w:val="clear" w:pos="8459"/>
              <w:tab w:val="right" w:pos="9026" w:leader="dot"/>
            </w:tabs>
            <w:rPr/>
          </w:pPr>
          <w:hyperlink w:anchor="__RefHeading___Toc1120545_2142443653">
            <w:r>
              <w:rPr>
                <w:webHidden/>
                <w:rStyle w:val="IndexLink"/>
                <w:rtl w:val="true"/>
              </w:rPr>
              <w:t>لاخيشن في ذات اللّه</w:t>
            </w:r>
            <w:r>
              <w:rPr>
                <w:rStyle w:val="IndexLink"/>
                <w:rtl w:val="true"/>
              </w:rPr>
              <w:tab/>
            </w:r>
            <w:r>
              <w:rPr>
                <w:rStyle w:val="IndexLink"/>
              </w:rPr>
              <w:t>284</w:t>
            </w:r>
          </w:hyperlink>
        </w:p>
        <w:p>
          <w:pPr>
            <w:pStyle w:val="Contents3"/>
            <w:tabs>
              <w:tab w:val="clear" w:pos="8459"/>
              <w:tab w:val="right" w:pos="9026" w:leader="dot"/>
            </w:tabs>
            <w:rPr/>
          </w:pPr>
          <w:hyperlink w:anchor="__RefHeading___Toc1120547_2142443653">
            <w:r>
              <w:rPr>
                <w:webHidden/>
                <w:rStyle w:val="IndexLink"/>
                <w:rtl w:val="true"/>
              </w:rPr>
              <w:t xml:space="preserve">رياضة علي </w:t>
            </w:r>
            <w:r>
              <w:rPr>
                <w:rStyle w:val="IndexLink"/>
                <w:rtl w:val="true"/>
              </w:rPr>
              <w:t>(</w:t>
            </w:r>
            <w:r>
              <w:rPr>
                <w:rStyle w:val="IndexLink"/>
                <w:rtl w:val="true"/>
              </w:rPr>
              <w:t>عَلَيهِ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120549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يوم أُحُد</w:t>
            </w:r>
            <w:r>
              <w:rPr>
                <w:rStyle w:val="IndexLink"/>
                <w:rtl w:val="true"/>
              </w:rPr>
              <w:tab/>
            </w:r>
            <w:r>
              <w:rPr>
                <w:rStyle w:val="IndexLink"/>
              </w:rPr>
              <w:t>285</w:t>
            </w:r>
          </w:hyperlink>
        </w:p>
        <w:p>
          <w:pPr>
            <w:pStyle w:val="Contents3"/>
            <w:tabs>
              <w:tab w:val="clear" w:pos="8459"/>
              <w:tab w:val="right" w:pos="9026" w:leader="dot"/>
            </w:tabs>
            <w:rPr/>
          </w:pPr>
          <w:hyperlink w:anchor="__RefHeading___Toc1120551_2142443653">
            <w:r>
              <w:rPr>
                <w:webHidden/>
                <w:rStyle w:val="IndexLink"/>
                <w:rtl w:val="true"/>
              </w:rPr>
              <w:t>هدية السماء</w:t>
            </w:r>
            <w:r>
              <w:rPr>
                <w:rStyle w:val="IndexLink"/>
                <w:rtl w:val="true"/>
              </w:rPr>
              <w:tab/>
            </w:r>
            <w:r>
              <w:rPr>
                <w:rStyle w:val="IndexLink"/>
              </w:rPr>
              <w:t>286</w:t>
            </w:r>
          </w:hyperlink>
        </w:p>
        <w:p>
          <w:pPr>
            <w:pStyle w:val="Contents3"/>
            <w:tabs>
              <w:tab w:val="clear" w:pos="8459"/>
              <w:tab w:val="right" w:pos="9026" w:leader="dot"/>
            </w:tabs>
            <w:rPr/>
          </w:pPr>
          <w:hyperlink w:anchor="__RefHeading___Toc1120553_2142443653">
            <w:r>
              <w:rPr>
                <w:webHidden/>
                <w:rStyle w:val="IndexLink"/>
                <w:rtl w:val="true"/>
              </w:rPr>
              <w:t xml:space="preserve">لنحيا حياة النبي </w:t>
            </w:r>
            <w:r>
              <w:rPr>
                <w:rStyle w:val="IndexLink"/>
                <w:rtl w:val="true"/>
              </w:rPr>
              <w:t>(</w:t>
            </w:r>
            <w:r>
              <w:rPr>
                <w:rStyle w:val="IndexLink"/>
                <w:rtl w:val="true"/>
              </w:rPr>
              <w:t>صَلَّى اللّه عَلَيْهِ وَ آلِهِ وَسَلَّمَ‏</w:t>
            </w:r>
            <w:r>
              <w:rPr>
                <w:rStyle w:val="IndexLink"/>
                <w:rtl w:val="true"/>
              </w:rPr>
              <w:t>)</w:t>
              <w:tab/>
            </w:r>
            <w:r>
              <w:rPr>
                <w:rStyle w:val="IndexLink"/>
              </w:rPr>
              <w:t>286</w:t>
            </w:r>
          </w:hyperlink>
        </w:p>
        <w:p>
          <w:pPr>
            <w:pStyle w:val="Contents3"/>
            <w:tabs>
              <w:tab w:val="clear" w:pos="8459"/>
              <w:tab w:val="right" w:pos="9026" w:leader="dot"/>
            </w:tabs>
            <w:rPr/>
          </w:pPr>
          <w:hyperlink w:anchor="__RefHeading___Toc1120555_2142443653">
            <w:r>
              <w:rPr>
                <w:webHidden/>
                <w:rStyle w:val="IndexLink"/>
                <w:rtl w:val="true"/>
              </w:rPr>
              <w:t xml:space="preserve">ایذاء علي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1120557_2142443653">
            <w:r>
              <w:rPr>
                <w:webHidden/>
                <w:rStyle w:val="IndexLink"/>
                <w:rtl w:val="true"/>
              </w:rPr>
              <w:t>من مؤامرات المنافقين</w:t>
            </w:r>
            <w:r>
              <w:rPr>
                <w:rStyle w:val="IndexLink"/>
                <w:rtl w:val="true"/>
              </w:rPr>
              <w:tab/>
            </w:r>
            <w:r>
              <w:rPr>
                <w:rStyle w:val="IndexLink"/>
              </w:rPr>
              <w:t>287</w:t>
            </w:r>
          </w:hyperlink>
        </w:p>
        <w:p>
          <w:pPr>
            <w:pStyle w:val="Contents3"/>
            <w:tabs>
              <w:tab w:val="clear" w:pos="8459"/>
              <w:tab w:val="right" w:pos="9026" w:leader="dot"/>
            </w:tabs>
            <w:rPr/>
          </w:pPr>
          <w:hyperlink w:anchor="__RefHeading___Toc1120559_2142443653">
            <w:r>
              <w:rPr>
                <w:webHidden/>
                <w:rStyle w:val="IndexLink"/>
                <w:rtl w:val="true"/>
              </w:rPr>
              <w:t xml:space="preserve">شهادة أمير المؤمنين </w:t>
            </w:r>
            <w:r>
              <w:rPr>
                <w:rStyle w:val="IndexLink"/>
                <w:rtl w:val="true"/>
              </w:rPr>
              <w:t>(</w:t>
            </w:r>
            <w:r>
              <w:rPr>
                <w:rStyle w:val="IndexLink"/>
                <w:rtl w:val="true"/>
              </w:rPr>
              <w:t>عَلَيهِ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1120561_2142443653">
            <w:r>
              <w:rPr>
                <w:webHidden/>
                <w:rStyle w:val="IndexLink"/>
                <w:rtl w:val="true"/>
              </w:rPr>
              <w:t>قصّة أصحاب الرسّ</w:t>
            </w:r>
            <w:r>
              <w:rPr>
                <w:rStyle w:val="IndexLink"/>
                <w:rtl w:val="true"/>
              </w:rPr>
              <w:tab/>
            </w:r>
            <w:r>
              <w:rPr>
                <w:rStyle w:val="IndexLink"/>
              </w:rPr>
              <w:t>289</w:t>
            </w:r>
          </w:hyperlink>
        </w:p>
        <w:p>
          <w:pPr>
            <w:pStyle w:val="Contents3"/>
            <w:tabs>
              <w:tab w:val="clear" w:pos="8459"/>
              <w:tab w:val="right" w:pos="9026" w:leader="dot"/>
            </w:tabs>
            <w:rPr/>
          </w:pPr>
          <w:hyperlink w:anchor="__RefHeading___Toc1120563_2142443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 الناكثون</w:t>
            </w:r>
            <w:r>
              <w:rPr>
                <w:rStyle w:val="IndexLink"/>
                <w:rtl w:val="true"/>
              </w:rPr>
              <w:tab/>
            </w:r>
            <w:r>
              <w:rPr>
                <w:rStyle w:val="IndexLink"/>
              </w:rPr>
              <w:t>293</w:t>
            </w:r>
          </w:hyperlink>
        </w:p>
        <w:p>
          <w:pPr>
            <w:pStyle w:val="Contents3"/>
            <w:tabs>
              <w:tab w:val="clear" w:pos="8459"/>
              <w:tab w:val="right" w:pos="9026" w:leader="dot"/>
            </w:tabs>
            <w:rPr/>
          </w:pPr>
          <w:hyperlink w:anchor="__RefHeading___Toc1120565_2142443653">
            <w:r>
              <w:rPr>
                <w:webHidden/>
                <w:rStyle w:val="IndexLink"/>
                <w:rtl w:val="true"/>
              </w:rPr>
              <w:t>تهدمت أركان السماء</w:t>
            </w:r>
            <w:r>
              <w:rPr>
                <w:rStyle w:val="IndexLink"/>
                <w:rtl w:val="true"/>
              </w:rPr>
              <w:tab/>
            </w:r>
            <w:r>
              <w:rPr>
                <w:rStyle w:val="IndexLink"/>
              </w:rPr>
              <w:t>296</w:t>
            </w:r>
          </w:hyperlink>
        </w:p>
        <w:p>
          <w:pPr>
            <w:pStyle w:val="Contents3"/>
            <w:tabs>
              <w:tab w:val="clear" w:pos="8459"/>
              <w:tab w:val="right" w:pos="9026" w:leader="dot"/>
            </w:tabs>
            <w:rPr/>
          </w:pPr>
          <w:hyperlink w:anchor="__RefHeading___Toc1120567_2142443653">
            <w:r>
              <w:rPr>
                <w:webHidden/>
                <w:rStyle w:val="IndexLink"/>
                <w:rtl w:val="true"/>
              </w:rPr>
              <w:t xml:space="preserve">وصيّة أمير المؤمنین </w:t>
            </w:r>
            <w:r>
              <w:rPr>
                <w:rStyle w:val="IndexLink"/>
                <w:rtl w:val="true"/>
              </w:rPr>
              <w:t>(</w:t>
            </w:r>
            <w:r>
              <w:rPr>
                <w:rStyle w:val="IndexLink"/>
                <w:rtl w:val="true"/>
              </w:rPr>
              <w:t>عَلَيهِ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1120569_2142443653">
            <w:r>
              <w:rPr>
                <w:webHidden/>
                <w:rStyle w:val="IndexLink"/>
                <w:rtl w:val="true"/>
              </w:rPr>
              <w:t>من أجلك تعلمت البكاء</w:t>
            </w:r>
            <w:r>
              <w:rPr>
                <w:rStyle w:val="IndexLink"/>
                <w:rtl w:val="true"/>
              </w:rPr>
              <w:tab/>
            </w:r>
            <w:r>
              <w:rPr>
                <w:rStyle w:val="IndexLink"/>
              </w:rPr>
              <w:t>298</w:t>
            </w:r>
          </w:hyperlink>
        </w:p>
        <w:p>
          <w:pPr>
            <w:pStyle w:val="Contents3"/>
            <w:tabs>
              <w:tab w:val="clear" w:pos="8459"/>
              <w:tab w:val="right" w:pos="9026" w:leader="dot"/>
            </w:tabs>
            <w:rPr/>
          </w:pPr>
          <w:hyperlink w:anchor="__RefHeading___Toc1120571_2142443653">
            <w:r>
              <w:rPr>
                <w:webHidden/>
                <w:rStyle w:val="IndexLink"/>
                <w:rtl w:val="true"/>
              </w:rPr>
              <w:t>تشييع أمير المؤمنين</w:t>
            </w:r>
            <w:r>
              <w:rPr>
                <w:rStyle w:val="IndexLink"/>
                <w:rtl w:val="true"/>
              </w:rPr>
              <w:tab/>
            </w:r>
            <w:r>
              <w:rPr>
                <w:rStyle w:val="IndexLink"/>
              </w:rPr>
              <w:t>299</w:t>
            </w:r>
          </w:hyperlink>
        </w:p>
        <w:p>
          <w:pPr>
            <w:pStyle w:val="Contents3"/>
            <w:tabs>
              <w:tab w:val="clear" w:pos="8459"/>
              <w:tab w:val="right" w:pos="9026" w:leader="dot"/>
            </w:tabs>
            <w:rPr/>
          </w:pPr>
          <w:hyperlink w:anchor="__RefHeading___Toc1120573_2142443653">
            <w:r>
              <w:rPr>
                <w:webHidden/>
                <w:rStyle w:val="IndexLink"/>
                <w:rtl w:val="true"/>
              </w:rPr>
              <w:t>قتل ابن ملجم</w:t>
            </w:r>
            <w:r>
              <w:rPr>
                <w:rStyle w:val="IndexLink"/>
                <w:rtl w:val="true"/>
              </w:rPr>
              <w:tab/>
            </w:r>
            <w:r>
              <w:rPr>
                <w:rStyle w:val="IndexLink"/>
              </w:rPr>
              <w:t>299</w:t>
            </w:r>
          </w:hyperlink>
        </w:p>
        <w:p>
          <w:pPr>
            <w:pStyle w:val="Contents2"/>
            <w:tabs>
              <w:tab w:val="clear" w:pos="8743"/>
              <w:tab w:val="right" w:pos="9026" w:leader="dot"/>
            </w:tabs>
            <w:rPr/>
          </w:pPr>
          <w:hyperlink w:anchor="__RefHeading___Toc1120575_2142443653">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1120577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120579_2142443653">
            <w:r>
              <w:rPr>
                <w:webHidden/>
                <w:rStyle w:val="IndexLink"/>
                <w:rtl w:val="true"/>
              </w:rPr>
              <w:t>المختارون عند اللّه</w:t>
            </w:r>
            <w:r>
              <w:rPr>
                <w:rStyle w:val="IndexLink"/>
                <w:rtl w:val="true"/>
              </w:rPr>
              <w:tab/>
            </w:r>
            <w:r>
              <w:rPr>
                <w:rStyle w:val="IndexLink"/>
              </w:rPr>
              <w:t>304</w:t>
            </w:r>
          </w:hyperlink>
        </w:p>
        <w:p>
          <w:pPr>
            <w:pStyle w:val="Contents3"/>
            <w:tabs>
              <w:tab w:val="clear" w:pos="8459"/>
              <w:tab w:val="right" w:pos="9026" w:leader="dot"/>
            </w:tabs>
            <w:rPr/>
          </w:pPr>
          <w:hyperlink w:anchor="__RefHeading___Toc1120581_2142443653">
            <w:r>
              <w:rPr>
                <w:webHidden/>
                <w:rStyle w:val="IndexLink"/>
                <w:rtl w:val="true"/>
              </w:rPr>
              <w:t>من هدايا السماء</w:t>
            </w:r>
            <w:r>
              <w:rPr>
                <w:rStyle w:val="IndexLink"/>
                <w:rtl w:val="true"/>
              </w:rPr>
              <w:tab/>
            </w:r>
            <w:r>
              <w:rPr>
                <w:rStyle w:val="IndexLink"/>
              </w:rPr>
              <w:t>304</w:t>
            </w:r>
          </w:hyperlink>
        </w:p>
        <w:p>
          <w:pPr>
            <w:pStyle w:val="Contents3"/>
            <w:tabs>
              <w:tab w:val="clear" w:pos="8459"/>
              <w:tab w:val="right" w:pos="9026" w:leader="dot"/>
            </w:tabs>
            <w:rPr/>
          </w:pPr>
          <w:hyperlink w:anchor="__RefHeading___Toc1120583_2142443653">
            <w:r>
              <w:rPr>
                <w:webHidden/>
                <w:rStyle w:val="IndexLink"/>
                <w:rtl w:val="true"/>
              </w:rPr>
              <w:t xml:space="preserve">فواكه أُهديت للحسنین </w:t>
            </w:r>
            <w:r>
              <w:rPr>
                <w:rStyle w:val="IndexLink"/>
                <w:rtl w:val="true"/>
              </w:rPr>
              <w:t>(</w:t>
            </w:r>
            <w:r>
              <w:rPr>
                <w:rStyle w:val="IndexLink"/>
                <w:rtl w:val="true"/>
              </w:rPr>
              <w:t>عَلَيهِمَا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1120585_2142443653">
            <w:r>
              <w:rPr>
                <w:webHidden/>
                <w:rStyle w:val="IndexLink"/>
                <w:rtl w:val="true"/>
              </w:rPr>
              <w:t>لا يوم كيومك يا أبا عبد اللّه</w:t>
            </w:r>
            <w:r>
              <w:rPr>
                <w:rStyle w:val="IndexLink"/>
                <w:rtl w:val="true"/>
              </w:rPr>
              <w:tab/>
            </w:r>
            <w:r>
              <w:rPr>
                <w:rStyle w:val="IndexLink"/>
              </w:rPr>
              <w:t>306</w:t>
            </w:r>
          </w:hyperlink>
        </w:p>
        <w:p>
          <w:pPr>
            <w:pStyle w:val="Contents3"/>
            <w:tabs>
              <w:tab w:val="clear" w:pos="8459"/>
              <w:tab w:val="right" w:pos="9026" w:leader="dot"/>
            </w:tabs>
            <w:rPr/>
          </w:pPr>
          <w:hyperlink w:anchor="__RefHeading___Toc1120587_2142443653">
            <w:r>
              <w:rPr>
                <w:webHidden/>
                <w:rStyle w:val="IndexLink"/>
                <w:rtl w:val="true"/>
              </w:rPr>
              <w:t>سقيت السمَّ مراراً</w:t>
            </w:r>
            <w:r>
              <w:rPr>
                <w:rStyle w:val="IndexLink"/>
                <w:rtl w:val="true"/>
              </w:rPr>
              <w:tab/>
            </w:r>
            <w:r>
              <w:rPr>
                <w:rStyle w:val="IndexLink"/>
              </w:rPr>
              <w:t>307</w:t>
            </w:r>
          </w:hyperlink>
        </w:p>
        <w:p>
          <w:pPr>
            <w:pStyle w:val="Contents3"/>
            <w:tabs>
              <w:tab w:val="clear" w:pos="8459"/>
              <w:tab w:val="right" w:pos="9026" w:leader="dot"/>
            </w:tabs>
            <w:rPr/>
          </w:pPr>
          <w:hyperlink w:anchor="__RefHeading___Toc1120589_2142443653">
            <w:r>
              <w:rPr>
                <w:webHidden/>
                <w:rStyle w:val="IndexLink"/>
                <w:rtl w:val="true"/>
              </w:rPr>
              <w:t>ما هذا الجزع ؟</w:t>
            </w:r>
            <w:r>
              <w:rPr>
                <w:rStyle w:val="IndexLink"/>
                <w:rtl w:val="true"/>
              </w:rPr>
              <w:tab/>
            </w:r>
            <w:r>
              <w:rPr>
                <w:rStyle w:val="IndexLink"/>
              </w:rPr>
              <w:t>308</w:t>
            </w:r>
          </w:hyperlink>
        </w:p>
        <w:p>
          <w:pPr>
            <w:pStyle w:val="Contents3"/>
            <w:tabs>
              <w:tab w:val="clear" w:pos="8459"/>
              <w:tab w:val="right" w:pos="9026" w:leader="dot"/>
            </w:tabs>
            <w:rPr/>
          </w:pPr>
          <w:hyperlink w:anchor="__RefHeading___Toc1120591_2142443653">
            <w:r>
              <w:rPr>
                <w:webHidden/>
                <w:rStyle w:val="IndexLink"/>
                <w:rtl w:val="true"/>
              </w:rPr>
              <w:t>رحمك اللّه يا أبا محمّد</w:t>
            </w:r>
            <w:r>
              <w:rPr>
                <w:rStyle w:val="IndexLink"/>
                <w:rtl w:val="true"/>
              </w:rPr>
              <w:tab/>
            </w:r>
            <w:r>
              <w:rPr>
                <w:rStyle w:val="IndexLink"/>
              </w:rPr>
              <w:t>309</w:t>
            </w:r>
          </w:hyperlink>
        </w:p>
        <w:p>
          <w:pPr>
            <w:pStyle w:val="Contents3"/>
            <w:tabs>
              <w:tab w:val="clear" w:pos="8459"/>
              <w:tab w:val="right" w:pos="9026" w:leader="dot"/>
            </w:tabs>
            <w:rPr/>
          </w:pPr>
          <w:hyperlink w:anchor="__RefHeading___Toc1120593_2142443653">
            <w:r>
              <w:rPr>
                <w:webHidden/>
                <w:rStyle w:val="IndexLink"/>
                <w:rtl w:val="true"/>
              </w:rPr>
              <w:t xml:space="preserve">في رثاء الإمام الحسن </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2"/>
            <w:tabs>
              <w:tab w:val="clear" w:pos="8743"/>
              <w:tab w:val="right" w:pos="9026" w:leader="dot"/>
            </w:tabs>
            <w:rPr/>
          </w:pPr>
          <w:hyperlink w:anchor="__RefHeading___Toc1120595_2142443653">
            <w:r>
              <w:rPr>
                <w:webHidden/>
                <w:rStyle w:val="IndexLink"/>
                <w:rtl w:val="true"/>
              </w:rPr>
              <w:t xml:space="preserve">الإمام الحجة </w:t>
            </w:r>
            <w:r>
              <w:rPr>
                <w:rStyle w:val="IndexLink"/>
                <w:rtl w:val="true"/>
              </w:rPr>
              <w:t>(</w:t>
            </w:r>
            <w:r>
              <w:rPr>
                <w:rStyle w:val="IndexLink"/>
                <w:rtl w:val="true"/>
              </w:rPr>
              <w:t>عَلَيهِ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1120597_2142443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120599_2142443653">
            <w:r>
              <w:rPr>
                <w:webHidden/>
                <w:rStyle w:val="IndexLink"/>
                <w:rtl w:val="true"/>
              </w:rPr>
              <w:t>خمس علامات للظهور</w:t>
            </w:r>
            <w:r>
              <w:rPr>
                <w:rStyle w:val="IndexLink"/>
                <w:rtl w:val="true"/>
              </w:rPr>
              <w:tab/>
            </w:r>
            <w:r>
              <w:rPr>
                <w:rStyle w:val="IndexLink"/>
              </w:rPr>
              <w:t>312</w:t>
            </w:r>
          </w:hyperlink>
        </w:p>
        <w:p>
          <w:pPr>
            <w:pStyle w:val="Contents3"/>
            <w:tabs>
              <w:tab w:val="clear" w:pos="8459"/>
              <w:tab w:val="right" w:pos="9026" w:leader="dot"/>
            </w:tabs>
            <w:rPr/>
          </w:pPr>
          <w:hyperlink w:anchor="__RefHeading___Toc1120601_2142443653">
            <w:r>
              <w:rPr>
                <w:webHidden/>
                <w:rStyle w:val="IndexLink"/>
                <w:rtl w:val="true"/>
              </w:rPr>
              <w:t>من علامات الظهور</w:t>
            </w:r>
            <w:r>
              <w:rPr>
                <w:rStyle w:val="IndexLink"/>
                <w:rtl w:val="true"/>
              </w:rPr>
              <w:tab/>
            </w:r>
            <w:r>
              <w:rPr>
                <w:rStyle w:val="IndexLink"/>
              </w:rPr>
              <w:t>312</w:t>
            </w:r>
          </w:hyperlink>
        </w:p>
        <w:p>
          <w:pPr>
            <w:pStyle w:val="Contents3"/>
            <w:tabs>
              <w:tab w:val="clear" w:pos="8459"/>
              <w:tab w:val="right" w:pos="9026" w:leader="dot"/>
            </w:tabs>
            <w:rPr/>
          </w:pPr>
          <w:hyperlink w:anchor="__RefHeading___Toc1120603_2142443653">
            <w:r>
              <w:rPr>
                <w:webHidden/>
                <w:rStyle w:val="IndexLink"/>
                <w:rtl w:val="true"/>
              </w:rPr>
              <w:t>علامة في السماء</w:t>
            </w:r>
            <w:r>
              <w:rPr>
                <w:rStyle w:val="IndexLink"/>
                <w:rtl w:val="true"/>
              </w:rPr>
              <w:tab/>
            </w:r>
            <w:r>
              <w:rPr>
                <w:rStyle w:val="IndexLink"/>
              </w:rPr>
              <w:t>312</w:t>
            </w:r>
          </w:hyperlink>
        </w:p>
        <w:p>
          <w:pPr>
            <w:pStyle w:val="Contents3"/>
            <w:tabs>
              <w:tab w:val="clear" w:pos="8459"/>
              <w:tab w:val="right" w:pos="9026" w:leader="dot"/>
            </w:tabs>
            <w:rPr/>
          </w:pPr>
          <w:hyperlink w:anchor="__RefHeading___Toc1120605_2142443653">
            <w:r>
              <w:rPr>
                <w:webHidden/>
                <w:rStyle w:val="IndexLink"/>
                <w:rtl w:val="true"/>
              </w:rPr>
              <w:t>علامات آخر الزمان</w:t>
            </w:r>
            <w:r>
              <w:rPr>
                <w:rStyle w:val="IndexLink"/>
                <w:rtl w:val="true"/>
              </w:rPr>
              <w:tab/>
            </w:r>
            <w:r>
              <w:rPr>
                <w:rStyle w:val="IndexLink"/>
              </w:rPr>
              <w:t>313</w:t>
            </w:r>
          </w:hyperlink>
        </w:p>
        <w:p>
          <w:pPr>
            <w:pStyle w:val="Contents3"/>
            <w:tabs>
              <w:tab w:val="clear" w:pos="8459"/>
              <w:tab w:val="right" w:pos="9026" w:leader="dot"/>
            </w:tabs>
            <w:rPr/>
          </w:pPr>
          <w:hyperlink w:anchor="__RefHeading___Toc1120607_2142443653">
            <w:r>
              <w:rPr>
                <w:webHidden/>
                <w:rStyle w:val="IndexLink"/>
                <w:rtl w:val="true"/>
              </w:rPr>
              <w:t>إستغناء الناس عند الظهور</w:t>
            </w:r>
            <w:r>
              <w:rPr>
                <w:rStyle w:val="IndexLink"/>
                <w:rtl w:val="true"/>
              </w:rPr>
              <w:tab/>
            </w:r>
            <w:r>
              <w:rPr>
                <w:rStyle w:val="IndexLink"/>
              </w:rPr>
              <w:t>313</w:t>
            </w:r>
          </w:hyperlink>
        </w:p>
        <w:p>
          <w:pPr>
            <w:pStyle w:val="Contents3"/>
            <w:tabs>
              <w:tab w:val="clear" w:pos="8459"/>
              <w:tab w:val="right" w:pos="9026" w:leader="dot"/>
            </w:tabs>
            <w:rPr/>
          </w:pPr>
          <w:hyperlink w:anchor="__RefHeading___Toc1120609_2142443653">
            <w:r>
              <w:rPr>
                <w:webHidden/>
                <w:rStyle w:val="IndexLink"/>
                <w:rtl w:val="true"/>
              </w:rPr>
              <w:t>لو أدركته لخدمته</w:t>
            </w:r>
            <w:r>
              <w:rPr>
                <w:rStyle w:val="IndexLink"/>
                <w:rtl w:val="true"/>
              </w:rPr>
              <w:tab/>
            </w:r>
            <w:r>
              <w:rPr>
                <w:rStyle w:val="IndexLink"/>
              </w:rPr>
              <w:t>314</w:t>
            </w:r>
          </w:hyperlink>
        </w:p>
        <w:p>
          <w:pPr>
            <w:pStyle w:val="Contents3"/>
            <w:tabs>
              <w:tab w:val="clear" w:pos="8459"/>
              <w:tab w:val="right" w:pos="9026" w:leader="dot"/>
            </w:tabs>
            <w:rPr/>
          </w:pPr>
          <w:hyperlink w:anchor="__RefHeading___Toc1120611_2142443653">
            <w:r>
              <w:rPr>
                <w:webHidden/>
                <w:rStyle w:val="IndexLink"/>
                <w:rtl w:val="true"/>
              </w:rPr>
              <w:t>حتمية الظهور</w:t>
            </w:r>
            <w:r>
              <w:rPr>
                <w:rStyle w:val="IndexLink"/>
                <w:rtl w:val="true"/>
              </w:rPr>
              <w:tab/>
            </w:r>
            <w:r>
              <w:rPr>
                <w:rStyle w:val="IndexLink"/>
              </w:rPr>
              <w:t>314</w:t>
            </w:r>
          </w:hyperlink>
        </w:p>
        <w:p>
          <w:pPr>
            <w:pStyle w:val="Contents3"/>
            <w:tabs>
              <w:tab w:val="clear" w:pos="8459"/>
              <w:tab w:val="right" w:pos="9026" w:leader="dot"/>
            </w:tabs>
            <w:rPr/>
          </w:pPr>
          <w:hyperlink w:anchor="__RefHeading___Toc1120613_2142443653">
            <w:r>
              <w:rPr>
                <w:webHidden/>
                <w:rStyle w:val="IndexLink"/>
                <w:rtl w:val="true"/>
              </w:rPr>
              <w:t>الشدّة على الأعداء</w:t>
            </w:r>
            <w:r>
              <w:rPr>
                <w:rStyle w:val="IndexLink"/>
                <w:rtl w:val="true"/>
              </w:rPr>
              <w:tab/>
            </w:r>
            <w:r>
              <w:rPr>
                <w:rStyle w:val="IndexLink"/>
              </w:rPr>
              <w:t>315</w:t>
            </w:r>
          </w:hyperlink>
        </w:p>
        <w:p>
          <w:pPr>
            <w:pStyle w:val="Contents3"/>
            <w:tabs>
              <w:tab w:val="clear" w:pos="8459"/>
              <w:tab w:val="right" w:pos="9026" w:leader="dot"/>
            </w:tabs>
            <w:rPr/>
          </w:pPr>
          <w:hyperlink w:anchor="__RefHeading___Toc1120615_2142443653">
            <w:r>
              <w:rPr>
                <w:webHidden/>
                <w:rStyle w:val="IndexLink"/>
                <w:rtl w:val="true"/>
              </w:rPr>
              <w:t xml:space="preserve">خروج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شاباً</w:t>
            </w:r>
            <w:r>
              <w:rPr>
                <w:rStyle w:val="IndexLink"/>
                <w:rtl w:val="true"/>
              </w:rPr>
              <w:tab/>
            </w:r>
            <w:r>
              <w:rPr>
                <w:rStyle w:val="IndexLink"/>
              </w:rPr>
              <w:t>315</w:t>
            </w:r>
          </w:hyperlink>
        </w:p>
        <w:p>
          <w:pPr>
            <w:pStyle w:val="Contents3"/>
            <w:tabs>
              <w:tab w:val="clear" w:pos="8459"/>
              <w:tab w:val="right" w:pos="9026" w:leader="dot"/>
            </w:tabs>
            <w:rPr/>
          </w:pPr>
          <w:hyperlink w:anchor="__RefHeading___Toc1120617_2142443653">
            <w:r>
              <w:rPr>
                <w:webHidden/>
                <w:rStyle w:val="IndexLink"/>
                <w:rtl w:val="true"/>
              </w:rPr>
              <w:t>القيام بالسيف</w:t>
            </w:r>
            <w:r>
              <w:rPr>
                <w:rStyle w:val="IndexLink"/>
                <w:rtl w:val="true"/>
              </w:rPr>
              <w:tab/>
            </w:r>
            <w:r>
              <w:rPr>
                <w:rStyle w:val="IndexLink"/>
              </w:rPr>
              <w:t>316</w:t>
            </w:r>
          </w:hyperlink>
        </w:p>
        <w:p>
          <w:pPr>
            <w:pStyle w:val="Contents3"/>
            <w:tabs>
              <w:tab w:val="clear" w:pos="8459"/>
              <w:tab w:val="right" w:pos="9026" w:leader="dot"/>
            </w:tabs>
            <w:rPr/>
          </w:pPr>
          <w:hyperlink w:anchor="__RefHeading___Toc1120619_2142443653">
            <w:r>
              <w:rPr>
                <w:webHidden/>
                <w:rStyle w:val="IndexLink"/>
                <w:rtl w:val="true"/>
              </w:rPr>
              <w:t xml:space="preserve">علامات صاحب الأمر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1120621_2142443653">
            <w:r>
              <w:rPr>
                <w:webHidden/>
                <w:rStyle w:val="IndexLink"/>
                <w:rtl w:val="true"/>
              </w:rPr>
              <w:t xml:space="preserve">التاسع من ولد الحسين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1120623_2142443653">
            <w:r>
              <w:rPr>
                <w:webHidden/>
                <w:rStyle w:val="IndexLink"/>
                <w:rtl w:val="true"/>
              </w:rPr>
              <w:t xml:space="preserve">ذلكم الإمام المهدي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120625_2142443653">
            <w:r>
              <w:rPr>
                <w:webHidden/>
                <w:rStyle w:val="IndexLink"/>
                <w:rtl w:val="true"/>
              </w:rPr>
              <w:t>الانتقام من الظالمين</w:t>
            </w:r>
            <w:r>
              <w:rPr>
                <w:rStyle w:val="IndexLink"/>
                <w:rtl w:val="true"/>
              </w:rPr>
              <w:tab/>
            </w:r>
            <w:r>
              <w:rPr>
                <w:rStyle w:val="IndexLink"/>
              </w:rPr>
              <w:t>319</w:t>
            </w:r>
          </w:hyperlink>
        </w:p>
        <w:p>
          <w:pPr>
            <w:pStyle w:val="Contents3"/>
            <w:tabs>
              <w:tab w:val="clear" w:pos="8459"/>
              <w:tab w:val="right" w:pos="9026" w:leader="dot"/>
            </w:tabs>
            <w:rPr/>
          </w:pPr>
          <w:hyperlink w:anchor="__RefHeading___Toc1120627_2142443653">
            <w:r>
              <w:rPr>
                <w:webHidden/>
                <w:rStyle w:val="IndexLink"/>
                <w:rtl w:val="true"/>
              </w:rPr>
              <w:t>وارت الانبياء</w:t>
            </w:r>
            <w:r>
              <w:rPr>
                <w:rStyle w:val="IndexLink"/>
                <w:rtl w:val="true"/>
              </w:rPr>
              <w:tab/>
            </w:r>
            <w:r>
              <w:rPr>
                <w:rStyle w:val="IndexLink"/>
              </w:rPr>
              <w:t>319</w:t>
            </w:r>
          </w:hyperlink>
        </w:p>
        <w:p>
          <w:pPr>
            <w:pStyle w:val="Contents3"/>
            <w:tabs>
              <w:tab w:val="clear" w:pos="8459"/>
              <w:tab w:val="right" w:pos="9026" w:leader="dot"/>
            </w:tabs>
            <w:rPr/>
          </w:pPr>
          <w:hyperlink w:anchor="__RefHeading___Toc1120629_2142443653">
            <w:r>
              <w:rPr>
                <w:webHidden/>
                <w:rStyle w:val="IndexLink"/>
                <w:rtl w:val="true"/>
              </w:rPr>
              <w:t>مع صاحب الغيبة</w:t>
            </w:r>
            <w:r>
              <w:rPr>
                <w:rStyle w:val="IndexLink"/>
                <w:rtl w:val="true"/>
              </w:rPr>
              <w:tab/>
            </w:r>
            <w:r>
              <w:rPr>
                <w:rStyle w:val="IndexLink"/>
              </w:rPr>
              <w:t>320</w:t>
            </w:r>
          </w:hyperlink>
        </w:p>
        <w:p>
          <w:pPr>
            <w:pStyle w:val="Contents3"/>
            <w:tabs>
              <w:tab w:val="clear" w:pos="8459"/>
              <w:tab w:val="right" w:pos="9026" w:leader="dot"/>
            </w:tabs>
            <w:rPr/>
          </w:pPr>
          <w:hyperlink w:anchor="__RefHeading___Toc1120631_2142443653">
            <w:r>
              <w:rPr>
                <w:webHidden/>
                <w:rStyle w:val="IndexLink"/>
                <w:rtl w:val="true"/>
              </w:rPr>
              <w:t xml:space="preserve">للمهدي </w:t>
            </w:r>
            <w:r>
              <w:rPr>
                <w:rStyle w:val="IndexLink"/>
                <w:rtl w:val="true"/>
              </w:rPr>
              <w:t>(</w:t>
            </w:r>
            <w:r>
              <w:rPr>
                <w:rStyle w:val="IndexLink"/>
                <w:rtl w:val="true"/>
              </w:rPr>
              <w:t>عَلَيهِ السَّلَامُ</w:t>
            </w:r>
            <w:r>
              <w:rPr>
                <w:rStyle w:val="IndexLink"/>
                <w:rtl w:val="true"/>
              </w:rPr>
              <w:t>)</w:t>
            </w:r>
            <w:r>
              <w:rPr>
                <w:rStyle w:val="IndexLink"/>
                <w:rtl w:val="true"/>
              </w:rPr>
              <w:t>غیبتان</w:t>
            </w:r>
            <w:r>
              <w:rPr>
                <w:rStyle w:val="IndexLink"/>
                <w:rtl w:val="true"/>
              </w:rPr>
              <w:tab/>
            </w:r>
            <w:r>
              <w:rPr>
                <w:rStyle w:val="IndexLink"/>
              </w:rPr>
              <w:t>320</w:t>
            </w:r>
          </w:hyperlink>
        </w:p>
        <w:p>
          <w:pPr>
            <w:pStyle w:val="Contents2"/>
            <w:tabs>
              <w:tab w:val="clear" w:pos="8743"/>
              <w:tab w:val="right" w:pos="9026" w:leader="dot"/>
            </w:tabs>
            <w:rPr/>
          </w:pPr>
          <w:hyperlink w:anchor="__RefHeading___Toc1120633_2142443653">
            <w:r>
              <w:rPr>
                <w:webHidden/>
                <w:rStyle w:val="IndexLink"/>
                <w:rtl w:val="true"/>
              </w:rPr>
              <w:t>فضل الشيعة</w:t>
            </w:r>
            <w:r>
              <w:rPr>
                <w:rStyle w:val="IndexLink"/>
                <w:rtl w:val="true"/>
              </w:rPr>
              <w:tab/>
            </w:r>
            <w:r>
              <w:rPr>
                <w:rStyle w:val="IndexLink"/>
              </w:rPr>
              <w:t>321</w:t>
            </w:r>
          </w:hyperlink>
        </w:p>
        <w:p>
          <w:pPr>
            <w:pStyle w:val="Contents3"/>
            <w:tabs>
              <w:tab w:val="clear" w:pos="8459"/>
              <w:tab w:val="right" w:pos="9026" w:leader="dot"/>
            </w:tabs>
            <w:rPr/>
          </w:pPr>
          <w:hyperlink w:anchor="__RefHeading___Toc1120635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120637_2142443653">
            <w:r>
              <w:rPr>
                <w:webHidden/>
                <w:rStyle w:val="IndexLink"/>
                <w:rtl w:val="true"/>
              </w:rPr>
              <w:t>خير الفرق</w:t>
            </w:r>
            <w:r>
              <w:rPr>
                <w:rStyle w:val="IndexLink"/>
                <w:rtl w:val="true"/>
              </w:rPr>
              <w:tab/>
            </w:r>
            <w:r>
              <w:rPr>
                <w:rStyle w:val="IndexLink"/>
              </w:rPr>
              <w:t>322</w:t>
            </w:r>
          </w:hyperlink>
        </w:p>
        <w:p>
          <w:pPr>
            <w:pStyle w:val="Contents3"/>
            <w:tabs>
              <w:tab w:val="clear" w:pos="8459"/>
              <w:tab w:val="right" w:pos="9026" w:leader="dot"/>
            </w:tabs>
            <w:rPr/>
          </w:pPr>
          <w:hyperlink w:anchor="__RefHeading___Toc1120639_2142443653">
            <w:r>
              <w:rPr>
                <w:webHidden/>
                <w:rStyle w:val="IndexLink"/>
                <w:rtl w:val="true"/>
              </w:rPr>
              <w:t xml:space="preserve">فضل علي </w:t>
            </w:r>
            <w:r>
              <w:rPr>
                <w:rStyle w:val="IndexLink"/>
                <w:rtl w:val="true"/>
              </w:rPr>
              <w:t>(</w:t>
            </w:r>
            <w:r>
              <w:rPr>
                <w:rStyle w:val="IndexLink"/>
                <w:rtl w:val="true"/>
              </w:rPr>
              <w:t>عَلَيهِ السَّلَامُ</w:t>
            </w:r>
            <w:r>
              <w:rPr>
                <w:rStyle w:val="IndexLink"/>
                <w:rtl w:val="true"/>
              </w:rPr>
              <w:t xml:space="preserve">) </w:t>
            </w:r>
            <w:r>
              <w:rPr>
                <w:rStyle w:val="IndexLink"/>
                <w:rtl w:val="true"/>
              </w:rPr>
              <w:t>وشيعته</w:t>
            </w:r>
            <w:r>
              <w:rPr>
                <w:rStyle w:val="IndexLink"/>
                <w:rtl w:val="true"/>
              </w:rPr>
              <w:tab/>
            </w:r>
            <w:r>
              <w:rPr>
                <w:rStyle w:val="IndexLink"/>
              </w:rPr>
              <w:t>322</w:t>
            </w:r>
          </w:hyperlink>
        </w:p>
        <w:p>
          <w:pPr>
            <w:pStyle w:val="Contents3"/>
            <w:tabs>
              <w:tab w:val="clear" w:pos="8459"/>
              <w:tab w:val="right" w:pos="9026" w:leader="dot"/>
            </w:tabs>
            <w:rPr/>
          </w:pPr>
          <w:hyperlink w:anchor="__RefHeading___Toc1120641_2142443653">
            <w:r>
              <w:rPr>
                <w:webHidden/>
                <w:rStyle w:val="IndexLink"/>
                <w:rtl w:val="true"/>
              </w:rPr>
              <w:t xml:space="preserve">هؤلاء شيعة على </w:t>
            </w:r>
            <w:r>
              <w:rPr>
                <w:rStyle w:val="IndexLink"/>
                <w:rtl w:val="true"/>
              </w:rPr>
              <w:t>(</w:t>
            </w:r>
            <w:r>
              <w:rPr>
                <w:rStyle w:val="IndexLink"/>
                <w:rtl w:val="true"/>
              </w:rPr>
              <w:t>عَلَيهِ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120643_2142443653">
            <w:r>
              <w:rPr>
                <w:webHidden/>
                <w:rStyle w:val="IndexLink"/>
                <w:rtl w:val="true"/>
              </w:rPr>
              <w:t>آثار الولاية</w:t>
            </w:r>
            <w:r>
              <w:rPr>
                <w:rStyle w:val="IndexLink"/>
                <w:rtl w:val="true"/>
              </w:rPr>
              <w:tab/>
            </w:r>
            <w:r>
              <w:rPr>
                <w:rStyle w:val="IndexLink"/>
              </w:rPr>
              <w:t>323</w:t>
            </w:r>
          </w:hyperlink>
        </w:p>
        <w:p>
          <w:pPr>
            <w:pStyle w:val="Contents3"/>
            <w:tabs>
              <w:tab w:val="clear" w:pos="8459"/>
              <w:tab w:val="right" w:pos="9026" w:leader="dot"/>
            </w:tabs>
            <w:rPr/>
          </w:pPr>
          <w:hyperlink w:anchor="__RefHeading___Toc1120645_2142443653">
            <w:r>
              <w:rPr>
                <w:webHidden/>
                <w:rStyle w:val="IndexLink"/>
                <w:rtl w:val="true"/>
              </w:rPr>
              <w:t>إنّك الأنزع البطين</w:t>
            </w:r>
            <w:r>
              <w:rPr>
                <w:rStyle w:val="IndexLink"/>
                <w:rtl w:val="true"/>
              </w:rPr>
              <w:tab/>
            </w:r>
            <w:r>
              <w:rPr>
                <w:rStyle w:val="IndexLink"/>
              </w:rPr>
              <w:t>324</w:t>
            </w:r>
          </w:hyperlink>
        </w:p>
        <w:p>
          <w:pPr>
            <w:pStyle w:val="Contents3"/>
            <w:tabs>
              <w:tab w:val="clear" w:pos="8459"/>
              <w:tab w:val="right" w:pos="9026" w:leader="dot"/>
            </w:tabs>
            <w:rPr/>
          </w:pPr>
          <w:hyperlink w:anchor="__RefHeading___Toc1120647_2142443653">
            <w:r>
              <w:rPr>
                <w:webHidden/>
                <w:rStyle w:val="IndexLink"/>
                <w:rtl w:val="true"/>
              </w:rPr>
              <w:t>السعيد كلّ السعيد</w:t>
            </w:r>
            <w:r>
              <w:rPr>
                <w:rStyle w:val="IndexLink"/>
                <w:rtl w:val="true"/>
              </w:rPr>
              <w:tab/>
            </w:r>
            <w:r>
              <w:rPr>
                <w:rStyle w:val="IndexLink"/>
              </w:rPr>
              <w:t>325</w:t>
            </w:r>
          </w:hyperlink>
        </w:p>
        <w:p>
          <w:pPr>
            <w:pStyle w:val="Contents3"/>
            <w:tabs>
              <w:tab w:val="clear" w:pos="8459"/>
              <w:tab w:val="right" w:pos="9026" w:leader="dot"/>
            </w:tabs>
            <w:rPr/>
          </w:pPr>
          <w:hyperlink w:anchor="__RefHeading___Toc1120649_2142443653">
            <w:r>
              <w:rPr>
                <w:webHidden/>
                <w:rStyle w:val="IndexLink"/>
                <w:rtl w:val="true"/>
              </w:rPr>
              <w:t>الشيعة في القيامة</w:t>
            </w:r>
            <w:r>
              <w:rPr>
                <w:rStyle w:val="IndexLink"/>
                <w:rtl w:val="true"/>
              </w:rPr>
              <w:tab/>
            </w:r>
            <w:r>
              <w:rPr>
                <w:rStyle w:val="IndexLink"/>
              </w:rPr>
              <w:t>325</w:t>
            </w:r>
          </w:hyperlink>
        </w:p>
        <w:p>
          <w:pPr>
            <w:pStyle w:val="Contents3"/>
            <w:tabs>
              <w:tab w:val="clear" w:pos="8459"/>
              <w:tab w:val="right" w:pos="9026" w:leader="dot"/>
            </w:tabs>
            <w:rPr/>
          </w:pPr>
          <w:hyperlink w:anchor="__RefHeading___Toc1120651_2142443653">
            <w:r>
              <w:rPr>
                <w:webHidden/>
                <w:rStyle w:val="IndexLink"/>
                <w:rtl w:val="true"/>
              </w:rPr>
              <w:t>الشيعة على ملّة إبراهيم</w:t>
            </w:r>
            <w:r>
              <w:rPr>
                <w:rStyle w:val="IndexLink"/>
                <w:rtl w:val="true"/>
              </w:rPr>
              <w:tab/>
            </w:r>
            <w:r>
              <w:rPr>
                <w:rStyle w:val="IndexLink"/>
              </w:rPr>
              <w:t>326</w:t>
            </w:r>
          </w:hyperlink>
        </w:p>
        <w:p>
          <w:pPr>
            <w:pStyle w:val="Contents3"/>
            <w:tabs>
              <w:tab w:val="clear" w:pos="8459"/>
              <w:tab w:val="right" w:pos="9026" w:leader="dot"/>
            </w:tabs>
            <w:rPr/>
          </w:pPr>
          <w:hyperlink w:anchor="__RefHeading___Toc1120653_2142443653">
            <w:r>
              <w:rPr>
                <w:webHidden/>
                <w:rStyle w:val="IndexLink"/>
                <w:rtl w:val="true"/>
              </w:rPr>
              <w:t>بشارة من اللّه للمؤمنين</w:t>
            </w:r>
            <w:r>
              <w:rPr>
                <w:rStyle w:val="IndexLink"/>
                <w:rtl w:val="true"/>
              </w:rPr>
              <w:tab/>
            </w:r>
            <w:r>
              <w:rPr>
                <w:rStyle w:val="IndexLink"/>
              </w:rPr>
              <w:t>327</w:t>
            </w:r>
          </w:hyperlink>
        </w:p>
        <w:p>
          <w:pPr>
            <w:pStyle w:val="Contents2"/>
            <w:tabs>
              <w:tab w:val="clear" w:pos="8743"/>
              <w:tab w:val="right" w:pos="9026" w:leader="dot"/>
            </w:tabs>
            <w:rPr/>
          </w:pPr>
          <w:hyperlink w:anchor="__RefHeading___Toc1120655_2142443653">
            <w:r>
              <w:rPr>
                <w:webHidden/>
                <w:rStyle w:val="IndexLink"/>
                <w:rtl w:val="true"/>
              </w:rPr>
              <w:t>الأخلاق و المواعظ</w:t>
            </w:r>
            <w:r>
              <w:rPr>
                <w:rStyle w:val="IndexLink"/>
                <w:rtl w:val="true"/>
              </w:rPr>
              <w:tab/>
            </w:r>
            <w:r>
              <w:rPr>
                <w:rStyle w:val="IndexLink"/>
              </w:rPr>
              <w:t>329</w:t>
            </w:r>
          </w:hyperlink>
        </w:p>
        <w:p>
          <w:pPr>
            <w:pStyle w:val="Contents3"/>
            <w:tabs>
              <w:tab w:val="clear" w:pos="8459"/>
              <w:tab w:val="right" w:pos="9026" w:leader="dot"/>
            </w:tabs>
            <w:rPr/>
          </w:pPr>
          <w:hyperlink w:anchor="__RefHeading___Toc1120657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120659_2142443653">
            <w:r>
              <w:rPr>
                <w:webHidden/>
                <w:rStyle w:val="IndexLink"/>
                <w:rtl w:val="true"/>
              </w:rPr>
              <w:t>الأقرب فالأقرب</w:t>
            </w:r>
            <w:r>
              <w:rPr>
                <w:rStyle w:val="IndexLink"/>
                <w:rtl w:val="true"/>
              </w:rPr>
              <w:tab/>
            </w:r>
            <w:r>
              <w:rPr>
                <w:rStyle w:val="IndexLink"/>
              </w:rPr>
              <w:t>330</w:t>
            </w:r>
          </w:hyperlink>
        </w:p>
        <w:p>
          <w:pPr>
            <w:pStyle w:val="Contents3"/>
            <w:tabs>
              <w:tab w:val="clear" w:pos="8459"/>
              <w:tab w:val="right" w:pos="9026" w:leader="dot"/>
            </w:tabs>
            <w:rPr/>
          </w:pPr>
          <w:hyperlink w:anchor="__RefHeading___Toc1120661_2142443653">
            <w:r>
              <w:rPr>
                <w:webHidden/>
                <w:rStyle w:val="IndexLink"/>
                <w:rtl w:val="true"/>
              </w:rPr>
              <w:t>في شأن الفقراء</w:t>
            </w:r>
            <w:r>
              <w:rPr>
                <w:rStyle w:val="IndexLink"/>
                <w:rtl w:val="true"/>
              </w:rPr>
              <w:tab/>
            </w:r>
            <w:r>
              <w:rPr>
                <w:rStyle w:val="IndexLink"/>
              </w:rPr>
              <w:t>330</w:t>
            </w:r>
          </w:hyperlink>
        </w:p>
        <w:p>
          <w:pPr>
            <w:pStyle w:val="Contents3"/>
            <w:tabs>
              <w:tab w:val="clear" w:pos="8459"/>
              <w:tab w:val="right" w:pos="9026" w:leader="dot"/>
            </w:tabs>
            <w:rPr/>
          </w:pPr>
          <w:hyperlink w:anchor="__RefHeading___Toc1120663_2142443653">
            <w:r>
              <w:rPr>
                <w:webHidden/>
                <w:rStyle w:val="IndexLink"/>
                <w:rtl w:val="true"/>
              </w:rPr>
              <w:t>الإتّقاء من الأهواء</w:t>
            </w:r>
            <w:r>
              <w:rPr>
                <w:rStyle w:val="IndexLink"/>
                <w:rtl w:val="true"/>
              </w:rPr>
              <w:tab/>
            </w:r>
            <w:r>
              <w:rPr>
                <w:rStyle w:val="IndexLink"/>
              </w:rPr>
              <w:t>330</w:t>
            </w:r>
          </w:hyperlink>
        </w:p>
        <w:p>
          <w:pPr>
            <w:pStyle w:val="Contents3"/>
            <w:tabs>
              <w:tab w:val="clear" w:pos="8459"/>
              <w:tab w:val="right" w:pos="9026" w:leader="dot"/>
            </w:tabs>
            <w:rPr/>
          </w:pPr>
          <w:hyperlink w:anchor="__RefHeading___Toc1120665_2142443653">
            <w:r>
              <w:rPr>
                <w:webHidden/>
                <w:rStyle w:val="IndexLink"/>
                <w:rtl w:val="true"/>
              </w:rPr>
              <w:t>الأجود والأعفى والأوصل</w:t>
            </w:r>
            <w:r>
              <w:rPr>
                <w:rStyle w:val="IndexLink"/>
                <w:rtl w:val="true"/>
              </w:rPr>
              <w:tab/>
            </w:r>
            <w:r>
              <w:rPr>
                <w:rStyle w:val="IndexLink"/>
              </w:rPr>
              <w:t>331</w:t>
            </w:r>
          </w:hyperlink>
        </w:p>
        <w:p>
          <w:pPr>
            <w:pStyle w:val="Contents3"/>
            <w:tabs>
              <w:tab w:val="clear" w:pos="8459"/>
              <w:tab w:val="right" w:pos="9026" w:leader="dot"/>
            </w:tabs>
            <w:rPr/>
          </w:pPr>
          <w:hyperlink w:anchor="__RefHeading___Toc1120667_2142443653">
            <w:r>
              <w:rPr>
                <w:webHidden/>
                <w:rStyle w:val="IndexLink"/>
                <w:rtl w:val="true"/>
              </w:rPr>
              <w:t>أخربت دارك</w:t>
            </w:r>
            <w:r>
              <w:rPr>
                <w:rStyle w:val="IndexLink"/>
                <w:rtl w:val="true"/>
              </w:rPr>
              <w:tab/>
            </w:r>
            <w:r>
              <w:rPr>
                <w:rStyle w:val="IndexLink"/>
              </w:rPr>
              <w:t>331</w:t>
            </w:r>
          </w:hyperlink>
        </w:p>
        <w:p>
          <w:pPr>
            <w:pStyle w:val="Contents3"/>
            <w:tabs>
              <w:tab w:val="clear" w:pos="8459"/>
              <w:tab w:val="right" w:pos="9026" w:leader="dot"/>
            </w:tabs>
            <w:rPr/>
          </w:pPr>
          <w:hyperlink w:anchor="__RefHeading___Toc1120669_2142443653">
            <w:r>
              <w:rPr>
                <w:webHidden/>
                <w:rStyle w:val="IndexLink"/>
                <w:rtl w:val="true"/>
              </w:rPr>
              <w:t>الإخوان أربعة</w:t>
            </w:r>
            <w:r>
              <w:rPr>
                <w:rStyle w:val="IndexLink"/>
                <w:rtl w:val="true"/>
              </w:rPr>
              <w:tab/>
            </w:r>
            <w:r>
              <w:rPr>
                <w:rStyle w:val="IndexLink"/>
              </w:rPr>
              <w:t>331</w:t>
            </w:r>
          </w:hyperlink>
        </w:p>
        <w:p>
          <w:pPr>
            <w:pStyle w:val="Contents3"/>
            <w:tabs>
              <w:tab w:val="clear" w:pos="8459"/>
              <w:tab w:val="right" w:pos="9026" w:leader="dot"/>
            </w:tabs>
            <w:rPr/>
          </w:pPr>
          <w:hyperlink w:anchor="__RefHeading___Toc1120671_2142443653">
            <w:r>
              <w:rPr>
                <w:webHidden/>
                <w:rStyle w:val="IndexLink"/>
                <w:rtl w:val="true"/>
              </w:rPr>
              <w:t>أصوات الحيوانات</w:t>
            </w:r>
            <w:r>
              <w:rPr>
                <w:rStyle w:val="IndexLink"/>
                <w:rtl w:val="true"/>
              </w:rPr>
              <w:tab/>
            </w:r>
            <w:r>
              <w:rPr>
                <w:rStyle w:val="IndexLink"/>
              </w:rPr>
              <w:t>332</w:t>
            </w:r>
          </w:hyperlink>
        </w:p>
        <w:p>
          <w:pPr>
            <w:pStyle w:val="Contents3"/>
            <w:tabs>
              <w:tab w:val="clear" w:pos="8459"/>
              <w:tab w:val="right" w:pos="9026" w:leader="dot"/>
            </w:tabs>
            <w:rPr/>
          </w:pPr>
          <w:hyperlink w:anchor="__RefHeading___Toc1120673_2142443653">
            <w:r>
              <w:rPr>
                <w:webHidden/>
                <w:rStyle w:val="IndexLink"/>
                <w:rtl w:val="true"/>
              </w:rPr>
              <w:t>لاتردّ السائل بالليل</w:t>
            </w:r>
            <w:r>
              <w:rPr>
                <w:rStyle w:val="IndexLink"/>
                <w:rtl w:val="true"/>
              </w:rPr>
              <w:tab/>
            </w:r>
            <w:r>
              <w:rPr>
                <w:rStyle w:val="IndexLink"/>
              </w:rPr>
              <w:t>337</w:t>
            </w:r>
          </w:hyperlink>
        </w:p>
        <w:p>
          <w:pPr>
            <w:pStyle w:val="Contents3"/>
            <w:tabs>
              <w:tab w:val="clear" w:pos="8459"/>
              <w:tab w:val="right" w:pos="9026" w:leader="dot"/>
            </w:tabs>
            <w:rPr/>
          </w:pPr>
          <w:hyperlink w:anchor="__RefHeading___Toc1120675_2142443653">
            <w:r>
              <w:rPr>
                <w:webHidden/>
                <w:rStyle w:val="IndexLink"/>
                <w:rtl w:val="true"/>
              </w:rPr>
              <w:t>أربعة لا يشبعن</w:t>
            </w:r>
            <w:r>
              <w:rPr>
                <w:rStyle w:val="IndexLink"/>
                <w:rtl w:val="true"/>
              </w:rPr>
              <w:tab/>
            </w:r>
            <w:r>
              <w:rPr>
                <w:rStyle w:val="IndexLink"/>
              </w:rPr>
              <w:t>337</w:t>
            </w:r>
          </w:hyperlink>
        </w:p>
        <w:p>
          <w:pPr>
            <w:pStyle w:val="Contents3"/>
            <w:tabs>
              <w:tab w:val="clear" w:pos="8459"/>
              <w:tab w:val="right" w:pos="9026" w:leader="dot"/>
            </w:tabs>
            <w:rPr/>
          </w:pPr>
          <w:hyperlink w:anchor="__RefHeading___Toc1120677_2142443653">
            <w:r>
              <w:rPr>
                <w:webHidden/>
                <w:rStyle w:val="IndexLink"/>
                <w:rtl w:val="true"/>
              </w:rPr>
              <w:t>استتمام المعروف</w:t>
            </w:r>
            <w:r>
              <w:rPr>
                <w:rStyle w:val="IndexLink"/>
                <w:rtl w:val="true"/>
              </w:rPr>
              <w:tab/>
            </w:r>
            <w:r>
              <w:rPr>
                <w:rStyle w:val="IndexLink"/>
              </w:rPr>
              <w:t>338</w:t>
            </w:r>
          </w:hyperlink>
        </w:p>
        <w:p>
          <w:pPr>
            <w:pStyle w:val="Contents3"/>
            <w:tabs>
              <w:tab w:val="clear" w:pos="8459"/>
              <w:tab w:val="right" w:pos="9026" w:leader="dot"/>
            </w:tabs>
            <w:rPr/>
          </w:pPr>
          <w:hyperlink w:anchor="__RefHeading___Toc1120679_2142443653">
            <w:r>
              <w:rPr>
                <w:webHidden/>
                <w:rStyle w:val="IndexLink"/>
                <w:rtl w:val="true"/>
              </w:rPr>
              <w:t>أشدّ الأعمال</w:t>
            </w:r>
            <w:r>
              <w:rPr>
                <w:rStyle w:val="IndexLink"/>
                <w:rtl w:val="true"/>
              </w:rPr>
              <w:tab/>
            </w:r>
            <w:r>
              <w:rPr>
                <w:rStyle w:val="IndexLink"/>
              </w:rPr>
              <w:t>338</w:t>
            </w:r>
          </w:hyperlink>
        </w:p>
        <w:p>
          <w:pPr>
            <w:pStyle w:val="Contents3"/>
            <w:tabs>
              <w:tab w:val="clear" w:pos="8459"/>
              <w:tab w:val="right" w:pos="9026" w:leader="dot"/>
            </w:tabs>
            <w:rPr/>
          </w:pPr>
          <w:hyperlink w:anchor="__RefHeading___Toc1120681_2142443653">
            <w:r>
              <w:rPr>
                <w:webHidden/>
                <w:rStyle w:val="IndexLink"/>
                <w:rtl w:val="true"/>
              </w:rPr>
              <w:t>أصبحت كثير الذنوب</w:t>
            </w:r>
            <w:r>
              <w:rPr>
                <w:rStyle w:val="IndexLink"/>
                <w:rtl w:val="true"/>
              </w:rPr>
              <w:tab/>
            </w:r>
            <w:r>
              <w:rPr>
                <w:rStyle w:val="IndexLink"/>
              </w:rPr>
              <w:t>339</w:t>
            </w:r>
          </w:hyperlink>
        </w:p>
        <w:p>
          <w:pPr>
            <w:pStyle w:val="Contents3"/>
            <w:tabs>
              <w:tab w:val="clear" w:pos="8459"/>
              <w:tab w:val="right" w:pos="9026" w:leader="dot"/>
            </w:tabs>
            <w:rPr/>
          </w:pPr>
          <w:hyperlink w:anchor="__RefHeading___Toc1120683_2142443653">
            <w:r>
              <w:rPr>
                <w:webHidden/>
                <w:rStyle w:val="IndexLink"/>
                <w:rtl w:val="true"/>
              </w:rPr>
              <w:t>موارد الصبر</w:t>
            </w:r>
            <w:r>
              <w:rPr>
                <w:rStyle w:val="IndexLink"/>
                <w:rtl w:val="true"/>
              </w:rPr>
              <w:tab/>
            </w:r>
            <w:r>
              <w:rPr>
                <w:rStyle w:val="IndexLink"/>
              </w:rPr>
              <w:t>339</w:t>
            </w:r>
          </w:hyperlink>
        </w:p>
        <w:p>
          <w:pPr>
            <w:pStyle w:val="Contents3"/>
            <w:tabs>
              <w:tab w:val="clear" w:pos="8459"/>
              <w:tab w:val="right" w:pos="9026" w:leader="dot"/>
            </w:tabs>
            <w:rPr/>
          </w:pPr>
          <w:hyperlink w:anchor="__RefHeading___Toc1120685_2142443653">
            <w:r>
              <w:rPr>
                <w:webHidden/>
                <w:rStyle w:val="IndexLink"/>
                <w:rtl w:val="true"/>
              </w:rPr>
              <w:t>اصطناع الخير</w:t>
            </w:r>
            <w:r>
              <w:rPr>
                <w:rStyle w:val="IndexLink"/>
                <w:rtl w:val="true"/>
              </w:rPr>
              <w:tab/>
            </w:r>
            <w:r>
              <w:rPr>
                <w:rStyle w:val="IndexLink"/>
              </w:rPr>
              <w:t>340</w:t>
            </w:r>
          </w:hyperlink>
        </w:p>
        <w:p>
          <w:pPr>
            <w:pStyle w:val="Contents3"/>
            <w:tabs>
              <w:tab w:val="clear" w:pos="8459"/>
              <w:tab w:val="right" w:pos="9026" w:leader="dot"/>
            </w:tabs>
            <w:rPr/>
          </w:pPr>
          <w:hyperlink w:anchor="__RefHeading___Toc1120687_2142443653">
            <w:r>
              <w:rPr>
                <w:webHidden/>
                <w:rStyle w:val="IndexLink"/>
                <w:rtl w:val="true"/>
              </w:rPr>
              <w:t>أُطلبوا الخير</w:t>
            </w:r>
            <w:r>
              <w:rPr>
                <w:rStyle w:val="IndexLink"/>
                <w:rtl w:val="true"/>
              </w:rPr>
              <w:tab/>
            </w:r>
            <w:r>
              <w:rPr>
                <w:rStyle w:val="IndexLink"/>
              </w:rPr>
              <w:t>340</w:t>
            </w:r>
          </w:hyperlink>
        </w:p>
        <w:p>
          <w:pPr>
            <w:pStyle w:val="Contents3"/>
            <w:tabs>
              <w:tab w:val="clear" w:pos="8459"/>
              <w:tab w:val="right" w:pos="9026" w:leader="dot"/>
            </w:tabs>
            <w:rPr/>
          </w:pPr>
          <w:hyperlink w:anchor="__RefHeading___Toc1120689_2142443653">
            <w:r>
              <w:rPr>
                <w:webHidden/>
                <w:rStyle w:val="IndexLink"/>
                <w:rtl w:val="true"/>
              </w:rPr>
              <w:t>العمل بفرائض اللّه</w:t>
            </w:r>
            <w:r>
              <w:rPr>
                <w:rStyle w:val="IndexLink"/>
                <w:rtl w:val="true"/>
              </w:rPr>
              <w:tab/>
            </w:r>
            <w:r>
              <w:rPr>
                <w:rStyle w:val="IndexLink"/>
              </w:rPr>
              <w:t>341</w:t>
            </w:r>
          </w:hyperlink>
        </w:p>
        <w:p>
          <w:pPr>
            <w:pStyle w:val="Contents3"/>
            <w:tabs>
              <w:tab w:val="clear" w:pos="8459"/>
              <w:tab w:val="right" w:pos="9026" w:leader="dot"/>
            </w:tabs>
            <w:rPr/>
          </w:pPr>
          <w:hyperlink w:anchor="__RefHeading___Toc1120691_2142443653">
            <w:r>
              <w:rPr>
                <w:webHidden/>
                <w:rStyle w:val="IndexLink"/>
                <w:rtl w:val="true"/>
              </w:rPr>
              <w:t>عمل الظانّ بالموت غداً</w:t>
            </w:r>
            <w:r>
              <w:rPr>
                <w:rStyle w:val="IndexLink"/>
                <w:rtl w:val="true"/>
              </w:rPr>
              <w:tab/>
            </w:r>
            <w:r>
              <w:rPr>
                <w:rStyle w:val="IndexLink"/>
              </w:rPr>
              <w:t>341</w:t>
            </w:r>
          </w:hyperlink>
        </w:p>
        <w:p>
          <w:pPr>
            <w:pStyle w:val="Contents3"/>
            <w:tabs>
              <w:tab w:val="clear" w:pos="8459"/>
              <w:tab w:val="right" w:pos="9026" w:leader="dot"/>
            </w:tabs>
            <w:rPr/>
          </w:pPr>
          <w:hyperlink w:anchor="__RefHeading___Toc1120693_2142443653">
            <w:r>
              <w:rPr>
                <w:webHidden/>
                <w:rStyle w:val="IndexLink"/>
                <w:rtl w:val="true"/>
              </w:rPr>
              <w:t>أفضل الأعمال</w:t>
            </w:r>
            <w:r>
              <w:rPr>
                <w:rStyle w:val="IndexLink"/>
                <w:rtl w:val="true"/>
              </w:rPr>
              <w:tab/>
            </w:r>
            <w:r>
              <w:rPr>
                <w:rStyle w:val="IndexLink"/>
              </w:rPr>
              <w:t>341</w:t>
            </w:r>
          </w:hyperlink>
        </w:p>
        <w:p>
          <w:pPr>
            <w:pStyle w:val="Contents3"/>
            <w:tabs>
              <w:tab w:val="clear" w:pos="8459"/>
              <w:tab w:val="right" w:pos="9026" w:leader="dot"/>
            </w:tabs>
            <w:rPr/>
          </w:pPr>
          <w:hyperlink w:anchor="__RefHeading___Toc1120695_2142443653">
            <w:r>
              <w:rPr>
                <w:webHidden/>
                <w:rStyle w:val="IndexLink"/>
                <w:rtl w:val="true"/>
              </w:rPr>
              <w:t>إدخال السرور في قلب المؤمن</w:t>
            </w:r>
            <w:r>
              <w:rPr>
                <w:rStyle w:val="IndexLink"/>
                <w:rtl w:val="true"/>
              </w:rPr>
              <w:tab/>
            </w:r>
            <w:r>
              <w:rPr>
                <w:rStyle w:val="IndexLink"/>
              </w:rPr>
              <w:t>342</w:t>
            </w:r>
          </w:hyperlink>
        </w:p>
        <w:p>
          <w:pPr>
            <w:pStyle w:val="Contents3"/>
            <w:tabs>
              <w:tab w:val="clear" w:pos="8459"/>
              <w:tab w:val="right" w:pos="9026" w:leader="dot"/>
            </w:tabs>
            <w:rPr/>
          </w:pPr>
          <w:hyperlink w:anchor="__RefHeading___Toc1120697_2142443653">
            <w:r>
              <w:rPr>
                <w:webHidden/>
                <w:rStyle w:val="IndexLink"/>
                <w:rtl w:val="true"/>
              </w:rPr>
              <w:t>موعظة العاصي</w:t>
            </w:r>
            <w:r>
              <w:rPr>
                <w:rStyle w:val="IndexLink"/>
                <w:rtl w:val="true"/>
              </w:rPr>
              <w:tab/>
            </w:r>
            <w:r>
              <w:rPr>
                <w:rStyle w:val="IndexLink"/>
              </w:rPr>
              <w:t>343</w:t>
            </w:r>
          </w:hyperlink>
        </w:p>
        <w:p>
          <w:pPr>
            <w:pStyle w:val="Contents3"/>
            <w:tabs>
              <w:tab w:val="clear" w:pos="8459"/>
              <w:tab w:val="right" w:pos="9026" w:leader="dot"/>
            </w:tabs>
            <w:rPr/>
          </w:pPr>
          <w:hyperlink w:anchor="__RefHeading___Toc1120699_2142443653">
            <w:r>
              <w:rPr>
                <w:webHidden/>
                <w:rStyle w:val="IndexLink"/>
                <w:rtl w:val="true"/>
              </w:rPr>
              <w:t>علامة كياسة المؤمن</w:t>
            </w:r>
            <w:r>
              <w:rPr>
                <w:rStyle w:val="IndexLink"/>
                <w:rtl w:val="true"/>
              </w:rPr>
              <w:tab/>
            </w:r>
            <w:r>
              <w:rPr>
                <w:rStyle w:val="IndexLink"/>
              </w:rPr>
              <w:t>343</w:t>
            </w:r>
          </w:hyperlink>
        </w:p>
        <w:p>
          <w:pPr>
            <w:pStyle w:val="Contents3"/>
            <w:tabs>
              <w:tab w:val="clear" w:pos="8459"/>
              <w:tab w:val="right" w:pos="9026" w:leader="dot"/>
            </w:tabs>
            <w:rPr/>
          </w:pPr>
          <w:hyperlink w:anchor="__RefHeading___Toc1120701_2142443653">
            <w:r>
              <w:rPr>
                <w:webHidden/>
                <w:rStyle w:val="IndexLink"/>
                <w:rtl w:val="true"/>
              </w:rPr>
              <w:t>حُسن الخلق</w:t>
            </w:r>
            <w:r>
              <w:rPr>
                <w:rStyle w:val="IndexLink"/>
                <w:rtl w:val="true"/>
              </w:rPr>
              <w:tab/>
            </w:r>
            <w:r>
              <w:rPr>
                <w:rStyle w:val="IndexLink"/>
              </w:rPr>
              <w:t>344</w:t>
            </w:r>
          </w:hyperlink>
        </w:p>
        <w:p>
          <w:pPr>
            <w:pStyle w:val="Contents3"/>
            <w:tabs>
              <w:tab w:val="clear" w:pos="8459"/>
              <w:tab w:val="right" w:pos="9026" w:leader="dot"/>
            </w:tabs>
            <w:rPr/>
          </w:pPr>
          <w:hyperlink w:anchor="__RefHeading___Toc1120703_2142443653">
            <w:r>
              <w:rPr>
                <w:webHidden/>
                <w:rStyle w:val="IndexLink"/>
                <w:rtl w:val="true"/>
              </w:rPr>
              <w:t>خصال حميدة</w:t>
            </w:r>
            <w:r>
              <w:rPr>
                <w:rStyle w:val="IndexLink"/>
                <w:rtl w:val="true"/>
              </w:rPr>
              <w:tab/>
            </w:r>
            <w:r>
              <w:rPr>
                <w:rStyle w:val="IndexLink"/>
              </w:rPr>
              <w:t>344</w:t>
            </w:r>
          </w:hyperlink>
        </w:p>
        <w:p>
          <w:pPr>
            <w:pStyle w:val="Contents3"/>
            <w:tabs>
              <w:tab w:val="clear" w:pos="8459"/>
              <w:tab w:val="right" w:pos="9026" w:leader="dot"/>
            </w:tabs>
            <w:rPr/>
          </w:pPr>
          <w:hyperlink w:anchor="__RefHeading___Toc1120705_2142443653">
            <w:r>
              <w:rPr>
                <w:webHidden/>
                <w:rStyle w:val="IndexLink"/>
                <w:rtl w:val="true"/>
              </w:rPr>
              <w:t>العبوس بوجه الإخوان</w:t>
            </w:r>
            <w:r>
              <w:rPr>
                <w:rStyle w:val="IndexLink"/>
                <w:rtl w:val="true"/>
              </w:rPr>
              <w:tab/>
            </w:r>
            <w:r>
              <w:rPr>
                <w:rStyle w:val="IndexLink"/>
              </w:rPr>
              <w:t>345</w:t>
            </w:r>
          </w:hyperlink>
        </w:p>
        <w:p>
          <w:pPr>
            <w:pStyle w:val="Contents3"/>
            <w:tabs>
              <w:tab w:val="clear" w:pos="8459"/>
              <w:tab w:val="right" w:pos="9026" w:leader="dot"/>
            </w:tabs>
            <w:rPr/>
          </w:pPr>
          <w:hyperlink w:anchor="__RefHeading___Toc1120707_2142443653">
            <w:r>
              <w:rPr>
                <w:webHidden/>
                <w:rStyle w:val="IndexLink"/>
                <w:rtl w:val="true"/>
              </w:rPr>
              <w:t>الأخلاق والأُمور العالية</w:t>
            </w:r>
            <w:r>
              <w:rPr>
                <w:rStyle w:val="IndexLink"/>
                <w:rtl w:val="true"/>
              </w:rPr>
              <w:tab/>
            </w:r>
            <w:r>
              <w:rPr>
                <w:rStyle w:val="IndexLink"/>
              </w:rPr>
              <w:t>345</w:t>
            </w:r>
          </w:hyperlink>
        </w:p>
        <w:p>
          <w:pPr>
            <w:pStyle w:val="Contents3"/>
            <w:tabs>
              <w:tab w:val="clear" w:pos="8459"/>
              <w:tab w:val="right" w:pos="9026" w:leader="dot"/>
            </w:tabs>
            <w:rPr/>
          </w:pPr>
          <w:hyperlink w:anchor="__RefHeading___Toc1120709_2142443653">
            <w:r>
              <w:rPr>
                <w:webHidden/>
                <w:rStyle w:val="IndexLink"/>
                <w:rtl w:val="true"/>
              </w:rPr>
              <w:t>المؤمن ذو رفق</w:t>
            </w:r>
            <w:r>
              <w:rPr>
                <w:rStyle w:val="IndexLink"/>
                <w:rtl w:val="true"/>
              </w:rPr>
              <w:tab/>
            </w:r>
            <w:r>
              <w:rPr>
                <w:rStyle w:val="IndexLink"/>
              </w:rPr>
              <w:t>346</w:t>
            </w:r>
          </w:hyperlink>
        </w:p>
        <w:p>
          <w:pPr>
            <w:pStyle w:val="Contents3"/>
            <w:tabs>
              <w:tab w:val="clear" w:pos="8459"/>
              <w:tab w:val="right" w:pos="9026" w:leader="dot"/>
            </w:tabs>
            <w:rPr/>
          </w:pPr>
          <w:hyperlink w:anchor="__RefHeading___Toc1120711_2142443653">
            <w:r>
              <w:rPr>
                <w:webHidden/>
                <w:rStyle w:val="IndexLink"/>
                <w:rtl w:val="true"/>
              </w:rPr>
              <w:t>حوائج الناس إليكم</w:t>
            </w:r>
            <w:r>
              <w:rPr>
                <w:rStyle w:val="IndexLink"/>
                <w:rtl w:val="true"/>
              </w:rPr>
              <w:tab/>
            </w:r>
            <w:r>
              <w:rPr>
                <w:rStyle w:val="IndexLink"/>
              </w:rPr>
              <w:t>346</w:t>
            </w:r>
          </w:hyperlink>
        </w:p>
        <w:p>
          <w:pPr>
            <w:pStyle w:val="Contents3"/>
            <w:tabs>
              <w:tab w:val="clear" w:pos="8459"/>
              <w:tab w:val="right" w:pos="9026" w:leader="dot"/>
            </w:tabs>
            <w:rPr/>
          </w:pPr>
          <w:hyperlink w:anchor="__RefHeading___Toc1120713_2142443653">
            <w:r>
              <w:rPr>
                <w:webHidden/>
                <w:rStyle w:val="IndexLink"/>
                <w:rtl w:val="true"/>
              </w:rPr>
              <w:t>أنواع العبادة و أفضلها</w:t>
            </w:r>
            <w:r>
              <w:rPr>
                <w:rStyle w:val="IndexLink"/>
                <w:rtl w:val="true"/>
              </w:rPr>
              <w:tab/>
            </w:r>
            <w:r>
              <w:rPr>
                <w:rStyle w:val="IndexLink"/>
              </w:rPr>
              <w:t>346</w:t>
            </w:r>
          </w:hyperlink>
        </w:p>
        <w:p>
          <w:pPr>
            <w:pStyle w:val="Contents3"/>
            <w:tabs>
              <w:tab w:val="clear" w:pos="8459"/>
              <w:tab w:val="right" w:pos="9026" w:leader="dot"/>
            </w:tabs>
            <w:rPr/>
          </w:pPr>
          <w:hyperlink w:anchor="__RefHeading___Toc1120715_2142443653">
            <w:r>
              <w:rPr>
                <w:webHidden/>
                <w:rStyle w:val="IndexLink"/>
                <w:rtl w:val="true"/>
              </w:rPr>
              <w:t xml:space="preserve">آثار صلة الرحم وقطعها </w:t>
            </w:r>
            <w:r>
              <w:rPr>
                <w:rStyle w:val="IndexLink"/>
                <w:rtl w:val="true"/>
              </w:rPr>
              <w:t>{</w:t>
            </w:r>
            <w:r>
              <w:rPr>
                <w:rStyle w:val="IndexLink"/>
              </w:rPr>
              <w:t>29</w:t>
            </w:r>
            <w:r>
              <w:rPr>
                <w:rStyle w:val="IndexLink"/>
                <w:rtl w:val="true"/>
              </w:rPr>
              <w:t>}</w:t>
              <w:tab/>
            </w:r>
            <w:r>
              <w:rPr>
                <w:rStyle w:val="IndexLink"/>
              </w:rPr>
              <w:t>347</w:t>
            </w:r>
          </w:hyperlink>
        </w:p>
        <w:p>
          <w:pPr>
            <w:pStyle w:val="Contents3"/>
            <w:tabs>
              <w:tab w:val="clear" w:pos="8459"/>
              <w:tab w:val="right" w:pos="9026" w:leader="dot"/>
            </w:tabs>
            <w:rPr/>
          </w:pPr>
          <w:hyperlink w:anchor="__RefHeading___Toc1120717_2142443653">
            <w:r>
              <w:rPr>
                <w:webHidden/>
                <w:rStyle w:val="IndexLink"/>
                <w:rtl w:val="true"/>
              </w:rPr>
              <w:t>وجه تسمية الأبرار</w:t>
            </w:r>
            <w:r>
              <w:rPr>
                <w:rStyle w:val="IndexLink"/>
                <w:rtl w:val="true"/>
              </w:rPr>
              <w:tab/>
            </w:r>
            <w:r>
              <w:rPr>
                <w:rStyle w:val="IndexLink"/>
              </w:rPr>
              <w:t>348</w:t>
            </w:r>
          </w:hyperlink>
        </w:p>
        <w:p>
          <w:pPr>
            <w:pStyle w:val="Contents3"/>
            <w:tabs>
              <w:tab w:val="clear" w:pos="8459"/>
              <w:tab w:val="right" w:pos="9026" w:leader="dot"/>
            </w:tabs>
            <w:rPr/>
          </w:pPr>
          <w:hyperlink w:anchor="__RefHeading___Toc1120719_2142443653">
            <w:r>
              <w:rPr>
                <w:webHidden/>
                <w:rStyle w:val="IndexLink"/>
                <w:rtl w:val="true"/>
              </w:rPr>
              <w:t>صلاح الأُمّة وهلاكها</w:t>
            </w:r>
            <w:r>
              <w:rPr>
                <w:rStyle w:val="IndexLink"/>
                <w:rtl w:val="true"/>
              </w:rPr>
              <w:tab/>
            </w:r>
            <w:r>
              <w:rPr>
                <w:rStyle w:val="IndexLink"/>
              </w:rPr>
              <w:t>348</w:t>
            </w:r>
          </w:hyperlink>
        </w:p>
        <w:p>
          <w:pPr>
            <w:pStyle w:val="Contents3"/>
            <w:tabs>
              <w:tab w:val="clear" w:pos="8459"/>
              <w:tab w:val="right" w:pos="9026" w:leader="dot"/>
            </w:tabs>
            <w:rPr/>
          </w:pPr>
          <w:hyperlink w:anchor="__RefHeading___Toc1120721_2142443653">
            <w:r>
              <w:rPr>
                <w:webHidden/>
                <w:rStyle w:val="IndexLink"/>
                <w:rtl w:val="true"/>
              </w:rPr>
              <w:t>حُسْن الخُلق</w:t>
            </w:r>
            <w:r>
              <w:rPr>
                <w:rStyle w:val="IndexLink"/>
                <w:rtl w:val="true"/>
              </w:rPr>
              <w:tab/>
            </w:r>
            <w:r>
              <w:rPr>
                <w:rStyle w:val="IndexLink"/>
              </w:rPr>
              <w:t>349</w:t>
            </w:r>
          </w:hyperlink>
        </w:p>
        <w:p>
          <w:pPr>
            <w:pStyle w:val="Contents3"/>
            <w:tabs>
              <w:tab w:val="clear" w:pos="8459"/>
              <w:tab w:val="right" w:pos="9026" w:leader="dot"/>
            </w:tabs>
            <w:rPr/>
          </w:pPr>
          <w:hyperlink w:anchor="__RefHeading___Toc1120723_2142443653">
            <w:r>
              <w:rPr>
                <w:webHidden/>
                <w:rStyle w:val="IndexLink"/>
                <w:rtl w:val="true"/>
              </w:rPr>
              <w:t>التحذير عن فضول الكلام</w:t>
            </w:r>
            <w:r>
              <w:rPr>
                <w:rStyle w:val="IndexLink"/>
                <w:rtl w:val="true"/>
              </w:rPr>
              <w:tab/>
            </w:r>
            <w:r>
              <w:rPr>
                <w:rStyle w:val="IndexLink"/>
              </w:rPr>
              <w:t>349</w:t>
            </w:r>
          </w:hyperlink>
        </w:p>
        <w:p>
          <w:pPr>
            <w:pStyle w:val="Contents3"/>
            <w:tabs>
              <w:tab w:val="clear" w:pos="8459"/>
              <w:tab w:val="right" w:pos="9026" w:leader="dot"/>
            </w:tabs>
            <w:rPr/>
          </w:pPr>
          <w:hyperlink w:anchor="__RefHeading___Toc1120725_2142443653">
            <w:r>
              <w:rPr>
                <w:webHidden/>
                <w:rStyle w:val="IndexLink"/>
                <w:rtl w:val="true"/>
              </w:rPr>
              <w:t>مهور حور العين</w:t>
            </w:r>
            <w:r>
              <w:rPr>
                <w:rStyle w:val="IndexLink"/>
                <w:rtl w:val="true"/>
              </w:rPr>
              <w:tab/>
            </w:r>
            <w:r>
              <w:rPr>
                <w:rStyle w:val="IndexLink"/>
              </w:rPr>
              <w:t>350</w:t>
            </w:r>
          </w:hyperlink>
        </w:p>
        <w:p>
          <w:pPr>
            <w:pStyle w:val="Contents3"/>
            <w:tabs>
              <w:tab w:val="clear" w:pos="8459"/>
              <w:tab w:val="right" w:pos="9026" w:leader="dot"/>
            </w:tabs>
            <w:rPr/>
          </w:pPr>
          <w:hyperlink w:anchor="__RefHeading___Toc1120727_2142443653">
            <w:r>
              <w:rPr>
                <w:webHidden/>
                <w:rStyle w:val="IndexLink"/>
                <w:rtl w:val="true"/>
              </w:rPr>
              <w:t>من حسن إسلام المرء</w:t>
            </w:r>
            <w:r>
              <w:rPr>
                <w:rStyle w:val="IndexLink"/>
                <w:rtl w:val="true"/>
              </w:rPr>
              <w:tab/>
            </w:r>
            <w:r>
              <w:rPr>
                <w:rStyle w:val="IndexLink"/>
              </w:rPr>
              <w:t>350</w:t>
            </w:r>
          </w:hyperlink>
        </w:p>
        <w:p>
          <w:pPr>
            <w:pStyle w:val="Contents3"/>
            <w:tabs>
              <w:tab w:val="clear" w:pos="8459"/>
              <w:tab w:val="right" w:pos="9026" w:leader="dot"/>
            </w:tabs>
            <w:rPr/>
          </w:pPr>
          <w:hyperlink w:anchor="__RefHeading___Toc1120729_2142443653">
            <w:r>
              <w:rPr>
                <w:webHidden/>
                <w:rStyle w:val="IndexLink"/>
                <w:rtl w:val="true"/>
              </w:rPr>
              <w:t>علائم المؤمن</w:t>
            </w:r>
            <w:r>
              <w:rPr>
                <w:rStyle w:val="IndexLink"/>
                <w:rtl w:val="true"/>
              </w:rPr>
              <w:tab/>
            </w:r>
            <w:r>
              <w:rPr>
                <w:rStyle w:val="IndexLink"/>
              </w:rPr>
              <w:t>350</w:t>
            </w:r>
          </w:hyperlink>
        </w:p>
        <w:p>
          <w:pPr>
            <w:pStyle w:val="Contents3"/>
            <w:tabs>
              <w:tab w:val="clear" w:pos="8459"/>
              <w:tab w:val="right" w:pos="9026" w:leader="dot"/>
            </w:tabs>
            <w:rPr/>
          </w:pPr>
          <w:hyperlink w:anchor="__RefHeading___Toc1120731_2142443653">
            <w:r>
              <w:rPr>
                <w:webHidden/>
                <w:rStyle w:val="IndexLink"/>
                <w:rtl w:val="true"/>
              </w:rPr>
              <w:t>المؤمن معروف في السماء</w:t>
            </w:r>
            <w:r>
              <w:rPr>
                <w:rStyle w:val="IndexLink"/>
                <w:rtl w:val="true"/>
              </w:rPr>
              <w:tab/>
            </w:r>
            <w:r>
              <w:rPr>
                <w:rStyle w:val="IndexLink"/>
              </w:rPr>
              <w:t>351</w:t>
            </w:r>
          </w:hyperlink>
        </w:p>
        <w:p>
          <w:pPr>
            <w:pStyle w:val="Contents3"/>
            <w:tabs>
              <w:tab w:val="clear" w:pos="8459"/>
              <w:tab w:val="right" w:pos="9026" w:leader="dot"/>
            </w:tabs>
            <w:rPr/>
          </w:pPr>
          <w:hyperlink w:anchor="__RefHeading___Toc1120733_2142443653">
            <w:r>
              <w:rPr>
                <w:webHidden/>
                <w:rStyle w:val="IndexLink"/>
                <w:rtl w:val="true"/>
              </w:rPr>
              <w:t>أهلك الناس اثنان</w:t>
            </w:r>
            <w:r>
              <w:rPr>
                <w:rStyle w:val="IndexLink"/>
                <w:rtl w:val="true"/>
              </w:rPr>
              <w:tab/>
            </w:r>
            <w:r>
              <w:rPr>
                <w:rStyle w:val="IndexLink"/>
              </w:rPr>
              <w:t>351</w:t>
            </w:r>
          </w:hyperlink>
        </w:p>
        <w:p>
          <w:pPr>
            <w:pStyle w:val="Contents3"/>
            <w:tabs>
              <w:tab w:val="clear" w:pos="8459"/>
              <w:tab w:val="right" w:pos="9026" w:leader="dot"/>
            </w:tabs>
            <w:rPr/>
          </w:pPr>
          <w:hyperlink w:anchor="__RefHeading___Toc1120735_2142443653">
            <w:r>
              <w:rPr>
                <w:webHidden/>
                <w:rStyle w:val="IndexLink"/>
                <w:rtl w:val="true"/>
              </w:rPr>
              <w:t>الخوف من الذنوب</w:t>
            </w:r>
            <w:r>
              <w:rPr>
                <w:rStyle w:val="IndexLink"/>
                <w:rtl w:val="true"/>
              </w:rPr>
              <w:tab/>
            </w:r>
            <w:r>
              <w:rPr>
                <w:rStyle w:val="IndexLink"/>
              </w:rPr>
              <w:t>352</w:t>
            </w:r>
          </w:hyperlink>
        </w:p>
        <w:p>
          <w:pPr>
            <w:pStyle w:val="Contents3"/>
            <w:tabs>
              <w:tab w:val="clear" w:pos="8459"/>
              <w:tab w:val="right" w:pos="9026" w:leader="dot"/>
            </w:tabs>
            <w:rPr/>
          </w:pPr>
          <w:hyperlink w:anchor="__RefHeading___Toc1120737_2142443653">
            <w:r>
              <w:rPr>
                <w:webHidden/>
                <w:rStyle w:val="IndexLink"/>
                <w:rtl w:val="true"/>
              </w:rPr>
              <w:t>إياك و ما تعتذر منه</w:t>
            </w:r>
            <w:r>
              <w:rPr>
                <w:rStyle w:val="IndexLink"/>
                <w:rtl w:val="true"/>
              </w:rPr>
              <w:tab/>
            </w:r>
            <w:r>
              <w:rPr>
                <w:rStyle w:val="IndexLink"/>
              </w:rPr>
              <w:t>352</w:t>
            </w:r>
          </w:hyperlink>
        </w:p>
        <w:p>
          <w:pPr>
            <w:pStyle w:val="Contents3"/>
            <w:tabs>
              <w:tab w:val="clear" w:pos="8459"/>
              <w:tab w:val="right" w:pos="9026" w:leader="dot"/>
            </w:tabs>
            <w:rPr/>
          </w:pPr>
          <w:hyperlink w:anchor="__RefHeading___Toc1120739_2142443653">
            <w:r>
              <w:rPr>
                <w:webHidden/>
                <w:rStyle w:val="IndexLink"/>
                <w:rtl w:val="true"/>
              </w:rPr>
              <w:t>الحذر عن الظلم</w:t>
            </w:r>
            <w:r>
              <w:rPr>
                <w:rStyle w:val="IndexLink"/>
                <w:rtl w:val="true"/>
              </w:rPr>
              <w:tab/>
            </w:r>
            <w:r>
              <w:rPr>
                <w:rStyle w:val="IndexLink"/>
              </w:rPr>
              <w:t>352</w:t>
            </w:r>
          </w:hyperlink>
        </w:p>
        <w:p>
          <w:pPr>
            <w:pStyle w:val="Contents3"/>
            <w:tabs>
              <w:tab w:val="clear" w:pos="8459"/>
              <w:tab w:val="right" w:pos="9026" w:leader="dot"/>
            </w:tabs>
            <w:rPr/>
          </w:pPr>
          <w:hyperlink w:anchor="__RefHeading___Toc1120741_2142443653">
            <w:r>
              <w:rPr>
                <w:webHidden/>
                <w:rStyle w:val="IndexLink"/>
                <w:rtl w:val="true"/>
              </w:rPr>
              <w:t>المباکرة بالحوائج</w:t>
            </w:r>
            <w:r>
              <w:rPr>
                <w:rStyle w:val="IndexLink"/>
                <w:rtl w:val="true"/>
              </w:rPr>
              <w:tab/>
            </w:r>
            <w:r>
              <w:rPr>
                <w:rStyle w:val="IndexLink"/>
              </w:rPr>
              <w:t>353</w:t>
            </w:r>
          </w:hyperlink>
        </w:p>
        <w:p>
          <w:pPr>
            <w:pStyle w:val="Contents3"/>
            <w:tabs>
              <w:tab w:val="clear" w:pos="8459"/>
              <w:tab w:val="right" w:pos="9026" w:leader="dot"/>
            </w:tabs>
            <w:rPr/>
          </w:pPr>
          <w:hyperlink w:anchor="__RefHeading___Toc1120743_2142443653">
            <w:r>
              <w:rPr>
                <w:webHidden/>
                <w:rStyle w:val="IndexLink"/>
                <w:rtl w:val="true"/>
              </w:rPr>
              <w:t>البخيل</w:t>
            </w:r>
            <w:r>
              <w:rPr>
                <w:rStyle w:val="IndexLink"/>
                <w:rtl w:val="true"/>
              </w:rPr>
              <w:tab/>
            </w:r>
            <w:r>
              <w:rPr>
                <w:rStyle w:val="IndexLink"/>
              </w:rPr>
              <w:t>353</w:t>
            </w:r>
          </w:hyperlink>
        </w:p>
        <w:p>
          <w:pPr>
            <w:pStyle w:val="Contents3"/>
            <w:tabs>
              <w:tab w:val="clear" w:pos="8459"/>
              <w:tab w:val="right" w:pos="9026" w:leader="dot"/>
            </w:tabs>
            <w:rPr/>
          </w:pPr>
          <w:hyperlink w:anchor="__RefHeading___Toc1120745_2142443653">
            <w:r>
              <w:rPr>
                <w:webHidden/>
                <w:rStyle w:val="IndexLink"/>
                <w:rtl w:val="true"/>
              </w:rPr>
              <w:t>البعثة</w:t>
            </w:r>
            <w:r>
              <w:rPr>
                <w:rStyle w:val="IndexLink"/>
                <w:rtl w:val="true"/>
              </w:rPr>
              <w:tab/>
            </w:r>
            <w:r>
              <w:rPr>
                <w:rStyle w:val="IndexLink"/>
              </w:rPr>
              <w:t>354</w:t>
            </w:r>
          </w:hyperlink>
        </w:p>
        <w:p>
          <w:pPr>
            <w:pStyle w:val="Contents3"/>
            <w:tabs>
              <w:tab w:val="clear" w:pos="8459"/>
              <w:tab w:val="right" w:pos="9026" w:leader="dot"/>
            </w:tabs>
            <w:rPr/>
          </w:pPr>
          <w:hyperlink w:anchor="__RefHeading___Toc1120747_2142443653">
            <w:r>
              <w:rPr>
                <w:webHidden/>
                <w:rStyle w:val="IndexLink"/>
                <w:rtl w:val="true"/>
              </w:rPr>
              <w:t>البكاء والخشية</w:t>
            </w:r>
            <w:r>
              <w:rPr>
                <w:rStyle w:val="IndexLink"/>
                <w:rtl w:val="true"/>
              </w:rPr>
              <w:tab/>
            </w:r>
            <w:r>
              <w:rPr>
                <w:rStyle w:val="IndexLink"/>
              </w:rPr>
              <w:t>354</w:t>
            </w:r>
          </w:hyperlink>
        </w:p>
        <w:p>
          <w:pPr>
            <w:pStyle w:val="Contents3"/>
            <w:tabs>
              <w:tab w:val="clear" w:pos="8459"/>
              <w:tab w:val="right" w:pos="9026" w:leader="dot"/>
            </w:tabs>
            <w:rPr/>
          </w:pPr>
          <w:hyperlink w:anchor="__RefHeading___Toc1120749_2142443653">
            <w:r>
              <w:rPr>
                <w:webHidden/>
                <w:rStyle w:val="IndexLink"/>
                <w:rtl w:val="true"/>
              </w:rPr>
              <w:t>النجاة من النار</w:t>
            </w:r>
            <w:r>
              <w:rPr>
                <w:rStyle w:val="IndexLink"/>
                <w:rtl w:val="true"/>
              </w:rPr>
              <w:tab/>
            </w:r>
            <w:r>
              <w:rPr>
                <w:rStyle w:val="IndexLink"/>
              </w:rPr>
              <w:t>354</w:t>
            </w:r>
          </w:hyperlink>
        </w:p>
        <w:p>
          <w:pPr>
            <w:pStyle w:val="Contents3"/>
            <w:tabs>
              <w:tab w:val="clear" w:pos="8459"/>
              <w:tab w:val="right" w:pos="9026" w:leader="dot"/>
            </w:tabs>
            <w:rPr/>
          </w:pPr>
          <w:hyperlink w:anchor="__RefHeading___Toc1120751_2142443653">
            <w:r>
              <w:rPr>
                <w:webHidden/>
                <w:rStyle w:val="IndexLink"/>
                <w:rtl w:val="true"/>
              </w:rPr>
              <w:t>مواعظ ثمينة</w:t>
            </w:r>
            <w:r>
              <w:rPr>
                <w:rStyle w:val="IndexLink"/>
                <w:rtl w:val="true"/>
              </w:rPr>
              <w:tab/>
            </w:r>
            <w:r>
              <w:rPr>
                <w:rStyle w:val="IndexLink"/>
              </w:rPr>
              <w:t>355</w:t>
            </w:r>
          </w:hyperlink>
        </w:p>
        <w:p>
          <w:pPr>
            <w:pStyle w:val="Contents3"/>
            <w:tabs>
              <w:tab w:val="clear" w:pos="8459"/>
              <w:tab w:val="right" w:pos="9026" w:leader="dot"/>
            </w:tabs>
            <w:rPr/>
          </w:pPr>
          <w:hyperlink w:anchor="__RefHeading___Toc1120753_2142443653">
            <w:r>
              <w:rPr>
                <w:webHidden/>
                <w:rStyle w:val="IndexLink"/>
                <w:rtl w:val="true"/>
              </w:rPr>
              <w:t>الجسارة في التجارة</w:t>
            </w:r>
            <w:r>
              <w:rPr>
                <w:rStyle w:val="IndexLink"/>
                <w:rtl w:val="true"/>
              </w:rPr>
              <w:tab/>
            </w:r>
            <w:r>
              <w:rPr>
                <w:rStyle w:val="IndexLink"/>
              </w:rPr>
              <w:t>356</w:t>
            </w:r>
          </w:hyperlink>
        </w:p>
        <w:p>
          <w:pPr>
            <w:pStyle w:val="Contents3"/>
            <w:tabs>
              <w:tab w:val="clear" w:pos="8459"/>
              <w:tab w:val="right" w:pos="9026" w:leader="dot"/>
            </w:tabs>
            <w:rPr/>
          </w:pPr>
          <w:hyperlink w:anchor="__RefHeading___Toc1120755_2142443653">
            <w:r>
              <w:rPr>
                <w:webHidden/>
                <w:rStyle w:val="IndexLink"/>
                <w:rtl w:val="true"/>
              </w:rPr>
              <w:t>النجاح للحاجة</w:t>
            </w:r>
            <w:r>
              <w:rPr>
                <w:rStyle w:val="IndexLink"/>
                <w:rtl w:val="true"/>
              </w:rPr>
              <w:tab/>
            </w:r>
            <w:r>
              <w:rPr>
                <w:rStyle w:val="IndexLink"/>
              </w:rPr>
              <w:t>356</w:t>
            </w:r>
          </w:hyperlink>
        </w:p>
        <w:p>
          <w:pPr>
            <w:pStyle w:val="Contents3"/>
            <w:tabs>
              <w:tab w:val="clear" w:pos="8459"/>
              <w:tab w:val="right" w:pos="9026" w:leader="dot"/>
            </w:tabs>
            <w:rPr/>
          </w:pPr>
          <w:hyperlink w:anchor="__RefHeading___Toc1120757_2142443653">
            <w:r>
              <w:rPr>
                <w:webHidden/>
                <w:rStyle w:val="IndexLink"/>
                <w:rtl w:val="true"/>
              </w:rPr>
              <w:t>خصال مکملة للإيمان</w:t>
            </w:r>
            <w:r>
              <w:rPr>
                <w:rStyle w:val="IndexLink"/>
                <w:rtl w:val="true"/>
              </w:rPr>
              <w:tab/>
            </w:r>
            <w:r>
              <w:rPr>
                <w:rStyle w:val="IndexLink"/>
              </w:rPr>
              <w:t>357</w:t>
            </w:r>
          </w:hyperlink>
        </w:p>
        <w:p>
          <w:pPr>
            <w:pStyle w:val="Contents3"/>
            <w:tabs>
              <w:tab w:val="clear" w:pos="8459"/>
              <w:tab w:val="right" w:pos="9026" w:leader="dot"/>
            </w:tabs>
            <w:rPr/>
          </w:pPr>
          <w:hyperlink w:anchor="__RefHeading___Toc1120759_2142443653">
            <w:r>
              <w:rPr>
                <w:webHidden/>
                <w:rStyle w:val="IndexLink"/>
                <w:rtl w:val="true"/>
              </w:rPr>
              <w:t>ثلاثة تهلك الأُمّة</w:t>
            </w:r>
            <w:r>
              <w:rPr>
                <w:rStyle w:val="IndexLink"/>
                <w:rtl w:val="true"/>
              </w:rPr>
              <w:tab/>
            </w:r>
            <w:r>
              <w:rPr>
                <w:rStyle w:val="IndexLink"/>
              </w:rPr>
              <w:t>357</w:t>
            </w:r>
          </w:hyperlink>
        </w:p>
        <w:p>
          <w:pPr>
            <w:pStyle w:val="Contents3"/>
            <w:tabs>
              <w:tab w:val="clear" w:pos="8459"/>
              <w:tab w:val="right" w:pos="9026" w:leader="dot"/>
            </w:tabs>
            <w:rPr/>
          </w:pPr>
          <w:hyperlink w:anchor="__RefHeading___Toc1120761_2142443653">
            <w:r>
              <w:rPr>
                <w:webHidden/>
                <w:rStyle w:val="IndexLink"/>
                <w:rtl w:val="true"/>
              </w:rPr>
              <w:t>علّة كراهيّة الموت</w:t>
            </w:r>
            <w:r>
              <w:rPr>
                <w:rStyle w:val="IndexLink"/>
                <w:rtl w:val="true"/>
              </w:rPr>
              <w:tab/>
            </w:r>
            <w:r>
              <w:rPr>
                <w:rStyle w:val="IndexLink"/>
              </w:rPr>
              <w:t>358</w:t>
            </w:r>
          </w:hyperlink>
        </w:p>
        <w:p>
          <w:pPr>
            <w:pStyle w:val="Contents3"/>
            <w:tabs>
              <w:tab w:val="clear" w:pos="8459"/>
              <w:tab w:val="right" w:pos="9026" w:leader="dot"/>
            </w:tabs>
            <w:rPr/>
          </w:pPr>
          <w:hyperlink w:anchor="__RefHeading___Toc1120763_2142443653">
            <w:r>
              <w:rPr>
                <w:webHidden/>
                <w:rStyle w:val="IndexLink"/>
                <w:rtl w:val="true"/>
              </w:rPr>
              <w:t>الخلق السيّىء</w:t>
            </w:r>
            <w:r>
              <w:rPr>
                <w:rStyle w:val="IndexLink"/>
                <w:rtl w:val="true"/>
              </w:rPr>
              <w:tab/>
            </w:r>
            <w:r>
              <w:rPr>
                <w:rStyle w:val="IndexLink"/>
              </w:rPr>
              <w:t>358</w:t>
            </w:r>
          </w:hyperlink>
        </w:p>
        <w:p>
          <w:pPr>
            <w:pStyle w:val="Contents3"/>
            <w:tabs>
              <w:tab w:val="clear" w:pos="8459"/>
              <w:tab w:val="right" w:pos="9026" w:leader="dot"/>
            </w:tabs>
            <w:rPr/>
          </w:pPr>
          <w:hyperlink w:anchor="__RefHeading___Toc1120765_2142443653">
            <w:r>
              <w:rPr>
                <w:webHidden/>
                <w:rStyle w:val="IndexLink"/>
                <w:rtl w:val="true"/>
              </w:rPr>
              <w:t>الدواء بالصدقة</w:t>
            </w:r>
            <w:r>
              <w:rPr>
                <w:rStyle w:val="IndexLink"/>
                <w:rtl w:val="true"/>
              </w:rPr>
              <w:tab/>
            </w:r>
            <w:r>
              <w:rPr>
                <w:rStyle w:val="IndexLink"/>
              </w:rPr>
              <w:t>359</w:t>
            </w:r>
          </w:hyperlink>
        </w:p>
        <w:p>
          <w:pPr>
            <w:pStyle w:val="Contents3"/>
            <w:tabs>
              <w:tab w:val="clear" w:pos="8459"/>
              <w:tab w:val="right" w:pos="9026" w:leader="dot"/>
            </w:tabs>
            <w:rPr/>
          </w:pPr>
          <w:hyperlink w:anchor="__RefHeading___Toc1120767_2142443653">
            <w:r>
              <w:rPr>
                <w:webHidden/>
                <w:rStyle w:val="IndexLink"/>
                <w:rtl w:val="true"/>
              </w:rPr>
              <w:t>الإعتذار من الذنب</w:t>
            </w:r>
            <w:r>
              <w:rPr>
                <w:rStyle w:val="IndexLink"/>
                <w:rtl w:val="true"/>
              </w:rPr>
              <w:tab/>
            </w:r>
            <w:r>
              <w:rPr>
                <w:rStyle w:val="IndexLink"/>
              </w:rPr>
              <w:t>359</w:t>
            </w:r>
          </w:hyperlink>
        </w:p>
        <w:p>
          <w:pPr>
            <w:pStyle w:val="Contents3"/>
            <w:tabs>
              <w:tab w:val="clear" w:pos="8459"/>
              <w:tab w:val="right" w:pos="9026" w:leader="dot"/>
            </w:tabs>
            <w:rPr/>
          </w:pPr>
          <w:hyperlink w:anchor="__RefHeading___Toc1120769_2142443653">
            <w:r>
              <w:rPr>
                <w:webHidden/>
                <w:rStyle w:val="IndexLink"/>
                <w:rtl w:val="true"/>
              </w:rPr>
              <w:t>الرغبة في الدنيا</w:t>
            </w:r>
            <w:r>
              <w:rPr>
                <w:rStyle w:val="IndexLink"/>
                <w:rtl w:val="true"/>
              </w:rPr>
              <w:tab/>
            </w:r>
            <w:r>
              <w:rPr>
                <w:rStyle w:val="IndexLink"/>
              </w:rPr>
              <w:t>360</w:t>
            </w:r>
          </w:hyperlink>
        </w:p>
        <w:p>
          <w:pPr>
            <w:pStyle w:val="Contents3"/>
            <w:tabs>
              <w:tab w:val="clear" w:pos="8459"/>
              <w:tab w:val="right" w:pos="9026" w:leader="dot"/>
            </w:tabs>
            <w:rPr/>
          </w:pPr>
          <w:hyperlink w:anchor="__RefHeading___Toc1120771_2142443653">
            <w:r>
              <w:rPr>
                <w:webHidden/>
                <w:rStyle w:val="IndexLink"/>
                <w:rtl w:val="true"/>
              </w:rPr>
              <w:t>اعمار الدنيا</w:t>
            </w:r>
            <w:r>
              <w:rPr>
                <w:rStyle w:val="IndexLink"/>
                <w:rtl w:val="true"/>
              </w:rPr>
              <w:tab/>
            </w:r>
            <w:r>
              <w:rPr>
                <w:rStyle w:val="IndexLink"/>
              </w:rPr>
              <w:t>360</w:t>
            </w:r>
          </w:hyperlink>
        </w:p>
        <w:p>
          <w:pPr>
            <w:pStyle w:val="Contents3"/>
            <w:tabs>
              <w:tab w:val="clear" w:pos="8459"/>
              <w:tab w:val="right" w:pos="9026" w:leader="dot"/>
            </w:tabs>
            <w:rPr/>
          </w:pPr>
          <w:hyperlink w:anchor="__RefHeading___Toc1120773_2142443653">
            <w:r>
              <w:rPr>
                <w:webHidden/>
                <w:rStyle w:val="IndexLink"/>
                <w:rtl w:val="true"/>
              </w:rPr>
              <w:t>ثمرة الزهد</w:t>
            </w:r>
            <w:r>
              <w:rPr>
                <w:rStyle w:val="IndexLink"/>
                <w:rtl w:val="true"/>
              </w:rPr>
              <w:tab/>
            </w:r>
            <w:r>
              <w:rPr>
                <w:rStyle w:val="IndexLink"/>
              </w:rPr>
              <w:t>360</w:t>
            </w:r>
          </w:hyperlink>
        </w:p>
        <w:p>
          <w:pPr>
            <w:pStyle w:val="Contents3"/>
            <w:tabs>
              <w:tab w:val="clear" w:pos="8459"/>
              <w:tab w:val="right" w:pos="9026" w:leader="dot"/>
            </w:tabs>
            <w:rPr/>
          </w:pPr>
          <w:hyperlink w:anchor="__RefHeading___Toc1120775_2142443653">
            <w:r>
              <w:rPr>
                <w:webHidden/>
                <w:rStyle w:val="IndexLink"/>
                <w:rtl w:val="true"/>
              </w:rPr>
              <w:t>سادة الناس</w:t>
            </w:r>
            <w:r>
              <w:rPr>
                <w:rStyle w:val="IndexLink"/>
                <w:rtl w:val="true"/>
              </w:rPr>
              <w:tab/>
            </w:r>
            <w:r>
              <w:rPr>
                <w:rStyle w:val="IndexLink"/>
              </w:rPr>
              <w:t>361</w:t>
            </w:r>
          </w:hyperlink>
        </w:p>
        <w:p>
          <w:pPr>
            <w:pStyle w:val="Contents3"/>
            <w:tabs>
              <w:tab w:val="clear" w:pos="8459"/>
              <w:tab w:val="right" w:pos="9026" w:leader="dot"/>
            </w:tabs>
            <w:rPr/>
          </w:pPr>
          <w:hyperlink w:anchor="__RefHeading___Toc1120777_2142443653">
            <w:r>
              <w:rPr>
                <w:webHidden/>
                <w:rStyle w:val="IndexLink"/>
                <w:rtl w:val="true"/>
              </w:rPr>
              <w:t>ثبات الإيمان وزواله</w:t>
            </w:r>
            <w:r>
              <w:rPr>
                <w:rStyle w:val="IndexLink"/>
                <w:rtl w:val="true"/>
              </w:rPr>
              <w:tab/>
            </w:r>
            <w:r>
              <w:rPr>
                <w:rStyle w:val="IndexLink"/>
              </w:rPr>
              <w:t>361</w:t>
            </w:r>
          </w:hyperlink>
        </w:p>
        <w:p>
          <w:pPr>
            <w:pStyle w:val="Contents3"/>
            <w:tabs>
              <w:tab w:val="clear" w:pos="8459"/>
              <w:tab w:val="right" w:pos="9026" w:leader="dot"/>
            </w:tabs>
            <w:rPr/>
          </w:pPr>
          <w:hyperlink w:anchor="__RefHeading___Toc1120779_2142443653">
            <w:r>
              <w:rPr>
                <w:webHidden/>
                <w:rStyle w:val="IndexLink"/>
                <w:rtl w:val="true"/>
              </w:rPr>
              <w:t>السبعة الملعونة</w:t>
            </w:r>
            <w:r>
              <w:rPr>
                <w:rStyle w:val="IndexLink"/>
                <w:rtl w:val="true"/>
              </w:rPr>
              <w:tab/>
            </w:r>
            <w:r>
              <w:rPr>
                <w:rStyle w:val="IndexLink"/>
              </w:rPr>
              <w:t>362</w:t>
            </w:r>
          </w:hyperlink>
        </w:p>
        <w:p>
          <w:pPr>
            <w:pStyle w:val="Contents3"/>
            <w:tabs>
              <w:tab w:val="clear" w:pos="8459"/>
              <w:tab w:val="right" w:pos="9026" w:leader="dot"/>
            </w:tabs>
            <w:rPr/>
          </w:pPr>
          <w:hyperlink w:anchor="__RefHeading___Toc1120781_2142443653">
            <w:r>
              <w:rPr>
                <w:webHidden/>
                <w:rStyle w:val="IndexLink"/>
                <w:rtl w:val="true"/>
              </w:rPr>
              <w:t>علائم المروءة</w:t>
            </w:r>
            <w:r>
              <w:rPr>
                <w:rStyle w:val="IndexLink"/>
                <w:rtl w:val="true"/>
              </w:rPr>
              <w:tab/>
            </w:r>
            <w:r>
              <w:rPr>
                <w:rStyle w:val="IndexLink"/>
              </w:rPr>
              <w:t>362</w:t>
            </w:r>
          </w:hyperlink>
        </w:p>
        <w:p>
          <w:pPr>
            <w:pStyle w:val="Contents3"/>
            <w:tabs>
              <w:tab w:val="clear" w:pos="8459"/>
              <w:tab w:val="right" w:pos="9026" w:leader="dot"/>
            </w:tabs>
            <w:rPr/>
          </w:pPr>
          <w:hyperlink w:anchor="__RefHeading___Toc1120783_2142443653">
            <w:r>
              <w:rPr>
                <w:webHidden/>
                <w:rStyle w:val="IndexLink"/>
                <w:rtl w:val="true"/>
              </w:rPr>
              <w:t>السلام قبل الكلام</w:t>
            </w:r>
            <w:r>
              <w:rPr>
                <w:rStyle w:val="IndexLink"/>
                <w:rtl w:val="true"/>
              </w:rPr>
              <w:tab/>
            </w:r>
            <w:r>
              <w:rPr>
                <w:rStyle w:val="IndexLink"/>
              </w:rPr>
              <w:t>363</w:t>
            </w:r>
          </w:hyperlink>
        </w:p>
        <w:p>
          <w:pPr>
            <w:pStyle w:val="Contents3"/>
            <w:tabs>
              <w:tab w:val="clear" w:pos="8459"/>
              <w:tab w:val="right" w:pos="9026" w:leader="dot"/>
            </w:tabs>
            <w:rPr/>
          </w:pPr>
          <w:hyperlink w:anchor="__RefHeading___Toc1120785_2142443653">
            <w:r>
              <w:rPr>
                <w:webHidden/>
                <w:rStyle w:val="IndexLink"/>
                <w:rtl w:val="true"/>
              </w:rPr>
              <w:t>السعي في حاجة المؤمن</w:t>
            </w:r>
            <w:r>
              <w:rPr>
                <w:rStyle w:val="IndexLink"/>
                <w:rtl w:val="true"/>
              </w:rPr>
              <w:tab/>
            </w:r>
            <w:r>
              <w:rPr>
                <w:rStyle w:val="IndexLink"/>
              </w:rPr>
              <w:t>363</w:t>
            </w:r>
          </w:hyperlink>
        </w:p>
        <w:p>
          <w:pPr>
            <w:pStyle w:val="Contents3"/>
            <w:tabs>
              <w:tab w:val="clear" w:pos="8459"/>
              <w:tab w:val="right" w:pos="9026" w:leader="dot"/>
            </w:tabs>
            <w:rPr/>
          </w:pPr>
          <w:hyperlink w:anchor="__RefHeading___Toc1120787_2142443653">
            <w:r>
              <w:rPr>
                <w:webHidden/>
                <w:rStyle w:val="IndexLink"/>
                <w:rtl w:val="true"/>
              </w:rPr>
              <w:t>شكر النعم</w:t>
            </w:r>
            <w:r>
              <w:rPr>
                <w:rStyle w:val="IndexLink"/>
                <w:rtl w:val="true"/>
              </w:rPr>
              <w:tab/>
            </w:r>
            <w:r>
              <w:rPr>
                <w:rStyle w:val="IndexLink"/>
              </w:rPr>
              <w:t>364</w:t>
            </w:r>
          </w:hyperlink>
        </w:p>
        <w:p>
          <w:pPr>
            <w:pStyle w:val="Contents3"/>
            <w:tabs>
              <w:tab w:val="clear" w:pos="8459"/>
              <w:tab w:val="right" w:pos="9026" w:leader="dot"/>
            </w:tabs>
            <w:rPr/>
          </w:pPr>
          <w:hyperlink w:anchor="__RefHeading___Toc1120789_2142443653">
            <w:r>
              <w:rPr>
                <w:webHidden/>
                <w:rStyle w:val="IndexLink"/>
                <w:rtl w:val="true"/>
              </w:rPr>
              <w:t>إكرام الوجه</w:t>
            </w:r>
            <w:r>
              <w:rPr>
                <w:rStyle w:val="IndexLink"/>
                <w:rtl w:val="true"/>
              </w:rPr>
              <w:tab/>
            </w:r>
            <w:r>
              <w:rPr>
                <w:rStyle w:val="IndexLink"/>
              </w:rPr>
              <w:t>364</w:t>
            </w:r>
          </w:hyperlink>
        </w:p>
        <w:p>
          <w:pPr>
            <w:pStyle w:val="Contents3"/>
            <w:tabs>
              <w:tab w:val="clear" w:pos="8459"/>
              <w:tab w:val="right" w:pos="9026" w:leader="dot"/>
            </w:tabs>
            <w:rPr/>
          </w:pPr>
          <w:hyperlink w:anchor="__RefHeading___Toc1120791_2142443653">
            <w:r>
              <w:rPr>
                <w:webHidden/>
                <w:rStyle w:val="IndexLink"/>
                <w:rtl w:val="true"/>
              </w:rPr>
              <w:t>مواعظ و عبر</w:t>
            </w:r>
            <w:r>
              <w:rPr>
                <w:rStyle w:val="IndexLink"/>
                <w:rtl w:val="true"/>
              </w:rPr>
              <w:tab/>
            </w:r>
            <w:r>
              <w:rPr>
                <w:rStyle w:val="IndexLink"/>
              </w:rPr>
              <w:t>364</w:t>
            </w:r>
          </w:hyperlink>
        </w:p>
        <w:p>
          <w:pPr>
            <w:pStyle w:val="Contents3"/>
            <w:tabs>
              <w:tab w:val="clear" w:pos="8459"/>
              <w:tab w:val="right" w:pos="9026" w:leader="dot"/>
            </w:tabs>
            <w:rPr/>
          </w:pPr>
          <w:hyperlink w:anchor="__RefHeading___Toc1120793_2142443653">
            <w:r>
              <w:rPr>
                <w:webHidden/>
                <w:rStyle w:val="IndexLink"/>
                <w:rtl w:val="true"/>
              </w:rPr>
              <w:t>الصدقة والإقراض والصلة</w:t>
            </w:r>
            <w:r>
              <w:rPr>
                <w:rStyle w:val="IndexLink"/>
                <w:rtl w:val="true"/>
              </w:rPr>
              <w:tab/>
            </w:r>
            <w:r>
              <w:rPr>
                <w:rStyle w:val="IndexLink"/>
              </w:rPr>
              <w:t>365</w:t>
            </w:r>
          </w:hyperlink>
        </w:p>
        <w:p>
          <w:pPr>
            <w:pStyle w:val="Contents3"/>
            <w:tabs>
              <w:tab w:val="clear" w:pos="8459"/>
              <w:tab w:val="right" w:pos="9026" w:leader="dot"/>
            </w:tabs>
            <w:rPr/>
          </w:pPr>
          <w:hyperlink w:anchor="__RefHeading___Toc1120795_2142443653">
            <w:r>
              <w:rPr>
                <w:webHidden/>
                <w:rStyle w:val="IndexLink"/>
                <w:rtl w:val="true"/>
              </w:rPr>
              <w:t>صلة الرحم</w:t>
            </w:r>
            <w:r>
              <w:rPr>
                <w:rStyle w:val="IndexLink"/>
                <w:rtl w:val="true"/>
              </w:rPr>
              <w:tab/>
            </w:r>
            <w:r>
              <w:rPr>
                <w:rStyle w:val="IndexLink"/>
              </w:rPr>
              <w:t>365</w:t>
            </w:r>
          </w:hyperlink>
        </w:p>
        <w:p>
          <w:pPr>
            <w:pStyle w:val="Contents3"/>
            <w:tabs>
              <w:tab w:val="clear" w:pos="8459"/>
              <w:tab w:val="right" w:pos="9026" w:leader="dot"/>
            </w:tabs>
            <w:rPr/>
          </w:pPr>
          <w:hyperlink w:anchor="__RefHeading___Toc1120797_2142443653">
            <w:r>
              <w:rPr>
                <w:webHidden/>
                <w:rStyle w:val="IndexLink"/>
                <w:rtl w:val="true"/>
              </w:rPr>
              <w:t>برکات صلة الرحم</w:t>
            </w:r>
            <w:r>
              <w:rPr>
                <w:rStyle w:val="IndexLink"/>
                <w:rtl w:val="true"/>
              </w:rPr>
              <w:tab/>
            </w:r>
            <w:r>
              <w:rPr>
                <w:rStyle w:val="IndexLink"/>
              </w:rPr>
              <w:t>365</w:t>
            </w:r>
          </w:hyperlink>
        </w:p>
        <w:p>
          <w:pPr>
            <w:pStyle w:val="Contents3"/>
            <w:tabs>
              <w:tab w:val="clear" w:pos="8459"/>
              <w:tab w:val="right" w:pos="9026" w:leader="dot"/>
            </w:tabs>
            <w:rPr/>
          </w:pPr>
          <w:hyperlink w:anchor="__RefHeading___Toc1120799_2142443653">
            <w:r>
              <w:rPr>
                <w:webHidden/>
                <w:rStyle w:val="IndexLink"/>
                <w:rtl w:val="true"/>
              </w:rPr>
              <w:t>من كفارات الذنوب</w:t>
            </w:r>
            <w:r>
              <w:rPr>
                <w:rStyle w:val="IndexLink"/>
                <w:rtl w:val="true"/>
              </w:rPr>
              <w:tab/>
            </w:r>
            <w:r>
              <w:rPr>
                <w:rStyle w:val="IndexLink"/>
              </w:rPr>
              <w:t>366</w:t>
            </w:r>
          </w:hyperlink>
        </w:p>
        <w:p>
          <w:pPr>
            <w:pStyle w:val="Contents3"/>
            <w:tabs>
              <w:tab w:val="clear" w:pos="8459"/>
              <w:tab w:val="right" w:pos="9026" w:leader="dot"/>
            </w:tabs>
            <w:rPr/>
          </w:pPr>
          <w:hyperlink w:anchor="__RefHeading___Toc1120801_2142443653">
            <w:r>
              <w:rPr>
                <w:webHidden/>
                <w:rStyle w:val="IndexLink"/>
                <w:rtl w:val="true"/>
              </w:rPr>
              <w:t>أسباب عذاب القبر</w:t>
            </w:r>
            <w:r>
              <w:rPr>
                <w:rStyle w:val="IndexLink"/>
                <w:rtl w:val="true"/>
              </w:rPr>
              <w:tab/>
            </w:r>
            <w:r>
              <w:rPr>
                <w:rStyle w:val="IndexLink"/>
              </w:rPr>
              <w:t>367</w:t>
            </w:r>
          </w:hyperlink>
        </w:p>
        <w:p>
          <w:pPr>
            <w:pStyle w:val="Contents3"/>
            <w:tabs>
              <w:tab w:val="clear" w:pos="8459"/>
              <w:tab w:val="right" w:pos="9026" w:leader="dot"/>
            </w:tabs>
            <w:rPr/>
          </w:pPr>
          <w:hyperlink w:anchor="__RefHeading___Toc1120803_2142443653">
            <w:r>
              <w:rPr>
                <w:webHidden/>
                <w:rStyle w:val="IndexLink"/>
                <w:rtl w:val="true"/>
              </w:rPr>
              <w:t>حسن الخلق</w:t>
            </w:r>
            <w:r>
              <w:rPr>
                <w:rStyle w:val="IndexLink"/>
                <w:rtl w:val="true"/>
              </w:rPr>
              <w:tab/>
            </w:r>
            <w:r>
              <w:rPr>
                <w:rStyle w:val="IndexLink"/>
              </w:rPr>
              <w:t>367</w:t>
            </w:r>
          </w:hyperlink>
        </w:p>
        <w:p>
          <w:pPr>
            <w:pStyle w:val="Contents3"/>
            <w:tabs>
              <w:tab w:val="clear" w:pos="8459"/>
              <w:tab w:val="right" w:pos="9026" w:leader="dot"/>
            </w:tabs>
            <w:rPr/>
          </w:pPr>
          <w:hyperlink w:anchor="__RefHeading___Toc1120805_2142443653">
            <w:r>
              <w:rPr>
                <w:webHidden/>
                <w:rStyle w:val="IndexLink"/>
                <w:rtl w:val="true"/>
              </w:rPr>
              <w:t>مواعظ قيّمة</w:t>
            </w:r>
            <w:r>
              <w:rPr>
                <w:rStyle w:val="IndexLink"/>
                <w:rtl w:val="true"/>
              </w:rPr>
              <w:tab/>
            </w:r>
            <w:r>
              <w:rPr>
                <w:rStyle w:val="IndexLink"/>
              </w:rPr>
              <w:t>368</w:t>
            </w:r>
          </w:hyperlink>
        </w:p>
        <w:p>
          <w:pPr>
            <w:pStyle w:val="Contents3"/>
            <w:tabs>
              <w:tab w:val="clear" w:pos="8459"/>
              <w:tab w:val="right" w:pos="9026" w:leader="dot"/>
            </w:tabs>
            <w:rPr/>
          </w:pPr>
          <w:hyperlink w:anchor="__RefHeading___Toc1120807_2142443653">
            <w:r>
              <w:rPr>
                <w:webHidden/>
                <w:rStyle w:val="IndexLink"/>
                <w:rtl w:val="true"/>
              </w:rPr>
              <w:t>القدرة والحفيظة</w:t>
            </w:r>
            <w:r>
              <w:rPr>
                <w:rStyle w:val="IndexLink"/>
                <w:rtl w:val="true"/>
              </w:rPr>
              <w:tab/>
            </w:r>
            <w:r>
              <w:rPr>
                <w:rStyle w:val="IndexLink"/>
              </w:rPr>
              <w:t>369</w:t>
            </w:r>
          </w:hyperlink>
        </w:p>
        <w:p>
          <w:pPr>
            <w:pStyle w:val="Contents3"/>
            <w:tabs>
              <w:tab w:val="clear" w:pos="8459"/>
              <w:tab w:val="right" w:pos="9026" w:leader="dot"/>
            </w:tabs>
            <w:rPr/>
          </w:pPr>
          <w:hyperlink w:anchor="__RefHeading___Toc1120809_2142443653">
            <w:r>
              <w:rPr>
                <w:webHidden/>
                <w:rStyle w:val="IndexLink"/>
                <w:rtl w:val="true"/>
              </w:rPr>
              <w:t>قلب الشيخ شابّ</w:t>
            </w:r>
            <w:r>
              <w:rPr>
                <w:rStyle w:val="IndexLink"/>
                <w:rtl w:val="true"/>
              </w:rPr>
              <w:tab/>
            </w:r>
            <w:r>
              <w:rPr>
                <w:rStyle w:val="IndexLink"/>
              </w:rPr>
              <w:t>369</w:t>
            </w:r>
          </w:hyperlink>
        </w:p>
        <w:p>
          <w:pPr>
            <w:pStyle w:val="Contents3"/>
            <w:tabs>
              <w:tab w:val="clear" w:pos="8459"/>
              <w:tab w:val="right" w:pos="9026" w:leader="dot"/>
            </w:tabs>
            <w:rPr/>
          </w:pPr>
          <w:hyperlink w:anchor="__RefHeading___Toc1120811_2142443653">
            <w:r>
              <w:rPr>
                <w:webHidden/>
                <w:rStyle w:val="IndexLink"/>
                <w:rtl w:val="true"/>
              </w:rPr>
              <w:t>دقّة الحساب</w:t>
            </w:r>
            <w:r>
              <w:rPr>
                <w:rStyle w:val="IndexLink"/>
                <w:rtl w:val="true"/>
              </w:rPr>
              <w:tab/>
            </w:r>
            <w:r>
              <w:rPr>
                <w:rStyle w:val="IndexLink"/>
              </w:rPr>
              <w:t>369</w:t>
            </w:r>
          </w:hyperlink>
        </w:p>
        <w:p>
          <w:pPr>
            <w:pStyle w:val="Contents3"/>
            <w:tabs>
              <w:tab w:val="clear" w:pos="8459"/>
              <w:tab w:val="right" w:pos="9026" w:leader="dot"/>
            </w:tabs>
            <w:rPr/>
          </w:pPr>
          <w:hyperlink w:anchor="__RefHeading___Toc1120813_2142443653">
            <w:r>
              <w:rPr>
                <w:webHidden/>
                <w:rStyle w:val="IndexLink"/>
                <w:rtl w:val="true"/>
              </w:rPr>
              <w:t>إجابة دعوة المؤمن</w:t>
            </w:r>
            <w:r>
              <w:rPr>
                <w:rStyle w:val="IndexLink"/>
                <w:rtl w:val="true"/>
              </w:rPr>
              <w:tab/>
            </w:r>
            <w:r>
              <w:rPr>
                <w:rStyle w:val="IndexLink"/>
              </w:rPr>
              <w:t>370</w:t>
            </w:r>
          </w:hyperlink>
        </w:p>
        <w:p>
          <w:pPr>
            <w:pStyle w:val="Contents3"/>
            <w:tabs>
              <w:tab w:val="clear" w:pos="8459"/>
              <w:tab w:val="right" w:pos="9026" w:leader="dot"/>
            </w:tabs>
            <w:rPr/>
          </w:pPr>
          <w:hyperlink w:anchor="__RefHeading___Toc1120815_2142443653">
            <w:r>
              <w:rPr>
                <w:webHidden/>
                <w:rStyle w:val="IndexLink"/>
                <w:rtl w:val="true"/>
              </w:rPr>
              <w:t>توصيف الموت</w:t>
            </w:r>
            <w:r>
              <w:rPr>
                <w:rStyle w:val="IndexLink"/>
                <w:rtl w:val="true"/>
              </w:rPr>
              <w:tab/>
            </w:r>
            <w:r>
              <w:rPr>
                <w:rStyle w:val="IndexLink"/>
              </w:rPr>
              <w:t>370</w:t>
            </w:r>
          </w:hyperlink>
        </w:p>
        <w:p>
          <w:pPr>
            <w:pStyle w:val="Contents3"/>
            <w:tabs>
              <w:tab w:val="clear" w:pos="8459"/>
              <w:tab w:val="right" w:pos="9026" w:leader="dot"/>
            </w:tabs>
            <w:rPr/>
          </w:pPr>
          <w:hyperlink w:anchor="__RefHeading___Toc1120817_2142443653">
            <w:r>
              <w:rPr>
                <w:webHidden/>
                <w:rStyle w:val="IndexLink"/>
                <w:rtl w:val="true"/>
              </w:rPr>
              <w:t>موعظة خالدة</w:t>
            </w:r>
            <w:r>
              <w:rPr>
                <w:rStyle w:val="IndexLink"/>
                <w:rtl w:val="true"/>
              </w:rPr>
              <w:tab/>
            </w:r>
            <w:r>
              <w:rPr>
                <w:rStyle w:val="IndexLink"/>
              </w:rPr>
              <w:t>371</w:t>
            </w:r>
          </w:hyperlink>
        </w:p>
        <w:p>
          <w:pPr>
            <w:pStyle w:val="Contents3"/>
            <w:tabs>
              <w:tab w:val="clear" w:pos="8459"/>
              <w:tab w:val="right" w:pos="9026" w:leader="dot"/>
            </w:tabs>
            <w:rPr/>
          </w:pPr>
          <w:hyperlink w:anchor="__RefHeading___Toc1120819_2142443653">
            <w:r>
              <w:rPr>
                <w:webHidden/>
                <w:rStyle w:val="IndexLink"/>
                <w:rtl w:val="true"/>
              </w:rPr>
              <w:t>لا تزال أُمّتي بخير</w:t>
            </w:r>
            <w:r>
              <w:rPr>
                <w:rStyle w:val="IndexLink"/>
                <w:rtl w:val="true"/>
              </w:rPr>
              <w:tab/>
            </w:r>
            <w:r>
              <w:rPr>
                <w:rStyle w:val="IndexLink"/>
              </w:rPr>
              <w:t>371</w:t>
            </w:r>
          </w:hyperlink>
        </w:p>
        <w:p>
          <w:pPr>
            <w:pStyle w:val="Contents3"/>
            <w:tabs>
              <w:tab w:val="clear" w:pos="8459"/>
              <w:tab w:val="right" w:pos="9026" w:leader="dot"/>
            </w:tabs>
            <w:rPr/>
          </w:pPr>
          <w:hyperlink w:anchor="__RefHeading___Toc1120821_2142443653">
            <w:r>
              <w:rPr>
                <w:webHidden/>
                <w:rStyle w:val="IndexLink"/>
                <w:rtl w:val="true"/>
              </w:rPr>
              <w:t>لا تزول قدما العبد</w:t>
            </w:r>
            <w:r>
              <w:rPr>
                <w:rStyle w:val="IndexLink"/>
                <w:rtl w:val="true"/>
              </w:rPr>
              <w:tab/>
            </w:r>
            <w:r>
              <w:rPr>
                <w:rStyle w:val="IndexLink"/>
              </w:rPr>
              <w:t>372</w:t>
            </w:r>
          </w:hyperlink>
        </w:p>
        <w:p>
          <w:pPr>
            <w:pStyle w:val="Contents3"/>
            <w:tabs>
              <w:tab w:val="clear" w:pos="8459"/>
              <w:tab w:val="right" w:pos="9026" w:leader="dot"/>
            </w:tabs>
            <w:rPr/>
          </w:pPr>
          <w:hyperlink w:anchor="__RefHeading___Toc1120823_2142443653">
            <w:r>
              <w:rPr>
                <w:webHidden/>
                <w:rStyle w:val="IndexLink"/>
                <w:rtl w:val="true"/>
              </w:rPr>
              <w:t>الاحسان للملوك</w:t>
            </w:r>
            <w:r>
              <w:rPr>
                <w:rStyle w:val="IndexLink"/>
                <w:rtl w:val="true"/>
              </w:rPr>
              <w:tab/>
            </w:r>
            <w:r>
              <w:rPr>
                <w:rStyle w:val="IndexLink"/>
              </w:rPr>
              <w:t>372</w:t>
            </w:r>
          </w:hyperlink>
        </w:p>
        <w:p>
          <w:pPr>
            <w:pStyle w:val="Contents3"/>
            <w:tabs>
              <w:tab w:val="clear" w:pos="8459"/>
              <w:tab w:val="right" w:pos="9026" w:leader="dot"/>
            </w:tabs>
            <w:rPr/>
          </w:pPr>
          <w:hyperlink w:anchor="__RefHeading___Toc1120825_2142443653">
            <w:r>
              <w:rPr>
                <w:webHidden/>
                <w:rStyle w:val="IndexLink"/>
                <w:rtl w:val="true"/>
              </w:rPr>
              <w:t>لا تطرقوا الطير في أوکارها</w:t>
            </w:r>
            <w:r>
              <w:rPr>
                <w:rStyle w:val="IndexLink"/>
                <w:rtl w:val="true"/>
              </w:rPr>
              <w:tab/>
            </w:r>
            <w:r>
              <w:rPr>
                <w:rStyle w:val="IndexLink"/>
              </w:rPr>
              <w:t>372</w:t>
            </w:r>
          </w:hyperlink>
        </w:p>
        <w:p>
          <w:pPr>
            <w:pStyle w:val="Contents3"/>
            <w:tabs>
              <w:tab w:val="clear" w:pos="8459"/>
              <w:tab w:val="right" w:pos="9026" w:leader="dot"/>
            </w:tabs>
            <w:rPr/>
          </w:pPr>
          <w:hyperlink w:anchor="__RefHeading___Toc1120827_2142443653">
            <w:r>
              <w:rPr>
                <w:webHidden/>
                <w:rStyle w:val="IndexLink"/>
                <w:rtl w:val="true"/>
              </w:rPr>
              <w:t>كيف ننظر إلى الناس ؟</w:t>
            </w:r>
            <w:r>
              <w:rPr>
                <w:rStyle w:val="IndexLink"/>
                <w:rtl w:val="true"/>
              </w:rPr>
              <w:tab/>
            </w:r>
            <w:r>
              <w:rPr>
                <w:rStyle w:val="IndexLink"/>
              </w:rPr>
              <w:t>373</w:t>
            </w:r>
          </w:hyperlink>
        </w:p>
        <w:p>
          <w:pPr>
            <w:pStyle w:val="Contents3"/>
            <w:tabs>
              <w:tab w:val="clear" w:pos="8459"/>
              <w:tab w:val="right" w:pos="9026" w:leader="dot"/>
            </w:tabs>
            <w:rPr/>
          </w:pPr>
          <w:hyperlink w:anchor="__RefHeading___Toc1120829_2142443653">
            <w:r>
              <w:rPr>
                <w:webHidden/>
                <w:rStyle w:val="IndexLink"/>
                <w:rtl w:val="true"/>
              </w:rPr>
              <w:t>من الخصال الحميدة</w:t>
            </w:r>
            <w:r>
              <w:rPr>
                <w:rStyle w:val="IndexLink"/>
                <w:rtl w:val="true"/>
              </w:rPr>
              <w:tab/>
            </w:r>
            <w:r>
              <w:rPr>
                <w:rStyle w:val="IndexLink"/>
              </w:rPr>
              <w:t>373</w:t>
            </w:r>
          </w:hyperlink>
        </w:p>
        <w:p>
          <w:pPr>
            <w:pStyle w:val="Contents3"/>
            <w:tabs>
              <w:tab w:val="clear" w:pos="8459"/>
              <w:tab w:val="right" w:pos="9026" w:leader="dot"/>
            </w:tabs>
            <w:rPr/>
          </w:pPr>
          <w:hyperlink w:anchor="__RefHeading___Toc1120831_2142443653">
            <w:r>
              <w:rPr>
                <w:webHidden/>
                <w:rStyle w:val="IndexLink"/>
                <w:rtl w:val="true"/>
              </w:rPr>
              <w:t>ناس لا دين لهم</w:t>
            </w:r>
            <w:r>
              <w:rPr>
                <w:rStyle w:val="IndexLink"/>
                <w:rtl w:val="true"/>
              </w:rPr>
              <w:tab/>
            </w:r>
            <w:r>
              <w:rPr>
                <w:rStyle w:val="IndexLink"/>
              </w:rPr>
              <w:t>374</w:t>
            </w:r>
          </w:hyperlink>
        </w:p>
        <w:p>
          <w:pPr>
            <w:pStyle w:val="Contents3"/>
            <w:tabs>
              <w:tab w:val="clear" w:pos="8459"/>
              <w:tab w:val="right" w:pos="9026" w:leader="dot"/>
            </w:tabs>
            <w:rPr/>
          </w:pPr>
          <w:hyperlink w:anchor="__RefHeading___Toc1120833_2142443653">
            <w:r>
              <w:rPr>
                <w:webHidden/>
                <w:rStyle w:val="IndexLink"/>
                <w:rtl w:val="true"/>
              </w:rPr>
              <w:t>لارُقى إلّا في ثلاث</w:t>
            </w:r>
            <w:r>
              <w:rPr>
                <w:rStyle w:val="IndexLink"/>
                <w:rtl w:val="true"/>
              </w:rPr>
              <w:tab/>
            </w:r>
            <w:r>
              <w:rPr>
                <w:rStyle w:val="IndexLink"/>
              </w:rPr>
              <w:t>374</w:t>
            </w:r>
          </w:hyperlink>
        </w:p>
        <w:p>
          <w:pPr>
            <w:pStyle w:val="Contents3"/>
            <w:tabs>
              <w:tab w:val="clear" w:pos="8459"/>
              <w:tab w:val="right" w:pos="9026" w:leader="dot"/>
            </w:tabs>
            <w:rPr/>
          </w:pPr>
          <w:hyperlink w:anchor="__RefHeading___Toc1120835_2142443653">
            <w:r>
              <w:rPr>
                <w:webHidden/>
                <w:rStyle w:val="IndexLink"/>
                <w:rtl w:val="true"/>
              </w:rPr>
              <w:t>إنكار المعاصي</w:t>
            </w:r>
            <w:r>
              <w:rPr>
                <w:rStyle w:val="IndexLink"/>
                <w:rtl w:val="true"/>
              </w:rPr>
              <w:tab/>
            </w:r>
            <w:r>
              <w:rPr>
                <w:rStyle w:val="IndexLink"/>
              </w:rPr>
              <w:t>375</w:t>
            </w:r>
          </w:hyperlink>
        </w:p>
        <w:p>
          <w:pPr>
            <w:pStyle w:val="Contents3"/>
            <w:tabs>
              <w:tab w:val="clear" w:pos="8459"/>
              <w:tab w:val="right" w:pos="9026" w:leader="dot"/>
            </w:tabs>
            <w:rPr/>
          </w:pPr>
          <w:hyperlink w:anchor="__RefHeading___Toc1120837_2142443653">
            <w:r>
              <w:rPr>
                <w:webHidden/>
                <w:rStyle w:val="IndexLink"/>
                <w:rtl w:val="true"/>
              </w:rPr>
              <w:t>شرّ خصال الملوك</w:t>
            </w:r>
            <w:r>
              <w:rPr>
                <w:rStyle w:val="IndexLink"/>
                <w:rtl w:val="true"/>
              </w:rPr>
              <w:tab/>
            </w:r>
            <w:r>
              <w:rPr>
                <w:rStyle w:val="IndexLink"/>
              </w:rPr>
              <w:t>375</w:t>
            </w:r>
          </w:hyperlink>
        </w:p>
        <w:p>
          <w:pPr>
            <w:pStyle w:val="Contents3"/>
            <w:tabs>
              <w:tab w:val="clear" w:pos="8459"/>
              <w:tab w:val="right" w:pos="9026" w:leader="dot"/>
            </w:tabs>
            <w:rPr/>
          </w:pPr>
          <w:hyperlink w:anchor="__RefHeading___Toc1120839_2142443653">
            <w:r>
              <w:rPr>
                <w:webHidden/>
                <w:rStyle w:val="IndexLink"/>
                <w:rtl w:val="true"/>
              </w:rPr>
              <w:t>إنكار المنكر</w:t>
            </w:r>
            <w:r>
              <w:rPr>
                <w:rStyle w:val="IndexLink"/>
                <w:rtl w:val="true"/>
              </w:rPr>
              <w:tab/>
            </w:r>
            <w:r>
              <w:rPr>
                <w:rStyle w:val="IndexLink"/>
              </w:rPr>
              <w:t>375</w:t>
            </w:r>
          </w:hyperlink>
        </w:p>
        <w:p>
          <w:pPr>
            <w:pStyle w:val="Contents3"/>
            <w:tabs>
              <w:tab w:val="clear" w:pos="8459"/>
              <w:tab w:val="right" w:pos="9026" w:leader="dot"/>
            </w:tabs>
            <w:rPr/>
          </w:pPr>
          <w:hyperlink w:anchor="__RefHeading___Toc1120841_2142443653">
            <w:r>
              <w:rPr>
                <w:webHidden/>
                <w:rStyle w:val="IndexLink"/>
                <w:rtl w:val="true"/>
              </w:rPr>
              <w:t>الترغيب إلى الزهد</w:t>
            </w:r>
            <w:r>
              <w:rPr>
                <w:rStyle w:val="IndexLink"/>
                <w:rtl w:val="true"/>
              </w:rPr>
              <w:tab/>
            </w:r>
            <w:r>
              <w:rPr>
                <w:rStyle w:val="IndexLink"/>
              </w:rPr>
              <w:t>376</w:t>
            </w:r>
          </w:hyperlink>
        </w:p>
        <w:p>
          <w:pPr>
            <w:pStyle w:val="Contents3"/>
            <w:tabs>
              <w:tab w:val="clear" w:pos="8459"/>
              <w:tab w:val="right" w:pos="9026" w:leader="dot"/>
            </w:tabs>
            <w:rPr/>
          </w:pPr>
          <w:hyperlink w:anchor="__RefHeading___Toc1120843_2142443653">
            <w:r>
              <w:rPr>
                <w:webHidden/>
                <w:rStyle w:val="IndexLink"/>
                <w:rtl w:val="true"/>
              </w:rPr>
              <w:t>لو كان المعروف رجلاً</w:t>
            </w:r>
            <w:r>
              <w:rPr>
                <w:rStyle w:val="IndexLink"/>
                <w:rtl w:val="true"/>
              </w:rPr>
              <w:tab/>
            </w:r>
            <w:r>
              <w:rPr>
                <w:rStyle w:val="IndexLink"/>
              </w:rPr>
              <w:t>376</w:t>
            </w:r>
          </w:hyperlink>
        </w:p>
        <w:p>
          <w:pPr>
            <w:pStyle w:val="Contents3"/>
            <w:tabs>
              <w:tab w:val="clear" w:pos="8459"/>
              <w:tab w:val="right" w:pos="9026" w:leader="dot"/>
            </w:tabs>
            <w:rPr/>
          </w:pPr>
          <w:hyperlink w:anchor="__RefHeading___Toc1120845_2142443653">
            <w:r>
              <w:rPr>
                <w:webHidden/>
                <w:rStyle w:val="IndexLink"/>
                <w:rtl w:val="true"/>
              </w:rPr>
              <w:t>حُسن الخُلق</w:t>
            </w:r>
            <w:r>
              <w:rPr>
                <w:rStyle w:val="IndexLink"/>
                <w:rtl w:val="true"/>
              </w:rPr>
              <w:tab/>
            </w:r>
            <w:r>
              <w:rPr>
                <w:rStyle w:val="IndexLink"/>
              </w:rPr>
              <w:t>376</w:t>
            </w:r>
          </w:hyperlink>
        </w:p>
        <w:p>
          <w:pPr>
            <w:pStyle w:val="Contents3"/>
            <w:tabs>
              <w:tab w:val="clear" w:pos="8459"/>
              <w:tab w:val="right" w:pos="9026" w:leader="dot"/>
            </w:tabs>
            <w:rPr/>
          </w:pPr>
          <w:hyperlink w:anchor="__RefHeading___Toc1120847_2142443653">
            <w:r>
              <w:rPr>
                <w:webHidden/>
                <w:rStyle w:val="IndexLink"/>
                <w:rtl w:val="true"/>
              </w:rPr>
              <w:t>لو لا ثلاثة</w:t>
            </w:r>
            <w:r>
              <w:rPr>
                <w:rStyle w:val="IndexLink"/>
                <w:rtl w:val="true"/>
              </w:rPr>
              <w:tab/>
            </w:r>
            <w:r>
              <w:rPr>
                <w:rStyle w:val="IndexLink"/>
              </w:rPr>
              <w:t>377</w:t>
            </w:r>
          </w:hyperlink>
        </w:p>
        <w:p>
          <w:pPr>
            <w:pStyle w:val="Contents3"/>
            <w:tabs>
              <w:tab w:val="clear" w:pos="8459"/>
              <w:tab w:val="right" w:pos="9026" w:leader="dot"/>
            </w:tabs>
            <w:rPr/>
          </w:pPr>
          <w:hyperlink w:anchor="__RefHeading___Toc1120849_2142443653">
            <w:r>
              <w:rPr>
                <w:webHidden/>
                <w:rStyle w:val="IndexLink"/>
                <w:rtl w:val="true"/>
              </w:rPr>
              <w:t>ستر ذنوب المؤمن</w:t>
            </w:r>
            <w:r>
              <w:rPr>
                <w:rStyle w:val="IndexLink"/>
                <w:rtl w:val="true"/>
              </w:rPr>
              <w:tab/>
            </w:r>
            <w:r>
              <w:rPr>
                <w:rStyle w:val="IndexLink"/>
              </w:rPr>
              <w:t>377</w:t>
            </w:r>
          </w:hyperlink>
        </w:p>
        <w:p>
          <w:pPr>
            <w:pStyle w:val="Contents3"/>
            <w:tabs>
              <w:tab w:val="clear" w:pos="8459"/>
              <w:tab w:val="right" w:pos="9026" w:leader="dot"/>
            </w:tabs>
            <w:rPr/>
          </w:pPr>
          <w:hyperlink w:anchor="__RefHeading___Toc1120851_2142443653">
            <w:r>
              <w:rPr>
                <w:webHidden/>
                <w:rStyle w:val="IndexLink"/>
                <w:rtl w:val="true"/>
              </w:rPr>
              <w:t>یا من بدنياه اشتغل</w:t>
            </w:r>
            <w:r>
              <w:rPr>
                <w:rStyle w:val="IndexLink"/>
                <w:rtl w:val="true"/>
              </w:rPr>
              <w:tab/>
            </w:r>
            <w:r>
              <w:rPr>
                <w:rStyle w:val="IndexLink"/>
              </w:rPr>
              <w:t>377</w:t>
            </w:r>
          </w:hyperlink>
        </w:p>
        <w:p>
          <w:pPr>
            <w:pStyle w:val="Contents3"/>
            <w:tabs>
              <w:tab w:val="clear" w:pos="8459"/>
              <w:tab w:val="right" w:pos="9026" w:leader="dot"/>
            </w:tabs>
            <w:rPr/>
          </w:pPr>
          <w:hyperlink w:anchor="__RefHeading___Toc1120853_2142443653">
            <w:r>
              <w:rPr>
                <w:webHidden/>
                <w:rStyle w:val="IndexLink"/>
                <w:rtl w:val="true"/>
              </w:rPr>
              <w:t>انفاق المال</w:t>
            </w:r>
            <w:r>
              <w:rPr>
                <w:rStyle w:val="IndexLink"/>
                <w:rtl w:val="true"/>
              </w:rPr>
              <w:tab/>
            </w:r>
            <w:r>
              <w:rPr>
                <w:rStyle w:val="IndexLink"/>
              </w:rPr>
              <w:t>378</w:t>
            </w:r>
          </w:hyperlink>
        </w:p>
        <w:p>
          <w:pPr>
            <w:pStyle w:val="Contents3"/>
            <w:tabs>
              <w:tab w:val="clear" w:pos="8459"/>
              <w:tab w:val="right" w:pos="9026" w:leader="dot"/>
            </w:tabs>
            <w:rPr/>
          </w:pPr>
          <w:hyperlink w:anchor="__RefHeading___Toc1120855_2142443653">
            <w:r>
              <w:rPr>
                <w:webHidden/>
                <w:rStyle w:val="IndexLink"/>
                <w:rtl w:val="true"/>
              </w:rPr>
              <w:t>للمؤمن جار يؤذيه</w:t>
            </w:r>
            <w:r>
              <w:rPr>
                <w:rStyle w:val="IndexLink"/>
                <w:rtl w:val="true"/>
              </w:rPr>
              <w:tab/>
            </w:r>
            <w:r>
              <w:rPr>
                <w:rStyle w:val="IndexLink"/>
              </w:rPr>
              <w:t>378</w:t>
            </w:r>
          </w:hyperlink>
        </w:p>
        <w:p>
          <w:pPr>
            <w:pStyle w:val="Contents3"/>
            <w:tabs>
              <w:tab w:val="clear" w:pos="8459"/>
              <w:tab w:val="right" w:pos="9026" w:leader="dot"/>
            </w:tabs>
            <w:rPr/>
          </w:pPr>
          <w:hyperlink w:anchor="__RefHeading___Toc1120857_2142443653">
            <w:r>
              <w:rPr>
                <w:webHidden/>
                <w:rStyle w:val="IndexLink"/>
                <w:rtl w:val="true"/>
              </w:rPr>
              <w:t>أثقل ما يوضع في الميزان</w:t>
            </w:r>
            <w:r>
              <w:rPr>
                <w:rStyle w:val="IndexLink"/>
                <w:rtl w:val="true"/>
              </w:rPr>
              <w:tab/>
            </w:r>
            <w:r>
              <w:rPr>
                <w:rStyle w:val="IndexLink"/>
              </w:rPr>
              <w:t>378</w:t>
            </w:r>
          </w:hyperlink>
        </w:p>
        <w:p>
          <w:pPr>
            <w:pStyle w:val="Contents3"/>
            <w:tabs>
              <w:tab w:val="clear" w:pos="8459"/>
              <w:tab w:val="right" w:pos="9026" w:leader="dot"/>
            </w:tabs>
            <w:rPr/>
          </w:pPr>
          <w:hyperlink w:anchor="__RefHeading___Toc1120859_2142443653">
            <w:r>
              <w:rPr>
                <w:webHidden/>
                <w:rStyle w:val="IndexLink"/>
                <w:rtl w:val="true"/>
              </w:rPr>
              <w:t>عيادة المريض</w:t>
            </w:r>
            <w:r>
              <w:rPr>
                <w:rStyle w:val="IndexLink"/>
                <w:rtl w:val="true"/>
              </w:rPr>
              <w:tab/>
            </w:r>
            <w:r>
              <w:rPr>
                <w:rStyle w:val="IndexLink"/>
              </w:rPr>
              <w:t>379</w:t>
            </w:r>
          </w:hyperlink>
        </w:p>
        <w:p>
          <w:pPr>
            <w:pStyle w:val="Contents3"/>
            <w:tabs>
              <w:tab w:val="clear" w:pos="8459"/>
              <w:tab w:val="right" w:pos="9026" w:leader="dot"/>
            </w:tabs>
            <w:rPr/>
          </w:pPr>
          <w:hyperlink w:anchor="__RefHeading___Toc1120861_2142443653">
            <w:r>
              <w:rPr>
                <w:webHidden/>
                <w:rStyle w:val="IndexLink"/>
                <w:rtl w:val="true"/>
              </w:rPr>
              <w:t>أجر الإسترجاع</w:t>
            </w:r>
            <w:r>
              <w:rPr>
                <w:rStyle w:val="IndexLink"/>
                <w:rtl w:val="true"/>
              </w:rPr>
              <w:tab/>
            </w:r>
            <w:r>
              <w:rPr>
                <w:rStyle w:val="IndexLink"/>
              </w:rPr>
              <w:t>380</w:t>
            </w:r>
          </w:hyperlink>
        </w:p>
        <w:p>
          <w:pPr>
            <w:pStyle w:val="Contents3"/>
            <w:tabs>
              <w:tab w:val="clear" w:pos="8459"/>
              <w:tab w:val="right" w:pos="9026" w:leader="dot"/>
            </w:tabs>
            <w:rPr/>
          </w:pPr>
          <w:hyperlink w:anchor="__RefHeading___Toc1120863_2142443653">
            <w:r>
              <w:rPr>
                <w:webHidden/>
                <w:rStyle w:val="IndexLink"/>
                <w:rtl w:val="true"/>
              </w:rPr>
              <w:t>الإسترجاع عند المصيبة</w:t>
            </w:r>
            <w:r>
              <w:rPr>
                <w:rStyle w:val="IndexLink"/>
                <w:rtl w:val="true"/>
              </w:rPr>
              <w:tab/>
            </w:r>
            <w:r>
              <w:rPr>
                <w:rStyle w:val="IndexLink"/>
              </w:rPr>
              <w:t>380</w:t>
            </w:r>
          </w:hyperlink>
        </w:p>
        <w:p>
          <w:pPr>
            <w:pStyle w:val="Contents3"/>
            <w:tabs>
              <w:tab w:val="clear" w:pos="8459"/>
              <w:tab w:val="right" w:pos="9026" w:leader="dot"/>
            </w:tabs>
            <w:rPr/>
          </w:pPr>
          <w:hyperlink w:anchor="__RefHeading___Toc1120865_2142443653">
            <w:r>
              <w:rPr>
                <w:webHidden/>
                <w:rStyle w:val="IndexLink"/>
                <w:rtl w:val="true"/>
              </w:rPr>
              <w:t>المؤمن عند اللّه</w:t>
            </w:r>
            <w:r>
              <w:rPr>
                <w:rStyle w:val="IndexLink"/>
                <w:rtl w:val="true"/>
              </w:rPr>
              <w:tab/>
            </w:r>
            <w:r>
              <w:rPr>
                <w:rStyle w:val="IndexLink"/>
              </w:rPr>
              <w:t>381</w:t>
            </w:r>
          </w:hyperlink>
        </w:p>
        <w:p>
          <w:pPr>
            <w:pStyle w:val="Contents3"/>
            <w:tabs>
              <w:tab w:val="clear" w:pos="8459"/>
              <w:tab w:val="right" w:pos="9026" w:leader="dot"/>
            </w:tabs>
            <w:rPr/>
          </w:pPr>
          <w:hyperlink w:anchor="__RefHeading___Toc1120867_2142443653">
            <w:r>
              <w:rPr>
                <w:webHidden/>
                <w:rStyle w:val="IndexLink"/>
                <w:rtl w:val="true"/>
              </w:rPr>
              <w:t>المجالس بالأمانة</w:t>
            </w:r>
            <w:r>
              <w:rPr>
                <w:rStyle w:val="IndexLink"/>
                <w:rtl w:val="true"/>
              </w:rPr>
              <w:tab/>
            </w:r>
            <w:r>
              <w:rPr>
                <w:rStyle w:val="IndexLink"/>
              </w:rPr>
              <w:t>381</w:t>
            </w:r>
          </w:hyperlink>
        </w:p>
        <w:p>
          <w:pPr>
            <w:pStyle w:val="Contents3"/>
            <w:tabs>
              <w:tab w:val="clear" w:pos="8459"/>
              <w:tab w:val="right" w:pos="9026" w:leader="dot"/>
            </w:tabs>
            <w:rPr/>
          </w:pPr>
          <w:hyperlink w:anchor="__RefHeading___Toc1120869_2142443653">
            <w:r>
              <w:rPr>
                <w:webHidden/>
                <w:rStyle w:val="IndexLink"/>
                <w:rtl w:val="true"/>
              </w:rPr>
              <w:t>أشرف الناس</w:t>
            </w:r>
            <w:r>
              <w:rPr>
                <w:rStyle w:val="IndexLink"/>
                <w:rtl w:val="true"/>
              </w:rPr>
              <w:tab/>
            </w:r>
            <w:r>
              <w:rPr>
                <w:rStyle w:val="IndexLink"/>
              </w:rPr>
              <w:t>382</w:t>
            </w:r>
          </w:hyperlink>
        </w:p>
        <w:p>
          <w:pPr>
            <w:pStyle w:val="Contents3"/>
            <w:tabs>
              <w:tab w:val="clear" w:pos="8459"/>
              <w:tab w:val="right" w:pos="9026" w:leader="dot"/>
            </w:tabs>
            <w:rPr/>
          </w:pPr>
          <w:hyperlink w:anchor="__RefHeading___Toc1120871_2142443653">
            <w:r>
              <w:rPr>
                <w:webHidden/>
                <w:rStyle w:val="IndexLink"/>
                <w:rtl w:val="true"/>
              </w:rPr>
              <w:t>الرفق مفتاح</w:t>
            </w:r>
            <w:r>
              <w:rPr>
                <w:rStyle w:val="IndexLink"/>
                <w:rtl w:val="true"/>
              </w:rPr>
              <w:tab/>
            </w:r>
            <w:r>
              <w:rPr>
                <w:rStyle w:val="IndexLink"/>
              </w:rPr>
              <w:t>382</w:t>
            </w:r>
          </w:hyperlink>
        </w:p>
        <w:p>
          <w:pPr>
            <w:pStyle w:val="Contents3"/>
            <w:tabs>
              <w:tab w:val="clear" w:pos="8459"/>
              <w:tab w:val="right" w:pos="9026" w:leader="dot"/>
            </w:tabs>
            <w:rPr/>
          </w:pPr>
          <w:hyperlink w:anchor="__RefHeading___Toc1120873_2142443653">
            <w:r>
              <w:rPr>
                <w:webHidden/>
                <w:rStyle w:val="IndexLink"/>
                <w:rtl w:val="true"/>
              </w:rPr>
              <w:t>من أحسن الحسنات</w:t>
            </w:r>
            <w:r>
              <w:rPr>
                <w:rStyle w:val="IndexLink"/>
                <w:rtl w:val="true"/>
              </w:rPr>
              <w:tab/>
            </w:r>
            <w:r>
              <w:rPr>
                <w:rStyle w:val="IndexLink"/>
              </w:rPr>
              <w:t>383</w:t>
            </w:r>
          </w:hyperlink>
        </w:p>
        <w:p>
          <w:pPr>
            <w:pStyle w:val="Contents3"/>
            <w:tabs>
              <w:tab w:val="clear" w:pos="8459"/>
              <w:tab w:val="right" w:pos="9026" w:leader="dot"/>
            </w:tabs>
            <w:rPr/>
          </w:pPr>
          <w:hyperlink w:anchor="__RefHeading___Toc1120875_2142443653">
            <w:r>
              <w:rPr>
                <w:webHidden/>
                <w:rStyle w:val="IndexLink"/>
                <w:rtl w:val="true"/>
              </w:rPr>
              <w:t>الإدمان على المسجد</w:t>
            </w:r>
            <w:r>
              <w:rPr>
                <w:rStyle w:val="IndexLink"/>
                <w:rtl w:val="true"/>
              </w:rPr>
              <w:tab/>
            </w:r>
            <w:r>
              <w:rPr>
                <w:rStyle w:val="IndexLink"/>
              </w:rPr>
              <w:t>383</w:t>
            </w:r>
          </w:hyperlink>
        </w:p>
        <w:p>
          <w:pPr>
            <w:pStyle w:val="Contents3"/>
            <w:tabs>
              <w:tab w:val="clear" w:pos="8459"/>
              <w:tab w:val="right" w:pos="9026" w:leader="dot"/>
            </w:tabs>
            <w:rPr/>
          </w:pPr>
          <w:hyperlink w:anchor="__RefHeading___Toc1120877_2142443653">
            <w:r>
              <w:rPr>
                <w:webHidden/>
                <w:rStyle w:val="IndexLink"/>
                <w:rtl w:val="true"/>
              </w:rPr>
              <w:t>غربة الإسلام</w:t>
            </w:r>
            <w:r>
              <w:rPr>
                <w:rStyle w:val="IndexLink"/>
                <w:rtl w:val="true"/>
              </w:rPr>
              <w:tab/>
            </w:r>
            <w:r>
              <w:rPr>
                <w:rStyle w:val="IndexLink"/>
              </w:rPr>
              <w:t>383</w:t>
            </w:r>
          </w:hyperlink>
        </w:p>
        <w:p>
          <w:pPr>
            <w:pStyle w:val="Contents3"/>
            <w:tabs>
              <w:tab w:val="clear" w:pos="8459"/>
              <w:tab w:val="right" w:pos="9026" w:leader="dot"/>
            </w:tabs>
            <w:rPr/>
          </w:pPr>
          <w:hyperlink w:anchor="__RefHeading___Toc1120879_2142443653">
            <w:r>
              <w:rPr>
                <w:webHidden/>
                <w:rStyle w:val="IndexLink"/>
                <w:rtl w:val="true"/>
              </w:rPr>
              <w:t>الهديّة أمام الحاجة</w:t>
            </w:r>
            <w:r>
              <w:rPr>
                <w:rStyle w:val="IndexLink"/>
                <w:rtl w:val="true"/>
              </w:rPr>
              <w:tab/>
            </w:r>
            <w:r>
              <w:rPr>
                <w:rStyle w:val="IndexLink"/>
              </w:rPr>
              <w:t>384</w:t>
            </w:r>
          </w:hyperlink>
        </w:p>
        <w:p>
          <w:pPr>
            <w:pStyle w:val="Contents3"/>
            <w:tabs>
              <w:tab w:val="clear" w:pos="8459"/>
              <w:tab w:val="right" w:pos="9026" w:leader="dot"/>
            </w:tabs>
            <w:rPr/>
          </w:pPr>
          <w:hyperlink w:anchor="__RefHeading___Toc1120881_2142443653">
            <w:r>
              <w:rPr>
                <w:webHidden/>
                <w:rStyle w:val="IndexLink"/>
                <w:rtl w:val="true"/>
              </w:rPr>
              <w:t>قبول العطاء</w:t>
            </w:r>
            <w:r>
              <w:rPr>
                <w:rStyle w:val="IndexLink"/>
                <w:rtl w:val="true"/>
              </w:rPr>
              <w:tab/>
            </w:r>
            <w:r>
              <w:rPr>
                <w:rStyle w:val="IndexLink"/>
              </w:rPr>
              <w:t>385</w:t>
            </w:r>
          </w:hyperlink>
        </w:p>
        <w:p>
          <w:pPr>
            <w:pStyle w:val="Contents3"/>
            <w:tabs>
              <w:tab w:val="clear" w:pos="8459"/>
              <w:tab w:val="right" w:pos="9026" w:leader="dot"/>
            </w:tabs>
            <w:rPr/>
          </w:pPr>
          <w:hyperlink w:anchor="__RefHeading___Toc1120883_2142443653">
            <w:r>
              <w:rPr>
                <w:webHidden/>
                <w:rStyle w:val="IndexLink"/>
                <w:rtl w:val="true"/>
              </w:rPr>
              <w:t>الرزق في التجارة</w:t>
            </w:r>
            <w:r>
              <w:rPr>
                <w:rStyle w:val="IndexLink"/>
                <w:rtl w:val="true"/>
              </w:rPr>
              <w:tab/>
            </w:r>
            <w:r>
              <w:rPr>
                <w:rStyle w:val="IndexLink"/>
              </w:rPr>
              <w:t>385</w:t>
            </w:r>
          </w:hyperlink>
        </w:p>
        <w:p>
          <w:pPr>
            <w:pStyle w:val="Contents3"/>
            <w:tabs>
              <w:tab w:val="clear" w:pos="8459"/>
              <w:tab w:val="right" w:pos="9026" w:leader="dot"/>
            </w:tabs>
            <w:rPr/>
          </w:pPr>
          <w:hyperlink w:anchor="__RefHeading___Toc1120885_2142443653">
            <w:r>
              <w:rPr>
                <w:webHidden/>
                <w:rStyle w:val="IndexLink"/>
                <w:rtl w:val="true"/>
              </w:rPr>
              <w:t>أحبِب مَن شئت</w:t>
            </w:r>
            <w:r>
              <w:rPr>
                <w:rStyle w:val="IndexLink"/>
                <w:rtl w:val="true"/>
              </w:rPr>
              <w:t>...</w:t>
              <w:tab/>
            </w:r>
            <w:r>
              <w:rPr>
                <w:rStyle w:val="IndexLink"/>
              </w:rPr>
              <w:t>385</w:t>
            </w:r>
          </w:hyperlink>
        </w:p>
        <w:p>
          <w:pPr>
            <w:pStyle w:val="Contents3"/>
            <w:tabs>
              <w:tab w:val="clear" w:pos="8459"/>
              <w:tab w:val="right" w:pos="9026" w:leader="dot"/>
            </w:tabs>
            <w:rPr/>
          </w:pPr>
          <w:hyperlink w:anchor="__RefHeading___Toc1120887_2142443653">
            <w:r>
              <w:rPr>
                <w:webHidden/>
                <w:rStyle w:val="IndexLink"/>
                <w:rtl w:val="true"/>
              </w:rPr>
              <w:t>إسباغ الوضوء</w:t>
            </w:r>
            <w:r>
              <w:rPr>
                <w:rStyle w:val="IndexLink"/>
                <w:rtl w:val="true"/>
              </w:rPr>
              <w:tab/>
            </w:r>
            <w:r>
              <w:rPr>
                <w:rStyle w:val="IndexLink"/>
              </w:rPr>
              <w:t>386</w:t>
            </w:r>
          </w:hyperlink>
        </w:p>
        <w:p>
          <w:pPr>
            <w:pStyle w:val="Contents3"/>
            <w:tabs>
              <w:tab w:val="clear" w:pos="8459"/>
              <w:tab w:val="right" w:pos="9026" w:leader="dot"/>
            </w:tabs>
            <w:rPr/>
          </w:pPr>
          <w:hyperlink w:anchor="__RefHeading___Toc1120889_2142443653">
            <w:r>
              <w:rPr>
                <w:webHidden/>
                <w:rStyle w:val="IndexLink"/>
                <w:rtl w:val="true"/>
              </w:rPr>
              <w:t>تحقیر المؤمن</w:t>
            </w:r>
            <w:r>
              <w:rPr>
                <w:rStyle w:val="IndexLink"/>
                <w:rtl w:val="true"/>
              </w:rPr>
              <w:tab/>
            </w:r>
            <w:r>
              <w:rPr>
                <w:rStyle w:val="IndexLink"/>
              </w:rPr>
              <w:t>387</w:t>
            </w:r>
          </w:hyperlink>
        </w:p>
        <w:p>
          <w:pPr>
            <w:pStyle w:val="Contents3"/>
            <w:tabs>
              <w:tab w:val="clear" w:pos="8459"/>
              <w:tab w:val="right" w:pos="9026" w:leader="dot"/>
            </w:tabs>
            <w:rPr/>
          </w:pPr>
          <w:hyperlink w:anchor="__RefHeading___Toc1120891_2142443653">
            <w:r>
              <w:rPr>
                <w:webHidden/>
                <w:rStyle w:val="IndexLink"/>
                <w:rtl w:val="true"/>
              </w:rPr>
              <w:t>الصبر عند المصيبة</w:t>
            </w:r>
            <w:r>
              <w:rPr>
                <w:rStyle w:val="IndexLink"/>
                <w:rtl w:val="true"/>
              </w:rPr>
              <w:tab/>
            </w:r>
            <w:r>
              <w:rPr>
                <w:rStyle w:val="IndexLink"/>
              </w:rPr>
              <w:t>387</w:t>
            </w:r>
          </w:hyperlink>
        </w:p>
        <w:p>
          <w:pPr>
            <w:pStyle w:val="Contents3"/>
            <w:tabs>
              <w:tab w:val="clear" w:pos="8459"/>
              <w:tab w:val="right" w:pos="9026" w:leader="dot"/>
            </w:tabs>
            <w:rPr/>
          </w:pPr>
          <w:hyperlink w:anchor="__RefHeading___Toc1120893_2142443653">
            <w:r>
              <w:rPr>
                <w:webHidden/>
                <w:rStyle w:val="IndexLink"/>
                <w:rtl w:val="true"/>
              </w:rPr>
              <w:t>إعانة المسافر</w:t>
            </w:r>
            <w:r>
              <w:rPr>
                <w:rStyle w:val="IndexLink"/>
                <w:rtl w:val="true"/>
              </w:rPr>
              <w:tab/>
            </w:r>
            <w:r>
              <w:rPr>
                <w:rStyle w:val="IndexLink"/>
              </w:rPr>
              <w:t>388</w:t>
            </w:r>
          </w:hyperlink>
        </w:p>
        <w:p>
          <w:pPr>
            <w:pStyle w:val="Contents3"/>
            <w:tabs>
              <w:tab w:val="clear" w:pos="8459"/>
              <w:tab w:val="right" w:pos="9026" w:leader="dot"/>
            </w:tabs>
            <w:rPr/>
          </w:pPr>
          <w:hyperlink w:anchor="__RefHeading___Toc1120895_2142443653">
            <w:r>
              <w:rPr>
                <w:webHidden/>
                <w:rStyle w:val="IndexLink"/>
                <w:rtl w:val="true"/>
              </w:rPr>
              <w:t>خير الدنيا والآخرة</w:t>
            </w:r>
            <w:r>
              <w:rPr>
                <w:rStyle w:val="IndexLink"/>
                <w:rtl w:val="true"/>
              </w:rPr>
              <w:tab/>
            </w:r>
            <w:r>
              <w:rPr>
                <w:rStyle w:val="IndexLink"/>
              </w:rPr>
              <w:t>388</w:t>
            </w:r>
          </w:hyperlink>
        </w:p>
        <w:p>
          <w:pPr>
            <w:pStyle w:val="Contents3"/>
            <w:tabs>
              <w:tab w:val="clear" w:pos="8459"/>
              <w:tab w:val="right" w:pos="9026" w:leader="dot"/>
            </w:tabs>
            <w:rPr/>
          </w:pPr>
          <w:hyperlink w:anchor="__RefHeading___Toc1120897_2142443653">
            <w:r>
              <w:rPr>
                <w:webHidden/>
                <w:rStyle w:val="IndexLink"/>
                <w:rtl w:val="true"/>
              </w:rPr>
              <w:t>جزاء البهتان</w:t>
            </w:r>
            <w:r>
              <w:rPr>
                <w:rStyle w:val="IndexLink"/>
                <w:rtl w:val="true"/>
              </w:rPr>
              <w:tab/>
            </w:r>
            <w:r>
              <w:rPr>
                <w:rStyle w:val="IndexLink"/>
              </w:rPr>
              <w:t>389</w:t>
            </w:r>
          </w:hyperlink>
        </w:p>
        <w:p>
          <w:pPr>
            <w:pStyle w:val="Contents3"/>
            <w:tabs>
              <w:tab w:val="clear" w:pos="8459"/>
              <w:tab w:val="right" w:pos="9026" w:leader="dot"/>
            </w:tabs>
            <w:rPr/>
          </w:pPr>
          <w:hyperlink w:anchor="__RefHeading___Toc1120899_2142443653">
            <w:r>
              <w:rPr>
                <w:webHidden/>
                <w:rStyle w:val="IndexLink"/>
                <w:rtl w:val="true"/>
              </w:rPr>
              <w:t>استعجال الخير</w:t>
            </w:r>
            <w:r>
              <w:rPr>
                <w:rStyle w:val="IndexLink"/>
                <w:rtl w:val="true"/>
              </w:rPr>
              <w:tab/>
            </w:r>
            <w:r>
              <w:rPr>
                <w:rStyle w:val="IndexLink"/>
              </w:rPr>
              <w:t>389</w:t>
            </w:r>
          </w:hyperlink>
        </w:p>
        <w:p>
          <w:pPr>
            <w:pStyle w:val="Contents3"/>
            <w:tabs>
              <w:tab w:val="clear" w:pos="8459"/>
              <w:tab w:val="right" w:pos="9026" w:leader="dot"/>
            </w:tabs>
            <w:rPr/>
          </w:pPr>
          <w:hyperlink w:anchor="__RefHeading___Toc1120901_2142443653">
            <w:r>
              <w:rPr>
                <w:webHidden/>
                <w:rStyle w:val="IndexLink"/>
                <w:rtl w:val="true"/>
              </w:rPr>
              <w:t>ترك ما لا يعني</w:t>
            </w:r>
            <w:r>
              <w:rPr>
                <w:rStyle w:val="IndexLink"/>
                <w:rtl w:val="true"/>
              </w:rPr>
              <w:tab/>
            </w:r>
            <w:r>
              <w:rPr>
                <w:rStyle w:val="IndexLink"/>
              </w:rPr>
              <w:t>390</w:t>
            </w:r>
          </w:hyperlink>
        </w:p>
        <w:p>
          <w:pPr>
            <w:pStyle w:val="Contents3"/>
            <w:tabs>
              <w:tab w:val="clear" w:pos="8459"/>
              <w:tab w:val="right" w:pos="9026" w:leader="dot"/>
            </w:tabs>
            <w:rPr/>
          </w:pPr>
          <w:hyperlink w:anchor="__RefHeading___Toc1120903_2142443653">
            <w:r>
              <w:rPr>
                <w:webHidden/>
                <w:rStyle w:val="IndexLink"/>
                <w:rtl w:val="true"/>
              </w:rPr>
              <w:t>الصنيعة مثل الوابل</w:t>
            </w:r>
            <w:r>
              <w:rPr>
                <w:rStyle w:val="IndexLink"/>
                <w:rtl w:val="true"/>
              </w:rPr>
              <w:tab/>
            </w:r>
            <w:r>
              <w:rPr>
                <w:rStyle w:val="IndexLink"/>
              </w:rPr>
              <w:t>390</w:t>
            </w:r>
          </w:hyperlink>
        </w:p>
        <w:p>
          <w:pPr>
            <w:pStyle w:val="Contents3"/>
            <w:tabs>
              <w:tab w:val="clear" w:pos="8459"/>
              <w:tab w:val="right" w:pos="9026" w:leader="dot"/>
            </w:tabs>
            <w:rPr/>
          </w:pPr>
          <w:hyperlink w:anchor="__RefHeading___Toc1120905_2142443653">
            <w:r>
              <w:rPr>
                <w:webHidden/>
                <w:rStyle w:val="IndexLink"/>
                <w:rtl w:val="true"/>
              </w:rPr>
              <w:t>الدفاع عن عِرض المسلم</w:t>
            </w:r>
            <w:r>
              <w:rPr>
                <w:rStyle w:val="IndexLink"/>
                <w:rtl w:val="true"/>
              </w:rPr>
              <w:tab/>
            </w:r>
            <w:r>
              <w:rPr>
                <w:rStyle w:val="IndexLink"/>
              </w:rPr>
              <w:t>390</w:t>
            </w:r>
          </w:hyperlink>
        </w:p>
        <w:p>
          <w:pPr>
            <w:pStyle w:val="Contents3"/>
            <w:tabs>
              <w:tab w:val="clear" w:pos="8459"/>
              <w:tab w:val="right" w:pos="9026" w:leader="dot"/>
            </w:tabs>
            <w:rPr/>
          </w:pPr>
          <w:hyperlink w:anchor="__RefHeading___Toc1120907_2142443653">
            <w:r>
              <w:rPr>
                <w:webHidden/>
                <w:rStyle w:val="IndexLink"/>
                <w:rtl w:val="true"/>
              </w:rPr>
              <w:t>الرضا بالقليل</w:t>
            </w:r>
            <w:r>
              <w:rPr>
                <w:rStyle w:val="IndexLink"/>
                <w:rtl w:val="true"/>
              </w:rPr>
              <w:tab/>
            </w:r>
            <w:r>
              <w:rPr>
                <w:rStyle w:val="IndexLink"/>
              </w:rPr>
              <w:t>391</w:t>
            </w:r>
          </w:hyperlink>
        </w:p>
        <w:p>
          <w:pPr>
            <w:pStyle w:val="Contents3"/>
            <w:tabs>
              <w:tab w:val="clear" w:pos="8459"/>
              <w:tab w:val="right" w:pos="9026" w:leader="dot"/>
            </w:tabs>
            <w:rPr/>
          </w:pPr>
          <w:hyperlink w:anchor="__RefHeading___Toc1120909_2142443653">
            <w:r>
              <w:rPr>
                <w:webHidden/>
                <w:rStyle w:val="IndexLink"/>
                <w:rtl w:val="true"/>
              </w:rPr>
              <w:t>زيارة الإخوان</w:t>
            </w:r>
            <w:r>
              <w:rPr>
                <w:rStyle w:val="IndexLink"/>
                <w:rtl w:val="true"/>
              </w:rPr>
              <w:tab/>
            </w:r>
            <w:r>
              <w:rPr>
                <w:rStyle w:val="IndexLink"/>
              </w:rPr>
              <w:t>391</w:t>
            </w:r>
          </w:hyperlink>
        </w:p>
        <w:p>
          <w:pPr>
            <w:pStyle w:val="Contents3"/>
            <w:tabs>
              <w:tab w:val="clear" w:pos="8459"/>
              <w:tab w:val="right" w:pos="9026" w:leader="dot"/>
            </w:tabs>
            <w:rPr/>
          </w:pPr>
          <w:hyperlink w:anchor="__RefHeading___Toc1120911_2142443653">
            <w:r>
              <w:rPr>
                <w:webHidden/>
                <w:rStyle w:val="IndexLink"/>
                <w:rtl w:val="true"/>
              </w:rPr>
              <w:t>الزيارة في اللّه</w:t>
            </w:r>
            <w:r>
              <w:rPr>
                <w:rStyle w:val="IndexLink"/>
                <w:rtl w:val="true"/>
              </w:rPr>
              <w:tab/>
            </w:r>
            <w:r>
              <w:rPr>
                <w:rStyle w:val="IndexLink"/>
              </w:rPr>
              <w:t>392</w:t>
            </w:r>
          </w:hyperlink>
        </w:p>
        <w:p>
          <w:pPr>
            <w:pStyle w:val="Contents3"/>
            <w:tabs>
              <w:tab w:val="clear" w:pos="8459"/>
              <w:tab w:val="right" w:pos="9026" w:leader="dot"/>
            </w:tabs>
            <w:rPr/>
          </w:pPr>
          <w:hyperlink w:anchor="__RefHeading___Toc1120913_2142443653">
            <w:r>
              <w:rPr>
                <w:webHidden/>
                <w:rStyle w:val="IndexLink"/>
                <w:rtl w:val="true"/>
              </w:rPr>
              <w:t>صلة الرحم</w:t>
            </w:r>
            <w:r>
              <w:rPr>
                <w:rStyle w:val="IndexLink"/>
                <w:rtl w:val="true"/>
              </w:rPr>
              <w:tab/>
            </w:r>
            <w:r>
              <w:rPr>
                <w:rStyle w:val="IndexLink"/>
              </w:rPr>
              <w:t>392</w:t>
            </w:r>
          </w:hyperlink>
        </w:p>
        <w:p>
          <w:pPr>
            <w:pStyle w:val="Contents3"/>
            <w:tabs>
              <w:tab w:val="clear" w:pos="8459"/>
              <w:tab w:val="right" w:pos="9026" w:leader="dot"/>
            </w:tabs>
            <w:rPr/>
          </w:pPr>
          <w:hyperlink w:anchor="__RefHeading___Toc1120915_2142443653">
            <w:r>
              <w:rPr>
                <w:webHidden/>
                <w:rStyle w:val="IndexLink"/>
                <w:rtl w:val="true"/>
              </w:rPr>
              <w:t>قضاء حوائج المؤمنين</w:t>
            </w:r>
            <w:r>
              <w:rPr>
                <w:rStyle w:val="IndexLink"/>
                <w:rtl w:val="true"/>
              </w:rPr>
              <w:tab/>
            </w:r>
            <w:r>
              <w:rPr>
                <w:rStyle w:val="IndexLink"/>
              </w:rPr>
              <w:t>393</w:t>
            </w:r>
          </w:hyperlink>
        </w:p>
        <w:p>
          <w:pPr>
            <w:pStyle w:val="Contents3"/>
            <w:tabs>
              <w:tab w:val="clear" w:pos="8459"/>
              <w:tab w:val="right" w:pos="9026" w:leader="dot"/>
            </w:tabs>
            <w:rPr/>
          </w:pPr>
          <w:hyperlink w:anchor="__RefHeading___Toc1120917_2142443653">
            <w:r>
              <w:rPr>
                <w:webHidden/>
                <w:rStyle w:val="IndexLink"/>
                <w:rtl w:val="true"/>
              </w:rPr>
              <w:t>من ضمن لي واحدة</w:t>
            </w:r>
            <w:r>
              <w:rPr>
                <w:rStyle w:val="IndexLink"/>
                <w:rtl w:val="true"/>
              </w:rPr>
              <w:tab/>
            </w:r>
            <w:r>
              <w:rPr>
                <w:rStyle w:val="IndexLink"/>
              </w:rPr>
              <w:t>393</w:t>
            </w:r>
          </w:hyperlink>
        </w:p>
        <w:p>
          <w:pPr>
            <w:pStyle w:val="Contents3"/>
            <w:tabs>
              <w:tab w:val="clear" w:pos="8459"/>
              <w:tab w:val="right" w:pos="9026" w:leader="dot"/>
            </w:tabs>
            <w:rPr/>
          </w:pPr>
          <w:hyperlink w:anchor="__RefHeading___Toc1120919_2142443653">
            <w:r>
              <w:rPr>
                <w:webHidden/>
                <w:rStyle w:val="IndexLink"/>
                <w:rtl w:val="true"/>
              </w:rPr>
              <w:t>أجر العبادة</w:t>
            </w:r>
            <w:r>
              <w:rPr>
                <w:rStyle w:val="IndexLink"/>
                <w:rtl w:val="true"/>
              </w:rPr>
              <w:tab/>
            </w:r>
            <w:r>
              <w:rPr>
                <w:rStyle w:val="IndexLink"/>
              </w:rPr>
              <w:t>394</w:t>
            </w:r>
          </w:hyperlink>
        </w:p>
        <w:p>
          <w:pPr>
            <w:pStyle w:val="Contents3"/>
            <w:tabs>
              <w:tab w:val="clear" w:pos="8459"/>
              <w:tab w:val="right" w:pos="9026" w:leader="dot"/>
            </w:tabs>
            <w:rPr/>
          </w:pPr>
          <w:hyperlink w:anchor="__RefHeading___Toc1120921_2142443653">
            <w:r>
              <w:rPr>
                <w:webHidden/>
                <w:rStyle w:val="IndexLink"/>
                <w:rtl w:val="true"/>
              </w:rPr>
              <w:t>مَن لا يكون عائباً</w:t>
            </w:r>
            <w:r>
              <w:rPr>
                <w:rStyle w:val="IndexLink"/>
                <w:rtl w:val="true"/>
              </w:rPr>
              <w:tab/>
            </w:r>
            <w:r>
              <w:rPr>
                <w:rStyle w:val="IndexLink"/>
              </w:rPr>
              <w:t>394</w:t>
            </w:r>
          </w:hyperlink>
        </w:p>
        <w:p>
          <w:pPr>
            <w:pStyle w:val="Contents3"/>
            <w:tabs>
              <w:tab w:val="clear" w:pos="8459"/>
              <w:tab w:val="right" w:pos="9026" w:leader="dot"/>
            </w:tabs>
            <w:rPr/>
          </w:pPr>
          <w:hyperlink w:anchor="__RefHeading___Toc1120923_2142443653">
            <w:r>
              <w:rPr>
                <w:webHidden/>
                <w:rStyle w:val="IndexLink"/>
                <w:rtl w:val="true"/>
              </w:rPr>
              <w:t>تنفيس الكربة</w:t>
            </w:r>
            <w:r>
              <w:rPr>
                <w:rStyle w:val="IndexLink"/>
                <w:rtl w:val="true"/>
              </w:rPr>
              <w:tab/>
            </w:r>
            <w:r>
              <w:rPr>
                <w:rStyle w:val="IndexLink"/>
              </w:rPr>
              <w:t>394</w:t>
            </w:r>
          </w:hyperlink>
        </w:p>
        <w:p>
          <w:pPr>
            <w:pStyle w:val="Contents3"/>
            <w:tabs>
              <w:tab w:val="clear" w:pos="8459"/>
              <w:tab w:val="right" w:pos="9026" w:leader="dot"/>
            </w:tabs>
            <w:rPr/>
          </w:pPr>
          <w:hyperlink w:anchor="__RefHeading___Toc1120925_2142443653">
            <w:r>
              <w:rPr>
                <w:webHidden/>
                <w:rStyle w:val="IndexLink"/>
                <w:rtl w:val="true"/>
              </w:rPr>
              <w:t>إجلال ذي الشيبة المؤمن</w:t>
            </w:r>
            <w:r>
              <w:rPr>
                <w:rStyle w:val="IndexLink"/>
                <w:rtl w:val="true"/>
              </w:rPr>
              <w:tab/>
            </w:r>
            <w:r>
              <w:rPr>
                <w:rStyle w:val="IndexLink"/>
              </w:rPr>
              <w:t>394</w:t>
            </w:r>
          </w:hyperlink>
        </w:p>
        <w:p>
          <w:pPr>
            <w:pStyle w:val="Contents3"/>
            <w:tabs>
              <w:tab w:val="clear" w:pos="8459"/>
              <w:tab w:val="right" w:pos="9026" w:leader="dot"/>
            </w:tabs>
            <w:rPr/>
          </w:pPr>
          <w:hyperlink w:anchor="__RefHeading___Toc1120927_2142443653">
            <w:r>
              <w:rPr>
                <w:webHidden/>
                <w:rStyle w:val="IndexLink"/>
                <w:rtl w:val="true"/>
              </w:rPr>
              <w:t>الوقوف موقف التهمة</w:t>
            </w:r>
            <w:r>
              <w:rPr>
                <w:rStyle w:val="IndexLink"/>
                <w:rtl w:val="true"/>
              </w:rPr>
              <w:tab/>
            </w:r>
            <w:r>
              <w:rPr>
                <w:rStyle w:val="IndexLink"/>
              </w:rPr>
              <w:t>395</w:t>
            </w:r>
          </w:hyperlink>
        </w:p>
        <w:p>
          <w:pPr>
            <w:pStyle w:val="Contents3"/>
            <w:tabs>
              <w:tab w:val="clear" w:pos="8459"/>
              <w:tab w:val="right" w:pos="9026" w:leader="dot"/>
            </w:tabs>
            <w:rPr/>
          </w:pPr>
          <w:hyperlink w:anchor="__RefHeading___Toc1120929_2142443653">
            <w:r>
              <w:rPr>
                <w:webHidden/>
                <w:rStyle w:val="IndexLink"/>
                <w:rtl w:val="true"/>
              </w:rPr>
              <w:t>طول الأمل</w:t>
            </w:r>
            <w:r>
              <w:rPr>
                <w:rStyle w:val="IndexLink"/>
                <w:rtl w:val="true"/>
              </w:rPr>
              <w:tab/>
            </w:r>
            <w:r>
              <w:rPr>
                <w:rStyle w:val="IndexLink"/>
              </w:rPr>
              <w:t>396</w:t>
            </w:r>
          </w:hyperlink>
        </w:p>
        <w:p>
          <w:pPr>
            <w:pStyle w:val="Contents3"/>
            <w:tabs>
              <w:tab w:val="clear" w:pos="8459"/>
              <w:tab w:val="right" w:pos="9026" w:leader="dot"/>
            </w:tabs>
            <w:rPr/>
          </w:pPr>
          <w:hyperlink w:anchor="__RefHeading___Toc1120931_2142443653">
            <w:r>
              <w:rPr>
                <w:webHidden/>
                <w:rStyle w:val="IndexLink"/>
                <w:rtl w:val="true"/>
              </w:rPr>
              <w:t>معنى الأدب</w:t>
            </w:r>
            <w:r>
              <w:rPr>
                <w:rStyle w:val="IndexLink"/>
                <w:rtl w:val="true"/>
              </w:rPr>
              <w:tab/>
            </w:r>
            <w:r>
              <w:rPr>
                <w:rStyle w:val="IndexLink"/>
              </w:rPr>
              <w:t>396</w:t>
            </w:r>
          </w:hyperlink>
        </w:p>
        <w:p>
          <w:pPr>
            <w:pStyle w:val="Contents3"/>
            <w:tabs>
              <w:tab w:val="clear" w:pos="8459"/>
              <w:tab w:val="right" w:pos="9026" w:leader="dot"/>
            </w:tabs>
            <w:rPr/>
          </w:pPr>
          <w:hyperlink w:anchor="__RefHeading___Toc1120933_2142443653">
            <w:r>
              <w:rPr>
                <w:webHidden/>
                <w:rStyle w:val="IndexLink"/>
                <w:rtl w:val="true"/>
              </w:rPr>
              <w:t>الإعتبار بالماضين</w:t>
            </w:r>
            <w:r>
              <w:rPr>
                <w:rStyle w:val="IndexLink"/>
                <w:rtl w:val="true"/>
              </w:rPr>
              <w:tab/>
            </w:r>
            <w:r>
              <w:rPr>
                <w:rStyle w:val="IndexLink"/>
              </w:rPr>
              <w:t>396</w:t>
            </w:r>
          </w:hyperlink>
        </w:p>
        <w:p>
          <w:pPr>
            <w:pStyle w:val="Contents3"/>
            <w:tabs>
              <w:tab w:val="clear" w:pos="8459"/>
              <w:tab w:val="right" w:pos="9026" w:leader="dot"/>
            </w:tabs>
            <w:rPr/>
          </w:pPr>
          <w:hyperlink w:anchor="__RefHeading___Toc1120935_2142443653">
            <w:r>
              <w:rPr>
                <w:webHidden/>
                <w:rStyle w:val="IndexLink"/>
                <w:rtl w:val="true"/>
              </w:rPr>
              <w:t xml:space="preserve">مواعظه </w:t>
            </w:r>
            <w:r>
              <w:rPr>
                <w:rStyle w:val="IndexLink"/>
                <w:rtl w:val="true"/>
              </w:rPr>
              <w:t>(</w:t>
            </w:r>
            <w:r>
              <w:rPr>
                <w:rStyle w:val="IndexLink"/>
                <w:rtl w:val="true"/>
              </w:rPr>
              <w:t>عَلَيهِ السَّلَامُ</w:t>
            </w:r>
            <w:r>
              <w:rPr>
                <w:rStyle w:val="IndexLink"/>
                <w:rtl w:val="true"/>
              </w:rPr>
              <w:t xml:space="preserve">) </w:t>
            </w:r>
            <w:r>
              <w:rPr>
                <w:rStyle w:val="IndexLink"/>
                <w:rtl w:val="true"/>
              </w:rPr>
              <w:t>لابن عبّاس</w:t>
            </w:r>
            <w:r>
              <w:rPr>
                <w:rStyle w:val="IndexLink"/>
                <w:rtl w:val="true"/>
              </w:rPr>
              <w:tab/>
            </w:r>
            <w:r>
              <w:rPr>
                <w:rStyle w:val="IndexLink"/>
              </w:rPr>
              <w:t>397</w:t>
            </w:r>
          </w:hyperlink>
        </w:p>
        <w:p>
          <w:pPr>
            <w:pStyle w:val="Contents3"/>
            <w:tabs>
              <w:tab w:val="clear" w:pos="8459"/>
              <w:tab w:val="right" w:pos="9026" w:leader="dot"/>
            </w:tabs>
            <w:rPr/>
          </w:pPr>
          <w:hyperlink w:anchor="__RefHeading___Toc1120937_2142443653">
            <w:r>
              <w:rPr>
                <w:webHidden/>
                <w:rStyle w:val="IndexLink"/>
                <w:rtl w:val="true"/>
              </w:rPr>
              <w:t>إدام كلاب النار</w:t>
            </w:r>
            <w:r>
              <w:rPr>
                <w:rStyle w:val="IndexLink"/>
                <w:rtl w:val="true"/>
              </w:rPr>
              <w:tab/>
            </w:r>
            <w:r>
              <w:rPr>
                <w:rStyle w:val="IndexLink"/>
              </w:rPr>
              <w:t>398</w:t>
            </w:r>
          </w:hyperlink>
        </w:p>
        <w:p>
          <w:pPr>
            <w:pStyle w:val="Contents3"/>
            <w:tabs>
              <w:tab w:val="clear" w:pos="8459"/>
              <w:tab w:val="right" w:pos="9026" w:leader="dot"/>
            </w:tabs>
            <w:rPr/>
          </w:pPr>
          <w:hyperlink w:anchor="__RefHeading___Toc1120939_2142443653">
            <w:r>
              <w:rPr>
                <w:webHidden/>
                <w:rStyle w:val="IndexLink"/>
                <w:rtl w:val="true"/>
              </w:rPr>
              <w:t>آداب طلب الرزق</w:t>
            </w:r>
            <w:r>
              <w:rPr>
                <w:rStyle w:val="IndexLink"/>
                <w:rtl w:val="true"/>
              </w:rPr>
              <w:tab/>
            </w:r>
            <w:r>
              <w:rPr>
                <w:rStyle w:val="IndexLink"/>
              </w:rPr>
              <w:t>398</w:t>
            </w:r>
          </w:hyperlink>
        </w:p>
        <w:p>
          <w:pPr>
            <w:pStyle w:val="Contents3"/>
            <w:tabs>
              <w:tab w:val="clear" w:pos="8459"/>
              <w:tab w:val="right" w:pos="9026" w:leader="dot"/>
            </w:tabs>
            <w:rPr/>
          </w:pPr>
          <w:hyperlink w:anchor="__RefHeading___Toc1120941_2142443653">
            <w:r>
              <w:rPr>
                <w:webHidden/>
                <w:rStyle w:val="IndexLink"/>
                <w:rtl w:val="true"/>
              </w:rPr>
              <w:t>أجر من عفى عن أخيه</w:t>
            </w:r>
            <w:r>
              <w:rPr>
                <w:rStyle w:val="IndexLink"/>
                <w:rtl w:val="true"/>
              </w:rPr>
              <w:tab/>
            </w:r>
            <w:r>
              <w:rPr>
                <w:rStyle w:val="IndexLink"/>
              </w:rPr>
              <w:t>399</w:t>
            </w:r>
          </w:hyperlink>
        </w:p>
        <w:p>
          <w:pPr>
            <w:pStyle w:val="Contents3"/>
            <w:tabs>
              <w:tab w:val="clear" w:pos="8459"/>
              <w:tab w:val="right" w:pos="9026" w:leader="dot"/>
            </w:tabs>
            <w:rPr/>
          </w:pPr>
          <w:hyperlink w:anchor="__RefHeading___Toc1120943_2142443653">
            <w:r>
              <w:rPr>
                <w:webHidden/>
                <w:rStyle w:val="IndexLink"/>
                <w:rtl w:val="true"/>
              </w:rPr>
              <w:t>دعوة مستجابة</w:t>
            </w:r>
            <w:r>
              <w:rPr>
                <w:rStyle w:val="IndexLink"/>
                <w:rtl w:val="true"/>
              </w:rPr>
              <w:tab/>
            </w:r>
            <w:r>
              <w:rPr>
                <w:rStyle w:val="IndexLink"/>
              </w:rPr>
              <w:t>399</w:t>
            </w:r>
          </w:hyperlink>
        </w:p>
        <w:p>
          <w:pPr>
            <w:pStyle w:val="Contents3"/>
            <w:tabs>
              <w:tab w:val="clear" w:pos="8459"/>
              <w:tab w:val="right" w:pos="9026" w:leader="dot"/>
            </w:tabs>
            <w:rPr/>
          </w:pPr>
          <w:hyperlink w:anchor="__RefHeading___Toc1120945_2142443653">
            <w:r>
              <w:rPr>
                <w:webHidden/>
                <w:rStyle w:val="IndexLink"/>
                <w:rtl w:val="true"/>
              </w:rPr>
              <w:t>البطن الملآن</w:t>
            </w:r>
            <w:r>
              <w:rPr>
                <w:rStyle w:val="IndexLink"/>
                <w:rtl w:val="true"/>
              </w:rPr>
              <w:tab/>
            </w:r>
            <w:r>
              <w:rPr>
                <w:rStyle w:val="IndexLink"/>
              </w:rPr>
              <w:t>400</w:t>
            </w:r>
          </w:hyperlink>
        </w:p>
        <w:p>
          <w:pPr>
            <w:pStyle w:val="Contents3"/>
            <w:tabs>
              <w:tab w:val="clear" w:pos="8459"/>
              <w:tab w:val="right" w:pos="9026" w:leader="dot"/>
            </w:tabs>
            <w:rPr/>
          </w:pPr>
          <w:hyperlink w:anchor="__RefHeading___Toc1120947_2142443653">
            <w:r>
              <w:rPr>
                <w:webHidden/>
                <w:rStyle w:val="IndexLink"/>
                <w:rtl w:val="true"/>
              </w:rPr>
              <w:t>فضل يوم الجمعة</w:t>
            </w:r>
            <w:r>
              <w:rPr>
                <w:rStyle w:val="IndexLink"/>
                <w:rtl w:val="true"/>
              </w:rPr>
              <w:tab/>
            </w:r>
            <w:r>
              <w:rPr>
                <w:rStyle w:val="IndexLink"/>
              </w:rPr>
              <w:t>400</w:t>
            </w:r>
          </w:hyperlink>
        </w:p>
        <w:p>
          <w:pPr>
            <w:pStyle w:val="Contents3"/>
            <w:tabs>
              <w:tab w:val="clear" w:pos="8459"/>
              <w:tab w:val="right" w:pos="9026" w:leader="dot"/>
            </w:tabs>
            <w:rPr/>
          </w:pPr>
          <w:hyperlink w:anchor="__RefHeading___Toc1120949_2142443653">
            <w:r>
              <w:rPr>
                <w:webHidden/>
                <w:rStyle w:val="IndexLink"/>
                <w:rtl w:val="true"/>
              </w:rPr>
              <w:t>أيّام الأُسبوع</w:t>
            </w:r>
            <w:r>
              <w:rPr>
                <w:rStyle w:val="IndexLink"/>
                <w:rtl w:val="true"/>
              </w:rPr>
              <w:tab/>
            </w:r>
            <w:r>
              <w:rPr>
                <w:rStyle w:val="IndexLink"/>
              </w:rPr>
              <w:t>401</w:t>
            </w:r>
          </w:hyperlink>
        </w:p>
        <w:p>
          <w:pPr>
            <w:pStyle w:val="Contents3"/>
            <w:tabs>
              <w:tab w:val="clear" w:pos="8459"/>
              <w:tab w:val="right" w:pos="9026" w:leader="dot"/>
            </w:tabs>
            <w:rPr/>
          </w:pPr>
          <w:hyperlink w:anchor="__RefHeading___Toc1120951_2142443653">
            <w:r>
              <w:rPr>
                <w:webHidden/>
                <w:rStyle w:val="IndexLink"/>
                <w:rtl w:val="true"/>
              </w:rPr>
              <w:t>لبس ثوب الشهرة</w:t>
            </w:r>
            <w:r>
              <w:rPr>
                <w:rStyle w:val="IndexLink"/>
                <w:rtl w:val="true"/>
              </w:rPr>
              <w:tab/>
            </w:r>
            <w:r>
              <w:rPr>
                <w:rStyle w:val="IndexLink"/>
              </w:rPr>
              <w:t>401</w:t>
            </w:r>
          </w:hyperlink>
        </w:p>
        <w:p>
          <w:pPr>
            <w:pStyle w:val="Contents3"/>
            <w:tabs>
              <w:tab w:val="clear" w:pos="8459"/>
              <w:tab w:val="right" w:pos="9026" w:leader="dot"/>
            </w:tabs>
            <w:rPr/>
          </w:pPr>
          <w:hyperlink w:anchor="__RefHeading___Toc1120953_2142443653">
            <w:r>
              <w:rPr>
                <w:webHidden/>
                <w:rStyle w:val="IndexLink"/>
                <w:rtl w:val="true"/>
              </w:rPr>
              <w:t>من المحرمات و المكروهات</w:t>
            </w:r>
            <w:r>
              <w:rPr>
                <w:rStyle w:val="IndexLink"/>
                <w:rtl w:val="true"/>
              </w:rPr>
              <w:tab/>
            </w:r>
            <w:r>
              <w:rPr>
                <w:rStyle w:val="IndexLink"/>
              </w:rPr>
              <w:t>402</w:t>
            </w:r>
          </w:hyperlink>
        </w:p>
        <w:p>
          <w:pPr>
            <w:pStyle w:val="Contents3"/>
            <w:tabs>
              <w:tab w:val="clear" w:pos="8459"/>
              <w:tab w:val="right" w:pos="9026" w:leader="dot"/>
            </w:tabs>
            <w:rPr/>
          </w:pPr>
          <w:hyperlink w:anchor="__RefHeading___Toc1120955_2142443653">
            <w:r>
              <w:rPr>
                <w:webHidden/>
                <w:rStyle w:val="IndexLink"/>
                <w:rtl w:val="true"/>
              </w:rPr>
              <w:t>قضاء حاجة المؤمن</w:t>
            </w:r>
            <w:r>
              <w:rPr>
                <w:rStyle w:val="IndexLink"/>
                <w:rtl w:val="true"/>
              </w:rPr>
              <w:tab/>
            </w:r>
            <w:r>
              <w:rPr>
                <w:rStyle w:val="IndexLink"/>
              </w:rPr>
              <w:t>402</w:t>
            </w:r>
          </w:hyperlink>
        </w:p>
        <w:p>
          <w:pPr>
            <w:pStyle w:val="Contents3"/>
            <w:tabs>
              <w:tab w:val="clear" w:pos="8459"/>
              <w:tab w:val="right" w:pos="9026" w:leader="dot"/>
            </w:tabs>
            <w:rPr/>
          </w:pPr>
          <w:hyperlink w:anchor="__RefHeading___Toc1120957_2142443653">
            <w:r>
              <w:rPr>
                <w:webHidden/>
                <w:rStyle w:val="IndexLink"/>
                <w:rtl w:val="true"/>
              </w:rPr>
              <w:t>الصدقة الطيّبة</w:t>
            </w:r>
            <w:r>
              <w:rPr>
                <w:rStyle w:val="IndexLink"/>
                <w:rtl w:val="true"/>
              </w:rPr>
              <w:tab/>
            </w:r>
            <w:r>
              <w:rPr>
                <w:rStyle w:val="IndexLink"/>
              </w:rPr>
              <w:t>402</w:t>
            </w:r>
          </w:hyperlink>
        </w:p>
        <w:p>
          <w:pPr>
            <w:pStyle w:val="Contents3"/>
            <w:tabs>
              <w:tab w:val="clear" w:pos="8459"/>
              <w:tab w:val="right" w:pos="9026" w:leader="dot"/>
            </w:tabs>
            <w:rPr/>
          </w:pPr>
          <w:hyperlink w:anchor="__RefHeading___Toc1120959_2142443653">
            <w:r>
              <w:rPr>
                <w:webHidden/>
                <w:rStyle w:val="IndexLink"/>
                <w:rtl w:val="true"/>
              </w:rPr>
              <w:t>حرمة غشّ المسلم</w:t>
            </w:r>
            <w:r>
              <w:rPr>
                <w:rStyle w:val="IndexLink"/>
                <w:rtl w:val="true"/>
              </w:rPr>
              <w:tab/>
            </w:r>
            <w:r>
              <w:rPr>
                <w:rStyle w:val="IndexLink"/>
              </w:rPr>
              <w:t>403</w:t>
            </w:r>
          </w:hyperlink>
        </w:p>
        <w:p>
          <w:pPr>
            <w:pStyle w:val="Contents3"/>
            <w:tabs>
              <w:tab w:val="clear" w:pos="8459"/>
              <w:tab w:val="right" w:pos="9026" w:leader="dot"/>
            </w:tabs>
            <w:rPr/>
          </w:pPr>
          <w:hyperlink w:anchor="__RefHeading___Toc1120961_2142443653">
            <w:r>
              <w:rPr>
                <w:webHidden/>
                <w:rStyle w:val="IndexLink"/>
                <w:rtl w:val="true"/>
              </w:rPr>
              <w:t>إطعام المسلم</w:t>
            </w:r>
            <w:r>
              <w:rPr>
                <w:rStyle w:val="IndexLink"/>
                <w:rtl w:val="true"/>
              </w:rPr>
              <w:tab/>
            </w:r>
            <w:r>
              <w:rPr>
                <w:rStyle w:val="IndexLink"/>
              </w:rPr>
              <w:t>404</w:t>
            </w:r>
          </w:hyperlink>
        </w:p>
        <w:p>
          <w:pPr>
            <w:pStyle w:val="Contents3"/>
            <w:tabs>
              <w:tab w:val="clear" w:pos="8459"/>
              <w:tab w:val="right" w:pos="9026" w:leader="dot"/>
            </w:tabs>
            <w:rPr/>
          </w:pPr>
          <w:hyperlink w:anchor="__RefHeading___Toc1120963_2142443653">
            <w:r>
              <w:rPr>
                <w:webHidden/>
                <w:rStyle w:val="IndexLink"/>
                <w:rtl w:val="true"/>
              </w:rPr>
              <w:t>حق السائل</w:t>
            </w:r>
            <w:r>
              <w:rPr>
                <w:rStyle w:val="IndexLink"/>
                <w:rtl w:val="true"/>
              </w:rPr>
              <w:tab/>
            </w:r>
            <w:r>
              <w:rPr>
                <w:rStyle w:val="IndexLink"/>
              </w:rPr>
              <w:t>404</w:t>
            </w:r>
          </w:hyperlink>
        </w:p>
        <w:p>
          <w:pPr>
            <w:pStyle w:val="Contents3"/>
            <w:tabs>
              <w:tab w:val="clear" w:pos="8459"/>
              <w:tab w:val="right" w:pos="9026" w:leader="dot"/>
            </w:tabs>
            <w:rPr/>
          </w:pPr>
          <w:hyperlink w:anchor="__RefHeading___Toc1120965_2142443653">
            <w:r>
              <w:rPr>
                <w:webHidden/>
                <w:rStyle w:val="IndexLink"/>
                <w:rtl w:val="true"/>
              </w:rPr>
              <w:t>المرض يحطّ الذنب</w:t>
            </w:r>
            <w:r>
              <w:rPr>
                <w:rStyle w:val="IndexLink"/>
                <w:rtl w:val="true"/>
              </w:rPr>
              <w:tab/>
            </w:r>
            <w:r>
              <w:rPr>
                <w:rStyle w:val="IndexLink"/>
              </w:rPr>
              <w:t>404</w:t>
            </w:r>
          </w:hyperlink>
        </w:p>
        <w:p>
          <w:pPr>
            <w:pStyle w:val="Contents3"/>
            <w:tabs>
              <w:tab w:val="clear" w:pos="8459"/>
              <w:tab w:val="right" w:pos="9026" w:leader="dot"/>
            </w:tabs>
            <w:rPr/>
          </w:pPr>
          <w:hyperlink w:anchor="__RefHeading___Toc1120967_2142443653">
            <w:r>
              <w:rPr>
                <w:webHidden/>
                <w:rStyle w:val="IndexLink"/>
                <w:rtl w:val="true"/>
              </w:rPr>
              <w:t>حسنات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1120969_2142443653">
            <w:r>
              <w:rPr>
                <w:webHidden/>
                <w:rStyle w:val="IndexLink"/>
                <w:rtl w:val="true"/>
              </w:rPr>
              <w:t>النظر إلى المجذمين</w:t>
            </w:r>
            <w:r>
              <w:rPr>
                <w:rStyle w:val="IndexLink"/>
                <w:rtl w:val="true"/>
              </w:rPr>
              <w:tab/>
            </w:r>
            <w:r>
              <w:rPr>
                <w:rStyle w:val="IndexLink"/>
              </w:rPr>
              <w:t>405</w:t>
            </w:r>
          </w:hyperlink>
        </w:p>
        <w:p>
          <w:pPr>
            <w:pStyle w:val="Contents3"/>
            <w:tabs>
              <w:tab w:val="clear" w:pos="8459"/>
              <w:tab w:val="right" w:pos="9026" w:leader="dot"/>
            </w:tabs>
            <w:rPr/>
          </w:pPr>
          <w:hyperlink w:anchor="__RefHeading___Toc1120971_2142443653">
            <w:r>
              <w:rPr>
                <w:webHidden/>
                <w:rStyle w:val="IndexLink"/>
                <w:rtl w:val="true"/>
              </w:rPr>
              <w:t>مناهي بعد فتح خیبر</w:t>
            </w:r>
            <w:r>
              <w:rPr>
                <w:rStyle w:val="IndexLink"/>
                <w:rtl w:val="true"/>
              </w:rPr>
              <w:tab/>
            </w:r>
            <w:r>
              <w:rPr>
                <w:rStyle w:val="IndexLink"/>
              </w:rPr>
              <w:t>406</w:t>
            </w:r>
          </w:hyperlink>
        </w:p>
        <w:p>
          <w:pPr>
            <w:pStyle w:val="Contents3"/>
            <w:tabs>
              <w:tab w:val="clear" w:pos="8459"/>
              <w:tab w:val="right" w:pos="9026" w:leader="dot"/>
            </w:tabs>
            <w:rPr/>
          </w:pPr>
          <w:hyperlink w:anchor="__RefHeading___Toc1120973_2142443653">
            <w:r>
              <w:rPr>
                <w:webHidden/>
                <w:rStyle w:val="IndexLink"/>
                <w:rtl w:val="true"/>
              </w:rPr>
              <w:t>الأكل عند المريض</w:t>
            </w:r>
            <w:r>
              <w:rPr>
                <w:rStyle w:val="IndexLink"/>
                <w:rtl w:val="true"/>
              </w:rPr>
              <w:tab/>
            </w:r>
            <w:r>
              <w:rPr>
                <w:rStyle w:val="IndexLink"/>
              </w:rPr>
              <w:t>407</w:t>
            </w:r>
          </w:hyperlink>
        </w:p>
        <w:p>
          <w:pPr>
            <w:pStyle w:val="Contents3"/>
            <w:tabs>
              <w:tab w:val="clear" w:pos="8459"/>
              <w:tab w:val="right" w:pos="9026" w:leader="dot"/>
            </w:tabs>
            <w:rPr/>
          </w:pPr>
          <w:hyperlink w:anchor="__RefHeading___Toc1120975_2142443653">
            <w:r>
              <w:rPr>
                <w:webHidden/>
                <w:rStyle w:val="IndexLink"/>
                <w:rtl w:val="true"/>
              </w:rPr>
              <w:t>ترويع المسلم</w:t>
            </w:r>
            <w:r>
              <w:rPr>
                <w:rStyle w:val="IndexLink"/>
                <w:rtl w:val="true"/>
              </w:rPr>
              <w:tab/>
            </w:r>
            <w:r>
              <w:rPr>
                <w:rStyle w:val="IndexLink"/>
              </w:rPr>
              <w:t>407</w:t>
            </w:r>
          </w:hyperlink>
        </w:p>
        <w:p>
          <w:pPr>
            <w:pStyle w:val="Contents3"/>
            <w:tabs>
              <w:tab w:val="clear" w:pos="8459"/>
              <w:tab w:val="right" w:pos="9026" w:leader="dot"/>
            </w:tabs>
            <w:rPr/>
          </w:pPr>
          <w:hyperlink w:anchor="__RefHeading___Toc1120977_2142443653">
            <w:r>
              <w:rPr>
                <w:webHidden/>
                <w:rStyle w:val="IndexLink"/>
                <w:rtl w:val="true"/>
              </w:rPr>
              <w:t>شرائط خير الأمم</w:t>
            </w:r>
            <w:r>
              <w:rPr>
                <w:rStyle w:val="IndexLink"/>
                <w:rtl w:val="true"/>
              </w:rPr>
              <w:tab/>
            </w:r>
            <w:r>
              <w:rPr>
                <w:rStyle w:val="IndexLink"/>
              </w:rPr>
              <w:t>407</w:t>
            </w:r>
          </w:hyperlink>
        </w:p>
        <w:p>
          <w:pPr>
            <w:pStyle w:val="Contents3"/>
            <w:tabs>
              <w:tab w:val="clear" w:pos="8459"/>
              <w:tab w:val="right" w:pos="9026" w:leader="dot"/>
            </w:tabs>
            <w:rPr/>
          </w:pPr>
          <w:hyperlink w:anchor="__RefHeading___Toc1120979_2142443653">
            <w:r>
              <w:rPr>
                <w:webHidden/>
                <w:rStyle w:val="IndexLink"/>
                <w:rtl w:val="true"/>
              </w:rPr>
              <w:t>المؤمن الكامل</w:t>
            </w:r>
            <w:r>
              <w:rPr>
                <w:rStyle w:val="IndexLink"/>
                <w:rtl w:val="true"/>
              </w:rPr>
              <w:tab/>
            </w:r>
            <w:r>
              <w:rPr>
                <w:rStyle w:val="IndexLink"/>
              </w:rPr>
              <w:t>408</w:t>
            </w:r>
          </w:hyperlink>
        </w:p>
        <w:p>
          <w:pPr>
            <w:pStyle w:val="Contents3"/>
            <w:tabs>
              <w:tab w:val="clear" w:pos="8459"/>
              <w:tab w:val="right" w:pos="9026" w:leader="dot"/>
            </w:tabs>
            <w:rPr/>
          </w:pPr>
          <w:hyperlink w:anchor="__RefHeading___Toc1120981_2142443653">
            <w:r>
              <w:rPr>
                <w:webHidden/>
                <w:rStyle w:val="IndexLink"/>
                <w:rtl w:val="true"/>
              </w:rPr>
              <w:t>تشیع أبي ذر</w:t>
            </w:r>
            <w:r>
              <w:rPr>
                <w:rStyle w:val="IndexLink"/>
                <w:rtl w:val="true"/>
              </w:rPr>
              <w:tab/>
            </w:r>
            <w:r>
              <w:rPr>
                <w:rStyle w:val="IndexLink"/>
              </w:rPr>
              <w:t>408</w:t>
            </w:r>
          </w:hyperlink>
        </w:p>
        <w:p>
          <w:pPr>
            <w:pStyle w:val="Contents3"/>
            <w:tabs>
              <w:tab w:val="clear" w:pos="8459"/>
              <w:tab w:val="right" w:pos="9026" w:leader="dot"/>
            </w:tabs>
            <w:rPr/>
          </w:pPr>
          <w:hyperlink w:anchor="__RefHeading___Toc1120983_2142443653">
            <w:r>
              <w:rPr>
                <w:webHidden/>
                <w:rStyle w:val="IndexLink"/>
                <w:rtl w:val="true"/>
              </w:rPr>
              <w:t>لا يغرنّك ذنب الناس</w:t>
            </w:r>
            <w:r>
              <w:rPr>
                <w:rStyle w:val="IndexLink"/>
                <w:rtl w:val="true"/>
              </w:rPr>
              <w:tab/>
            </w:r>
            <w:r>
              <w:rPr>
                <w:rStyle w:val="IndexLink"/>
              </w:rPr>
              <w:t>411</w:t>
            </w:r>
          </w:hyperlink>
        </w:p>
        <w:p>
          <w:pPr>
            <w:pStyle w:val="Contents3"/>
            <w:tabs>
              <w:tab w:val="clear" w:pos="8459"/>
              <w:tab w:val="right" w:pos="9026" w:leader="dot"/>
            </w:tabs>
            <w:rPr/>
          </w:pPr>
          <w:hyperlink w:anchor="__RefHeading___Toc1120985_2142443653">
            <w:r>
              <w:rPr>
                <w:webHidden/>
                <w:rStyle w:val="IndexLink"/>
                <w:rtl w:val="true"/>
              </w:rPr>
              <w:t>المرور على المقابر</w:t>
            </w:r>
            <w:r>
              <w:rPr>
                <w:rStyle w:val="IndexLink"/>
                <w:rtl w:val="true"/>
              </w:rPr>
              <w:tab/>
            </w:r>
            <w:r>
              <w:rPr>
                <w:rStyle w:val="IndexLink"/>
              </w:rPr>
              <w:t>411</w:t>
            </w:r>
          </w:hyperlink>
        </w:p>
        <w:p>
          <w:pPr>
            <w:pStyle w:val="Contents3"/>
            <w:tabs>
              <w:tab w:val="clear" w:pos="8459"/>
              <w:tab w:val="right" w:pos="9026" w:leader="dot"/>
            </w:tabs>
            <w:rPr/>
          </w:pPr>
          <w:hyperlink w:anchor="__RefHeading___Toc1120987_2142443653">
            <w:r>
              <w:rPr>
                <w:webHidden/>
                <w:rStyle w:val="IndexLink"/>
                <w:rtl w:val="true"/>
              </w:rPr>
              <w:t>الإحتراز عن الشكاية</w:t>
            </w:r>
            <w:r>
              <w:rPr>
                <w:rStyle w:val="IndexLink"/>
                <w:rtl w:val="true"/>
              </w:rPr>
              <w:tab/>
            </w:r>
            <w:r>
              <w:rPr>
                <w:rStyle w:val="IndexLink"/>
              </w:rPr>
              <w:t>412</w:t>
            </w:r>
          </w:hyperlink>
        </w:p>
        <w:p>
          <w:pPr>
            <w:pStyle w:val="Contents3"/>
            <w:tabs>
              <w:tab w:val="clear" w:pos="8459"/>
              <w:tab w:val="right" w:pos="9026" w:leader="dot"/>
            </w:tabs>
            <w:rPr/>
          </w:pPr>
          <w:hyperlink w:anchor="__RefHeading___Toc1120989_2142443653">
            <w:r>
              <w:rPr>
                <w:webHidden/>
                <w:rStyle w:val="IndexLink"/>
                <w:rtl w:val="true"/>
              </w:rPr>
              <w:t>حدثوا الناس بما يعرفون</w:t>
            </w:r>
            <w:r>
              <w:rPr>
                <w:rStyle w:val="IndexLink"/>
                <w:rtl w:val="true"/>
              </w:rPr>
              <w:tab/>
            </w:r>
            <w:r>
              <w:rPr>
                <w:rStyle w:val="IndexLink"/>
              </w:rPr>
              <w:t>412</w:t>
            </w:r>
          </w:hyperlink>
        </w:p>
        <w:p>
          <w:pPr>
            <w:pStyle w:val="Contents3"/>
            <w:tabs>
              <w:tab w:val="clear" w:pos="8459"/>
              <w:tab w:val="right" w:pos="9026" w:leader="dot"/>
            </w:tabs>
            <w:rPr/>
          </w:pPr>
          <w:hyperlink w:anchor="__RefHeading___Toc1120991_2142443653">
            <w:r>
              <w:rPr>
                <w:webHidden/>
                <w:rStyle w:val="IndexLink"/>
                <w:rtl w:val="true"/>
              </w:rPr>
              <w:t>سدّ باب التوبة</w:t>
            </w:r>
            <w:r>
              <w:rPr>
                <w:rStyle w:val="IndexLink"/>
                <w:rtl w:val="true"/>
              </w:rPr>
              <w:tab/>
            </w:r>
            <w:r>
              <w:rPr>
                <w:rStyle w:val="IndexLink"/>
              </w:rPr>
              <w:t>412</w:t>
            </w:r>
          </w:hyperlink>
        </w:p>
        <w:p>
          <w:pPr>
            <w:pStyle w:val="Contents3"/>
            <w:tabs>
              <w:tab w:val="clear" w:pos="8459"/>
              <w:tab w:val="right" w:pos="9026" w:leader="dot"/>
            </w:tabs>
            <w:rPr/>
          </w:pPr>
          <w:hyperlink w:anchor="__RefHeading___Toc1120993_2142443653">
            <w:r>
              <w:rPr>
                <w:webHidden/>
                <w:rStyle w:val="IndexLink"/>
                <w:rtl w:val="true"/>
              </w:rPr>
              <w:t>الموت في العزّ</w:t>
            </w:r>
            <w:r>
              <w:rPr>
                <w:rStyle w:val="IndexLink"/>
                <w:rtl w:val="true"/>
              </w:rPr>
              <w:tab/>
            </w:r>
            <w:r>
              <w:rPr>
                <w:rStyle w:val="IndexLink"/>
              </w:rPr>
              <w:t>413</w:t>
            </w:r>
          </w:hyperlink>
        </w:p>
        <w:p>
          <w:pPr>
            <w:pStyle w:val="Contents3"/>
            <w:tabs>
              <w:tab w:val="clear" w:pos="8459"/>
              <w:tab w:val="right" w:pos="9026" w:leader="dot"/>
            </w:tabs>
            <w:rPr/>
          </w:pPr>
          <w:hyperlink w:anchor="__RefHeading___Toc1120995_2142443653">
            <w:r>
              <w:rPr>
                <w:webHidden/>
                <w:rStyle w:val="IndexLink"/>
                <w:rtl w:val="true"/>
              </w:rPr>
              <w:t>والمصافحة والهديّة</w:t>
            </w:r>
            <w:r>
              <w:rPr>
                <w:rStyle w:val="IndexLink"/>
                <w:rtl w:val="true"/>
              </w:rPr>
              <w:tab/>
            </w:r>
            <w:r>
              <w:rPr>
                <w:rStyle w:val="IndexLink"/>
              </w:rPr>
              <w:t>413</w:t>
            </w:r>
          </w:hyperlink>
        </w:p>
        <w:p>
          <w:pPr>
            <w:pStyle w:val="Contents3"/>
            <w:tabs>
              <w:tab w:val="clear" w:pos="8459"/>
              <w:tab w:val="right" w:pos="9026" w:leader="dot"/>
            </w:tabs>
            <w:rPr/>
          </w:pPr>
          <w:hyperlink w:anchor="__RefHeading___Toc1120997_2142443653">
            <w:r>
              <w:rPr>
                <w:webHidden/>
                <w:rStyle w:val="IndexLink"/>
                <w:rtl w:val="true"/>
              </w:rPr>
              <w:t>الإخوان في اللّه</w:t>
            </w:r>
            <w:r>
              <w:rPr>
                <w:rStyle w:val="IndexLink"/>
                <w:rtl w:val="true"/>
              </w:rPr>
              <w:tab/>
            </w:r>
            <w:r>
              <w:rPr>
                <w:rStyle w:val="IndexLink"/>
              </w:rPr>
              <w:t>413</w:t>
            </w:r>
          </w:hyperlink>
        </w:p>
        <w:p>
          <w:pPr>
            <w:pStyle w:val="Contents3"/>
            <w:tabs>
              <w:tab w:val="clear" w:pos="8459"/>
              <w:tab w:val="right" w:pos="9026" w:leader="dot"/>
            </w:tabs>
            <w:rPr/>
          </w:pPr>
          <w:hyperlink w:anchor="__RefHeading___Toc1120999_2142443653">
            <w:r>
              <w:rPr>
                <w:webHidden/>
                <w:rStyle w:val="IndexLink"/>
                <w:rtl w:val="true"/>
              </w:rPr>
              <w:t>النظر إلى ثلاثة عبادة</w:t>
            </w:r>
            <w:r>
              <w:rPr>
                <w:rStyle w:val="IndexLink"/>
                <w:rtl w:val="true"/>
              </w:rPr>
              <w:tab/>
            </w:r>
            <w:r>
              <w:rPr>
                <w:rStyle w:val="IndexLink"/>
              </w:rPr>
              <w:t>414</w:t>
            </w:r>
          </w:hyperlink>
        </w:p>
        <w:p>
          <w:pPr>
            <w:pStyle w:val="Contents3"/>
            <w:tabs>
              <w:tab w:val="clear" w:pos="8459"/>
              <w:tab w:val="right" w:pos="9026" w:leader="dot"/>
            </w:tabs>
            <w:rPr/>
          </w:pPr>
          <w:hyperlink w:anchor="__RefHeading___Toc1121001_2142443653">
            <w:r>
              <w:rPr>
                <w:webHidden/>
                <w:rStyle w:val="IndexLink"/>
                <w:rtl w:val="true"/>
              </w:rPr>
              <w:t>التوكّل</w:t>
            </w:r>
            <w:r>
              <w:rPr>
                <w:rStyle w:val="IndexLink"/>
                <w:rtl w:val="true"/>
              </w:rPr>
              <w:tab/>
            </w:r>
            <w:r>
              <w:rPr>
                <w:rStyle w:val="IndexLink"/>
              </w:rPr>
              <w:t>414</w:t>
            </w:r>
          </w:hyperlink>
        </w:p>
        <w:p>
          <w:pPr>
            <w:pStyle w:val="Contents3"/>
            <w:tabs>
              <w:tab w:val="clear" w:pos="8459"/>
              <w:tab w:val="right" w:pos="9026" w:leader="dot"/>
            </w:tabs>
            <w:rPr/>
          </w:pPr>
          <w:hyperlink w:anchor="__RefHeading___Toc1121003_2142443653">
            <w:r>
              <w:rPr>
                <w:webHidden/>
                <w:rStyle w:val="IndexLink"/>
                <w:rtl w:val="true"/>
              </w:rPr>
              <w:t>الزيارة في اللّه</w:t>
            </w:r>
            <w:r>
              <w:rPr>
                <w:rStyle w:val="IndexLink"/>
                <w:rtl w:val="true"/>
              </w:rPr>
              <w:tab/>
            </w:r>
            <w:r>
              <w:rPr>
                <w:rStyle w:val="IndexLink"/>
              </w:rPr>
              <w:t>415</w:t>
            </w:r>
          </w:hyperlink>
        </w:p>
        <w:p>
          <w:pPr>
            <w:pStyle w:val="Contents3"/>
            <w:tabs>
              <w:tab w:val="clear" w:pos="8459"/>
              <w:tab w:val="right" w:pos="9026" w:leader="dot"/>
            </w:tabs>
            <w:rPr/>
          </w:pPr>
          <w:hyperlink w:anchor="__RefHeading___Toc1121005_2142443653">
            <w:r>
              <w:rPr>
                <w:webHidden/>
                <w:rStyle w:val="IndexLink"/>
                <w:rtl w:val="true"/>
              </w:rPr>
              <w:t>إتّخاذ الشاة</w:t>
            </w:r>
            <w:r>
              <w:rPr>
                <w:rStyle w:val="IndexLink"/>
                <w:rtl w:val="true"/>
              </w:rPr>
              <w:tab/>
            </w:r>
            <w:r>
              <w:rPr>
                <w:rStyle w:val="IndexLink"/>
              </w:rPr>
              <w:t>415</w:t>
            </w:r>
          </w:hyperlink>
        </w:p>
        <w:p>
          <w:pPr>
            <w:pStyle w:val="Contents3"/>
            <w:tabs>
              <w:tab w:val="clear" w:pos="8459"/>
              <w:tab w:val="right" w:pos="9026" w:leader="dot"/>
            </w:tabs>
            <w:rPr/>
          </w:pPr>
          <w:hyperlink w:anchor="__RefHeading___Toc1121007_2142443653">
            <w:r>
              <w:rPr>
                <w:webHidden/>
                <w:rStyle w:val="IndexLink"/>
                <w:rtl w:val="true"/>
              </w:rPr>
              <w:t>افتراق الأُمّة الإسلاميّة</w:t>
            </w:r>
            <w:r>
              <w:rPr>
                <w:rStyle w:val="IndexLink"/>
                <w:rtl w:val="true"/>
              </w:rPr>
              <w:tab/>
            </w:r>
            <w:r>
              <w:rPr>
                <w:rStyle w:val="IndexLink"/>
              </w:rPr>
              <w:t>416</w:t>
            </w:r>
          </w:hyperlink>
        </w:p>
        <w:p>
          <w:pPr>
            <w:pStyle w:val="Contents3"/>
            <w:tabs>
              <w:tab w:val="clear" w:pos="8459"/>
              <w:tab w:val="right" w:pos="9026" w:leader="dot"/>
            </w:tabs>
            <w:rPr/>
          </w:pPr>
          <w:hyperlink w:anchor="__RefHeading___Toc1121009_2142443653">
            <w:r>
              <w:rPr>
                <w:webHidden/>
                <w:rStyle w:val="IndexLink"/>
                <w:rtl w:val="true"/>
              </w:rPr>
              <w:t>النساء عورات</w:t>
            </w:r>
            <w:r>
              <w:rPr>
                <w:rStyle w:val="IndexLink"/>
                <w:rtl w:val="true"/>
              </w:rPr>
              <w:tab/>
            </w:r>
            <w:r>
              <w:rPr>
                <w:rStyle w:val="IndexLink"/>
              </w:rPr>
              <w:t>416</w:t>
            </w:r>
          </w:hyperlink>
        </w:p>
        <w:p>
          <w:pPr>
            <w:pStyle w:val="Contents3"/>
            <w:tabs>
              <w:tab w:val="clear" w:pos="8459"/>
              <w:tab w:val="right" w:pos="9026" w:leader="dot"/>
            </w:tabs>
            <w:rPr/>
          </w:pPr>
          <w:hyperlink w:anchor="__RefHeading___Toc1121011_2142443653">
            <w:r>
              <w:rPr>
                <w:webHidden/>
                <w:rStyle w:val="IndexLink"/>
                <w:rtl w:val="true"/>
              </w:rPr>
              <w:t>خیار الناس</w:t>
            </w:r>
            <w:r>
              <w:rPr>
                <w:rStyle w:val="IndexLink"/>
                <w:rtl w:val="true"/>
              </w:rPr>
              <w:tab/>
            </w:r>
            <w:r>
              <w:rPr>
                <w:rStyle w:val="IndexLink"/>
              </w:rPr>
              <w:t>417</w:t>
            </w:r>
          </w:hyperlink>
        </w:p>
        <w:p>
          <w:pPr>
            <w:pStyle w:val="Contents3"/>
            <w:tabs>
              <w:tab w:val="clear" w:pos="8459"/>
              <w:tab w:val="right" w:pos="9026" w:leader="dot"/>
            </w:tabs>
            <w:rPr/>
          </w:pPr>
          <w:hyperlink w:anchor="__RefHeading___Toc1121013_2142443653">
            <w:r>
              <w:rPr>
                <w:webHidden/>
                <w:rStyle w:val="IndexLink"/>
                <w:rtl w:val="true"/>
              </w:rPr>
              <w:t>لو لا التقية</w:t>
            </w:r>
            <w:r>
              <w:rPr>
                <w:rStyle w:val="IndexLink"/>
                <w:rtl w:val="true"/>
              </w:rPr>
              <w:tab/>
            </w:r>
            <w:r>
              <w:rPr>
                <w:rStyle w:val="IndexLink"/>
              </w:rPr>
              <w:t>417</w:t>
            </w:r>
          </w:hyperlink>
        </w:p>
        <w:p>
          <w:pPr>
            <w:pStyle w:val="Contents3"/>
            <w:tabs>
              <w:tab w:val="clear" w:pos="8459"/>
              <w:tab w:val="right" w:pos="9026" w:leader="dot"/>
            </w:tabs>
            <w:rPr/>
          </w:pPr>
          <w:hyperlink w:anchor="__RefHeading___Toc1121015_2142443653">
            <w:r>
              <w:rPr>
                <w:webHidden/>
                <w:rStyle w:val="IndexLink"/>
                <w:rtl w:val="true"/>
              </w:rPr>
              <w:t>أولياء اللّه في الجنّة</w:t>
            </w:r>
            <w:r>
              <w:rPr>
                <w:rStyle w:val="IndexLink"/>
                <w:rtl w:val="true"/>
              </w:rPr>
              <w:tab/>
            </w:r>
            <w:r>
              <w:rPr>
                <w:rStyle w:val="IndexLink"/>
              </w:rPr>
              <w:t>418</w:t>
            </w:r>
          </w:hyperlink>
        </w:p>
        <w:p>
          <w:pPr>
            <w:pStyle w:val="Contents3"/>
            <w:tabs>
              <w:tab w:val="clear" w:pos="8459"/>
              <w:tab w:val="right" w:pos="9026" w:leader="dot"/>
            </w:tabs>
            <w:rPr/>
          </w:pPr>
          <w:hyperlink w:anchor="__RefHeading___Toc1121017_2142443653">
            <w:r>
              <w:rPr>
                <w:webHidden/>
                <w:rStyle w:val="IndexLink"/>
                <w:rtl w:val="true"/>
              </w:rPr>
              <w:t>أربعون حديثاً</w:t>
            </w:r>
            <w:r>
              <w:rPr>
                <w:rStyle w:val="IndexLink"/>
                <w:rtl w:val="true"/>
              </w:rPr>
              <w:tab/>
            </w:r>
            <w:r>
              <w:rPr>
                <w:rStyle w:val="IndexLink"/>
              </w:rPr>
              <w:t>418</w:t>
            </w:r>
          </w:hyperlink>
        </w:p>
        <w:p>
          <w:pPr>
            <w:pStyle w:val="Contents3"/>
            <w:tabs>
              <w:tab w:val="clear" w:pos="8459"/>
              <w:tab w:val="right" w:pos="9026" w:leader="dot"/>
            </w:tabs>
            <w:rPr/>
          </w:pPr>
          <w:hyperlink w:anchor="__RefHeading___Toc1121019_2142443653">
            <w:r>
              <w:rPr>
                <w:webHidden/>
                <w:rStyle w:val="IndexLink"/>
                <w:rtl w:val="true"/>
              </w:rPr>
              <w:t>من مات و علیه دَین</w:t>
            </w:r>
            <w:r>
              <w:rPr>
                <w:rStyle w:val="IndexLink"/>
                <w:rtl w:val="true"/>
              </w:rPr>
              <w:tab/>
            </w:r>
            <w:r>
              <w:rPr>
                <w:rStyle w:val="IndexLink"/>
              </w:rPr>
              <w:t>421</w:t>
            </w:r>
          </w:hyperlink>
        </w:p>
        <w:p>
          <w:pPr>
            <w:pStyle w:val="Contents3"/>
            <w:tabs>
              <w:tab w:val="clear" w:pos="8459"/>
              <w:tab w:val="right" w:pos="9026" w:leader="dot"/>
            </w:tabs>
            <w:rPr/>
          </w:pPr>
          <w:hyperlink w:anchor="__RefHeading___Toc1121021_2142443653">
            <w:r>
              <w:rPr>
                <w:webHidden/>
                <w:rStyle w:val="IndexLink"/>
                <w:rtl w:val="true"/>
              </w:rPr>
              <w:t>حقيقة الموت</w:t>
            </w:r>
            <w:r>
              <w:rPr>
                <w:rStyle w:val="IndexLink"/>
                <w:rtl w:val="true"/>
              </w:rPr>
              <w:tab/>
            </w:r>
            <w:r>
              <w:rPr>
                <w:rStyle w:val="IndexLink"/>
              </w:rPr>
              <w:t>422</w:t>
            </w:r>
          </w:hyperlink>
        </w:p>
        <w:p>
          <w:pPr>
            <w:pStyle w:val="Contents3"/>
            <w:tabs>
              <w:tab w:val="clear" w:pos="8459"/>
              <w:tab w:val="right" w:pos="9026" w:leader="dot"/>
            </w:tabs>
            <w:rPr/>
          </w:pPr>
          <w:hyperlink w:anchor="__RefHeading___Toc1121023_2142443653">
            <w:r>
              <w:rPr>
                <w:webHidden/>
                <w:rStyle w:val="IndexLink"/>
                <w:rtl w:val="true"/>
              </w:rPr>
              <w:t xml:space="preserve">حبّ أهل البيت </w:t>
            </w:r>
            <w:r>
              <w:rPr>
                <w:rStyle w:val="IndexLink"/>
                <w:rtl w:val="true"/>
              </w:rPr>
              <w:t>(</w:t>
            </w:r>
            <w:r>
              <w:rPr>
                <w:rStyle w:val="IndexLink"/>
                <w:rtl w:val="true"/>
              </w:rPr>
              <w:t>عَلَيهِم السَّلَامُ</w:t>
            </w:r>
            <w:r>
              <w:rPr>
                <w:rStyle w:val="IndexLink"/>
                <w:rtl w:val="true"/>
              </w:rPr>
              <w:t>)</w:t>
              <w:tab/>
            </w:r>
            <w:r>
              <w:rPr>
                <w:rStyle w:val="IndexLink"/>
              </w:rPr>
              <w:t>422</w:t>
            </w:r>
          </w:hyperlink>
        </w:p>
        <w:p>
          <w:pPr>
            <w:pStyle w:val="Contents3"/>
            <w:tabs>
              <w:tab w:val="clear" w:pos="8459"/>
              <w:tab w:val="right" w:pos="9026" w:leader="dot"/>
            </w:tabs>
            <w:rPr/>
          </w:pPr>
          <w:hyperlink w:anchor="__RefHeading___Toc1121025_2142443653">
            <w:r>
              <w:rPr>
                <w:webHidden/>
                <w:rStyle w:val="IndexLink"/>
                <w:rtl w:val="true"/>
              </w:rPr>
              <w:t xml:space="preserve">وصيّة لابنه السجّاد </w:t>
            </w:r>
            <w:r>
              <w:rPr>
                <w:rStyle w:val="IndexLink"/>
                <w:rtl w:val="true"/>
              </w:rPr>
              <w:t>(</w:t>
            </w:r>
            <w:r>
              <w:rPr>
                <w:rStyle w:val="IndexLink"/>
                <w:rtl w:val="true"/>
              </w:rPr>
              <w:t>عَلَيهِ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1121027_2142443653">
            <w:r>
              <w:rPr>
                <w:webHidden/>
                <w:rStyle w:val="IndexLink"/>
                <w:rtl w:val="true"/>
              </w:rPr>
              <w:t>ما يدخل الجنّة و النار</w:t>
            </w:r>
            <w:r>
              <w:rPr>
                <w:rStyle w:val="IndexLink"/>
                <w:rtl w:val="true"/>
              </w:rPr>
              <w:tab/>
            </w:r>
            <w:r>
              <w:rPr>
                <w:rStyle w:val="IndexLink"/>
              </w:rPr>
              <w:t>423</w:t>
            </w:r>
          </w:hyperlink>
        </w:p>
        <w:p>
          <w:pPr>
            <w:pStyle w:val="Contents3"/>
            <w:tabs>
              <w:tab w:val="clear" w:pos="8459"/>
              <w:tab w:val="right" w:pos="9026" w:leader="dot"/>
            </w:tabs>
            <w:rPr/>
          </w:pPr>
          <w:hyperlink w:anchor="__RefHeading___Toc1121029_2142443653">
            <w:r>
              <w:rPr>
                <w:webHidden/>
                <w:rStyle w:val="IndexLink"/>
                <w:rtl w:val="true"/>
              </w:rPr>
              <w:t xml:space="preserve">رضاهم </w:t>
            </w:r>
            <w:r>
              <w:rPr>
                <w:rStyle w:val="IndexLink"/>
                <w:rtl w:val="true"/>
              </w:rPr>
              <w:t>(</w:t>
            </w:r>
            <w:r>
              <w:rPr>
                <w:rStyle w:val="IndexLink"/>
                <w:rtl w:val="true"/>
              </w:rPr>
              <w:t>عَلَيهِم السَّلَامُ</w:t>
            </w:r>
            <w:r>
              <w:rPr>
                <w:rStyle w:val="IndexLink"/>
                <w:rtl w:val="true"/>
              </w:rPr>
              <w:t xml:space="preserve">) </w:t>
            </w:r>
            <w:r>
              <w:rPr>
                <w:rStyle w:val="IndexLink"/>
                <w:rtl w:val="true"/>
              </w:rPr>
              <w:t>بقضاء اللّه</w:t>
            </w:r>
            <w:r>
              <w:rPr>
                <w:rStyle w:val="IndexLink"/>
                <w:rtl w:val="true"/>
              </w:rPr>
              <w:tab/>
            </w:r>
            <w:r>
              <w:rPr>
                <w:rStyle w:val="IndexLink"/>
              </w:rPr>
              <w:t>424</w:t>
            </w:r>
          </w:hyperlink>
        </w:p>
        <w:p>
          <w:pPr>
            <w:pStyle w:val="Contents3"/>
            <w:tabs>
              <w:tab w:val="clear" w:pos="8459"/>
              <w:tab w:val="right" w:pos="9026" w:leader="dot"/>
            </w:tabs>
            <w:rPr/>
          </w:pPr>
          <w:hyperlink w:anchor="__RefHeading___Toc1121031_2142443653">
            <w:r>
              <w:rPr>
                <w:webHidden/>
                <w:rStyle w:val="IndexLink"/>
                <w:rtl w:val="true"/>
              </w:rPr>
              <w:t xml:space="preserve">جوده وموعظته </w:t>
            </w:r>
            <w:r>
              <w:rPr>
                <w:rStyle w:val="IndexLink"/>
                <w:rtl w:val="true"/>
              </w:rPr>
              <w:t>(</w:t>
            </w:r>
            <w:r>
              <w:rPr>
                <w:rStyle w:val="IndexLink"/>
                <w:rtl w:val="true"/>
              </w:rPr>
              <w:t>عَلَيهِ السَّلَامُ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1121033_2142443653">
            <w:r>
              <w:rPr>
                <w:webHidden/>
                <w:rStyle w:val="IndexLink"/>
                <w:rtl w:val="true"/>
              </w:rPr>
              <w:t>لا شفاء في الرجس</w:t>
            </w:r>
            <w:r>
              <w:rPr>
                <w:rStyle w:val="IndexLink"/>
                <w:rtl w:val="true"/>
              </w:rPr>
              <w:tab/>
            </w:r>
            <w:r>
              <w:rPr>
                <w:rStyle w:val="IndexLink"/>
              </w:rPr>
              <w:t>425</w:t>
            </w:r>
          </w:hyperlink>
        </w:p>
        <w:p>
          <w:pPr>
            <w:pStyle w:val="Contents3"/>
            <w:tabs>
              <w:tab w:val="clear" w:pos="8459"/>
              <w:tab w:val="right" w:pos="9026" w:leader="dot"/>
            </w:tabs>
            <w:rPr/>
          </w:pPr>
          <w:hyperlink w:anchor="__RefHeading___Toc1121035_2142443653">
            <w:r>
              <w:rPr>
                <w:webHidden/>
                <w:rStyle w:val="IndexLink"/>
                <w:rtl w:val="true"/>
              </w:rPr>
              <w:t>إجابته لدعوة رجل</w:t>
            </w:r>
            <w:r>
              <w:rPr>
                <w:rStyle w:val="IndexLink"/>
                <w:rtl w:val="true"/>
              </w:rPr>
              <w:tab/>
            </w:r>
            <w:r>
              <w:rPr>
                <w:rStyle w:val="IndexLink"/>
              </w:rPr>
              <w:t>425</w:t>
            </w:r>
          </w:hyperlink>
        </w:p>
        <w:p>
          <w:pPr>
            <w:pStyle w:val="Contents3"/>
            <w:tabs>
              <w:tab w:val="clear" w:pos="8459"/>
              <w:tab w:val="right" w:pos="9026" w:leader="dot"/>
            </w:tabs>
            <w:rPr/>
          </w:pPr>
          <w:hyperlink w:anchor="__RefHeading___Toc1121037_2142443653">
            <w:r>
              <w:rPr>
                <w:webHidden/>
                <w:rStyle w:val="IndexLink"/>
                <w:rtl w:val="true"/>
              </w:rPr>
              <w:t>صفات الشيعة</w:t>
            </w:r>
            <w:r>
              <w:rPr>
                <w:rStyle w:val="IndexLink"/>
                <w:rtl w:val="true"/>
              </w:rPr>
              <w:tab/>
            </w:r>
            <w:r>
              <w:rPr>
                <w:rStyle w:val="IndexLink"/>
              </w:rPr>
              <w:t>426</w:t>
            </w:r>
          </w:hyperlink>
        </w:p>
        <w:p>
          <w:pPr>
            <w:pStyle w:val="Contents3"/>
            <w:tabs>
              <w:tab w:val="clear" w:pos="8459"/>
              <w:tab w:val="right" w:pos="9026" w:leader="dot"/>
            </w:tabs>
            <w:rPr/>
          </w:pPr>
          <w:hyperlink w:anchor="__RefHeading___Toc1121039_2142443653">
            <w:r>
              <w:rPr>
                <w:webHidden/>
                <w:rStyle w:val="IndexLink"/>
                <w:rtl w:val="true"/>
              </w:rPr>
              <w:t>الإعطاء للسائل</w:t>
            </w:r>
            <w:r>
              <w:rPr>
                <w:rStyle w:val="IndexLink"/>
                <w:rtl w:val="true"/>
              </w:rPr>
              <w:tab/>
            </w:r>
            <w:r>
              <w:rPr>
                <w:rStyle w:val="IndexLink"/>
              </w:rPr>
              <w:t>426</w:t>
            </w:r>
          </w:hyperlink>
        </w:p>
        <w:p>
          <w:pPr>
            <w:pStyle w:val="Contents3"/>
            <w:tabs>
              <w:tab w:val="clear" w:pos="8459"/>
              <w:tab w:val="right" w:pos="9026" w:leader="dot"/>
            </w:tabs>
            <w:rPr/>
          </w:pPr>
          <w:hyperlink w:anchor="__RefHeading___Toc1121041_2142443653">
            <w:r>
              <w:rPr>
                <w:webHidden/>
                <w:rStyle w:val="IndexLink"/>
                <w:rtl w:val="true"/>
              </w:rPr>
              <w:t>حِكَمٌ تزيد في العقل</w:t>
            </w:r>
            <w:r>
              <w:rPr>
                <w:rStyle w:val="IndexLink"/>
                <w:rtl w:val="true"/>
              </w:rPr>
              <w:tab/>
            </w:r>
            <w:r>
              <w:rPr>
                <w:rStyle w:val="IndexLink"/>
              </w:rPr>
              <w:t>427</w:t>
            </w:r>
          </w:hyperlink>
        </w:p>
        <w:p>
          <w:pPr>
            <w:pStyle w:val="Contents3"/>
            <w:tabs>
              <w:tab w:val="clear" w:pos="8459"/>
              <w:tab w:val="right" w:pos="9026" w:leader="dot"/>
            </w:tabs>
            <w:rPr/>
          </w:pPr>
          <w:hyperlink w:anchor="__RefHeading___Toc1121043_2142443653">
            <w:r>
              <w:rPr>
                <w:webHidden/>
                <w:rStyle w:val="IndexLink"/>
                <w:rtl w:val="true"/>
              </w:rPr>
              <w:t xml:space="preserve">نساء رآهنّ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المعراج</w:t>
            </w:r>
            <w:r>
              <w:rPr>
                <w:rStyle w:val="IndexLink"/>
                <w:rtl w:val="true"/>
              </w:rPr>
              <w:tab/>
            </w:r>
            <w:r>
              <w:rPr>
                <w:rStyle w:val="IndexLink"/>
              </w:rPr>
              <w:t>428</w:t>
            </w:r>
          </w:hyperlink>
        </w:p>
        <w:p>
          <w:pPr>
            <w:pStyle w:val="Contents3"/>
            <w:tabs>
              <w:tab w:val="clear" w:pos="8459"/>
              <w:tab w:val="right" w:pos="9026" w:leader="dot"/>
            </w:tabs>
            <w:rPr/>
          </w:pPr>
          <w:hyperlink w:anchor="__RefHeading___Toc1121045_2142443653">
            <w:r>
              <w:rPr>
                <w:webHidden/>
                <w:rStyle w:val="IndexLink"/>
                <w:rtl w:val="true"/>
              </w:rPr>
              <w:t>النفقة الحسنة</w:t>
            </w:r>
            <w:r>
              <w:rPr>
                <w:rStyle w:val="IndexLink"/>
                <w:rtl w:val="true"/>
              </w:rPr>
              <w:tab/>
            </w:r>
            <w:r>
              <w:rPr>
                <w:rStyle w:val="IndexLink"/>
              </w:rPr>
              <w:t>430</w:t>
            </w:r>
          </w:hyperlink>
        </w:p>
        <w:p>
          <w:pPr>
            <w:pStyle w:val="Contents3"/>
            <w:tabs>
              <w:tab w:val="clear" w:pos="8459"/>
              <w:tab w:val="right" w:pos="9026" w:leader="dot"/>
            </w:tabs>
            <w:rPr/>
          </w:pPr>
          <w:hyperlink w:anchor="__RefHeading___Toc1121047_2142443653">
            <w:r>
              <w:rPr>
                <w:webHidden/>
                <w:rStyle w:val="IndexLink"/>
                <w:rtl w:val="true"/>
              </w:rPr>
              <w:t>ولاية الأولياء</w:t>
            </w:r>
            <w:r>
              <w:rPr>
                <w:rStyle w:val="IndexLink"/>
                <w:rtl w:val="true"/>
              </w:rPr>
              <w:tab/>
            </w:r>
            <w:r>
              <w:rPr>
                <w:rStyle w:val="IndexLink"/>
              </w:rPr>
              <w:t>430</w:t>
            </w:r>
          </w:hyperlink>
        </w:p>
        <w:p>
          <w:pPr>
            <w:pStyle w:val="Contents3"/>
            <w:tabs>
              <w:tab w:val="clear" w:pos="8459"/>
              <w:tab w:val="right" w:pos="9026" w:leader="dot"/>
            </w:tabs>
            <w:rPr/>
          </w:pPr>
          <w:hyperlink w:anchor="__RefHeading___Toc1121049_2142443653">
            <w:r>
              <w:rPr>
                <w:webHidden/>
                <w:rStyle w:val="IndexLink"/>
                <w:rtl w:val="true"/>
              </w:rPr>
              <w:t xml:space="preserve">التضاهي بإبراهيم الخليل </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1121051_2142443653">
            <w:r>
              <w:rPr>
                <w:webHidden/>
                <w:rStyle w:val="IndexLink"/>
                <w:rtl w:val="true"/>
              </w:rPr>
              <w:t>مواعظ وحكم</w:t>
            </w:r>
            <w:r>
              <w:rPr>
                <w:rStyle w:val="IndexLink"/>
                <w:rtl w:val="true"/>
              </w:rPr>
              <w:tab/>
            </w:r>
            <w:r>
              <w:rPr>
                <w:rStyle w:val="IndexLink"/>
              </w:rPr>
              <w:t>432</w:t>
            </w:r>
          </w:hyperlink>
        </w:p>
        <w:p>
          <w:pPr>
            <w:pStyle w:val="Contents3"/>
            <w:tabs>
              <w:tab w:val="clear" w:pos="8459"/>
              <w:tab w:val="right" w:pos="9026" w:leader="dot"/>
            </w:tabs>
            <w:rPr/>
          </w:pPr>
          <w:hyperlink w:anchor="__RefHeading___Toc1121053_2142443653">
            <w:r>
              <w:rPr>
                <w:webHidden/>
                <w:rStyle w:val="IndexLink"/>
                <w:rtl w:val="true"/>
              </w:rPr>
              <w:t>اتیان المسجد للّه</w:t>
            </w:r>
            <w:r>
              <w:rPr>
                <w:rStyle w:val="IndexLink"/>
                <w:rtl w:val="true"/>
              </w:rPr>
              <w:tab/>
            </w:r>
            <w:r>
              <w:rPr>
                <w:rStyle w:val="IndexLink"/>
              </w:rPr>
              <w:t>436</w:t>
            </w:r>
          </w:hyperlink>
        </w:p>
        <w:p>
          <w:pPr>
            <w:pStyle w:val="Contents3"/>
            <w:tabs>
              <w:tab w:val="clear" w:pos="8459"/>
              <w:tab w:val="right" w:pos="9026" w:leader="dot"/>
            </w:tabs>
            <w:rPr/>
          </w:pPr>
          <w:hyperlink w:anchor="__RefHeading___Toc1121055_2142443653">
            <w:r>
              <w:rPr>
                <w:webHidden/>
                <w:rStyle w:val="IndexLink"/>
                <w:rtl w:val="true"/>
              </w:rPr>
              <w:t>تحفة الصائم</w:t>
            </w:r>
            <w:r>
              <w:rPr>
                <w:rStyle w:val="IndexLink"/>
                <w:rtl w:val="true"/>
              </w:rPr>
              <w:tab/>
            </w:r>
            <w:r>
              <w:rPr>
                <w:rStyle w:val="IndexLink"/>
              </w:rPr>
              <w:t>436</w:t>
            </w:r>
          </w:hyperlink>
        </w:p>
        <w:p>
          <w:pPr>
            <w:pStyle w:val="Contents3"/>
            <w:tabs>
              <w:tab w:val="clear" w:pos="8459"/>
              <w:tab w:val="right" w:pos="9026" w:leader="dot"/>
            </w:tabs>
            <w:rPr/>
          </w:pPr>
          <w:hyperlink w:anchor="__RefHeading___Toc1121057_2142443653">
            <w:r>
              <w:rPr>
                <w:webHidden/>
                <w:rStyle w:val="IndexLink"/>
                <w:rtl w:val="true"/>
              </w:rPr>
              <w:t>وجوه النوم</w:t>
            </w:r>
            <w:r>
              <w:rPr>
                <w:rStyle w:val="IndexLink"/>
                <w:rtl w:val="true"/>
              </w:rPr>
              <w:tab/>
            </w:r>
            <w:r>
              <w:rPr>
                <w:rStyle w:val="IndexLink"/>
              </w:rPr>
              <w:t>437</w:t>
            </w:r>
          </w:hyperlink>
        </w:p>
        <w:p>
          <w:pPr>
            <w:pStyle w:val="Contents3"/>
            <w:tabs>
              <w:tab w:val="clear" w:pos="8459"/>
              <w:tab w:val="right" w:pos="9026" w:leader="dot"/>
            </w:tabs>
            <w:rPr/>
          </w:pPr>
          <w:hyperlink w:anchor="__RefHeading___Toc1121059_2142443653">
            <w:r>
              <w:rPr>
                <w:webHidden/>
                <w:rStyle w:val="IndexLink"/>
                <w:rtl w:val="true"/>
              </w:rPr>
              <w:t>الترفع على اليهود</w:t>
            </w:r>
            <w:r>
              <w:rPr>
                <w:rStyle w:val="IndexLink"/>
                <w:rtl w:val="true"/>
              </w:rPr>
              <w:tab/>
            </w:r>
            <w:r>
              <w:rPr>
                <w:rStyle w:val="IndexLink"/>
              </w:rPr>
              <w:t>438</w:t>
            </w:r>
          </w:hyperlink>
        </w:p>
        <w:p>
          <w:pPr>
            <w:pStyle w:val="Contents3"/>
            <w:tabs>
              <w:tab w:val="clear" w:pos="8459"/>
              <w:tab w:val="right" w:pos="9026" w:leader="dot"/>
            </w:tabs>
            <w:rPr/>
          </w:pPr>
          <w:hyperlink w:anchor="__RefHeading___Toc1121061_2142443653">
            <w:r>
              <w:rPr>
                <w:webHidden/>
                <w:rStyle w:val="IndexLink"/>
                <w:rtl w:val="true"/>
              </w:rPr>
              <w:t>رمي الجمار</w:t>
            </w:r>
            <w:r>
              <w:rPr>
                <w:rStyle w:val="IndexLink"/>
                <w:rtl w:val="true"/>
              </w:rPr>
              <w:tab/>
            </w:r>
            <w:r>
              <w:rPr>
                <w:rStyle w:val="IndexLink"/>
              </w:rPr>
              <w:t>438</w:t>
            </w:r>
          </w:hyperlink>
        </w:p>
        <w:p>
          <w:pPr>
            <w:pStyle w:val="Contents3"/>
            <w:tabs>
              <w:tab w:val="clear" w:pos="8459"/>
              <w:tab w:val="right" w:pos="9026" w:leader="dot"/>
            </w:tabs>
            <w:rPr/>
          </w:pPr>
          <w:hyperlink w:anchor="__RefHeading___Toc1121063_2142443653">
            <w:r>
              <w:rPr>
                <w:webHidden/>
                <w:rStyle w:val="IndexLink"/>
                <w:rtl w:val="true"/>
              </w:rPr>
              <w:t>الطيب للصائم</w:t>
            </w:r>
            <w:r>
              <w:rPr>
                <w:rStyle w:val="IndexLink"/>
                <w:rtl w:val="true"/>
              </w:rPr>
              <w:tab/>
            </w:r>
            <w:r>
              <w:rPr>
                <w:rStyle w:val="IndexLink"/>
              </w:rPr>
              <w:t>439</w:t>
            </w:r>
          </w:hyperlink>
        </w:p>
        <w:p>
          <w:pPr>
            <w:pStyle w:val="Contents2"/>
            <w:tabs>
              <w:tab w:val="clear" w:pos="8743"/>
              <w:tab w:val="right" w:pos="9026" w:leader="dot"/>
            </w:tabs>
            <w:rPr/>
          </w:pPr>
          <w:hyperlink w:anchor="__RefHeading___Toc1121065_2142443653">
            <w:r>
              <w:rPr>
                <w:webHidden/>
                <w:rStyle w:val="IndexLink"/>
                <w:rtl w:val="true"/>
              </w:rPr>
              <w:t xml:space="preserve">الفهارس </w:t>
            </w:r>
            <w:r>
              <w:rPr>
                <w:rStyle w:val="IndexLink"/>
                <w:rtl w:val="true"/>
              </w:rPr>
              <w:t>:</w:t>
            </w:r>
            <w:r>
              <w:rPr>
                <w:rStyle w:val="IndexLink"/>
                <w:rtl w:val="true"/>
              </w:rPr>
              <w:t>فهرس الآيات فهرس الموضوعات</w:t>
            </w:r>
            <w:r>
              <w:rPr>
                <w:rStyle w:val="IndexLink"/>
                <w:rtl w:val="true"/>
              </w:rPr>
              <w:tab/>
            </w:r>
            <w:r>
              <w:rPr>
                <w:rStyle w:val="IndexLink"/>
              </w:rPr>
              <w:t>441</w:t>
            </w:r>
          </w:hyperlink>
        </w:p>
        <w:p>
          <w:pPr>
            <w:pStyle w:val="Contents3"/>
            <w:tabs>
              <w:tab w:val="clear" w:pos="8459"/>
              <w:tab w:val="right" w:pos="9026" w:leader="dot"/>
            </w:tabs>
            <w:rPr/>
          </w:pPr>
          <w:hyperlink w:anchor="__RefHeading___Toc1121067_2142443653">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121069_2142443653">
            <w:r>
              <w:rPr>
                <w:webHidden/>
                <w:rStyle w:val="IndexLink"/>
                <w:rtl w:val="true"/>
              </w:rPr>
              <w:t>فهرس الآيات</w:t>
            </w:r>
            <w:r>
              <w:rPr>
                <w:rStyle w:val="IndexLink"/>
                <w:rtl w:val="true"/>
              </w:rPr>
              <w:tab/>
            </w:r>
            <w:r>
              <w:rPr>
                <w:rStyle w:val="IndexLink"/>
              </w:rPr>
              <w:t>443</w:t>
            </w:r>
          </w:hyperlink>
        </w:p>
        <w:p>
          <w:pPr>
            <w:pStyle w:val="Contents3"/>
            <w:tabs>
              <w:tab w:val="clear" w:pos="8459"/>
              <w:tab w:val="right" w:pos="9026" w:leader="dot"/>
            </w:tabs>
            <w:rPr/>
          </w:pPr>
          <w:hyperlink w:anchor="__RefHeading___Toc1121071_2142443653">
            <w:r>
              <w:rPr>
                <w:webHidden/>
                <w:rStyle w:val="IndexLink"/>
                <w:rtl w:val="true"/>
              </w:rPr>
              <w:t>فهرس الموضوعات</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97_171123"/>
      <w:bookmarkStart w:id="1" w:name="pg15097_171123"/>
      <w:bookmarkEnd w:id="1"/>
    </w:p>
    <w:p>
      <w:pPr>
        <w:pStyle w:val="Heading2"/>
        <w:numPr>
          <w:ilvl w:val="1"/>
          <w:numId w:val="1"/>
        </w:numPr>
        <w:rPr/>
      </w:pPr>
      <w:bookmarkStart w:id="2" w:name="pg15097_171123"/>
      <w:bookmarkStart w:id="3" w:name="__RefHeading___Toc111993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الأَلفَینُ فِی أَحَادِیثِ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حَيْدَر الْمُؤَيَّد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ليتوغرافي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09121532077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السعر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993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الأَلفَینُ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أَحَادِیثِ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الأَلفَینُ</w:t>
      </w:r>
    </w:p>
    <w:p>
      <w:pPr>
        <w:pStyle w:val="BookText"/>
        <w:rPr/>
      </w:pPr>
      <w:r>
        <w:rPr>
          <w:rFonts w:ascii="Amiri" w:hAnsi="Amiri" w:eastAsia="Amiri" w:cs="Amiri"/>
          <w:color w:val="111111"/>
          <w:sz w:val="28"/>
          <w:sz w:val="28"/>
          <w:szCs w:val="28"/>
          <w:rtl w:val="true"/>
          <w:lang w:bidi="ar-SA"/>
        </w:rPr>
        <w:t xml:space="preserve">فِی أَحَادِیثِ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 و الرابع</w:t>
      </w:r>
    </w:p>
    <w:p>
      <w:pPr>
        <w:pStyle w:val="BookText"/>
        <w:rPr/>
      </w:pPr>
      <w:r>
        <w:rPr>
          <w:rFonts w:ascii="Amiri" w:hAnsi="Amiri" w:eastAsia="Amiri" w:cs="Amiri"/>
          <w:color w:val="111111"/>
          <w:sz w:val="28"/>
          <w:sz w:val="28"/>
          <w:szCs w:val="28"/>
          <w:rtl w:val="true"/>
          <w:lang w:bidi="ar-SA"/>
        </w:rPr>
        <w:t>الْخَطِيبُ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حَيْدَر الْمُؤَيَّد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على سيّدنا محمّد و آله الطاهرين و لعنة اللّه على أعدائهم أجمعين من الآن إلى قيام يوم الدين </w:t>
      </w:r>
      <w:bookmarkStart w:id="7" w:name="pg15097_171128"/>
    </w:p>
    <w:p>
      <w:pPr>
        <w:pStyle w:val="Heading2"/>
        <w:numPr>
          <w:ilvl w:val="1"/>
          <w:numId w:val="1"/>
        </w:numPr>
        <w:rPr/>
      </w:pPr>
      <w:bookmarkStart w:id="8" w:name="__RefHeading___Toc1119941_2142443653"/>
      <w:bookmarkStart w:id="9" w:name="_Toc3"/>
      <w:bookmarkEnd w:id="7"/>
      <w:bookmarkEnd w:id="8"/>
      <w:r>
        <w:rPr>
          <w:rtl w:val="true"/>
        </w:rPr>
        <w:t>تقریظ</w:t>
      </w:r>
      <w:bookmarkEnd w:id="9"/>
    </w:p>
    <w:p>
      <w:pPr>
        <w:pStyle w:val="BookText"/>
        <w:rPr/>
      </w:pPr>
      <w:r>
        <w:rPr>
          <w:rFonts w:ascii="Amiri" w:hAnsi="Amiri" w:eastAsia="Amiri" w:cs="Amiri"/>
          <w:color w:val="111111"/>
          <w:sz w:val="28"/>
          <w:sz w:val="28"/>
          <w:szCs w:val="28"/>
          <w:rtl w:val="true"/>
          <w:lang w:bidi="ar-SA"/>
        </w:rPr>
        <w:t>حلّق أبا أحمدَ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 على الغابر و الآتي</w:t>
      </w:r>
    </w:p>
    <w:p>
      <w:pPr>
        <w:pStyle w:val="BookText"/>
        <w:rPr/>
      </w:pPr>
      <w:r>
        <w:rPr>
          <w:rFonts w:ascii="Amiri" w:hAnsi="Amiri" w:eastAsia="Amiri" w:cs="Amiri"/>
          <w:color w:val="111111"/>
          <w:sz w:val="28"/>
          <w:sz w:val="28"/>
          <w:szCs w:val="28"/>
          <w:rtl w:val="true"/>
          <w:lang w:bidi="ar-SA"/>
        </w:rPr>
        <w:t>و اجمع لآل البيت أفضالهم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من نثر و أبيات</w:t>
      </w:r>
    </w:p>
    <w:p>
      <w:pPr>
        <w:pStyle w:val="BookText"/>
        <w:rPr/>
      </w:pPr>
      <w:r>
        <w:rPr>
          <w:rFonts w:ascii="Amiri" w:hAnsi="Amiri" w:eastAsia="Amiri" w:cs="Amiri"/>
          <w:color w:val="111111"/>
          <w:sz w:val="28"/>
          <w:sz w:val="28"/>
          <w:szCs w:val="28"/>
          <w:rtl w:val="true"/>
          <w:lang w:bidi="ar-SA"/>
        </w:rPr>
        <w:t>و روِّ من عشاقهم 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تداولوها بالوراثات</w:t>
      </w:r>
    </w:p>
    <w:p>
      <w:pPr>
        <w:pStyle w:val="BookText"/>
        <w:rPr/>
      </w:pPr>
      <w:r>
        <w:rPr>
          <w:rFonts w:ascii="Amiri" w:hAnsi="Amiri" w:eastAsia="Amiri" w:cs="Amiri"/>
          <w:color w:val="111111"/>
          <w:sz w:val="28"/>
          <w:sz w:val="28"/>
          <w:szCs w:val="28"/>
          <w:rtl w:val="true"/>
          <w:lang w:bidi="ar-SA"/>
        </w:rPr>
        <w:t>حرارة الإيمان من 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للآل من ربّ السماوات</w:t>
      </w:r>
    </w:p>
    <w:p>
      <w:pPr>
        <w:pStyle w:val="BookText"/>
        <w:rPr/>
      </w:pPr>
      <w:r>
        <w:rPr>
          <w:rFonts w:ascii="Amiri" w:hAnsi="Amiri" w:eastAsia="Amiri" w:cs="Amiri"/>
          <w:color w:val="111111"/>
          <w:sz w:val="28"/>
          <w:sz w:val="28"/>
          <w:szCs w:val="28"/>
          <w:rtl w:val="true"/>
          <w:lang w:bidi="ar-SA"/>
        </w:rPr>
        <w:t>فليس تطفيها إذن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أو مدرارُ مُزنات</w:t>
      </w:r>
    </w:p>
    <w:p>
      <w:pPr>
        <w:pStyle w:val="BookText"/>
        <w:rPr/>
      </w:pPr>
      <w:r>
        <w:rPr>
          <w:rFonts w:ascii="IRNazanin" w:hAnsi="IRNazanin" w:eastAsia="IRNazanin"/>
          <w:color w:val="111111"/>
          <w:sz w:val="28"/>
          <w:sz w:val="28"/>
          <w:szCs w:val="28"/>
          <w:rtl w:val="true"/>
          <w:lang w:bidi="fa-IR"/>
        </w:rPr>
        <w:t>إلّا حدیثٌ لاح في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خبّأها الدهر بطيات</w:t>
      </w:r>
    </w:p>
    <w:p>
      <w:pPr>
        <w:pStyle w:val="BookText"/>
        <w:rPr/>
      </w:pPr>
      <w:r>
        <w:rPr>
          <w:rFonts w:ascii="Amiri" w:hAnsi="Amiri" w:eastAsia="Amiri" w:cs="Amiri"/>
          <w:color w:val="111111"/>
          <w:sz w:val="28"/>
          <w:sz w:val="28"/>
          <w:szCs w:val="28"/>
          <w:rtl w:val="true"/>
          <w:lang w:bidi="ar-SA"/>
        </w:rPr>
        <w:t>إلّا قصيدٌ صاغهُ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وخلَّدَ الشعر بآهات</w:t>
      </w:r>
    </w:p>
    <w:p>
      <w:pPr>
        <w:pStyle w:val="BookText"/>
        <w:rPr/>
      </w:pPr>
      <w:r>
        <w:rPr>
          <w:rFonts w:ascii="IRNazanin" w:hAnsi="IRNazanin" w:eastAsia="IRNazanin"/>
          <w:color w:val="111111"/>
          <w:sz w:val="28"/>
          <w:sz w:val="28"/>
          <w:szCs w:val="28"/>
          <w:rtl w:val="true"/>
          <w:lang w:bidi="fa-IR"/>
        </w:rPr>
        <w:t>و أنت إذ تجمعُ لئلائها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ألفٍ جمع أشتات</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ضاءت على الألفين أسرارها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سيّدَيْ شباب جنّات</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p>
    <w:p>
      <w:pPr>
        <w:pStyle w:val="BookText"/>
        <w:rPr/>
      </w:pPr>
      <w:r>
        <w:rPr>
          <w:rFonts w:ascii="Amiri" w:hAnsi="Amiri" w:eastAsia="Amiri" w:cs="Amiri"/>
          <w:color w:val="111111"/>
          <w:sz w:val="28"/>
          <w:sz w:val="28"/>
          <w:szCs w:val="28"/>
          <w:rtl w:val="true"/>
          <w:lang w:bidi="ar-SA"/>
        </w:rPr>
        <w:t>وتارةً بالشعر من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 أجلى الروايات</w:t>
      </w:r>
    </w:p>
    <w:p>
      <w:pPr>
        <w:pStyle w:val="BookText"/>
        <w:rPr/>
      </w:pPr>
      <w:r>
        <w:rPr>
          <w:rFonts w:ascii="Amiri" w:hAnsi="Amiri" w:eastAsia="Amiri" w:cs="Amiri"/>
          <w:color w:val="111111"/>
          <w:sz w:val="28"/>
          <w:sz w:val="28"/>
          <w:szCs w:val="28"/>
          <w:rtl w:val="true"/>
          <w:lang w:bidi="ar-SA"/>
        </w:rPr>
        <w:t>فقلت من شوقي لتأليفكم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مقدّراً تلك الكتابات</w:t>
      </w:r>
    </w:p>
    <w:p>
      <w:pPr>
        <w:pStyle w:val="BookText"/>
        <w:rPr/>
      </w:pP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شكرتْ جُهدهُ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الزهراء عند الفاطميات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bookmarkStart w:id="10" w:name="pg15097_171129"/>
    </w:p>
    <w:p>
      <w:pPr>
        <w:pStyle w:val="Heading2"/>
        <w:numPr>
          <w:ilvl w:val="1"/>
          <w:numId w:val="1"/>
        </w:numPr>
        <w:rPr/>
      </w:pPr>
      <w:bookmarkStart w:id="11" w:name="__RefHeading___Toc1119943_2142443653"/>
      <w:bookmarkStart w:id="12" w:name="_Toc4"/>
      <w:bookmarkEnd w:id="10"/>
      <w:bookmarkEnd w:id="11"/>
      <w:r>
        <w:rPr>
          <w:rtl w:val="true"/>
        </w:rPr>
        <w:t>العقل والعلم</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119945_2142443653"/>
      <w:bookmarkStart w:id="14" w:name="_Toc5"/>
      <w:bookmarkEnd w:id="13"/>
      <w:r>
        <w:rPr>
          <w:rtl w:val="true"/>
        </w:rPr>
        <w:t>اشارة</w:t>
      </w:r>
      <w:bookmarkStart w:id="15" w:name="pg15097_171130"/>
      <w:bookmarkEnd w:id="14"/>
    </w:p>
    <w:p>
      <w:pPr>
        <w:pStyle w:val="Heading3"/>
        <w:numPr>
          <w:ilvl w:val="2"/>
          <w:numId w:val="1"/>
        </w:numPr>
        <w:rPr/>
      </w:pPr>
      <w:bookmarkStart w:id="16" w:name="__RefHeading___Toc1119947_2142443653"/>
      <w:bookmarkStart w:id="17" w:name="_Toc6"/>
      <w:bookmarkEnd w:id="15"/>
      <w:bookmarkEnd w:id="16"/>
      <w:r>
        <w:rPr>
          <w:rtl w:val="true"/>
        </w:rPr>
        <w:t>قوى العقل</w:t>
      </w:r>
      <w:bookmarkEnd w:id="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 جلّ خلق العقل من نورمخزون مکنون في سابق علمه الّتي لم يطّلع عليه نبيّ مرسل ولا ملك مقرَّب، فجعل العلم نفسه، والفهم روحه، والزهد رأسه ، والحياء عينيه، والحكمة لسانه، والرأفة همّه، والرحمة قلبه، ثمّ حشاه وقوّاه بعشرة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والإيمان والصدق والسكينة والإخلاص والرفق، والعطيّة والقنوع والتسليم والشكر، ثمّ 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ليس له ضدّ ولاندّ ولا شبيه ولا كفوٌ ولا عديلٌ ولا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كلّ شيء العظمته خاضع ذليل ، فقال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ماخلقت خلقاً أحسن منك ولا أطوع لي منك ولا أرفع منك ولا أشرف منك ولا أعزّ منك، بك أُواخذ، وبك أُعطي، وبك أُوحد، وبك أُعبد، وبك أُدعى، وبك أُرتجى، وبك ابتغى، وبك أُخاف، وبك أُحذر، وبك الثواب ، وبك العقاب، فخرّ العقل عند ذلك ساجداً فكان في سجوده ألف عام فقال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وسل تُعط ، واشفع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العقل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أسألك أن تشفّعني فيمن خلقتني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جلّ جلاله لملائكته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أُشهدكم أنّي قد شفّعته فيمن خلقته فیه</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محمّد بن عبدالرحمن المروزي المقرىء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محمّد بن جعفر المقرىء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الحسن الموصلي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الطريفي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زید عیّاش بن یزید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 بن زید بن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علي الكحّال مولی زید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یزید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جعفر ، عن أبيه جعفر بن محمّد، عن أبيه محمّد بن علي، عن أبيه ، عليّ بن الحسين، عن أبيه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bookmarkStart w:id="18" w:name="pg15097_171131"/>
    </w:p>
    <w:p>
      <w:pPr>
        <w:pStyle w:val="Heading3"/>
        <w:numPr>
          <w:ilvl w:val="2"/>
          <w:numId w:val="1"/>
        </w:numPr>
        <w:rPr/>
      </w:pPr>
      <w:bookmarkStart w:id="19" w:name="__RefHeading___Toc1119949_2142443653"/>
      <w:bookmarkStart w:id="20" w:name="_Toc7"/>
      <w:bookmarkEnd w:id="18"/>
      <w:bookmarkEnd w:id="19"/>
      <w:r>
        <w:rPr>
          <w:rtl w:val="true"/>
        </w:rPr>
        <w:t>العاقل في الملمّات</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على العاقل مُلِمّةٌ قمع الحزنَ بالحزم، وقرع العقلَ للإحتيال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19951_2142443653"/>
      <w:bookmarkStart w:id="22" w:name="_Toc8"/>
      <w:bookmarkEnd w:id="21"/>
      <w:r>
        <w:rPr>
          <w:rtl w:val="true"/>
        </w:rPr>
        <w:t>الفقيه الكامل</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كلّ 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يقنط الناس عن رحمة اللّه ومن لم يؤمنهم مكر اللّه ومن لم يرخّص لهم في معاصي اللّه ومن لم يدع القرآن رغبة إلى غيره لانّه لا خير في علم لا تفهّم فيه، ولا عبادة لا تفقّه فيها، ولا قراءة لا تدبّر فيها، فإنّه إذا كان يوم القيامة 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أقربكم من اللّه تعالی مجلساً أشدّكم له خوفاً، وإنّ أحبّكم إلى اللّه أحسنكم عملاً، وإنّ أعظمكم عنده نصيباً أعظمكم فيما عنده رغبة، ثمّ يقول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أجمَع عليكم اليوم خزي الدنيا وخزي الآخرة، فيأمر لهم بكراسي فيجلسون عليها وأقبل عليهم الجبّار </w:t>
      </w:r>
      <w:bookmarkStart w:id="23" w:name="pg15097_171132"/>
    </w:p>
    <w:p>
      <w:pPr>
        <w:pStyle w:val="BookText"/>
        <w:rPr/>
      </w:pPr>
      <w:bookmarkEnd w:id="23"/>
      <w:r>
        <w:rPr>
          <w:rFonts w:ascii="IRNazanin" w:hAnsi="IRNazanin" w:eastAsia="IRNazanin"/>
          <w:color w:val="111111"/>
          <w:sz w:val="28"/>
          <w:sz w:val="28"/>
          <w:szCs w:val="28"/>
          <w:rtl w:val="true"/>
          <w:lang w:bidi="fa-IR"/>
        </w:rPr>
        <w:t>بوجهه وهو راض عنهم وقد أحسَن ثوابهم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أخبرنا عبد اللّه ، 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p>
    <w:p>
      <w:pPr>
        <w:pStyle w:val="Heading3"/>
        <w:numPr>
          <w:ilvl w:val="2"/>
          <w:numId w:val="1"/>
        </w:numPr>
        <w:rPr/>
      </w:pPr>
      <w:bookmarkStart w:id="24" w:name="__RefHeading___Toc1119953_2142443653"/>
      <w:bookmarkStart w:id="25" w:name="_Toc9"/>
      <w:bookmarkEnd w:id="24"/>
      <w:r>
        <w:rPr>
          <w:rtl w:val="true"/>
        </w:rPr>
        <w:t>اللّهمّ ارحم خلفائي</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خُلَفائي ثلاث مرّات،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ومَن خلفاؤك؟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يأتون مِن بعدي ويروون أحاديثي و سُنَّتي ويعلّمونها الناس من بعدي</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أخبرنا الشيخ الإمام الأجل العالم الزاهد الراشد أمين الدين ، ثقة الإسلام، أمين الرؤساء ، أبو علي الفضل بن الحسن الطبرسي أطال اللّه بقاءه، في يوم الخميس غرة شهر اللّه الأصم رجب سنة تسع وعشرين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السعيد الزاهد، أبوالفتح عبيداللّه بن عبدالکریم بن هوازن القشيري أدام اللّه عزّه، قراءة عليه داخل القبة الّتي فيها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شهر اللّه المبارك رمضان سنة إحدى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الجليل العالم، أبو الحسن علي بن محمّد بن علي الحاتمي الزوزني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 محمّد بن عبداللّه بن محمّد حفدة العبّاس بن حمزة النيشابوري ،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معاني الأخبار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bookmarkStart w:id="26" w:name="pg15097_171133"/>
    </w:p>
    <w:p>
      <w:pPr>
        <w:pStyle w:val="Heading3"/>
        <w:numPr>
          <w:ilvl w:val="2"/>
          <w:numId w:val="1"/>
        </w:numPr>
        <w:rPr/>
      </w:pPr>
      <w:bookmarkStart w:id="27" w:name="__RefHeading___Toc1119955_2142443653"/>
      <w:bookmarkStart w:id="28" w:name="_Toc10"/>
      <w:bookmarkEnd w:id="26"/>
      <w:bookmarkEnd w:id="27"/>
      <w:r>
        <w:rPr>
          <w:rtl w:val="true"/>
        </w:rPr>
        <w:t>خصال خَمس</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من لم تكن فيه لم يكن فيه كثير 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والدين، والأدب، والحياء، وحُسن الخُلق</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9" w:name="__RefHeading___Toc1119957_2142443653"/>
      <w:bookmarkStart w:id="30" w:name="_Toc11"/>
      <w:bookmarkEnd w:id="29"/>
      <w:r>
        <w:rPr>
          <w:rtl w:val="true"/>
        </w:rPr>
        <w:t>دنيا كلّها جهل</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 عن ابن مهرويه</w:t>
      </w:r>
      <w:r>
        <w:rPr>
          <w:rStyle w:val="FootnoteAnchor"/>
          <w:rtl w:val="true"/>
        </w:rPr>
        <w:footnoteReference w:id="8"/>
      </w:r>
      <w:r>
        <w:rPr>
          <w:rFonts w:ascii="Amiri" w:hAnsi="Amiri" w:eastAsia="Amiri" w:cs="Amiri"/>
          <w:color w:val="111111"/>
          <w:sz w:val="28"/>
          <w:sz w:val="28"/>
          <w:szCs w:val="28"/>
          <w:rtl w:val="true"/>
          <w:lang w:bidi="ar-SA"/>
        </w:rPr>
        <w:t>، عن داود بن سليمان الغازي، عن أبي الحسن عليّ بن موسى الرضا عن أبيه عن آبائه ،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كلّها جهل إلّا مواضع العلم، والعلم كلّه حجّة إلّا ماعمل به ، والعمل كلّه رياءٌ إلّا ما كان مخلصًا والإخلاص على خطر حتّى ينظر العبد بما يختم له</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بمواضع لعلم الأنبياء والأئمّة ومن أخذ عنهم العلم</w:t>
      </w:r>
      <w:r>
        <w:rPr>
          <w:rFonts w:eastAsia="IRNazanin" w:cs="IRNazanin"/>
          <w:color w:val="111111"/>
          <w:sz w:val="28"/>
          <w:szCs w:val="28"/>
          <w:rtl w:val="true"/>
          <w:lang w:bidi="fa-IR"/>
        </w:rPr>
        <w:t xml:space="preserve">. </w:t>
      </w:r>
      <w:bookmarkStart w:id="31" w:name="pg15097_171134"/>
    </w:p>
    <w:p>
      <w:pPr>
        <w:pStyle w:val="Heading3"/>
        <w:numPr>
          <w:ilvl w:val="2"/>
          <w:numId w:val="1"/>
        </w:numPr>
        <w:rPr/>
      </w:pPr>
      <w:bookmarkStart w:id="32" w:name="__RefHeading___Toc1119959_2142443653"/>
      <w:bookmarkStart w:id="33" w:name="_Toc12"/>
      <w:bookmarkEnd w:id="31"/>
      <w:bookmarkEnd w:id="32"/>
      <w:r>
        <w:rPr>
          <w:rtl w:val="true"/>
        </w:rPr>
        <w:t>التحبّب إلى الناس</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العقل بعد الإيمان باللّه عزّوجلّ التحبّب إلى الناس</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34" w:name="__RefHeading___Toc1119961_2142443653"/>
      <w:bookmarkStart w:id="35" w:name="_Toc13"/>
      <w:bookmarkEnd w:id="34"/>
      <w:r>
        <w:rPr>
          <w:rtl w:val="true"/>
        </w:rPr>
        <w:t>التودّد إلى الناس</w:t>
      </w:r>
      <w:bookmarkEnd w:id="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العقل بعد الدين التودُّد إلى الناس، واصطناع الخير إلى كلّ برّ وفاجر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أمين الدين الفضل بن الحسن الطبرسي، عن أبي الفتح عبيداللّه بن عبدالكريم القشيري، عن أبي الحسن علي بن محمّد الحاتمي الزوزني، عن أبي الحسن أحمد بن محمّد الزوزني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الطاهرين، عن الحسين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19963_2142443653"/>
      <w:bookmarkStart w:id="37" w:name="_Toc14"/>
      <w:bookmarkEnd w:id="36"/>
      <w:r>
        <w:rPr>
          <w:rtl w:val="true"/>
        </w:rPr>
        <w:t>العلم حياة</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بين الجهّال كالحيّ بين الأموات</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العلوي في منزله بمكّة سنة ثماني عشرة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أحمد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حمزة بن حمران، عن أبي عبداللّه ،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38" w:name="pg15097_171135"/>
    </w:p>
    <w:p>
      <w:pPr>
        <w:pStyle w:val="Heading3"/>
        <w:numPr>
          <w:ilvl w:val="2"/>
          <w:numId w:val="1"/>
        </w:numPr>
        <w:rPr/>
      </w:pPr>
      <w:bookmarkStart w:id="39" w:name="__RefHeading___Toc1119965_2142443653"/>
      <w:bookmarkStart w:id="40" w:name="_Toc15"/>
      <w:bookmarkEnd w:id="38"/>
      <w:bookmarkEnd w:id="39"/>
      <w:r>
        <w:rPr>
          <w:rtl w:val="true"/>
        </w:rPr>
        <w:t>ممن تطلب العلم</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فاطلبوا العلم من مظانه واقتبسوه من أهله، فإنّ تعليمه للّه حسنة وطلبه عبادة، والمذاكرة فيه تسبيح، والعمل به جهاد، وتعليمه من لا يعلمه صدقة ، وبذله لأهله قربة إلى اللّه تعالى، لأنّه معالم الحلال والحرام، ومنار سبیل الجنّة، والمؤنس في الوحشة، والصاحب في الغربة والوحدة، والمحدث في الخلوة، والدليل على السرّاء والضرّاء، والسلاح على الأعداء، والزين عند الأخلاء، يرفع اللّه به أقوماً ويجعلهم في الخير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الحسن الحسيني رحمه اللّه في رجب سنة سبع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علي بن أبي طالب صلوات اللّه عليهم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عن أبيه موسی بن جعفر ، عن أبيه جعفر، عن أبيه محمّد، عن أبيه محمّد، عن أبيه علي بن الحسين ، عن أبيه الحسين،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41" w:name="__RefHeading___Toc1119967_2142443653"/>
      <w:bookmarkStart w:id="42" w:name="_Toc16"/>
      <w:bookmarkEnd w:id="41"/>
      <w:r>
        <w:rPr>
          <w:rtl w:val="true"/>
        </w:rPr>
        <w:t>علامات العقل</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يُحدّث مَن يخاف تكذيبَه ولا يَسأل مَن يخاف </w:t>
      </w:r>
      <w:bookmarkStart w:id="43" w:name="pg15097_171136"/>
    </w:p>
    <w:p>
      <w:pPr>
        <w:pStyle w:val="BookText"/>
        <w:rPr/>
      </w:pPr>
      <w:bookmarkEnd w:id="43"/>
      <w:r>
        <w:rPr>
          <w:rFonts w:ascii="Amiri" w:hAnsi="Amiri" w:eastAsia="Amiri" w:cs="Amiri"/>
          <w:color w:val="111111"/>
          <w:sz w:val="28"/>
          <w:sz w:val="28"/>
          <w:szCs w:val="28"/>
          <w:rtl w:val="true"/>
          <w:lang w:bidi="ar-SA"/>
        </w:rPr>
        <w:t>منعَع، ولا يثق بمن يخاف غدره، ولا يرجو مَن لا يوثَق برجائه</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44" w:name="__RefHeading___Toc1119969_2142443653"/>
      <w:bookmarkStart w:id="45" w:name="_Toc17"/>
      <w:bookmarkEnd w:id="44"/>
      <w:r>
        <w:rPr>
          <w:rtl w:val="true"/>
        </w:rPr>
        <w:t>من علامات العقل</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التجرّع للغصّة ومداهنة الأعداء</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 عن العوسي، عن أبي حفص الجوهري، عن إبراهيم بن محمّد الكوفي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119971_2142443653"/>
      <w:bookmarkStart w:id="47" w:name="_Toc18"/>
      <w:bookmarkEnd w:id="46"/>
      <w:r>
        <w:rPr>
          <w:rtl w:val="true"/>
        </w:rPr>
        <w:t>العلم حاكم على الملوك</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حكّام على الناس، والعلم حاكم عليهم، وحسبك من العلم أن تخشى اللّه، وحسبك من الجهل أن تعجب بعلمك</w:t>
      </w:r>
      <w:r>
        <w:rPr>
          <w:rFonts w:eastAsia="Amiri" w:cs="Amiri" w:ascii="Amiri" w:hAnsi="Amiri"/>
          <w:color w:val="111111"/>
          <w:sz w:val="28"/>
          <w:szCs w:val="28"/>
          <w:rtl w:val="true"/>
          <w:lang w:bidi="ar-SA"/>
        </w:rPr>
        <w:t>.</w:t>
      </w:r>
      <w:r>
        <w:rPr>
          <w:rStyle w:val="FootnoteAnchor"/>
          <w:rtl w:val="true"/>
        </w:rPr>
        <w:footnoteReference w:id="16"/>
      </w:r>
      <w:bookmarkStart w:id="48" w:name="pg15097_171137"/>
    </w:p>
    <w:p>
      <w:pPr>
        <w:pStyle w:val="Heading3"/>
        <w:numPr>
          <w:ilvl w:val="2"/>
          <w:numId w:val="1"/>
        </w:numPr>
        <w:rPr/>
      </w:pPr>
      <w:bookmarkStart w:id="49" w:name="__RefHeading___Toc1119973_2142443653"/>
      <w:bookmarkStart w:id="50" w:name="_Toc19"/>
      <w:bookmarkEnd w:id="48"/>
      <w:bookmarkEnd w:id="49"/>
      <w:r>
        <w:rPr>
          <w:rtl w:val="true"/>
        </w:rPr>
        <w:t>علم الحروف</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دعى إليه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الحروف و علم الحروف في لام الف، وعلم لام الف في الألف، وعلم الألف في النقطة، وعلم النقطة في المعرفة الأصلية، وعلم المعرفة الأصلية في علم الأزل، وعلم الأزل في المشية، أي المعلوم، وعلم المشية في غيب الهوية، وهو الّذي دعا اللّه إليه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غیب الهوية</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51" w:name="__RefHeading___Toc1119975_2142443653"/>
      <w:bookmarkStart w:id="52" w:name="_Toc20"/>
      <w:bookmarkEnd w:id="51"/>
      <w:r>
        <w:rPr>
          <w:rtl w:val="true"/>
        </w:rPr>
        <w:t>العلم خزائن</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خزائن ومفتاحها السؤال، فاسألوا يرحمكم اللّه، فإنّه يؤجِرُ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w:t>
      </w:r>
      <w:r>
        <w:rPr>
          <w:rFonts w:eastAsia="Amiri" w:cs="Amiri" w:ascii="Amiri" w:hAnsi="Amiri"/>
          <w:color w:val="111111"/>
          <w:sz w:val="28"/>
          <w:szCs w:val="28"/>
          <w:rtl w:val="true"/>
          <w:lang w:bidi="ar-SA"/>
        </w:rPr>
        <w:t>.</w:t>
      </w:r>
      <w:r>
        <w:rPr>
          <w:rStyle w:val="FootnoteAnchor"/>
          <w:rtl w:val="true"/>
        </w:rPr>
        <w:footnoteReference w:id="18"/>
      </w:r>
      <w:bookmarkStart w:id="53" w:name="pg15097_171138"/>
    </w:p>
    <w:p>
      <w:pPr>
        <w:pStyle w:val="Heading3"/>
        <w:numPr>
          <w:ilvl w:val="2"/>
          <w:numId w:val="1"/>
        </w:numPr>
        <w:rPr/>
      </w:pPr>
      <w:bookmarkStart w:id="54" w:name="__RefHeading___Toc1119977_2142443653"/>
      <w:bookmarkStart w:id="55" w:name="_Toc21"/>
      <w:bookmarkEnd w:id="53"/>
      <w:bookmarkEnd w:id="54"/>
      <w:r>
        <w:rPr>
          <w:rtl w:val="true"/>
        </w:rPr>
        <w:t>الأوصاف الجميلة</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لقاح المعرفة، وطول التجارب زيادة في العقل ، والشرف التقوى، والقُنوع راحة الأبدان ، ومَن أحبّك نهاك، ومن أبغضك أغراك</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56" w:name="__RefHeading___Toc1119979_2142443653"/>
      <w:bookmarkStart w:id="57" w:name="_Toc22"/>
      <w:bookmarkEnd w:id="56"/>
      <w:r>
        <w:rPr>
          <w:rtl w:val="true"/>
        </w:rPr>
        <w:t>العلم ضالة المؤمن</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58" w:name="__RefHeading___Toc1119981_2142443653"/>
      <w:bookmarkStart w:id="59" w:name="_Toc23"/>
      <w:bookmarkEnd w:id="58"/>
      <w:r>
        <w:rPr>
          <w:rtl w:val="true"/>
        </w:rPr>
        <w:t>كلمتان غريبتان</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w:t>
      </w:r>
      <w:r>
        <w:rPr>
          <w:rStyle w:val="FootnoteAnchor"/>
          <w:rtl w:val="true"/>
        </w:rPr>
        <w:footnoteReference w:id="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معقل العجلي القرمیسیني نزيل سهرورد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بنت الیاس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 عن جدّه، عن علي بن الحسين، عن أبيه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0" w:name="pg15097_171139"/>
    </w:p>
    <w:p>
      <w:pPr>
        <w:pStyle w:val="BookText"/>
        <w:rPr/>
      </w:pPr>
      <w:bookmarkEnd w:id="6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غریبان كلمة حكمة من سفيه فأقبلوها و كلمة سفه عن حكيم فاغفروها، فإنّه لا حكيم إلّا ذو عَثرة ولا سفيه إلّا ذو تجربة</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61" w:name="__RefHeading___Toc1119983_2142443653"/>
      <w:bookmarkStart w:id="62" w:name="_Toc24"/>
      <w:bookmarkEnd w:id="61"/>
      <w:r>
        <w:rPr>
          <w:rtl w:val="true"/>
        </w:rPr>
        <w:t>كمال العقل</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العقل إلّا باتّباع الحقّ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الحسين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صدوركم إلّا شيء واحد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19985_2142443653"/>
      <w:bookmarkStart w:id="64" w:name="_Toc25"/>
      <w:bookmarkEnd w:id="63"/>
      <w:r>
        <w:rPr>
          <w:rtl w:val="true"/>
        </w:rPr>
        <w:t>معنى العالم</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العالم كلّ ما قال أحسن و أصاب لأوشك أن يجِنّ من العُجْب، وإنّما العالم مَن يكثر صوابُه</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65" w:name="__RefHeading___Toc1119987_2142443653"/>
      <w:bookmarkStart w:id="66" w:name="_Toc26"/>
      <w:bookmarkEnd w:id="65"/>
      <w:r>
        <w:rPr>
          <w:rtl w:val="true"/>
        </w:rPr>
        <w:t>تعقل الموت</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عقل الناس وتصوّروا الموت بصورته لخرِبت الدنيا</w:t>
      </w:r>
      <w:r>
        <w:rPr>
          <w:rFonts w:eastAsia="Amiri" w:cs="Amiri" w:ascii="Amiri" w:hAnsi="Amiri"/>
          <w:color w:val="111111"/>
          <w:sz w:val="28"/>
          <w:szCs w:val="28"/>
          <w:rtl w:val="true"/>
          <w:lang w:bidi="ar-SA"/>
        </w:rPr>
        <w:t>.</w:t>
      </w:r>
      <w:r>
        <w:rPr>
          <w:rStyle w:val="FootnoteAnchor"/>
          <w:rtl w:val="true"/>
        </w:rPr>
        <w:footnoteReference w:id="25"/>
      </w:r>
      <w:bookmarkStart w:id="67" w:name="pg15097_171140"/>
    </w:p>
    <w:p>
      <w:pPr>
        <w:pStyle w:val="Heading3"/>
        <w:numPr>
          <w:ilvl w:val="2"/>
          <w:numId w:val="1"/>
        </w:numPr>
        <w:rPr/>
      </w:pPr>
      <w:bookmarkStart w:id="68" w:name="__RefHeading___Toc1119989_2142443653"/>
      <w:bookmarkStart w:id="69" w:name="_Toc27"/>
      <w:bookmarkEnd w:id="67"/>
      <w:bookmarkEnd w:id="68"/>
      <w:r>
        <w:rPr>
          <w:rtl w:val="true"/>
        </w:rPr>
        <w:t>جمع الحلم والعلم</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جمع شيء إلى شيء أفضل من حلم إلى علم</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70" w:name="__RefHeading___Toc1119991_2142443653"/>
      <w:bookmarkStart w:id="71" w:name="_Toc28"/>
      <w:bookmarkEnd w:id="70"/>
      <w:r>
        <w:rPr>
          <w:rtl w:val="true"/>
        </w:rPr>
        <w:t>الإفتاء بغير العلم</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أفتى الناس بغير علم لعنته السماء والأرض</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72" w:name="__RefHeading___Toc1119993_2142443653"/>
      <w:bookmarkStart w:id="73" w:name="_Toc29"/>
      <w:bookmarkEnd w:id="72"/>
      <w:r>
        <w:rPr>
          <w:rtl w:val="true"/>
        </w:rPr>
        <w:t>الجلوس إلى أهل العقول</w:t>
      </w:r>
      <w:bookmarkEnd w:id="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دلائل علامات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 ومن علامات أسباب الجهل المماراة لغير أهل الكفر، ومن دلائل العالم انتقاده لحديثه، وعلمه بحقائق فنون النظر</w:t>
      </w:r>
      <w:r>
        <w:rPr>
          <w:rFonts w:eastAsia="Amiri" w:cs="Amiri" w:ascii="Amiri" w:hAnsi="Amiri"/>
          <w:color w:val="111111"/>
          <w:sz w:val="28"/>
          <w:szCs w:val="28"/>
          <w:rtl w:val="true"/>
          <w:lang w:bidi="ar-SA"/>
        </w:rPr>
        <w:t>.</w:t>
      </w:r>
      <w:r>
        <w:rPr>
          <w:rStyle w:val="FootnoteAnchor"/>
          <w:rtl w:val="true"/>
        </w:rPr>
        <w:footnoteReference w:id="28"/>
      </w:r>
      <w:bookmarkStart w:id="74" w:name="pg15097_171141"/>
    </w:p>
    <w:p>
      <w:pPr>
        <w:pStyle w:val="Heading3"/>
        <w:numPr>
          <w:ilvl w:val="2"/>
          <w:numId w:val="1"/>
        </w:numPr>
        <w:rPr/>
      </w:pPr>
      <w:bookmarkStart w:id="75" w:name="__RefHeading___Toc1119995_2142443653"/>
      <w:bookmarkStart w:id="76" w:name="_Toc30"/>
      <w:bookmarkEnd w:id="74"/>
      <w:bookmarkEnd w:id="75"/>
      <w:r>
        <w:rPr>
          <w:rtl w:val="true"/>
        </w:rPr>
        <w:t>طالب العلم</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برأ اللّه من بريّة أفضلَ من محمّد ومنّي وأهل بيتي، وإنّ الملائكة لَتَضَع أجنحتها لطَلَبة العلم من شيعتنا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حمزة الثمالي ، عن علي بن الحسين ،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097_171143"/>
      <w:bookmarkStart w:id="78" w:name="pg15097_171143"/>
      <w:bookmarkEnd w:id="78"/>
    </w:p>
    <w:p>
      <w:pPr>
        <w:pStyle w:val="Heading2"/>
        <w:numPr>
          <w:ilvl w:val="1"/>
          <w:numId w:val="1"/>
        </w:numPr>
        <w:rPr/>
      </w:pPr>
      <w:bookmarkStart w:id="79" w:name="pg15097_171143"/>
      <w:bookmarkStart w:id="80" w:name="__RefHeading___Toc1119997_2142443653"/>
      <w:bookmarkStart w:id="81" w:name="_Toc31"/>
      <w:bookmarkEnd w:id="79"/>
      <w:bookmarkEnd w:id="80"/>
      <w:r>
        <w:rPr>
          <w:rtl w:val="true"/>
        </w:rPr>
        <w:t>الإلهيّات</w:t>
      </w:r>
      <w:bookmarkEnd w:id="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1119999_2142443653"/>
      <w:bookmarkStart w:id="83" w:name="_Toc32"/>
      <w:bookmarkEnd w:id="82"/>
      <w:r>
        <w:rPr>
          <w:rtl w:val="true"/>
        </w:rPr>
        <w:t>اشارة</w:t>
      </w:r>
      <w:bookmarkStart w:id="84" w:name="pg15097_171144"/>
      <w:bookmarkEnd w:id="83"/>
    </w:p>
    <w:p>
      <w:pPr>
        <w:pStyle w:val="Heading3"/>
        <w:numPr>
          <w:ilvl w:val="2"/>
          <w:numId w:val="1"/>
        </w:numPr>
        <w:rPr/>
      </w:pPr>
      <w:bookmarkStart w:id="85" w:name="__RefHeading___Toc1120001_2142443653"/>
      <w:bookmarkStart w:id="86" w:name="_Toc33"/>
      <w:bookmarkEnd w:id="84"/>
      <w:bookmarkEnd w:id="85"/>
      <w:r>
        <w:rPr>
          <w:rtl w:val="true"/>
        </w:rPr>
        <w:t>فضل البسملة</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بسم اللّه الرحمن الرحيم آية من فاتحة الكتاب وهي سبع آيات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ولقد آتيناك سبعاً من المثاني والقرآن العظيم فأفرد الإمتنان علي بفاتحة الكتاب ، وجعلها بأزاء القرآن العظيم، وإنّ اللّه عزّوجلّ خصّ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بها ولم يشرك معه فيها أحداً من أنبيائه ما خلا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بلقیس حين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قرأها معتقداً لموالاة محمّد و 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منقاداً لأمرها مؤمناً بظاهرها وباطنها أعطاه اللّه عزّ و جلّ بكلّ حرف منها حسنة ، كلّ واحدة منها أفضل له من الدنيا وما فيها من أصناف أموالها و خيراتها، ومن استمع إلى قارىء يقرؤها كان له بقدر ما للقاري فليستكثر أحدكم من هذا الخير المعرض لكم، فإنّه غنيمة لا يذهبنّ أوانه فتبقى قلوبكم في الحسرة</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87" w:name="pg15097_171145"/>
    </w:p>
    <w:p>
      <w:pPr>
        <w:pStyle w:val="Heading3"/>
        <w:numPr>
          <w:ilvl w:val="2"/>
          <w:numId w:val="1"/>
        </w:numPr>
        <w:rPr/>
      </w:pPr>
      <w:bookmarkStart w:id="88" w:name="__RefHeading___Toc1120003_2142443653"/>
      <w:bookmarkStart w:id="89" w:name="_Toc34"/>
      <w:bookmarkEnd w:id="87"/>
      <w:bookmarkEnd w:id="88"/>
      <w:r>
        <w:rPr>
          <w:rtl w:val="true"/>
        </w:rPr>
        <w:t>أسماء اللّه سبحانه</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عزّوجلّ تسعة وتسعين إسماً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إلّا واحدة من أحصاها دخل الجنّة،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بکر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تمیم بن بهلول، عن أبيه، عن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90" w:name="pg15097_171146"/>
    </w:p>
    <w:p>
      <w:pPr>
        <w:pStyle w:val="Heading3"/>
        <w:numPr>
          <w:ilvl w:val="2"/>
          <w:numId w:val="1"/>
        </w:numPr>
        <w:rPr/>
      </w:pPr>
      <w:bookmarkStart w:id="91" w:name="__RefHeading___Toc1120005_2142443653"/>
      <w:bookmarkStart w:id="92" w:name="_Toc35"/>
      <w:bookmarkEnd w:id="90"/>
      <w:bookmarkEnd w:id="91"/>
      <w:r>
        <w:rPr>
          <w:rtl w:val="true"/>
        </w:rPr>
        <w:t>حصن اللّه</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جبرائيل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20007_2142443653"/>
      <w:bookmarkStart w:id="94" w:name="_Toc36"/>
      <w:bookmarkEnd w:id="93"/>
      <w:r>
        <w:rPr>
          <w:rtl w:val="true"/>
        </w:rPr>
        <w:t>لندخل حصن اللّه</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أسمي من قاله مخلصاً من قلبه دخل حصني ومن دخل حصني أمن من عذابي</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نصر أحمد بن الحسين بن أحمد بن عبيد الضبي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الحسين بن أحمد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نیسابور أيّام المأمون قمت في حوائجه والتصرّف في أمره مادام بها فلمّا خرج إلى مرو شیّعته إلى سرخس، فلمّا خرج من سرخس أردت أن أُشيّعه إلى مرو، فلمّا سار مرحلة أخرج رأسه من العمارية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انصرف راشداً، فقد قمت بالواجب وليس للتشييع غاية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المصطفى والمرتضی والزهراء لما حدثتني بحديث تشفيني به حتّى أرجع،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الحديث وقد أخرجت من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مايصير أمري،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بحقّ المصطفى والمرتضی والزهراء لما حدّثتني بحديث تشفيني حتّى أرجع،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عن أبيه أنّه سمع أباه يذكر أنّه سمع أباه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95" w:name="pg15097_171147"/>
    </w:p>
    <w:p>
      <w:pPr>
        <w:pStyle w:val="Heading3"/>
        <w:numPr>
          <w:ilvl w:val="2"/>
          <w:numId w:val="1"/>
        </w:numPr>
        <w:rPr/>
      </w:pPr>
      <w:bookmarkStart w:id="96" w:name="__RefHeading___Toc1120009_2142443653"/>
      <w:bookmarkStart w:id="97" w:name="_Toc37"/>
      <w:bookmarkEnd w:id="95"/>
      <w:bookmarkEnd w:id="96"/>
      <w:r>
        <w:rPr>
          <w:rtl w:val="true"/>
        </w:rPr>
        <w:t>كلمة الإخلاص</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إلى نيسابور وهو راكب بغلة شهباء وقد خرج علماء نیسابور في استقباله ، فلمّا صار إلى المربعة تعلّقوا بلجام بغلته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حدّثنا بحقّ آبائك الطاهرين حديثاً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فأخرج رأسه من الهودج وعليه مطرف خزّ قال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موسی بن جعفر ، عن أبيه جعفر بن محمّد، عن أبيه محمّد بن علي، عن أبيه عليّ بن الحسين، عن أبيه الحسين بن علي سيّد شباب أهل الجنّة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تقدست أسماؤه وجلّ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وليعلم من لقيني منکم بشهادة أن لا إله إلّا اللّه مخلصاً بها فإنّه قد دخل حصني ومن دخل حصني أمن عذابي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إخلاص </w:t>
      </w:r>
      <w:bookmarkStart w:id="98" w:name="pg15097_171148"/>
    </w:p>
    <w:p>
      <w:pPr>
        <w:pStyle w:val="BookText"/>
        <w:rPr/>
      </w:pPr>
      <w:bookmarkEnd w:id="98"/>
      <w:r>
        <w:rPr>
          <w:rFonts w:ascii="Amiri" w:hAnsi="Amiri" w:eastAsia="Amiri" w:cs="Amiri"/>
          <w:color w:val="111111"/>
          <w:sz w:val="28"/>
          <w:sz w:val="28"/>
          <w:szCs w:val="28"/>
          <w:rtl w:val="true"/>
          <w:lang w:bidi="ar-SA"/>
        </w:rPr>
        <w:t xml:space="preserve">الشهادة؟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وولاية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وأورده ابن الشيخ 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الموحّدین</w:t>
      </w:r>
      <w:r>
        <w:rPr>
          <w:rFonts w:eastAsia="IRNazanin" w:cs="IRNazanin"/>
          <w:color w:val="111111"/>
          <w:sz w:val="28"/>
          <w:szCs w:val="28"/>
          <w:rtl w:val="true"/>
          <w:lang w:bidi="fa-IR"/>
        </w:rPr>
        <w:t>.</w:t>
      </w:r>
    </w:p>
    <w:p>
      <w:pPr>
        <w:pStyle w:val="Heading3"/>
        <w:numPr>
          <w:ilvl w:val="2"/>
          <w:numId w:val="1"/>
        </w:numPr>
        <w:rPr/>
      </w:pPr>
      <w:bookmarkStart w:id="99" w:name="__RefHeading___Toc1120011_2142443653"/>
      <w:bookmarkStart w:id="100" w:name="_Toc38"/>
      <w:bookmarkEnd w:id="99"/>
      <w:r>
        <w:rPr>
          <w:rtl w:val="true"/>
        </w:rPr>
        <w:t>الموحّد المخلص</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لا إله إلّا اللّه كلمةٌ عظيمةٌ كريمةٌ على اللّه عزّوجلّ من قالها مخلصاً استوجب الجنّة ومن قالها كاذباً عُصِمَتْ ماله ودمُه و كان مصيرُه إلى النار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والجويباري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جویبار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الجيم وفتح الواو وسکون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من قرى هرات، وهو على مافي أنساب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بن خالد بن موسی بن فارس التميمي القيسي</w:t>
      </w:r>
      <w:r>
        <w:rPr>
          <w:rFonts w:eastAsia="IRNazanin" w:cs="IRNazanin"/>
          <w:color w:val="111111"/>
          <w:sz w:val="28"/>
          <w:szCs w:val="28"/>
          <w:rtl w:val="true"/>
          <w:lang w:bidi="fa-IR"/>
        </w:rPr>
        <w:t>.</w:t>
      </w:r>
    </w:p>
    <w:p>
      <w:pPr>
        <w:pStyle w:val="Heading3"/>
        <w:numPr>
          <w:ilvl w:val="2"/>
          <w:numId w:val="1"/>
        </w:numPr>
        <w:rPr/>
      </w:pPr>
      <w:bookmarkStart w:id="101" w:name="__RefHeading___Toc1120013_2142443653"/>
      <w:bookmarkStart w:id="102" w:name="_Toc39"/>
      <w:bookmarkEnd w:id="101"/>
      <w:r>
        <w:rPr>
          <w:rtl w:val="true"/>
        </w:rPr>
        <w:t>قائل كلمة التوحيد</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عمودآ من ياقوت أحمر رأسُه تحت العرش وأسفلُه على ظهر الحوت في الأرض السابعة السُفلى،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اهتز العرش وتحرك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تحرّك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أسكن وأنت لم تغفر لقائلها؟ فيقول اللّه </w:t>
      </w:r>
      <w:bookmarkStart w:id="103" w:name="pg15097_171149"/>
    </w:p>
    <w:p>
      <w:pPr>
        <w:pStyle w:val="BookText"/>
        <w:rPr/>
      </w:pPr>
      <w:bookmarkEnd w:id="103"/>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سُكاّن سماواتي إنّي قد غفرتُ لقائلها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وأخرجه ابن المغازلي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20015_2142443653"/>
      <w:bookmarkStart w:id="105" w:name="_Toc40"/>
      <w:bookmarkEnd w:id="104"/>
      <w:r>
        <w:rPr>
          <w:rtl w:val="true"/>
        </w:rPr>
        <w:t>التوحيد نصف الدين</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 نصف الدين، واستنزلوا الرزق من قِبَل اللّه بالصدقة</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106" w:name="__RefHeading___Toc1120017_2142443653"/>
      <w:bookmarkStart w:id="107" w:name="_Toc41"/>
      <w:bookmarkEnd w:id="106"/>
      <w:r>
        <w:rPr>
          <w:rtl w:val="true"/>
        </w:rPr>
        <w:t>رجاء الموحدين</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بعض أنبيائه في بعض وحيه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w:t>
      </w:r>
    </w:p>
    <w:p>
      <w:pPr>
        <w:pStyle w:val="BookText"/>
        <w:rPr/>
      </w:pPr>
      <w:r>
        <w:rPr>
          <w:rFonts w:ascii="IRNazanin" w:hAnsi="IRNazanin" w:eastAsia="IRNazanin"/>
          <w:color w:val="111111"/>
          <w:sz w:val="28"/>
          <w:sz w:val="28"/>
          <w:szCs w:val="28"/>
          <w:rtl w:val="true"/>
          <w:lang w:bidi="fa-IR"/>
        </w:rPr>
        <w:t>لأقطعن أمل كلّ مؤمّل غيري بالاياس، ولاکسونّه ثوب المذلّة في الناس ، ولأبعدنّه من فرجي وفضلي، أيؤمل عبدي في الشدائد غيري والشدائد بيدي أو یرجو سواي وأنا الغني الجواد، بيدي مفاتیح الأبواب وهي مغلقة وبابي مفتوح المن دعاني، ألم يعلم أنّه ما أو هنته نائبة لم يملك كشفها عنه غيري، فمالي أراه بأمله معرضا عتي، قد أعطيته بجودي وكرمي مالم يسألني، فأعرض عني ولم يسألني وسأل في نائبته غيري، وأنا اللّه ابتدىء بالعطيّة قبل المسألة أفأسأل فلا أجيب؟ كلّا أو ليس الجود والكرم لي، أو ليس الدنيا والآخرة بيدي، فلو أن أهل سبع سماوات وأرضين سألوني جميعا فأعطيت كلّ واحد منهم مسألته ما نقص ذلك من ملكي مثل جناح بعوضة، و كيف ينقص ملك أنا قيّمه فيا بؤساً لمن عصاني ولم يراقبني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أعد علىَّ هذا الحديث، فأعاده ثلاثاً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سألت أحداً بعد هذا حاجة، فما لبثت أن جاءني برزق و فضل من عنده</w:t>
      </w:r>
      <w:r>
        <w:rPr>
          <w:rFonts w:eastAsia="IRNazanin" w:cs="IRNazanin"/>
          <w:color w:val="111111"/>
          <w:sz w:val="28"/>
          <w:szCs w:val="28"/>
          <w:rtl w:val="true"/>
          <w:lang w:bidi="fa-IR"/>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عبيد بن یاسین بن محمّد بن عجلان مولى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جدّه ياسين بن محمّد، عن أبيه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أصابتني فاقة شديدة ولا صديق لمضيق ولزمني دین ثقيل وغریم يلج باقتضائه ، فتوجهت نحو دار الحسن بن زيد وهو يومئذ أمير المدينة لمعرفة كانت بيني وبينه، وشعر بذلك من حالي محمّد بن عبداللّه بن علي بن الحسين وكان بيني وبينه قدیم معرفة ، فلقيني في الطريق فأخذ بيدي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ما أنت سبيله ، فمن تؤمل الكشف مانزل بك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يقضي حاجتك ولا تسعف بطلبتك، فعليك بمن يقدر على ذلك وهو أجود الأجودين فالتمس ما تؤمله من قبله ، فإنّي سمعت ابن عمي جعفر بن محمّد يحدّث عن آبائه عن جدّه، عن أبيه الحسين بن علي ،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bookmarkStart w:id="108" w:name="pg15097_171151"/>
    </w:p>
    <w:p>
      <w:pPr>
        <w:pStyle w:val="Heading3"/>
        <w:numPr>
          <w:ilvl w:val="2"/>
          <w:numId w:val="1"/>
        </w:numPr>
        <w:rPr/>
      </w:pPr>
      <w:bookmarkStart w:id="109" w:name="__RefHeading___Toc1120019_2142443653"/>
      <w:bookmarkStart w:id="110" w:name="_Toc42"/>
      <w:bookmarkEnd w:id="108"/>
      <w:bookmarkEnd w:id="109"/>
      <w:r>
        <w:rPr>
          <w:rtl w:val="true"/>
        </w:rPr>
        <w:t>تقدير المقادير</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قدّر المقادير ، ودّبر التدابير قبل أن يخلق آدم بالفي عام</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111" w:name="__RefHeading___Toc1120021_2142443653"/>
      <w:bookmarkStart w:id="112" w:name="_Toc43"/>
      <w:bookmarkEnd w:id="111"/>
      <w:r>
        <w:rPr>
          <w:rtl w:val="true"/>
        </w:rPr>
        <w:t>حبّبني إلى خلقي</w:t>
      </w:r>
      <w:bookmarkEnd w:id="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w:t>
      </w:r>
      <w:r>
        <w:rPr>
          <w:rStyle w:val="FootnoteAnchor"/>
          <w:rtl w:val="true"/>
        </w:rPr>
        <w:footnoteReference w:id="40"/>
      </w:r>
      <w:r>
        <w:rPr>
          <w:rFonts w:ascii="IRNazanin" w:hAnsi="IRNazanin" w:eastAsia="IRNazanin"/>
          <w:color w:val="111111"/>
          <w:sz w:val="28"/>
          <w:sz w:val="28"/>
          <w:szCs w:val="28"/>
          <w:rtl w:val="true"/>
          <w:lang w:bidi="fa-IR"/>
        </w:rPr>
        <w:t>، عن محمّد بن جعفر</w:t>
      </w:r>
      <w:r>
        <w:rPr>
          <w:rStyle w:val="FootnoteAnchor"/>
          <w:rtl w:val="true"/>
        </w:rPr>
        <w:footnoteReference w:id="41"/>
      </w:r>
      <w:r>
        <w:rPr>
          <w:rFonts w:ascii="Amiri" w:hAnsi="Amiri" w:eastAsia="Amiri" w:cs="Amiri"/>
          <w:color w:val="111111"/>
          <w:sz w:val="28"/>
          <w:sz w:val="28"/>
          <w:szCs w:val="28"/>
          <w:rtl w:val="true"/>
          <w:lang w:bidi="ar-SA"/>
        </w:rPr>
        <w:t xml:space="preserve">الرزّاز، عن أيوب بن نوح بن درّاج،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عزّوجلّ إلى نجيّه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أحبيني وحبّبني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هذا أُحبّك فكيف أحببك إلى خلقك؟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لهم نعما عليهم، وبلاي عندهم، فإنهم لا يذكرون أو لا يعرفون منّي إلّا كلّ الخير</w:t>
      </w:r>
      <w:r>
        <w:rPr>
          <w:rFonts w:eastAsia="Amiri" w:cs="Amiri" w:ascii="Amiri" w:hAnsi="Amiri"/>
          <w:color w:val="111111"/>
          <w:sz w:val="28"/>
          <w:szCs w:val="28"/>
          <w:rtl w:val="true"/>
          <w:lang w:bidi="ar-SA"/>
        </w:rPr>
        <w:t>.</w:t>
      </w:r>
      <w:r>
        <w:rPr>
          <w:rStyle w:val="FootnoteAnchor"/>
          <w:rtl w:val="true"/>
        </w:rPr>
        <w:footnoteReference w:id="42"/>
      </w:r>
      <w:bookmarkStart w:id="113" w:name="pg15097_171152"/>
    </w:p>
    <w:p>
      <w:pPr>
        <w:pStyle w:val="Heading3"/>
        <w:numPr>
          <w:ilvl w:val="2"/>
          <w:numId w:val="1"/>
        </w:numPr>
        <w:rPr/>
      </w:pPr>
      <w:bookmarkStart w:id="114" w:name="__RefHeading___Toc1120023_2142443653"/>
      <w:bookmarkStart w:id="115" w:name="_Toc44"/>
      <w:bookmarkEnd w:id="113"/>
      <w:bookmarkEnd w:id="114"/>
      <w:r>
        <w:rPr>
          <w:rtl w:val="true"/>
        </w:rPr>
        <w:t>هل رأيت ربّك ؟</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هل رأيتَ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أعبد من لم أره؟ لم تره العيونُ بمشاهدة العيان، ولكن رأته القلوبُ بحقائق الإيمان، فإذا كان المؤمن يرى ربّه بمشاهدة البصر فإنّ كلّ من جار عليه البصر والرؤية فهو مخلوق، ولابدّ للمخلوق من الخالق ، فقد جعلته إذاً محدثاً مخلوقاً، ومن شبّهه بخلقه فقد اتّخذ مع اللّه شريكاً، ويلهم أو لم يسمعوا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وَلَكِنِ انْظُرْ إِلَى الْجَبَلِ فَإِنِ اسْتَقَرَّ مَكَانَهُ فَسَوْفَ تَرَانِي فَلَمَّا تَجَلَّى رَبُّهُ لِلْجَبَلِ جَعَلَهُ دَكًّا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وإنّما طلع من نوره على الجبل كضوء يخرج من سمِّ الخياط فدکد کت الأرض وصعقت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مُوسَى صَعِقًا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أي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سُبْحَانَكَ 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أنّك ترى، ورجعت إلى معرفتي بك أنّ الأبصار لا تدركك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وأول المقرّين بأنّك تَرى ولا تُرى، وأنت بالمنظر الأعلى</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عن هارون بن موسى، عن محمّد بن الحسن ، عن الصفّار، عن يعقوب بن يزيد، عن ابن أبي عمير، عن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معاوية بن وهب وعبدالملك بن أعين، فقال له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ما تقول في الخبر الّذي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ربّه على أيّ صورة رآه ؟ وعن الحديث الّذي رووه أنّ المؤمنين يرون ربّهم في الجنّة؟ على أيّ صورة يرونه؟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ما أقبح بالرجل يأتي عليه سبعون سنة أو ثمانون سنة يعيش في ملك اللّه ويأكل من نعمه ثمّ لا يعرف اللّه حقّ معرفته،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الربّ تبارك وتعالى بمشاهدة العيان وإنّ الرؤية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 ورؤية البصر ، فمن عنى برؤية القلب فهو مصيب و من عنى برؤية البصر فقد كفر باللّه و بآياته ،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شبّه اللّه بخلقه فقد کفر، ولقد حدّثني أبي، عن أبيه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16" w:name="pg15097_171153"/>
    </w:p>
    <w:p>
      <w:pPr>
        <w:pStyle w:val="Heading3"/>
        <w:numPr>
          <w:ilvl w:val="2"/>
          <w:numId w:val="1"/>
        </w:numPr>
        <w:rPr/>
      </w:pPr>
      <w:bookmarkStart w:id="117" w:name="__RefHeading___Toc1120025_2142443653"/>
      <w:bookmarkStart w:id="118" w:name="_Toc45"/>
      <w:bookmarkEnd w:id="116"/>
      <w:bookmarkEnd w:id="117"/>
      <w:r>
        <w:rPr>
          <w:rtl w:val="true"/>
        </w:rPr>
        <w:t>في صفات اللّه عزّ و جلّ ایران</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ایرانیان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اتّقوا هؤلاء المارِقَة الّذين يُشبِّهون اللّه بأنفسهم، يُضاهون قولَ الّذين كفروا من أهل الكتاب ، بل هو اللّه ليسَ كمثلِه شيءٌ وهو السميعُ البصيرُ لا تدركه الأبصارُ وهو يدرك الأبصارَ وهو اللطيفُ الخبير ، استخلص الوحدانيةَ والجبروتَ و أمضى المشيئةَ والإرادةَ والقدرةَ والعلمَ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منازعَ له في شيء من أمرِه ولا كفوَ له يعادله ولا ضدَّ له ينازعه، ولا سَمِيّ له يشابهه ، ولا مِثْل له يشاكله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تتداوله الأمورُ ولا تجري عليه الأحوال، ولا تنزل عليه الأحداثْ ، ولا يُقدِّر الواصفون كنهَ عظمته، ولا يخطُرُ على القلوب مبلغُ جبروتِه ، لأنه ليس له في الأشياء عديلٌ، ولا تدركه العلماءُ بألبابها، ولا أهل التفكير بتفكيرهم إلّا بالتحقيق إيقاناً بالغيب، لأنه لا يوصَف بشيء من صفات المخلوقين وهو </w:t>
      </w:r>
      <w:bookmarkStart w:id="119" w:name="pg15097_171154"/>
    </w:p>
    <w:p>
      <w:pPr>
        <w:pStyle w:val="BookText"/>
        <w:rPr/>
      </w:pPr>
      <w:bookmarkEnd w:id="119"/>
      <w:r>
        <w:rPr>
          <w:rFonts w:ascii="Amiri" w:hAnsi="Amiri" w:eastAsia="Amiri" w:cs="Amiri"/>
          <w:color w:val="111111"/>
          <w:sz w:val="28"/>
          <w:sz w:val="28"/>
          <w:szCs w:val="28"/>
          <w:rtl w:val="true"/>
          <w:lang w:bidi="ar-SA"/>
        </w:rPr>
        <w:t>الواحدُ الصمد، ما تصوّر في الأوهام فهو خلافُه ، ليس بربٍ من طُرح تحتَ البلاغ و معبودٍ مَن وُجِد في هواءٍ أو غير 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في الأشياء كائن لا كينونة محظور بها عليه، ومن الأشياء بائنٌ لا بينونة غائب عنها، ليس بقادرٍ مَن قارنه ضدٌ أو ساواه ندٌ، ليس عن الدهر قِدَمُه، ولا بالناحية أُممه، إحتجَب عن العقول كما إحتجب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وعمّن في السماء إحتجابُه كمن في الأرض، قُربه كرامته وبُعده إهانته، لا يحلّه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 من غير توقّل، ومجيئه من غیر تنقّل، يوجد المفقود، ويُفقد الموجود، ولا تجتمع لغيره الصفتان في وقت، يصيب الفكر منه الإتيان به موجوداً ووجود الإتيان لا وجود صفة، به توصف الصفات لا بها يوصف، وبه تعرف المعارف لا بها يعرف، فذلك اللّه لا سَميّ له، سبحانه ليس كمثله شيء وهو السميع البصير</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20" w:name="__RefHeading___Toc1120027_2142443653"/>
      <w:bookmarkStart w:id="121" w:name="_Toc46"/>
      <w:bookmarkEnd w:id="120"/>
      <w:r>
        <w:rPr>
          <w:rtl w:val="true"/>
        </w:rPr>
        <w:t>تنبيه النائمين</w:t>
      </w:r>
      <w:bookmarkEnd w:id="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لوحٌ تحت حائط مدينة من المدائن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ومحمّد نبيّي، عجبتُ لمن أيقن بالموت كيف يفرح؟ وعجبتُ لمن أيقن بالقَدَر كيف يحزن؟ وعجبتُ لمن إختبرَ الدنيا كيف يطمئنُّ إليها؟ وعجبتُ لمن أيقن بالحساب كيف يذنب؟</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bookmarkStart w:id="122" w:name="pg15097_171155"/>
    </w:p>
    <w:p>
      <w:pPr>
        <w:pStyle w:val="Heading3"/>
        <w:numPr>
          <w:ilvl w:val="2"/>
          <w:numId w:val="1"/>
        </w:numPr>
        <w:rPr/>
      </w:pPr>
      <w:bookmarkStart w:id="123" w:name="__RefHeading___Toc1120029_2142443653"/>
      <w:bookmarkStart w:id="124" w:name="_Toc47"/>
      <w:bookmarkEnd w:id="122"/>
      <w:bookmarkEnd w:id="123"/>
      <w:r>
        <w:rPr>
          <w:rtl w:val="true"/>
        </w:rPr>
        <w:t>المشرك لا يحاسَب</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ليُحاسب كلّ خلق إلّا من أشرك باللّه عزّوجلّ فإنّه لا يُحاسب ويُؤمَر به إلى النار</w:t>
      </w:r>
      <w:r>
        <w:rPr>
          <w:rFonts w:eastAsia="Amiri" w:cs="Amiri" w:ascii="Amiri" w:hAnsi="Amiri"/>
          <w:color w:val="111111"/>
          <w:sz w:val="28"/>
          <w:szCs w:val="28"/>
          <w:rtl w:val="true"/>
          <w:lang w:bidi="ar-SA"/>
        </w:rPr>
        <w:t>.</w:t>
      </w:r>
      <w:r>
        <w:rPr>
          <w:rStyle w:val="FootnoteAnchor"/>
          <w:rtl w:val="true"/>
        </w:rPr>
        <w:footnoteReference w:id="50"/>
      </w:r>
    </w:p>
    <w:p>
      <w:pPr>
        <w:pStyle w:val="Heading3"/>
        <w:numPr>
          <w:ilvl w:val="2"/>
          <w:numId w:val="1"/>
        </w:numPr>
        <w:rPr/>
      </w:pPr>
      <w:bookmarkStart w:id="125" w:name="__RefHeading___Toc1120031_2142443653"/>
      <w:bookmarkStart w:id="126" w:name="_Toc48"/>
      <w:bookmarkEnd w:id="125"/>
      <w:r>
        <w:rPr>
          <w:rtl w:val="true"/>
        </w:rPr>
        <w:t>الصفات الجلاليّة</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لا يعلمه اللّه فذلك قولكم يا معشر اليهود عزير ابن اللّه، واللّه لا يعلم له ابناً،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للّه فليس له شريك،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اللّه، فليس عند اللّه ظلم للعباد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1"/>
      </w:r>
      <w:bookmarkStart w:id="127" w:name="pg15097_171156"/>
    </w:p>
    <w:p>
      <w:pPr>
        <w:pStyle w:val="Heading3"/>
        <w:numPr>
          <w:ilvl w:val="2"/>
          <w:numId w:val="1"/>
        </w:numPr>
        <w:rPr/>
      </w:pPr>
      <w:bookmarkStart w:id="128" w:name="__RefHeading___Toc1120033_2142443653"/>
      <w:bookmarkStart w:id="129" w:name="_Toc49"/>
      <w:bookmarkEnd w:id="127"/>
      <w:bookmarkEnd w:id="128"/>
      <w:r>
        <w:rPr>
          <w:rtl w:val="true"/>
        </w:rPr>
        <w:t>عرض الأعمال</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الأُمّة ما من صباح إلّا وتعرض على اللّه تعالى</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130" w:name="__RefHeading___Toc1120035_2142443653"/>
      <w:bookmarkStart w:id="131" w:name="_Toc50"/>
      <w:bookmarkEnd w:id="130"/>
      <w:r>
        <w:rPr>
          <w:rtl w:val="true"/>
        </w:rPr>
        <w:t>الإعتصام باللّه عزّوجلّ</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بمخلوق دوني إلّا قطّعتُ أسبابَ السماوات والأرض من دونه ، فإن سألني لم أُعطه، وإن دعاني لم أُجبه، وما من مخلوق يعتصم بي دون خلقي إلّا ضمنت السماوات والأرض برزقه ، فإن سألني أعطيتُه وإن دعاني أجبتُه، وإن إستغفرني غفرتُ له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32" w:name="pg15097_171157"/>
    </w:p>
    <w:p>
      <w:pPr>
        <w:pStyle w:val="Heading3"/>
        <w:numPr>
          <w:ilvl w:val="2"/>
          <w:numId w:val="1"/>
        </w:numPr>
        <w:rPr/>
      </w:pPr>
      <w:bookmarkStart w:id="133" w:name="__RefHeading___Toc1120037_2142443653"/>
      <w:bookmarkStart w:id="134" w:name="_Toc51"/>
      <w:bookmarkEnd w:id="132"/>
      <w:bookmarkEnd w:id="133"/>
      <w:r>
        <w:rPr>
          <w:rtl w:val="true"/>
        </w:rPr>
        <w:t>الإتكال لاختيار اللّه</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والسقم أحبّ إليّ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تعالى أباذر،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اختيار اللّه تعالى له لم يتمنّ غير ما اختاره اللّه عزّوجلّ 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فمنهم محمّد الكنزاني ابن السيّد الشيخ عبد الكريم المولود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الرحمانية في الطريقة الكنزانية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مدبولي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أبو القاسم عبدالکریم بن هوازن الشافعي النيشابوري المتوفّى 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القشيرية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أبو محمّد عبداللّه بن أسعد اليماني اليافعي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 الغالية في فضل المشايخ الصوفيّة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إبراهيم عطوة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عنهم آية اللّه العظمى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الشيخ تاج الدين محمّد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بحسن اختيار اللّه لم يختر غيرَ ما اختار اللّه له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20039_2142443653"/>
      <w:bookmarkStart w:id="136" w:name="_Toc52"/>
      <w:bookmarkEnd w:id="135"/>
      <w:r>
        <w:rPr>
          <w:rtl w:val="true"/>
        </w:rPr>
        <w:t>من لم يرض بقضائي</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موسى الرضا عن أبيه موسی بن جعفر عن أبيه جعفر بن محمّد عن أبيه محمّد بن علي عن أبيه علي بن الحسين عن أبيه الحسين بن علي </w:t>
      </w:r>
      <w:bookmarkStart w:id="137" w:name="pg15097_171158"/>
    </w:p>
    <w:p>
      <w:pPr>
        <w:pStyle w:val="BookText"/>
        <w:rPr/>
      </w:pPr>
      <w:bookmarkEnd w:id="137"/>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يؤمن بقدري، فليلتمس إلهاً غيري،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قضاء اللّه عزّوجلّ خيرة للمؤمن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138" w:name="__RefHeading___Toc1120041_2142443653"/>
      <w:bookmarkStart w:id="139" w:name="_Toc53"/>
      <w:bookmarkEnd w:id="138"/>
      <w:r>
        <w:rPr>
          <w:rtl w:val="true"/>
        </w:rPr>
        <w:t>أحبب في اللّه</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أحبِب في اللّه، وأبغِض في اللّه، ووال في اللّه وعاد في اللّه، فإنه لا تُنال ولاية اللّه إلّا بذلك، ولا يجد أحد طعم الإيمان وإن كثرت صلاتُه وصيامُه حتّى يكون كذلك ، الحديث</w:t>
      </w:r>
      <w:r>
        <w:rPr>
          <w:rFonts w:eastAsia="Amiri" w:cs="Amiri" w:ascii="Amiri" w:hAnsi="Amiri"/>
          <w:color w:val="111111"/>
          <w:sz w:val="28"/>
          <w:szCs w:val="28"/>
          <w:rtl w:val="true"/>
          <w:lang w:bidi="ar-SA"/>
        </w:rPr>
        <w:t>.</w:t>
      </w:r>
      <w:r>
        <w:rPr>
          <w:rStyle w:val="FootnoteAnchor"/>
          <w:rtl w:val="true"/>
        </w:rPr>
        <w:footnoteReference w:id="56"/>
      </w:r>
      <w:bookmarkStart w:id="140" w:name="pg15097_171159"/>
    </w:p>
    <w:p>
      <w:pPr>
        <w:pStyle w:val="Heading3"/>
        <w:numPr>
          <w:ilvl w:val="2"/>
          <w:numId w:val="1"/>
        </w:numPr>
        <w:rPr/>
      </w:pPr>
      <w:bookmarkStart w:id="141" w:name="__RefHeading___Toc1120043_2142443653"/>
      <w:bookmarkStart w:id="142" w:name="_Toc54"/>
      <w:bookmarkEnd w:id="140"/>
      <w:bookmarkEnd w:id="141"/>
      <w:r>
        <w:rPr>
          <w:rtl w:val="true"/>
        </w:rPr>
        <w:t>جليس الذاکرین</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سأل ربّه، ورفع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أبعيدٌ أنتَ فأُناديك ، أم قريبٌ فأٌناجيك؟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ورواه أيضاً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120045_2142443653"/>
      <w:bookmarkStart w:id="144" w:name="_Toc55"/>
      <w:bookmarkEnd w:id="143"/>
      <w:r>
        <w:rPr>
          <w:rtl w:val="true"/>
        </w:rPr>
        <w:t>الكبر للّه وحده</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كبراً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الكبر للّه وحده ولا يكون في غيره،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bookmarkStart w:id="145" w:name="pg15097_171160"/>
    </w:p>
    <w:p>
      <w:pPr>
        <w:pStyle w:val="Heading3"/>
        <w:numPr>
          <w:ilvl w:val="2"/>
          <w:numId w:val="1"/>
        </w:numPr>
        <w:rPr/>
      </w:pPr>
      <w:bookmarkStart w:id="146" w:name="__RefHeading___Toc1120047_2142443653"/>
      <w:bookmarkStart w:id="147" w:name="_Toc56"/>
      <w:bookmarkEnd w:id="145"/>
      <w:bookmarkEnd w:id="146"/>
      <w:r>
        <w:rPr>
          <w:rtl w:val="true"/>
        </w:rPr>
        <w:t>مكتوب على جناح الجرادة</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مائدة أنا وأخي محمّد بن الحنفيّة وبنو عميّ عبداللّه بن عبّاس وقثم والفضل فوقعت جرادة فأخذها عبداللّه بن عبّاس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مكتوب على جناح الجرادة؟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جناح الجرادة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 أنا ربّ الجرادة ورازقها إذا شئتُ بعثتها رِزقاً لقوم، وإن شئتُ على قوم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مكنون العلم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20049_2142443653"/>
      <w:bookmarkStart w:id="149" w:name="_Toc57"/>
      <w:bookmarkEnd w:id="148"/>
      <w:r>
        <w:rPr>
          <w:rtl w:val="true"/>
        </w:rPr>
        <w:t>التكليف بقدر الوسع</w:t>
      </w:r>
      <w:bookmarkEnd w:id="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طاقة أحد إلّا وضع عنه طاعته، ولا أخذ قدرته إلّا وضع عنه كلفته</w:t>
      </w:r>
      <w:r>
        <w:rPr>
          <w:rFonts w:eastAsia="Amiri" w:cs="Amiri" w:ascii="Amiri" w:hAnsi="Amiri"/>
          <w:color w:val="111111"/>
          <w:sz w:val="28"/>
          <w:szCs w:val="28"/>
          <w:rtl w:val="true"/>
          <w:lang w:bidi="ar-SA"/>
        </w:rPr>
        <w:t xml:space="preserve">. </w:t>
      </w:r>
      <w:r>
        <w:rPr>
          <w:rStyle w:val="FootnoteAnchor"/>
          <w:rtl w:val="true"/>
        </w:rPr>
        <w:footnoteReference w:id="61"/>
      </w:r>
      <w:bookmarkStart w:id="150" w:name="pg15097_171161"/>
    </w:p>
    <w:p>
      <w:pPr>
        <w:pStyle w:val="Heading3"/>
        <w:numPr>
          <w:ilvl w:val="2"/>
          <w:numId w:val="1"/>
        </w:numPr>
        <w:rPr/>
      </w:pPr>
      <w:bookmarkStart w:id="151" w:name="__RefHeading___Toc1120051_2142443653"/>
      <w:bookmarkStart w:id="152" w:name="_Toc58"/>
      <w:bookmarkEnd w:id="150"/>
      <w:bookmarkEnd w:id="151"/>
      <w:r>
        <w:rPr>
          <w:rtl w:val="true"/>
        </w:rPr>
        <w:t>الخوف من اللّه</w:t>
      </w:r>
      <w:bookmarkEnd w:id="1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أعظم خوفك من ربّك؟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53" w:name="__RefHeading___Toc1120053_2142443653"/>
      <w:bookmarkStart w:id="154" w:name="_Toc59"/>
      <w:bookmarkEnd w:id="153"/>
      <w:r>
        <w:rPr>
          <w:rtl w:val="true"/>
        </w:rPr>
        <w:t>من خاف اللّه</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خوّف اللّهُ منه كلَّ شيء</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العلامة الشيخ عبدالرحمن بن علي بن محمّد بن عمر الشيباني الشافعي الأثري في تمييز الطيّب من الخبيث فيما يدور على ألسنة الناس من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الكتاب العربي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55" w:name="__RefHeading___Toc1120055_2142443653"/>
      <w:bookmarkStart w:id="156" w:name="_Toc60"/>
      <w:bookmarkEnd w:id="155"/>
      <w:r>
        <w:rPr>
          <w:rtl w:val="true"/>
        </w:rPr>
        <w:t>الأعمال على ثلاثة</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على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ومعاصي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الفرائض فبأمر اللّه وبرضى اللّه وبقضاء اللّه وتقديره ومشيئته وعلمه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الفضائل فليست بأمر اللّه</w:t>
      </w:r>
      <w:r>
        <w:rPr>
          <w:rStyle w:val="FootnoteAnchor"/>
          <w:rtl w:val="true"/>
        </w:rPr>
        <w:footnoteReference w:id="64"/>
      </w:r>
      <w:r>
        <w:rPr>
          <w:rFonts w:ascii="IRNazanin" w:hAnsi="IRNazanin" w:eastAsia="IRNazanin"/>
          <w:color w:val="111111"/>
          <w:sz w:val="28"/>
          <w:sz w:val="28"/>
          <w:szCs w:val="28"/>
          <w:rtl w:val="true"/>
          <w:lang w:bidi="fa-IR"/>
        </w:rPr>
        <w:t xml:space="preserve">ولكن برضی </w:t>
      </w:r>
      <w:bookmarkStart w:id="157" w:name="pg15097_171162"/>
    </w:p>
    <w:p>
      <w:pPr>
        <w:pStyle w:val="BookText"/>
        <w:rPr/>
      </w:pPr>
      <w:bookmarkEnd w:id="157"/>
      <w:r>
        <w:rPr>
          <w:rFonts w:ascii="Amiri" w:hAnsi="Amiri" w:eastAsia="Amiri" w:cs="Amiri"/>
          <w:color w:val="111111"/>
          <w:sz w:val="28"/>
          <w:sz w:val="28"/>
          <w:szCs w:val="28"/>
          <w:rtl w:val="true"/>
          <w:lang w:bidi="ar-SA"/>
        </w:rPr>
        <w:t>اللّه وبقضاء اللّه وبمشيئة اللّه وبعلم اللّه عزّوجلّ، وأما المعاصي فليست بأمر اللّه ولكن بقضاء اللّه وبقدر اللّه وبمشيئته وعلمه ثمّ يعاقب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بقضاء اللّه معناه بنهي اللّه لأنّ حكمه عزّوجلّ فيها على عباده الإنتهاء عنها،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 اللّه بمبلغها ومقدارها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عزّوجلّ شاء أن لا يمنع العاصي من المعاصي إلّا بالزجر والقول والنهي والتحذير، دون الجبر والمنع بالقوة والدفع بالقدرة</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158" w:name="__RefHeading___Toc1120057_2142443653"/>
      <w:bookmarkStart w:id="159" w:name="_Toc61"/>
      <w:bookmarkEnd w:id="158"/>
      <w:r>
        <w:rPr>
          <w:rtl w:val="true"/>
        </w:rPr>
        <w:t>الإيمان قول مقول</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قول مقول، وعمل معمول، وعرفان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في مجلس أحمد بن حنبل 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لو قريء هذا الإسناد على المجانين لأفاقوا</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لم يحدث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هذا القول أئمّة أصحاب الحديث فيما أعلم، واحتججنا بهذا الحديث على المرجئة، ولم يحدث به فيما أعلم إلّا موسی بن جعفر عن أبيه صلوات اللّه عليهما وكنت لا أعلم أنّ أحداً رواه عن موسی بن جعفر إلّا ابنه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حدّثناه محمّد بن علي بن معمر الكوفي وما كتبته إلّا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سعيد البصري العابد بسورا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ومحمّد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جعفر عن أبيه بإسناده مثله سواء</w:t>
      </w:r>
      <w:r>
        <w:rPr>
          <w:rFonts w:eastAsia="Amiri" w:cs="Amiri" w:ascii="Amiri" w:hAnsi="Amiri"/>
          <w:color w:val="111111"/>
          <w:sz w:val="28"/>
          <w:szCs w:val="28"/>
          <w:rtl w:val="true"/>
          <w:lang w:bidi="ar-SA"/>
        </w:rPr>
        <w:t>.</w:t>
      </w:r>
      <w:bookmarkStart w:id="160" w:name="pg15097_171163"/>
    </w:p>
    <w:p>
      <w:pPr>
        <w:pStyle w:val="Heading3"/>
        <w:numPr>
          <w:ilvl w:val="2"/>
          <w:numId w:val="1"/>
        </w:numPr>
        <w:rPr/>
      </w:pPr>
      <w:bookmarkStart w:id="161" w:name="__RefHeading___Toc1120059_2142443653"/>
      <w:bookmarkStart w:id="162" w:name="_Toc62"/>
      <w:bookmarkEnd w:id="160"/>
      <w:bookmarkEnd w:id="161"/>
      <w:r>
        <w:rPr>
          <w:rtl w:val="true"/>
        </w:rPr>
        <w:t>حقيقة الإيمان</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وأورده أبو نعيم الأصبهاني في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عبداللّه بن إسحاق المعدّل الأصبهاني بنيسابور، حدّثنا أبو علي أحمد بن علي الأنصاري ومولده بأصبهان سکن نیسابور، حدّثنا أبو الصلت عبدالسلام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موسى الرضا ودخل نیسابور راكباً بغلة شهباء أو بغلاً أشهب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أبي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فعدا في طلبه علماء البلد ياسين بن النضر وأحمد بن حرب و یحیی بن یحیی وعدّة من أهل العلم فتعلّقوا بلجامه في المربع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آبائك الطاهرين حدّثنا بحديث سمعته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العبد الصالح موسی بن جعفر،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الصادق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جعفر باقر العلم علم الأنبياء،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حدّثني أبي سیّد أهل الجنّة الحسين ، حدّثني أبي سيّد العرب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الإيمان؟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بالقلب وإقرار باللسان وعمل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قرأت هذا الإسناد على مجنون بريء من جنونه وما عيب هذا الحديث إلّا جودة إسناده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 أيضاً الخطيب البغدادي في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عبدالملك القرشي، أخبرنا عمر بن أحمد الواعظ، حدّثنا عبداللّه بن أحمد بن عامر بن سليمان الطائي، حدّثني أبي في سنة ستّين ومائتين حدّثنا عليّ بن موسى سنة أربع وتسعين ومائة ، حدّثني أبي موسی بن جعفر، حدّثني أبي محمّد بن عليّ، حدّثني أبي عليّ بن الحسين ، حدّثني أبي الحسين بن علي، 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الإيمان إقرار باللسان، ومعرفة بالقلب، وعمل بالأركان</w:t>
      </w:r>
      <w:r>
        <w:rPr>
          <w:rFonts w:eastAsia="IRNazanin" w:cs="IRNazanin"/>
          <w:color w:val="111111"/>
          <w:sz w:val="28"/>
          <w:szCs w:val="28"/>
          <w:rtl w:val="true"/>
          <w:lang w:bidi="fa-IR"/>
        </w:rPr>
        <w:t>.</w:t>
      </w:r>
      <w:bookmarkStart w:id="163" w:name="pg15097_171164"/>
    </w:p>
    <w:p>
      <w:pPr>
        <w:pStyle w:val="Heading3"/>
        <w:numPr>
          <w:ilvl w:val="2"/>
          <w:numId w:val="1"/>
        </w:numPr>
        <w:rPr/>
      </w:pPr>
      <w:bookmarkStart w:id="164" w:name="__RefHeading___Toc1120061_2142443653"/>
      <w:bookmarkStart w:id="165" w:name="_Toc63"/>
      <w:bookmarkEnd w:id="163"/>
      <w:bookmarkEnd w:id="164"/>
      <w:r>
        <w:rPr>
          <w:rtl w:val="true"/>
        </w:rPr>
        <w:t>أربعة مخفيّة في أربعة</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أخفى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فلا تستصغرن شيئاً من طاعته، فربما وافق رضاه وأنت لا تعلم؛ وأخفى سخطه في معصيته ، فلا تستصغرنّ شيئاً من معصيته ، فربّما وافق سخطه وأنت لا تعلم؛ وأخفى إجابته في دعوته، فلا تستصغرن شيئاً من دعائه، فربّما وافق إجابته و أنت لا تعلم؛ وأخفى وليّه في عباده ، فلا تستصغرنّ عبداً من عباد اللّه </w:t>
      </w:r>
      <w:r>
        <w:rPr>
          <w:rStyle w:val="FootnoteAnchor"/>
          <w:rtl w:val="true"/>
        </w:rPr>
        <w:footnoteReference w:id="68"/>
      </w:r>
      <w:r>
        <w:rPr>
          <w:rFonts w:ascii="Amiri" w:hAnsi="Amiri" w:eastAsia="Amiri" w:cs="Amiri"/>
          <w:color w:val="111111"/>
          <w:sz w:val="28"/>
          <w:sz w:val="28"/>
          <w:szCs w:val="28"/>
          <w:rtl w:val="true"/>
          <w:lang w:bidi="ar-SA"/>
        </w:rPr>
        <w:t>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 عن  أحمد بن خالد البرقي، عن القاسم بن يحيى، عن جدّه الحسين بن راشد، عن أبي نصير ، عن محمّد بن مسلم،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bookmarkStart w:id="166" w:name="pg15097_171165"/>
    </w:p>
    <w:p>
      <w:pPr>
        <w:pStyle w:val="Heading3"/>
        <w:numPr>
          <w:ilvl w:val="2"/>
          <w:numId w:val="1"/>
        </w:numPr>
        <w:rPr/>
      </w:pPr>
      <w:bookmarkStart w:id="167" w:name="__RefHeading___Toc1120063_2142443653"/>
      <w:bookmarkStart w:id="168" w:name="_Toc64"/>
      <w:bookmarkEnd w:id="166"/>
      <w:bookmarkEnd w:id="167"/>
      <w:r>
        <w:rPr>
          <w:rtl w:val="true"/>
        </w:rPr>
        <w:t>أما تنصفني؟</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عزّوجلّ یابن آدم أما تُنصفُني؟ أتحبَّبُ إليك بالنِعَم وتتمَقَّت إليّ بالمعاصي، خيري إليكَ مُنزلَ، وشرُّك إليّ صاعد، ولا يزال مَلَك كريم يأتيني عنكَ في كلّ يوم وليلة بعملٍ قبيح، يابن آدم لو سمعتَ وصفك من غيرِك وأنت لا تعلم من الموصوف لسارعتَ إلى مقته</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169" w:name="__RefHeading___Toc1120065_2142443653"/>
      <w:bookmarkStart w:id="170" w:name="_Toc65"/>
      <w:bookmarkEnd w:id="169"/>
      <w:r>
        <w:rPr>
          <w:rtl w:val="true"/>
        </w:rPr>
        <w:t>من صفات اللّه تعالى</w:t>
      </w:r>
      <w:bookmarkEnd w:id="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يحدث الناس، إذ قام إليه نافع بن الأزرق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تفتي الناس في النملة والقملة، صف لي إلهك الّذي تعبد، فأطرق ابن عبّاس إعظاما لقوله، وكان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ناحية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يابن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الأزرق إنه من أهل بيت النبوّة، وهم ورثة العلم، فأقبل نافع نحو الحسين ، فقال له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وَضَع دينَه على القياس لم يزل الدهرَ في التباس، سائلاً ناكباً عن المنهاج طاعناً بالإعوجاج، ضالاً عن السبيل، قائلاً غيرَ الجميل، یابنَ الأزرق أصف إلهي بما وَصف به نفسَه، وأعرفه بما عرف به نفسه، لا يُدرك بالحواسّ، ولا يُقاس بالناس، قريبٌ غير ملتصق، بعید غير متنقص ، يُوَحّد ولا يبعَّض، معروفٌ بالآيات ، موصوفٌ بالعلامات، لا إله إلّا هو الكبيرُ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ابن الأزرق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أنّك تشهد على أبي وعلى أخي بالكفر وعليّ؟</w:t>
      </w:r>
    </w:p>
    <w:p>
      <w:pPr>
        <w:pStyle w:val="BookText"/>
        <w:rPr/>
      </w:pPr>
      <w:r>
        <w:rPr>
          <w:rFonts w:ascii="Amiri" w:hAnsi="Amiri" w:eastAsia="Amiri" w:cs="Amiri"/>
          <w:color w:val="111111"/>
          <w:sz w:val="28"/>
          <w:sz w:val="28"/>
          <w:szCs w:val="28"/>
          <w:rtl w:val="true"/>
          <w:lang w:bidi="ar-SA"/>
        </w:rPr>
        <w:t xml:space="preserve">قال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ذلك لقد كنتم منارَ الإسلام، ونجومَ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سائلك عن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یابن الأزرق مَنْ حفظ في الغلامين ؟</w:t>
      </w:r>
    </w:p>
    <w:p>
      <w:pPr>
        <w:pStyle w:val="BookText"/>
        <w:rPr/>
      </w:pPr>
      <w:r>
        <w:rPr>
          <w:rFonts w:ascii="IRNazanin" w:hAnsi="IRNazanin" w:eastAsia="IRNazanin"/>
          <w:color w:val="111111"/>
          <w:sz w:val="28"/>
          <w:sz w:val="28"/>
          <w:szCs w:val="28"/>
          <w:rtl w:val="true"/>
          <w:lang w:bidi="fa-IR"/>
        </w:rPr>
        <w:t xml:space="preserve">قال ابن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فأبوهما خير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 اللّه تعالى أنّكم قومٌ خصمون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ومنهم كمال الدين عمر بن أحمد، ابن أبي جرادة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الطلب في تاريخ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يوسف بالبيت القدس،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طاهر أحمد بن محمّد بن أحمد السلفي،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القاسم بن الفضل بن أحمد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محمّد بن إبراهيم الجرجاني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الحسين بن عبداللّه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الغلايي،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الهذلي، عن عكرمة،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بينما هو يحدث الناس إذ قام إليه نافع بن الأزرق فقال له، فذكر مثل ماتقدّم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بیروت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كان يحدث الناس، فذكر الحديث مثل ماتقدّم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لابن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حسن كامل الملطاوي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الحسين بن علي، حين قال له ابن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صف لي إلهك الّذي تعبد، وكان ابن الأزرق على رأس الخوارج الأزارقة، فأجابه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الأزرق أصف إلهي بما وصف به نفسه، أكبر من أن يقاس بالناس، أو يدخل تحت القياس، أو يُدْرك بالحواسّ، قریب غير ملتصق، بعید غير مستقصي، لا إله إلّا هو الكبير المتعال، فقال ابن الأزرق في إعجابه بوصفه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 اللّه عنكم أنّكم قومٌ خصمون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bookmarkStart w:id="171" w:name="pg15097_171167"/>
    </w:p>
    <w:p>
      <w:pPr>
        <w:pStyle w:val="Heading3"/>
        <w:numPr>
          <w:ilvl w:val="2"/>
          <w:numId w:val="1"/>
        </w:numPr>
        <w:rPr/>
      </w:pPr>
      <w:bookmarkStart w:id="172" w:name="__RefHeading___Toc1120067_2142443653"/>
      <w:bookmarkStart w:id="173" w:name="_Toc66"/>
      <w:bookmarkEnd w:id="171"/>
      <w:bookmarkEnd w:id="172"/>
      <w:r>
        <w:rPr>
          <w:rtl w:val="true"/>
        </w:rPr>
        <w:t>صور من الآخرة</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الكافي بإسناده عن سيّد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أنّه سمع أباه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الناس، قال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بعث اللّه تعالى الناس من حُفَرهم عُزلاً بُهْما جُرداً </w:t>
      </w:r>
    </w:p>
    <w:p>
      <w:pPr>
        <w:pStyle w:val="BookText"/>
        <w:rPr/>
      </w:pPr>
      <w:r>
        <w:rPr>
          <w:rFonts w:ascii="Amiri" w:hAnsi="Amiri" w:eastAsia="Amiri" w:cs="Amiri"/>
          <w:color w:val="111111"/>
          <w:sz w:val="28"/>
          <w:sz w:val="28"/>
          <w:szCs w:val="28"/>
          <w:rtl w:val="true"/>
          <w:lang w:bidi="ar-SA"/>
        </w:rPr>
        <w:t>مُردّاً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الناس يوم القيامة عُراة حُفاة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بھیم؛ وهو في الأصل الّذي لا يخالط لونه لون سواه، يعني ليس فيهم شيء من العاهات والأعراض الّتي تكون في الدنيا ، كالعمى والعور والعرج و غیر ذلك؛ وإنّما هي أجساد مصحّحة لخلود الأبد في الجنّة أو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صعيد واحد، يسوقهم النور، وتجمعهم الظلمة؛ حتّى يقفوا على عقبة في المحشر، فيركب بعضهم بعضاً، ويزدحمون دونه، فيمنعون من المضيّ، فيشتدُّ أنفاسُهم، ويكثر عرقهم، ويضيق بهم أُمورهم، ويشتدُّ ضجيجهم، وترتفع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هول من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تعالى عليهم من فوق عرشه في ظلال من الملائكة ، فيأمر ملكاً من الملائكة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أنصتوا واستمعوا منادي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آخرُهم، كما يسمع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فتنكسر أصواتهم عند ذلك، وتخشع أبصارهم، وتضطرب فرائصهم، وتفزع قلوبهم، ويرفعون رؤوسهم إلى ناحية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يقول الكافر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فيشرف الجبّار تعالى ذكره الحكم العدل عليهم،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لا إله إلّا أنا، الحكم العدل الّذي لا يجور، اليوم أحكم بینکم بعدلي و قسطي ، </w:t>
      </w:r>
    </w:p>
    <w:p>
      <w:pPr>
        <w:pStyle w:val="BookText"/>
        <w:rPr/>
      </w:pPr>
      <w:r>
        <w:rPr>
          <w:rFonts w:ascii="Amiri" w:hAnsi="Amiri" w:eastAsia="Amiri" w:cs="Amiri"/>
          <w:color w:val="111111"/>
          <w:sz w:val="28"/>
          <w:sz w:val="28"/>
          <w:szCs w:val="28"/>
          <w:rtl w:val="true"/>
          <w:lang w:bidi="ar-SA"/>
        </w:rPr>
        <w:t>لا يظلم اليوم عندي أحد؛ اليوم آخذ للضعيف من القويّ بحقه، وبصاحب المظلَمة بالمظلمة، بالقصاص من الحسنات والسيّئات، وأُثيب على الهبات، ولا يجوز هذه العقبة اليوم عندي ظالمٌ، ولأحد عنده مظلمة، إلّا مظلمة يهبها صاحبُها، وأُثيبه عليها، وآخذله بها عند الحساب، وتلازموا أيُّها الخلائق ، واطلبوا مظالمكم عند من ظلمكم بها في الدينا، وأنا شاهد لكم بها عليهم وكفي بي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فيتعارفون ويتلازمون، فلا يبقى أحد له عند أحد مظلمة أو حقّ إلّا لزمه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فيمكثون ماشاء اللّه، فيشتدُّ حالُهم ويكثر عرقُهم وترتفع أصواتهم بضجيج شديد، فيتمنَّون المَخلَص منه بترك مظالمهم لأهلها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ويطلع اللّه تعالى على جهدهم، فينادي مناد من عند اللّه تعالى يسمع آخرهم کما یسمع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أنصتوا لداعي اللّه تعالى واسمعوا، 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الوهّاب إن أحببتم أن تواهبوا فتواهبوا، وإن لم تواهبوا أخذت لكم بمظالمكم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فيفرحون بذلك لشدّة جُهدهم وضيق مسلكهم و تزاحمهم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فيهب بعضُهم مظالمَهم رجاء أن يتخلَّصوا ممّا هم فيه، ويبقى بعضهم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مظالمنا أعظم من أن نهبها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رضوان خازن الجنان ؛ جنان الفردوس؟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اللّه تعالى أن يُطلع من الفردوس قصراً من فضّة بما فيه من الآنية والخدم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فيُطلعه عليهم، في ضافة القصر الوصائف والخدم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ارفعوا رؤوسكم، فانظروا إلى هذا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فكلُّهم يتمنّاه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لكلّ مَن عفا عن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فيعفون كلّهم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إلى جنتي اليوم ظالم، ولا يجوز إلى ناري ظالمٌ ولأحد من المسلمين عنده مظلمة، حتّى يأخذها منه عند الحساب ؛ أيّها الخلائق استعدُّوا للحساب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يخلّي سبيلَهم، فينطلقون إلى العقبة، فيکرد بعضهم بعضاً حتّى ينتهوا إلى العرصة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والجبّار تعالى على العرش، قد نُشرت الدواوين، ونُصبت الموازين وأُحضر النبيّون والشهداء، وهم الأئمّة يشهد كلُّ إمام على أهل عالمه بأنّه قد قام فيهم بأمر اللّه تعالى ودعاهم إلى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إذا كان للرجل المؤمن عند الرجل الكافر مظلمة، أيُّ شيء يأخذ من الكافر ، وهو من أهل النار؟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يطرح عن المسلم من سيّئاته بقدر ماله على الكافر، فيعذّب الكافر بها مع عذابه بكفره، عذاباً بقدر ما للمسلمِ قبله من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المظلمة للمسلم عند مسلم كيف يؤخذ مظلمته من المسلم؟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للمظلوم من الظالم من حسناته بقدر حقّ المظلوم فتزاد على </w:t>
      </w:r>
      <w:bookmarkStart w:id="174" w:name="pg15097_171171"/>
    </w:p>
    <w:p>
      <w:pPr>
        <w:pStyle w:val="BookText"/>
        <w:rPr/>
      </w:pPr>
      <w:bookmarkEnd w:id="174"/>
      <w:r>
        <w:rPr>
          <w:rFonts w:ascii="IRNazanin" w:hAnsi="IRNazanin" w:eastAsia="IRNazanin"/>
          <w:color w:val="111111"/>
          <w:sz w:val="28"/>
          <w:sz w:val="28"/>
          <w:szCs w:val="28"/>
          <w:rtl w:val="true"/>
          <w:lang w:bidi="fa-IR"/>
        </w:rPr>
        <w:t>حسنات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للظالم حسنات؟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للظالم حسنات، فإن كان للمظلوم سيّئات، يؤخذ من سيّئات المظلوم فتزاد على سيّئات الظالم</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175" w:name="__RefHeading___Toc1120069_2142443653"/>
      <w:bookmarkStart w:id="176" w:name="_Toc67"/>
      <w:bookmarkEnd w:id="175"/>
      <w:r>
        <w:rPr>
          <w:rtl w:val="true"/>
        </w:rPr>
        <w:t>الإستدراج</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الإستدراج من اللّه سبحانه لعبده أن يسبغ عليه النعم ويسلبه الشكر</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177" w:name="__RefHeading___Toc1120071_2142443653"/>
      <w:bookmarkStart w:id="178" w:name="_Toc68"/>
      <w:bookmarkEnd w:id="177"/>
      <w:r>
        <w:rPr>
          <w:rtl w:val="true"/>
        </w:rPr>
        <w:t>المغفرة للمؤمن</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عن آبائه الطاهرين عن الحسين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تجلّى اللّه عزّوجلّ</w:t>
      </w:r>
      <w:r>
        <w:rPr>
          <w:rStyle w:val="FootnoteAnchor"/>
          <w:rtl w:val="true"/>
        </w:rPr>
        <w:footnoteReference w:id="77"/>
      </w:r>
      <w:r>
        <w:rPr>
          <w:rFonts w:ascii="Amiri" w:hAnsi="Amiri" w:eastAsia="Amiri" w:cs="Amiri"/>
          <w:color w:val="111111"/>
          <w:sz w:val="28"/>
          <w:sz w:val="28"/>
          <w:szCs w:val="28"/>
          <w:rtl w:val="true"/>
          <w:lang w:bidi="ar-SA"/>
        </w:rPr>
        <w:t>لعبده المؤمن، فيوقفه على ذنونه ذنباً ذنباً، ثمّ يغفر اللّه له، لا يطلع اللّه على ذلك ملكاً مقرّباً ولا نبيّاً مرسلاً، ويستر عليه ما يكره أن يقف عليه أحد، ثمّ يقول لسيّئاته كوني حسنات</w:t>
      </w:r>
      <w:r>
        <w:rPr>
          <w:rFonts w:eastAsia="Amiri" w:cs="Amiri" w:ascii="Amiri" w:hAnsi="Amiri"/>
          <w:color w:val="111111"/>
          <w:sz w:val="28"/>
          <w:szCs w:val="28"/>
          <w:rtl w:val="true"/>
          <w:lang w:bidi="ar-SA"/>
        </w:rPr>
        <w:t>.</w:t>
      </w:r>
      <w:r>
        <w:rPr>
          <w:rStyle w:val="FootnoteAnchor"/>
          <w:rtl w:val="true"/>
        </w:rPr>
        <w:footnoteReference w:id="78"/>
      </w:r>
      <w:bookmarkStart w:id="179" w:name="pg15097_171172"/>
    </w:p>
    <w:p>
      <w:pPr>
        <w:pStyle w:val="Heading3"/>
        <w:numPr>
          <w:ilvl w:val="2"/>
          <w:numId w:val="1"/>
        </w:numPr>
        <w:rPr/>
      </w:pPr>
      <w:bookmarkStart w:id="180" w:name="__RefHeading___Toc1120073_2142443653"/>
      <w:bookmarkStart w:id="181" w:name="_Toc69"/>
      <w:bookmarkEnd w:id="179"/>
      <w:bookmarkEnd w:id="180"/>
      <w:r>
        <w:rPr>
          <w:rtl w:val="true"/>
        </w:rPr>
        <w:t>الموحّد في الجنّة</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أبيه عليّ بن الحسين ،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ولا يشرك باللّه شيئاً أحسن أو أساء دخل الجنّة</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82" w:name="__RefHeading___Toc1120075_2142443653"/>
      <w:bookmarkStart w:id="183" w:name="_Toc70"/>
      <w:bookmarkEnd w:id="182"/>
      <w:r>
        <w:rPr>
          <w:rtl w:val="true"/>
        </w:rPr>
        <w:t>فسخ العزائم</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بماذا عرفت ربّك؟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ونقض الهم، لما هممت فحيل بيني وبين همّي وعزمت فخالف القضاء عزمي، علمت أن المدبّر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شکرت نعماه؟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بلاء قد صرفه عنّي وأبلی به غيري، فعلمت أنّه قد أنعم عليّ فشكرته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أحببت لقاه؟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رأيته قد اختار لي من دین ملائكته ورسله وأنبيائه ، علمت أنّ </w:t>
      </w:r>
      <w:bookmarkStart w:id="184" w:name="pg15097_171173"/>
    </w:p>
    <w:p>
      <w:pPr>
        <w:pStyle w:val="BookText"/>
        <w:rPr/>
      </w:pPr>
      <w:bookmarkEnd w:id="184"/>
      <w:r>
        <w:rPr>
          <w:rFonts w:ascii="Amiri" w:hAnsi="Amiri" w:eastAsia="Amiri" w:cs="Amiri"/>
          <w:color w:val="111111"/>
          <w:sz w:val="28"/>
          <w:sz w:val="28"/>
          <w:szCs w:val="28"/>
          <w:rtl w:val="true"/>
          <w:lang w:bidi="ar-SA"/>
        </w:rPr>
        <w:t>الّذي أكرمني بهذا ليس ينساني فأحببت لقاه</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85" w:name="__RefHeading___Toc1120077_2142443653"/>
      <w:bookmarkStart w:id="186" w:name="_Toc71"/>
      <w:bookmarkEnd w:id="185"/>
      <w:r>
        <w:rPr>
          <w:rtl w:val="true"/>
        </w:rPr>
        <w:t>الإسم الأعظم</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أنصر به على الأعداء،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قصصتها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علّمت الإسم الأعظم؛ وكان على لساني يوم بدر،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قل هو اللّه أحد،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 اغفر لي وانصرني على القوم الكافرين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يوم صفّين وهو يطارد، فقال له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هذه الكلمات؟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وعماد التوحيد للّه لا إله إلّا هو،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وأواخر الحشر، ثمّ نزل فصلّی أربع ركعات قبل الزوال</w:t>
      </w:r>
      <w:r>
        <w:rPr>
          <w:rFonts w:eastAsia="IRNazanin" w:cs="IRNazanin"/>
          <w:color w:val="111111"/>
          <w:sz w:val="28"/>
          <w:szCs w:val="28"/>
          <w:rtl w:val="true"/>
          <w:lang w:bidi="fa-IR"/>
        </w:rPr>
        <w:t>.</w:t>
      </w:r>
      <w:r>
        <w:rPr>
          <w:rStyle w:val="FootnoteAnchor"/>
          <w:rtl w:val="true"/>
        </w:rPr>
        <w:footnoteReference w:id="81"/>
      </w:r>
      <w:bookmarkStart w:id="187" w:name="pg15097_171174"/>
    </w:p>
    <w:p>
      <w:pPr>
        <w:pStyle w:val="Heading3"/>
        <w:numPr>
          <w:ilvl w:val="2"/>
          <w:numId w:val="1"/>
        </w:numPr>
        <w:rPr/>
      </w:pPr>
      <w:bookmarkStart w:id="188" w:name="__RefHeading___Toc1120079_2142443653"/>
      <w:bookmarkStart w:id="189" w:name="_Toc72"/>
      <w:bookmarkEnd w:id="187"/>
      <w:bookmarkEnd w:id="188"/>
      <w:r>
        <w:rPr>
          <w:rtl w:val="true"/>
        </w:rPr>
        <w:t>من صفات اللّه عزّ و جلّ</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الأمالي عن ابن عصام</w:t>
      </w:r>
      <w:r>
        <w:rPr>
          <w:rStyle w:val="FootnoteAnchor"/>
          <w:rtl w:val="true"/>
        </w:rPr>
        <w:footnoteReference w:id="82"/>
      </w:r>
      <w:r>
        <w:rPr>
          <w:rFonts w:ascii="Amiri" w:hAnsi="Amiri" w:eastAsia="Amiri" w:cs="Amiri"/>
          <w:color w:val="111111"/>
          <w:sz w:val="28"/>
          <w:sz w:val="28"/>
          <w:szCs w:val="28"/>
          <w:rtl w:val="true"/>
          <w:lang w:bidi="ar-SA"/>
        </w:rPr>
        <w:t>، عن الكليني، عن محمّد بن علي</w:t>
      </w:r>
      <w:r>
        <w:rPr>
          <w:rStyle w:val="FootnoteAnchor"/>
          <w:rtl w:val="true"/>
        </w:rPr>
        <w:footnoteReference w:id="83"/>
      </w:r>
      <w:r>
        <w:rPr>
          <w:rFonts w:ascii="Amiri" w:hAnsi="Amiri" w:eastAsia="Amiri" w:cs="Amiri"/>
          <w:color w:val="111111"/>
          <w:sz w:val="28"/>
          <w:sz w:val="28"/>
          <w:szCs w:val="28"/>
          <w:rtl w:val="true"/>
          <w:lang w:bidi="ar-SA"/>
        </w:rPr>
        <w:t xml:space="preserve">بن معن ، عن محمّد بن علي بن عاتكة، عن الحسين بن النضر الفهريّ، عن عمرو الأوزاعي، عن عمرو بن شمر، عن جابر بن یزید الجعفي، 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w:t>
      </w:r>
      <w:r>
        <w:rPr>
          <w:rStyle w:val="FootnoteAnchor"/>
          <w:rtl w:val="true"/>
        </w:rPr>
        <w:footnoteReference w:id="84"/>
      </w:r>
      <w:r>
        <w:rPr>
          <w:rFonts w:ascii="Amiri" w:hAnsi="Amiri" w:eastAsia="Amiri" w:cs="Amiri"/>
          <w:color w:val="111111"/>
          <w:sz w:val="28"/>
          <w:sz w:val="28"/>
          <w:szCs w:val="28"/>
          <w:rtl w:val="true"/>
          <w:lang w:bidi="ar-SA"/>
        </w:rPr>
        <w:t xml:space="preserve">أيّام وذلك حين فرغ من جمع القرآن فقال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أعجز الأوهام أن تنال إلّا وجوده</w:t>
      </w:r>
      <w:r>
        <w:rPr>
          <w:rStyle w:val="FootnoteAnchor"/>
          <w:rtl w:val="true"/>
        </w:rPr>
        <w:footnoteReference w:id="85"/>
      </w:r>
      <w:r>
        <w:rPr>
          <w:rFonts w:ascii="IRNazanin" w:hAnsi="IRNazanin" w:eastAsia="IRNazanin"/>
          <w:color w:val="111111"/>
          <w:sz w:val="28"/>
          <w:sz w:val="28"/>
          <w:szCs w:val="28"/>
          <w:rtl w:val="true"/>
          <w:lang w:bidi="fa-IR"/>
        </w:rPr>
        <w:t>، وحجب العقول أن تتخيّل ذاته في امتناعها من الشبه والشكل، بل هو الّذي لم يتفاوت في ذاته ، ولم يتبعّض بتجزئة العدد في كماله، فارق الأشياء لا على اختلاف الأماكن، وتمكّن منها لا على الممازجة، وعلمها لا بأداة، لا يكون العلم إلّا بها، وليس بينه وبين معلومه علم غيره، إن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تأويل أزليّة الوجود، وإن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تأويل نقي العدم، فسبحانه وتعالى عن قول من عبد سواه واتخذ إلهاً غيره علوّاً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نحمده بالحمد الّذي ارتضاه لخلقه وأوجب قبوله على نفسه، وأشهد أن لا إله إلّا اللّه وحده لا شريك له، وأشهد أنّ محمّدا عبده ورسوله، شهادتان ترفعان القول وتضاعفان العمل، خفُّ میزان ترفعان منه، وثقل میزان توضعان فيه، وبهما الفوز بالجنّة، والنجاة من النار، والجواز على الصراط، وبالشهادتين تدخلون الجنّة وبالصلاة تنالون الرحمة، فأكثروا من الصلاة على نبيّكم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لا شرف أعلى من الإسلام، ولا كرم أعزُّ من التقوى، ولا معقل أحرز من الورع، ولا شفيع أنجح من التوبة، ولا كنز أنفع من العلم، ولا عزّ أرفع من الحلم، ولا حسب أبلغ من الأدب، ولا نصب أوضع من الغضب، ولا جمال أزين من العقل، ولا سوأة أسوأ من الكذب، ولا حافظ أحفظ من الصمت، ولا لباس أجمل من العافية، ولا غائب أقرب من الموت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من مشى على وجه الأرض فإنّه يصير إلى بطنها، والليل والنهار مسرعان في هدم الأعمار، ولكلّ ذي رمق قوت، ولكلّ حبّة آكل، وأنت قوت الموت، وإنّ من عرف الأيّام لم يغفل عن الإستعداد، لن ينجو من الموت غنيّ بماله، ولا فقير لإقلاله، أيّها الناس من خاف ربّه كفّ ظلمه، ومن لم يرع في كلامه أظهر هجره، ومن لم يعرف الخير من الشرّ فهو بمنزلة البهم</w:t>
      </w:r>
      <w:r>
        <w:rPr>
          <w:rStyle w:val="FootnoteAnchor"/>
          <w:rtl w:val="true"/>
        </w:rPr>
        <w:footnoteReference w:id="86"/>
      </w:r>
      <w:r>
        <w:rPr>
          <w:rFonts w:ascii="IRNazanin" w:hAnsi="IRNazanin" w:eastAsia="IRNazanin"/>
          <w:color w:val="111111"/>
          <w:sz w:val="28"/>
          <w:sz w:val="28"/>
          <w:szCs w:val="28"/>
          <w:rtl w:val="true"/>
          <w:lang w:bidi="fa-IR"/>
        </w:rPr>
        <w:t>ما أصغر المصيبة مع عظم الفاقة غداً، هيهات هيهات وما تناكرتم إلّا لمافيكم من المعاصي والذنوب، فما أقرب الراحة من التعب، والبؤس من النعيم، وماشرّ بشرّ بعده الجنّة، وما خير بخير بعده النار، وكلُّ نعیم دون الجنّة فهو محقور، وكلّ بلاء دون النار عافية</w:t>
      </w:r>
      <w:r>
        <w:rPr>
          <w:rFonts w:eastAsia="IRNazanin" w:cs="IRNazanin"/>
          <w:color w:val="111111"/>
          <w:sz w:val="28"/>
          <w:szCs w:val="28"/>
          <w:rtl w:val="true"/>
          <w:lang w:bidi="fa-IR"/>
        </w:rPr>
        <w:t>.</w:t>
      </w:r>
      <w:r>
        <w:rPr>
          <w:rStyle w:val="FootnoteAnchor"/>
          <w:rtl w:val="true"/>
        </w:rPr>
        <w:footnoteReference w:id="87"/>
      </w:r>
      <w:bookmarkStart w:id="190" w:name="pg15097_171176"/>
    </w:p>
    <w:p>
      <w:pPr>
        <w:pStyle w:val="Heading3"/>
        <w:numPr>
          <w:ilvl w:val="2"/>
          <w:numId w:val="1"/>
        </w:numPr>
        <w:rPr/>
      </w:pPr>
      <w:bookmarkStart w:id="191" w:name="__RefHeading___Toc1120081_2142443653"/>
      <w:bookmarkStart w:id="192" w:name="_Toc73"/>
      <w:bookmarkEnd w:id="190"/>
      <w:bookmarkEnd w:id="191"/>
      <w:r>
        <w:rPr>
          <w:rtl w:val="true"/>
        </w:rPr>
        <w:t>من صفات الباري تعالی</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مسجد الكوفة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لا من شيء كان، ولا من شيء كوّن ما قد كان، مستشهد بحدوث الأشياء على أزليّته وبما وسمها به من العجز على قدرته، وبما اضطرها إليه من الفناء على دوامه، لم يخل منه مكان فيدرك بأينيّة ولا له شبه مثال فيوصف بكيفيّة، ولم يغب عن علمه شيء فيعلم بحيثيّة مبائن لجميع ما أحدث في الصفات و ممتنع عن الإدراك بما ابتدع من تصريف الذوات و خارج بالكبرياء والعظمة من جميع تصرُّف الحالات محرّم على بوارع ثاقبات الفطن تحديده وعلى عوافق ناقبات الفكر تكييفه، وعلى غوائص سابحات الفطر تصويره ، لا تحويه الأماكن لعظمته، ولا تذرعه المقادير لجلاله ولا تقطعه المقائیس الكبريائه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عن الأوهام أن تكتنهه وعن الأفهام أن تستغرقه، وعن الأذهان أن تمثله ، قد يئست من استنباط الإحاطة به طوامح العقول ونضبت عن الإشارة إليه بالإكتناه بحار العلوم، ورجعت بالصغر عن السموّ إلى وصف قدرته لطائف الخصوم، واحد لا من عدد، ودائم لا بأمد، وقائم لا بعمد، ليس بجنس فتعادله الأجناس، ولا بشبح فتضارعه الأشباه، ولا كالأشياء فتقع عليه الصفات، قد ضلّت العقول في أمواج تيّار إدراکه وتحيّرت الأوهام عن إحاطة ذكر أزليّته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وحصرت الأفهام عن استشعار وصف قدرته، وغرقت الأذهان في لجج أفلاك ملکوته مقتدر بالآلاء وممتنع بالكبرياء، ومتملّك عن الأشياء، فلا دهر يخلقه ولا وصف يحيط به قد خضعت له ثوابت الصعاب في محلّ تخوم قرارها </w:t>
      </w:r>
    </w:p>
    <w:p>
      <w:pPr>
        <w:pStyle w:val="BookText"/>
        <w:rPr/>
      </w:pPr>
      <w:r>
        <w:rPr>
          <w:rFonts w:ascii="Amiri" w:hAnsi="Amiri" w:eastAsia="Amiri" w:cs="Amiri"/>
          <w:color w:val="111111"/>
          <w:sz w:val="28"/>
          <w:sz w:val="28"/>
          <w:szCs w:val="28"/>
          <w:rtl w:val="true"/>
          <w:lang w:bidi="ar-SA"/>
        </w:rPr>
        <w:t>وأذعنت له رواصن الأسباب في منتهى شواهق أقطارها مستشهد بكليّة الأجناس على ربوبيّته وبعجزها على قدرته وبفطورها على قدمته، وبزوالها على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لها محيص عن إدراكه إيّاها ولا خروج من إحاطته بها، ولا احتجاب عن إحصائه لها، ولا امتناع من قدرته عليها، كفى بإتقان الصنع لها آية، وبمركّب الطبع عليها دلالة وبحدوث الفطر عليها قدمة وبأحكام الصنعة لها عبرة، فلا إليه حدّ منسوب، ولا له مثل مضروب، ولا شيء عنه محجوب ، تعالى عن الأمثال والصفات المخلوقة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إيماناً بربوبيّته وخلافاً على من أنكره، وأشهد أنّ محمّداً عبده ورسوله المقرّ في خير مستقرّ المتناسخ من أكارم الأصلاب ومطهّرات الأرحام، المخرج من أكرم المعادن محتداً وأفضل المنابت منبتاً، من أمنع ذروة وأعزّ أُرومة من الشجرة الّتي صاغ اللّه منها أنبياءه وانتخب منها أُمناءه الطيّبة العود، المعتدلة العمود، الباسقة الفروع، الناضرة الغصون، اليانعة الثمار، الكريمة الحشاء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كرم غرست وفي حرم أنبتت و فيه تشعّبت وأثمرت وعزّت وامتنعت قسمت به وشمخت حتّى أكرمه اللّه عزّوجلّ بالروح الأمين والنور المبين والكتاب المستبين، وسخّر له البراق وصافحته الملائكة وأرعب به الأباليس وهدم به الأصنام والآلهة المعبودة دونه، سنّته الرشد، وسيرته العدل، وحكمه الحقّ، صدع بما أمره ربّه، وبلّغ ما حمّله، حتّى أفصح بالتوحيد دعوته وأظهر في الخلق أن لا إله إلّا اللّه وحده لا شريك له حتّى خلصت له الوحدانيّة، ووصفت له الربوبيّة، وأظهر اللّه بالتوحید حجّته، وأعلى بالإسلام درجته، واختار اللّه عزّوجلّ لنبيّه ما عنده من الروح والدرجة والوسيلة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 صلّی </w:t>
      </w:r>
      <w:bookmarkStart w:id="193" w:name="pg15097_171178"/>
    </w:p>
    <w:p>
      <w:pPr>
        <w:pStyle w:val="BookText"/>
        <w:rPr/>
      </w:pPr>
      <w:bookmarkEnd w:id="193"/>
      <w:r>
        <w:rPr>
          <w:rFonts w:ascii="Amiri" w:hAnsi="Amiri" w:eastAsia="Amiri" w:cs="Amiri"/>
          <w:color w:val="111111"/>
          <w:sz w:val="28"/>
          <w:sz w:val="28"/>
          <w:szCs w:val="28"/>
          <w:rtl w:val="true"/>
          <w:lang w:bidi="ar-SA"/>
        </w:rPr>
        <w:t>على أنبيائه المرسلين وآله الطاهرين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20083_2142443653"/>
      <w:bookmarkStart w:id="195" w:name="_Toc74"/>
      <w:bookmarkEnd w:id="194"/>
      <w:r>
        <w:rPr>
          <w:rtl w:val="true"/>
        </w:rPr>
        <w:t>أركان الإيمان</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له 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والتفويض إليه، والتسليم لأمر اللّه تعالى، والرضا بقضاء اللّه تعالى</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196" w:name="__RefHeading___Toc1120085_2142443653"/>
      <w:bookmarkStart w:id="197" w:name="_Toc75"/>
      <w:bookmarkEnd w:id="196"/>
      <w:r>
        <w:rPr>
          <w:rtl w:val="true"/>
        </w:rPr>
        <w:t>في معرفة اللّه سبحانه</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ذكره ما خلق العباد إلّا ليعرفوه، فإذا عرفوه عبدوه، فإذا عبدوه استغنوا بعبادته عن عبادة ما سواه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بأبي أنت وأُمّي فما معرفة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أبي، عن أحمد بن إدريس ، عن الحسين بن عبیداللّه ، عن ابن أبي عثمان، عن عبدالکریم بن عبيد اللّه، عن سلمة بن عطا،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5097_171181"/>
      <w:bookmarkStart w:id="199" w:name="pg15097_171181"/>
      <w:bookmarkEnd w:id="199"/>
    </w:p>
    <w:p>
      <w:pPr>
        <w:pStyle w:val="Heading2"/>
        <w:numPr>
          <w:ilvl w:val="1"/>
          <w:numId w:val="1"/>
        </w:numPr>
        <w:rPr/>
      </w:pPr>
      <w:bookmarkStart w:id="200" w:name="pg15097_171181"/>
      <w:bookmarkStart w:id="201" w:name="__RefHeading___Toc1120087_2142443653"/>
      <w:bookmarkStart w:id="202" w:name="_Toc76"/>
      <w:bookmarkEnd w:id="200"/>
      <w:bookmarkEnd w:id="201"/>
      <w:r>
        <w:rPr>
          <w:rtl w:val="true"/>
        </w:rPr>
        <w:t>القرآن</w:t>
      </w:r>
      <w:bookmarkEnd w:id="2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120089_2142443653"/>
      <w:bookmarkStart w:id="204" w:name="_Toc77"/>
      <w:bookmarkEnd w:id="203"/>
      <w:r>
        <w:rPr>
          <w:rtl w:val="true"/>
        </w:rPr>
        <w:t>اشارة</w:t>
      </w:r>
      <w:bookmarkStart w:id="205" w:name="pg15097_171182"/>
      <w:bookmarkEnd w:id="204"/>
    </w:p>
    <w:p>
      <w:pPr>
        <w:pStyle w:val="Heading3"/>
        <w:numPr>
          <w:ilvl w:val="2"/>
          <w:numId w:val="1"/>
        </w:numPr>
        <w:rPr/>
      </w:pPr>
      <w:bookmarkStart w:id="206" w:name="__RefHeading___Toc1120091_2142443653"/>
      <w:bookmarkStart w:id="207" w:name="_Toc78"/>
      <w:bookmarkEnd w:id="205"/>
      <w:bookmarkEnd w:id="206"/>
      <w:r>
        <w:rPr>
          <w:rtl w:val="true"/>
        </w:rPr>
        <w:t>عظمة القرآن</w:t>
      </w:r>
      <w:bookmarkEnd w:id="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الرضا، فضل اللّه بن علي بن عبيد اللّه الحسيني الراوندي،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الشهيد أبوالمحاسن عبدالواحد بن إسماعيل بن أحمد الروياني</w:t>
      </w:r>
      <w:r>
        <w:rPr>
          <w:rStyle w:val="FootnoteAnchor"/>
          <w:rtl w:val="true"/>
        </w:rPr>
        <w:footnoteReference w:id="92"/>
      </w:r>
      <w:r>
        <w:rPr>
          <w:rFonts w:ascii="Amiri" w:hAnsi="Amiri" w:eastAsia="Amiri" w:cs="Amiri"/>
          <w:color w:val="111111"/>
          <w:sz w:val="28"/>
          <w:sz w:val="28"/>
          <w:szCs w:val="28"/>
          <w:rtl w:val="true"/>
          <w:lang w:bidi="ar-SA"/>
        </w:rPr>
        <w:t>إجازة وسماعاً، أخبرنا الشيخ أبو عبداللّه محمّد بن الحسن التيمي البكري الحاجي</w:t>
      </w:r>
      <w:r>
        <w:rPr>
          <w:rStyle w:val="FootnoteAnchor"/>
          <w:rtl w:val="true"/>
        </w:rPr>
        <w:footnoteReference w:id="93"/>
      </w:r>
      <w:r>
        <w:rPr>
          <w:rFonts w:ascii="Amiri" w:hAnsi="Amiri" w:eastAsia="Amiri" w:cs="Amiri"/>
          <w:color w:val="111111"/>
          <w:sz w:val="28"/>
          <w:sz w:val="28"/>
          <w:szCs w:val="28"/>
          <w:rtl w:val="true"/>
          <w:lang w:bidi="ar-SA"/>
        </w:rPr>
        <w:t>إجازة وسماعاً، حدّثنا أبو محمّد سهل بن أحمد الديباجي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ولد سهل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صفر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الشيخ أبو عبداللّه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محمّد بن الأشعث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موسی بن إسماعيل بن موسی بن جعفر بن محمّد بن علي بن الحسين بن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حدّثنا أبي إسماعيل بن موسى ، عن أبيه موسى، عن جدّه جعفر بن محمّد الصادق ، عن أبيه، عن جدّ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في زمان هدنة وأنتم على ظهر سفر والسير بكم سريع فقد رأيتم الليل والنهار والشمس والقمر يبلین كلّ جديد ويقربن کلّ بعيد ويأتين بكلّ موعد ووعيد فأعدّوا الجهاز لبُعد المفاز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الأسود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تأمرنا نعمل؟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دار بلاء وابتلاء، وانقطاع وفناء، فإذا التبست عليكم الأُمور كقطع الليل المظلم، فعليكم بالقرآن، فإنّه شافع مشفّع، وما حلّ مصدق، من جعله أمامه قاده إلى الجنّة، ومن جعله خلفه ساقه إلى النار، وهو الدليل يدلّ على خير سبيل، وهو كتاب تفصيل، وبيان، وتحصيل، هو الفصل ليس بالهزل، وله ظهر وبطن، فظاهره حكم اللّه، وباطنه علم اللّه تعالى، فظاهره وثيق، وباطنه عمیق، له تخوم وعلى تخومه تخوم، لا تحصی عجائبه ، ولا تبلی غرائبه ، فيه مصابيح الهدى، ومنار الحكمة، ودليل على المعرفة لمن عرف النصفة، فليوع رجل بصره، وليبلغ النصفة نظره، ينجو من عطب، ويتخلّص من نشب ، فإنّ التفكّر حياة قلب البصیر کمايمشي المستنير، والنور يحسن التخلّص ويقلّ التربّص</w:t>
      </w:r>
      <w:r>
        <w:rPr>
          <w:rFonts w:eastAsia="IRNazanin" w:cs="IRNazanin"/>
          <w:color w:val="111111"/>
          <w:sz w:val="28"/>
          <w:szCs w:val="28"/>
          <w:rtl w:val="true"/>
          <w:lang w:bidi="fa-IR"/>
        </w:rPr>
        <w:t>.</w:t>
      </w:r>
      <w:r>
        <w:rPr>
          <w:rStyle w:val="FootnoteAnchor"/>
          <w:rtl w:val="true"/>
        </w:rPr>
        <w:footnoteReference w:id="96"/>
      </w:r>
      <w:bookmarkStart w:id="208" w:name="pg15097_171184"/>
    </w:p>
    <w:p>
      <w:pPr>
        <w:pStyle w:val="Heading3"/>
        <w:numPr>
          <w:ilvl w:val="2"/>
          <w:numId w:val="1"/>
        </w:numPr>
        <w:rPr/>
      </w:pPr>
      <w:bookmarkStart w:id="209" w:name="__RefHeading___Toc1120093_2142443653"/>
      <w:bookmarkStart w:id="210" w:name="_Toc79"/>
      <w:bookmarkEnd w:id="208"/>
      <w:bookmarkEnd w:id="209"/>
      <w:r>
        <w:rPr>
          <w:rtl w:val="true"/>
        </w:rPr>
        <w:t>القرآن في البيوت</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إجعلوا لبيوتكم نصيباً من القرآن فإنّ البيت إذا قرىء فيه القرآن آنس على أهله وكثُر خيرُه و كان ساكنيه مؤمنوا الجنّ، والبيت إذا لم يُقرأ فيه القرآن و حُشّ على أهله وقلّ خيره و كان ساكنيه كفرة الجنّ</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211" w:name="__RefHeading___Toc1120095_2142443653"/>
      <w:bookmarkStart w:id="212" w:name="_Toc80"/>
      <w:bookmarkEnd w:id="211"/>
      <w:r>
        <w:rPr>
          <w:rtl w:val="true"/>
        </w:rPr>
        <w:t>عرفاء أهل الجنّة</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حملة القرآن عرفاء أهل الجنّة يوم القيامة</w:t>
      </w:r>
      <w:r>
        <w:rPr>
          <w:rFonts w:eastAsia="Amiri" w:cs="Amiri" w:ascii="Amiri" w:hAnsi="Amiri"/>
          <w:color w:val="111111"/>
          <w:sz w:val="28"/>
          <w:szCs w:val="28"/>
          <w:rtl w:val="true"/>
          <w:lang w:bidi="ar-SA"/>
        </w:rPr>
        <w:t>.</w:t>
      </w:r>
      <w:r>
        <w:rPr>
          <w:rStyle w:val="FootnoteAnchor"/>
          <w:rtl w:val="true"/>
        </w:rPr>
        <w:footnoteReference w:id="98"/>
      </w:r>
      <w:bookmarkStart w:id="213" w:name="pg15097_171185"/>
    </w:p>
    <w:p>
      <w:pPr>
        <w:pStyle w:val="Heading3"/>
        <w:numPr>
          <w:ilvl w:val="2"/>
          <w:numId w:val="1"/>
        </w:numPr>
        <w:rPr/>
      </w:pPr>
      <w:bookmarkStart w:id="214" w:name="__RefHeading___Toc1120097_2142443653"/>
      <w:bookmarkStart w:id="215" w:name="_Toc81"/>
      <w:bookmarkEnd w:id="213"/>
      <w:bookmarkEnd w:id="214"/>
      <w:r>
        <w:rPr>
          <w:rtl w:val="true"/>
        </w:rPr>
        <w:t>القرآن على أربع</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عزّوجلّ على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والإشارة واللطائف والحقائق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للعوام، والإشارة للخواص، واللطائف للأولياء، والحقائق للأنبياء</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216" w:name="__RefHeading___Toc1120099_2142443653"/>
      <w:bookmarkStart w:id="217" w:name="_Toc82"/>
      <w:bookmarkEnd w:id="216"/>
      <w:r>
        <w:rPr>
          <w:rtl w:val="true"/>
        </w:rPr>
        <w:t>أجر قراءة القرآن</w:t>
      </w:r>
      <w:bookmarkEnd w:id="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من كتاب اللّه عزّوجلّ في صلاته قائماً يكتب له بكلّ حرف مائة حسنة ، فإذا قرأها في غير صلاة كتب اللّه له بكلّ حرف عشر حسنات، وإن استمع القرآن كتب اللّه له بكلّ حرف حسنة، وإن ختم القرآن ليلاً صلّت عليه الملائكة حتّى يصبح، وإن ختمه نهاراً صلّت عليه الحفظة حتّى يمسي وكانت له دعوة مجابة و كان خيراً له ممّا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قرأ القرآن فمن لم يقرأ؟</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أخابني أسد إن اللّه جواد ماجد کریم، إذا قرأ ما معه أعطاه اللّه 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bookmarkStart w:id="218" w:name="pg15097_171186"/>
    </w:p>
    <w:p>
      <w:pPr>
        <w:pStyle w:val="Heading3"/>
        <w:numPr>
          <w:ilvl w:val="2"/>
          <w:numId w:val="1"/>
        </w:numPr>
        <w:rPr/>
      </w:pPr>
      <w:bookmarkStart w:id="219" w:name="__RefHeading___Toc1120101_2142443653"/>
      <w:bookmarkStart w:id="220" w:name="_Toc83"/>
      <w:bookmarkEnd w:id="218"/>
      <w:bookmarkEnd w:id="219"/>
      <w:r>
        <w:rPr>
          <w:rtl w:val="true"/>
        </w:rPr>
        <w:t>ثواب بعض الآيات</w:t>
      </w:r>
      <w:bookmarkEnd w:id="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عشر آيات في ليلة لم يُكْتَب من الغافلين ، ومَن قرأ خمسين آية کُتب من الذاكرين، ومن قرأ مائة آية كتب من القانتين، ومن قرأ مائتي آية كتب من الخاشعين، ومن قرأ ثلاثمائة آية كتب من الفائزين، ومن قرأ خمسمائة آية كتب من المجتهدين ، ومن قرأ ألف آية كتب له قنطارٌ، والقنطار خمسون ألف مثقال ذهب، والمثقال أربعة وعشرون قيراطاً أصغرها مثل جبل أحُد، وأكبرها مابين السماء والأرض</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21" w:name="__RefHeading___Toc1120103_2142443653"/>
      <w:bookmarkStart w:id="222" w:name="_Toc84"/>
      <w:bookmarkEnd w:id="221"/>
      <w:r>
        <w:rPr>
          <w:rtl w:val="true"/>
        </w:rPr>
        <w:t>ثواب قراءة الفاتحة</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فاتحة الكتاب أعطاه اللّه بعدد كلّ آية أُنزلت من السماء فيجزي بها ثوابها</w:t>
      </w:r>
      <w:r>
        <w:rPr>
          <w:rFonts w:eastAsia="Amiri" w:cs="Amiri" w:ascii="Amiri" w:hAnsi="Amiri"/>
          <w:color w:val="111111"/>
          <w:sz w:val="28"/>
          <w:szCs w:val="28"/>
          <w:rtl w:val="true"/>
          <w:lang w:bidi="ar-SA"/>
        </w:rPr>
        <w:t>.</w:t>
      </w:r>
      <w:r>
        <w:rPr>
          <w:rStyle w:val="FootnoteAnchor"/>
          <w:rtl w:val="true"/>
        </w:rPr>
        <w:footnoteReference w:id="103"/>
      </w:r>
      <w:bookmarkStart w:id="223" w:name="pg15097_171187"/>
    </w:p>
    <w:p>
      <w:pPr>
        <w:pStyle w:val="Heading3"/>
        <w:numPr>
          <w:ilvl w:val="2"/>
          <w:numId w:val="1"/>
        </w:numPr>
        <w:rPr/>
      </w:pPr>
      <w:bookmarkStart w:id="224" w:name="__RefHeading___Toc1120105_2142443653"/>
      <w:bookmarkStart w:id="225" w:name="_Toc85"/>
      <w:bookmarkEnd w:id="223"/>
      <w:bookmarkEnd w:id="224"/>
      <w:r>
        <w:rPr>
          <w:rtl w:val="true"/>
        </w:rPr>
        <w:t>الكتب السماوية</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تعالى مائة وأربعة كتب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شيث ستّون، وصحف إبراهيم ثلاثون، وصحف موسى قبل التوراة عشر، والتوراة والإنجيل والزبور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أودع علوم هذه الكتب في الفرقان، ثمّ أودع علوم الفرقان في المفصل، ثمّ أودع علوم المفصل في الفاتحة، فمن علم تفسير الفاتحة كان كمن علم تفسیر جميع الكتب المنزلة، ومن قرأها فكأنّما قرأ التوراة والإنجيل والزبور والقرآن، ثمّ أودع علوم الفاتحة في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أودع علوم البسملة في بائها،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كان ما كان وبي يكون ما یکون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ورواه جماعة من العامة في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الفاضل المعاصر أحمد الصباحي عوض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الإستشفاء بالقرآن الكريم والسنّة النبويّة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Heading3"/>
        <w:numPr>
          <w:ilvl w:val="2"/>
          <w:numId w:val="1"/>
        </w:numPr>
        <w:rPr/>
      </w:pPr>
      <w:bookmarkStart w:id="226" w:name="__RefHeading___Toc1120107_2142443653"/>
      <w:bookmarkStart w:id="227" w:name="_Toc86"/>
      <w:bookmarkEnd w:id="226"/>
      <w:r>
        <w:rPr>
          <w:rtl w:val="true"/>
        </w:rPr>
        <w:t>أجر الرسالة</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رسول اللّه مؤنة في نفقتك وفيمن يأتيك من الوفود وهذه أموالنا مع دمائنا، فاحكم فيها بارة مأجورة، أعط ماشئت وأمسك ما شئت من غير حرج</w:t>
      </w:r>
      <w:r>
        <w:rPr>
          <w:rFonts w:eastAsia="Amiri" w:cs="Amiri" w:ascii="Amiri" w:hAnsi="Amiri"/>
          <w:color w:val="111111"/>
          <w:sz w:val="28"/>
          <w:szCs w:val="28"/>
          <w:rtl w:val="true"/>
          <w:lang w:bidi="ar-SA"/>
        </w:rPr>
        <w:t xml:space="preserve">. </w:t>
      </w:r>
      <w:bookmarkStart w:id="228" w:name="pg15097_171188"/>
    </w:p>
    <w:p>
      <w:pPr>
        <w:pStyle w:val="BookText"/>
        <w:rPr/>
      </w:pPr>
      <w:bookmarkEnd w:id="2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عليه الروح الأمين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يعني أن تودّوا قرابتي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ما عرضنا عليه إلّا ليحثنا على قرابته من بعد، إن هو إلّا شيء افتراه في مجلسه، وكان ذلك من قولهم عظيماً، فأنزل اللّه عزّوجلّ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وَهُوَ الْغَفُورُ الرَّحِيمُ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فبعث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رسول اللّه، لقد قال بعضنا كلاماً غليظاً كرهناه فتلا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فبكوا، واشتدّ بكاؤهم،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Heading3"/>
        <w:numPr>
          <w:ilvl w:val="2"/>
          <w:numId w:val="1"/>
        </w:numPr>
        <w:rPr/>
      </w:pPr>
      <w:bookmarkStart w:id="229" w:name="__RefHeading___Toc1120109_2142443653"/>
      <w:bookmarkStart w:id="230" w:name="_Toc87"/>
      <w:bookmarkEnd w:id="229"/>
      <w:r>
        <w:rPr>
          <w:rtl w:val="true"/>
        </w:rPr>
        <w:t>تفسير الإمام</w:t>
      </w:r>
      <w:bookmarkEnd w:id="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31" w:name="pg15097_171189"/>
    </w:p>
    <w:p>
      <w:pPr>
        <w:pStyle w:val="BookText"/>
        <w:rPr/>
      </w:pPr>
      <w:bookmarkEnd w:id="231"/>
      <w:r>
        <w:rPr>
          <w:rFonts w:ascii="Amiri" w:hAnsi="Amiri" w:eastAsia="Amiri" w:cs="Amiri"/>
          <w:color w:val="111111"/>
          <w:sz w:val="28"/>
          <w:sz w:val="28"/>
          <w:szCs w:val="28"/>
          <w:rtl w:val="true"/>
          <w:lang w:bidi="ar-SA"/>
        </w:rPr>
        <w:t xml:space="preserve">وأصحابه فلمّا نزلوا ثعلبيّة ورد عليه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غالب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وإمام دعا إلى ضلالة فأجابوه إليها، هؤلاء في الجنّة، وهؤلاء في النار،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Heading3"/>
        <w:numPr>
          <w:ilvl w:val="2"/>
          <w:numId w:val="1"/>
        </w:numPr>
        <w:rPr/>
      </w:pPr>
      <w:bookmarkStart w:id="232" w:name="__RefHeading___Toc1120111_2142443653"/>
      <w:bookmarkStart w:id="233" w:name="_Toc88"/>
      <w:bookmarkEnd w:id="232"/>
      <w:r>
        <w:rPr>
          <w:rtl w:val="true"/>
        </w:rPr>
        <w:t>حديث النعمة</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 يطوفان بالبيت ، فسألت ابنَ 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يحدّث بما أنعم اللّه عليه، ثمّ إني 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يحدّث بما أنعم اللّه عليه من دينه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الوشّاء، عن عاصم بن حميد، عن عمرو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الحسين بن أمير المؤمنین صلوات اللّه عليهما، ما روي عنه في فصار هذه المعاني، کتاب الروضة</w:t>
      </w:r>
      <w:r>
        <w:rPr>
          <w:rFonts w:eastAsia="IRNazanin" w:cs="IRNazanin"/>
          <w:color w:val="111111"/>
          <w:sz w:val="28"/>
          <w:szCs w:val="28"/>
          <w:rtl w:val="true"/>
          <w:lang w:bidi="fa-IR"/>
        </w:rPr>
        <w:t>».</w:t>
      </w:r>
      <w:bookmarkStart w:id="234" w:name="pg15097_171190"/>
    </w:p>
    <w:p>
      <w:pPr>
        <w:pStyle w:val="Heading3"/>
        <w:numPr>
          <w:ilvl w:val="2"/>
          <w:numId w:val="1"/>
        </w:numPr>
        <w:rPr/>
      </w:pPr>
      <w:bookmarkStart w:id="235" w:name="__RefHeading___Toc1120113_2142443653"/>
      <w:bookmarkStart w:id="236" w:name="_Toc89"/>
      <w:bookmarkEnd w:id="234"/>
      <w:bookmarkEnd w:id="235"/>
      <w:r>
        <w:rPr>
          <w:rtl w:val="true"/>
        </w:rPr>
        <w:t>ذمّ اليهود و النواصب</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ذمّ اليهود في بغضهم لجبرئيل الّذي كان ينفذ قضاء اللّه فيهم بما يكرهون وذمّهم أيضاً وذمّ النواصب في بغضهم لجبرئیل و میکائیل وملائكة اللّه النازلين لتأیید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الكافرين حتّى أذلّهم بسيفه الصارم،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من اليهود، لرفعه من بخت نصّر أن يقتله دانیال من غير ذنب كان جناه بخت نصّر، حتّى بلغ کتاب اللّه في اليهود أجله، وحلّ بهم ما جرى في سابق علمه، ومن كان أيضاً عدوّاً لجبرئيل من سائر الكافرين ومن أعداء محمّد و عليّ الناصبين، لأن اللّه تعالى بعث جبرئيل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وله على أعدائه ناصراً، ومن كان عدوّاً لجبرئيل لمظاهرته محمّداً وعليّاً و معاونته لهما وانقياده لقضاء ربّه عزّوجلّ في إهلاك أعدائه على يد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وهو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نزّل هذا القرآن جبرئيل على قلبك يا محمّد مصدّقاً موافقاً لما بين يديه من التوراة والإنجيل والزبور وصحف إبراهيم وكتب شيث و غيرهم من الأنبياء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لإنعامه على محمّد وعليّ وآلهما الطيّبين وهؤلاء الّذين بلغ من </w:t>
      </w:r>
    </w:p>
    <w:p>
      <w:pPr>
        <w:pStyle w:val="BookText"/>
        <w:rPr/>
      </w:pPr>
      <w:r>
        <w:rPr>
          <w:rFonts w:ascii="Amiri" w:hAnsi="Amiri" w:eastAsia="Amiri" w:cs="Amiri"/>
          <w:color w:val="111111"/>
          <w:sz w:val="28"/>
          <w:sz w:val="28"/>
          <w:szCs w:val="28"/>
          <w:rtl w:val="true"/>
          <w:lang w:bidi="ar-SA"/>
        </w:rPr>
        <w:t>جهلهم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نبغض اللّه الّذي أكرم محمّداً وعليّاً بمایدّعیان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لجبريل، لأنّه جعله ظهيرة، لمحمّد وعليّ على أعداء اللّه وظهيراً لسائر الأنبياء والمرسلين،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ومن كان عدوّاً لملائكة اللّه المبعوثين لنصرة دين اللّه وتأييد أولياء اللّه، وذلك قول بعض النصاب والمعاندين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جبريل الناصر لعليّ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عدوّاً لرسل اللّه موسى وعيسى وسائر الأنبياء الّذين دعوا إلى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وَجِبْرِيلَ وَمِيكَالَ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عدوّاً لجبرئیل و میکائیل، وذلك كقول من قال من النواصب 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عن يمينه و میکائیل عن يساره وإسرافيل خلفه وملك الموت أمامه واللّه تعالى من فوق عرشه ناظر بالرضوان إليه ناصره قال بعض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أبرأ من اللّه ومن جبرئیل و میکائیل والملائكة الّذين حالهم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لهؤلاء تعصّباً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عَدُوٌّ لِلْكَافِرِينَ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فاعل بهم ما يفعل العدوّ بالعدوّ من إحلال النقمات و تشديد العقوبات، وكان سبب نزول هاتين الآيتين ما كان من اليهود أعداء اللّه من قول سيّء في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أعداء اللّه النصّاب من قول أسوأ منه في اللّه وفي جبرئیل و میکائیل وسائر ملائكة 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كان من النصّاب فهو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لا يزال 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الّتي خصّه اللّه عزّوجلّ بها والشرف الّذي أهله اللّه تعالى له وكان في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جبرئیل عن اللّه ؛ ويقول في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w:t>
      </w:r>
      <w:bookmarkStart w:id="237" w:name="pg15097_171192"/>
    </w:p>
    <w:p>
      <w:pPr>
        <w:pStyle w:val="BookText"/>
        <w:rPr/>
      </w:pPr>
      <w:bookmarkEnd w:id="237"/>
      <w:r>
        <w:rPr>
          <w:rFonts w:ascii="IRNazanin" w:hAnsi="IRNazanin" w:eastAsia="IRNazanin"/>
          <w:color w:val="111111"/>
          <w:sz w:val="28"/>
          <w:sz w:val="28"/>
          <w:szCs w:val="28"/>
          <w:rtl w:val="true"/>
          <w:lang w:bidi="fa-IR"/>
        </w:rPr>
        <w:t xml:space="preserve">عن يمينه و میکائیل عن يساره، يفتخر جبرئیل علی میکائیل في أنّه عن يمين عليّ الّذي هو أفضل من اليسار ، كما يفتخر ندیم ملك عظيم في الدنيا يجلسه الملك عن يمينه على النديم الآخر الّذي يجلسه على يساره، ويفتخران على إسرافيل الّذي خلفه بالخدمة، وملك الموت الّذي أمامه بالخدمة، وأنّ اليمين والشمال أشرف من ذلك كافتخار حاشية الملك على زيادة قرب محلّهم من ملكهم؛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بعض أحاديثه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أشرفها عند اللّه أشدّها العليّ بن أبي طالب حبّاً، وإنّه قسم الملائكة فيما بينها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شرّف عليّاً على جميع الورى بعد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ملائكة السماوات والحجب يشتاقون إلى رؤية عليّ بن أبي طالب كما تشتاق الوالدة الشفيقة إلى ولدها البارّ الشفيق الآخر من بقي عليها بعد عشرة دفنتهم، فكان هؤلاء النصّاب يقولون إلى متى يقول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والملائكة؟ كلّ ذلك تفخيم لعليّ وتعظيم الشأنه، ويقول اللّه تعالى لعلي خاص من دون سائر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برئنا من ربّ ومن ملائكة ومن جبرئیل و میکائیل هم لعليّ بعد محمّد مفضّلون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وبرئنا من رسل اللّه الّذين هم لعليّ بعد محمّد مفضلون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قاله اليهود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38" w:name="__RefHeading___Toc1120115_2142443653"/>
      <w:bookmarkStart w:id="239" w:name="_Toc90"/>
      <w:bookmarkEnd w:id="238"/>
      <w:r>
        <w:rPr>
          <w:rtl w:val="true"/>
        </w:rPr>
        <w:t>المستهزؤن</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ليهودي من يهود الشام وأحبارهم فيما أجابَه عنه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المستهزؤن فقال اللّه عزّوجلّ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كَفَيْنَاكَ </w:t>
      </w:r>
      <w:bookmarkStart w:id="240" w:name="pg15097_171193"/>
    </w:p>
    <w:p>
      <w:pPr>
        <w:pStyle w:val="BookText"/>
        <w:rPr/>
      </w:pPr>
      <w:bookmarkEnd w:id="240"/>
      <w:r>
        <w:rPr>
          <w:rFonts w:ascii="Amiri" w:hAnsi="Amiri" w:eastAsia="Amiri" w:cs="Amiri"/>
          <w:color w:val="111111"/>
          <w:sz w:val="28"/>
          <w:sz w:val="28"/>
          <w:szCs w:val="28"/>
          <w:rtl w:val="true"/>
          <w:lang w:bidi="ar-SA"/>
        </w:rPr>
        <w:t>الْمُسْتَهْزِئِينَ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فقتل اللّه خمستَهم، قد قُتل كلّ واحد منهم بغير قتلة صاحبِه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الوليدُ بن المغيرة فإنّه مرّ بنبل لرجل من بني خزاعة قد راشّه في الطريق فأصابته شظيّة منه فانقطع أكحله حتّى أدماه فمات،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العاص بن وائل السهميّ فإنّه خرج في حاجة له إلى كداء فتدهده تحته حجر فسقط، فتقطّع قطعة قطعة، فمات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الأسود بن عبد يغوث فإنّه خرج يستقبل ابنه زمعة ومعه غلام له فاستظلّ بشجرة تحت کداء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رأسه فنطح به الشجرة،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امنع هذا عنّي،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يصنع بك شيئاً، إلّا نفسك، فقتله وهو يقول  قتلني ربُّ محمّد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عبدالرحمن بن محمّد الحسيني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عليّ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سهل بن صالح العبّاسي، عن أبيه، وإبراهيم بن عبدالرحمن الايلي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p>
    <w:p>
      <w:pPr>
        <w:pStyle w:val="Heading3"/>
        <w:numPr>
          <w:ilvl w:val="2"/>
          <w:numId w:val="1"/>
        </w:numPr>
        <w:rPr/>
      </w:pPr>
      <w:bookmarkStart w:id="241" w:name="__RefHeading___Toc1120117_2142443653"/>
      <w:bookmarkStart w:id="242" w:name="_Toc91"/>
      <w:bookmarkEnd w:id="241"/>
      <w:r>
        <w:rPr>
          <w:rtl w:val="true"/>
        </w:rPr>
        <w:t>مکاتبة المملوك</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رجلاً سأله عن قوله تعالى </w:t>
      </w:r>
      <w:r>
        <w:rPr>
          <w:rFonts w:eastAsia="Amiri" w:cs="Amiri" w:ascii="Amiri" w:hAnsi="Amiri"/>
          <w:color w:val="111111"/>
          <w:sz w:val="28"/>
          <w:szCs w:val="28"/>
          <w:rtl w:val="true"/>
          <w:lang w:bidi="ar-SA"/>
        </w:rPr>
        <w:t xml:space="preserve">: </w:t>
      </w:r>
      <w:bookmarkStart w:id="243" w:name="pg15097_171194"/>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قوّته لأداء المال</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3"/>
        <w:numPr>
          <w:ilvl w:val="2"/>
          <w:numId w:val="1"/>
        </w:numPr>
        <w:rPr/>
      </w:pPr>
      <w:bookmarkStart w:id="244" w:name="__RefHeading___Toc1120119_2142443653"/>
      <w:bookmarkStart w:id="245" w:name="_Toc92"/>
      <w:bookmarkEnd w:id="244"/>
      <w:r>
        <w:rPr>
          <w:rtl w:val="true"/>
        </w:rPr>
        <w:t>بنو أُميّة في القرآن</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إبن مردويه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وهو مهموم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أُريت في المنام كأنّ بني أميّة يتعاورون منبري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فإنّها دنیا تنالهم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Heading3"/>
        <w:numPr>
          <w:ilvl w:val="2"/>
          <w:numId w:val="1"/>
        </w:numPr>
        <w:rPr/>
      </w:pPr>
      <w:bookmarkStart w:id="246" w:name="__RefHeading___Toc1120121_2142443653"/>
      <w:bookmarkStart w:id="247" w:name="_Toc93"/>
      <w:bookmarkEnd w:id="246"/>
      <w:r>
        <w:rPr>
          <w:rtl w:val="true"/>
        </w:rPr>
        <w:t>الإنفاق على الخيل</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أخبرنا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فرساً في غزاة السلاسل،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أتلو عليك آية في نفقة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يا عليّ هي النفقة على </w:t>
      </w:r>
      <w:bookmarkStart w:id="248" w:name="pg15097_171195"/>
    </w:p>
    <w:p>
      <w:pPr>
        <w:pStyle w:val="BookText"/>
        <w:rPr/>
      </w:pPr>
      <w:bookmarkEnd w:id="248"/>
      <w:r>
        <w:rPr>
          <w:rFonts w:ascii="Amiri" w:hAnsi="Amiri" w:eastAsia="Amiri" w:cs="Amiri"/>
          <w:color w:val="111111"/>
          <w:sz w:val="28"/>
          <w:sz w:val="28"/>
          <w:szCs w:val="28"/>
          <w:rtl w:val="true"/>
          <w:lang w:bidi="ar-SA"/>
        </w:rPr>
        <w:t>الخيل ينفق الرجل سرّاً وعلانية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أخبرنا عبد اللّه، أخبرنا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120123_2142443653"/>
      <w:bookmarkStart w:id="250" w:name="_Toc94"/>
      <w:bookmarkEnd w:id="249"/>
      <w:r>
        <w:rPr>
          <w:rtl w:val="true"/>
        </w:rPr>
        <w:t>أصحاب الجنّة و النار</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من أطاعني وسلّم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وأقرّ بولايته، وأصحاب النار من سخط الولاية ونقض العهد، وقاتله بعدي</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20125_2142443653"/>
      <w:bookmarkStart w:id="252" w:name="_Toc95"/>
      <w:bookmarkEnd w:id="251"/>
      <w:r>
        <w:rPr>
          <w:rtl w:val="true"/>
        </w:rPr>
        <w:t>تفسير القُربی</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صلوات اللّه عليهما في قول اللّه عزّ وجلّ </w:t>
      </w:r>
      <w:r>
        <w:rPr>
          <w:rFonts w:eastAsia="Amiri" w:cs="Amiri" w:ascii="Amiri" w:hAnsi="Amiri"/>
          <w:color w:val="111111"/>
          <w:sz w:val="28"/>
          <w:szCs w:val="28"/>
          <w:rtl w:val="true"/>
          <w:lang w:bidi="ar-SA"/>
        </w:rPr>
        <w:t xml:space="preserve">: </w:t>
      </w:r>
      <w:bookmarkStart w:id="253" w:name="pg15097_171196"/>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الّتي أمر اللّه بصلتها وعظّم حقّها وجعل الخير فيها قرابتنا أهل البيت الّذين أوجب اللّه حقّنا على كلّ مسلم</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254" w:name="__RefHeading___Toc1120127_2142443653"/>
      <w:bookmarkStart w:id="255" w:name="_Toc96"/>
      <w:bookmarkEnd w:id="254"/>
      <w:r>
        <w:rPr>
          <w:rtl w:val="true"/>
        </w:rPr>
        <w:t>«</w:t>
      </w:r>
      <w:r>
        <w:rPr>
          <w:rtl w:val="true"/>
        </w:rPr>
        <w:t>رَبَّنَا اغْفِرْ لِي وَلِوَالِدَيَّ</w:t>
      </w:r>
      <w:r>
        <w:rPr>
          <w:rtl w:val="true"/>
        </w:rPr>
        <w:t>»</w:t>
      </w:r>
      <w:bookmarkEnd w:id="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ولولديّ إسماعيل وإسحاق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الحسين بن عليّ وأبو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والزهري، وإبراهيم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ولولدي</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56" w:name="__RefHeading___Toc1120129_2142443653"/>
      <w:bookmarkStart w:id="257" w:name="_Toc97"/>
      <w:bookmarkEnd w:id="256"/>
      <w:r>
        <w:rPr>
          <w:rtl w:val="true"/>
        </w:rPr>
        <w:t>فرجت عتي يا أبا الحسن</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أكرهت یا رسول اللّه من قدرت عليه من الناس على الإسلام لكثر عددنا وقوينا على عدوّنا، فقال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لألقى اللّه عزّوجلّ ببدعة لم يحدث إليّ فيها شيئاً 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على سبيل الإلجاء والإضطرار في الدنيا ، کمایؤمنون عند المعاينة ورؤية البأس في الآخرة، ولو فعلت ذلك بهم لم يستحقّوا منّي ثواباً ولا مداًة، لكنّي أُريد منهم أن يؤمنوا مختارين غير مضطرّين، ليستحقّوا منّي الزلفى والكرامة ودوام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فليس ذلك على سبيل تحريم الإيمان عليها، ولكن على معنى أنها ما كانت لتؤمن إلّا بإذن اللّه، وإذنه أمره لها بالإيمان، ما كانت مكلّفة متعبّدة وإلجاؤه إيّاها إلى الإيمان عند زوال التكليف والتعبّد عنها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 فرج اللّه عنك</w:t>
      </w:r>
      <w:r>
        <w:rPr>
          <w:rFonts w:eastAsia="Amiri" w:cs="Amiri" w:ascii="Amiri" w:hAnsi="Amiri"/>
          <w:color w:val="111111"/>
          <w:sz w:val="28"/>
          <w:szCs w:val="28"/>
          <w:rtl w:val="true"/>
          <w:lang w:bidi="ar-SA"/>
        </w:rPr>
        <w:t>.</w:t>
      </w:r>
      <w:r>
        <w:rPr>
          <w:rStyle w:val="FootnoteAnchor"/>
          <w:rtl w:val="true"/>
        </w:rPr>
        <w:footnoteReference w:id="136"/>
      </w:r>
      <w:bookmarkStart w:id="258" w:name="pg15097_171198"/>
    </w:p>
    <w:p>
      <w:pPr>
        <w:pStyle w:val="Heading3"/>
        <w:numPr>
          <w:ilvl w:val="2"/>
          <w:numId w:val="1"/>
        </w:numPr>
        <w:rPr/>
      </w:pPr>
      <w:bookmarkStart w:id="259" w:name="__RefHeading___Toc1120131_2142443653"/>
      <w:bookmarkStart w:id="260" w:name="_Toc98"/>
      <w:bookmarkEnd w:id="258"/>
      <w:bookmarkEnd w:id="259"/>
      <w:r>
        <w:rPr>
          <w:rtl w:val="true"/>
        </w:rPr>
        <w:t>تفسير الناشئة</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المنذر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رؤى يصلّي فيما بين المغرب والعشاء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الناشئة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261" w:name="__RefHeading___Toc1120133_2142443653"/>
      <w:bookmarkStart w:id="262" w:name="_Toc99"/>
      <w:bookmarkEnd w:id="261"/>
      <w:r>
        <w:rPr>
          <w:rtl w:val="true"/>
        </w:rPr>
        <w:t>إنقاذ المؤمنين من النواصب</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رجل يروم قتل مسکین قد ضعف تنقذه من يده، أو ناصب يريد إضلال مسکین من ضعفاء شيعتنا تفتح عليه مايمتنع به ويفحمه و یکسره بحجج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أَحْيَاهَا فَكَأَنَّمَا أَحْيَا النَّاسَ جَمِيعًا</w:t>
      </w:r>
      <w:r>
        <w:rPr>
          <w:rStyle w:val="FootnoteAnchor"/>
          <w:rtl w:val="true"/>
        </w:rPr>
        <w:footnoteReference w:id="138"/>
      </w:r>
      <w:r>
        <w:rPr>
          <w:rFonts w:ascii="Amiri" w:hAnsi="Amiri" w:eastAsia="Amiri" w:cs="Amiri"/>
          <w:color w:val="111111"/>
          <w:sz w:val="28"/>
          <w:sz w:val="28"/>
          <w:szCs w:val="28"/>
          <w:rtl w:val="true"/>
          <w:lang w:bidi="ar-SA"/>
        </w:rPr>
        <w:t>أي ومن أحياها وأرشدها من كفر إلى إيمان فكأنّما أحيا الناس جميعاً من قبل أن يقتلهم بسيوف الحديد</w:t>
      </w:r>
      <w:r>
        <w:rPr>
          <w:rFonts w:eastAsia="Amiri" w:cs="Amiri" w:ascii="Amiri" w:hAnsi="Amiri"/>
          <w:color w:val="111111"/>
          <w:sz w:val="28"/>
          <w:szCs w:val="28"/>
          <w:rtl w:val="true"/>
          <w:lang w:bidi="ar-SA"/>
        </w:rPr>
        <w:t>.</w:t>
      </w:r>
      <w:r>
        <w:rPr>
          <w:rStyle w:val="FootnoteAnchor"/>
          <w:rtl w:val="true"/>
        </w:rPr>
        <w:footnoteReference w:id="139"/>
      </w:r>
      <w:bookmarkStart w:id="263" w:name="pg15097_171199"/>
    </w:p>
    <w:p>
      <w:pPr>
        <w:pStyle w:val="Heading3"/>
        <w:numPr>
          <w:ilvl w:val="2"/>
          <w:numId w:val="1"/>
        </w:numPr>
        <w:rPr/>
      </w:pPr>
      <w:bookmarkStart w:id="264" w:name="__RefHeading___Toc1120135_2142443653"/>
      <w:bookmarkStart w:id="265" w:name="_Toc100"/>
      <w:bookmarkEnd w:id="263"/>
      <w:bookmarkEnd w:id="264"/>
      <w:r>
        <w:rPr>
          <w:rtl w:val="true"/>
        </w:rPr>
        <w:t>لا تجادلوا في القرآن</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بن محمّد عن أبيه عن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البصرة كتبوا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عن الصمد فكتب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فلا تخوضوا في القرآن، ولا تجادلوا فيه، ولا تتكلّموا فيه بغير علم، فقد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بغير علم فليتبوّأ مقعدَه من النار، وإنّ اللّه سبحانه قد فسّر الصمد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منه شيءٌ کثیف کالولد وسائر الأشياء الكثيفة الّتي تخرج من المخلوقين، ولا شيءٌ لطيف کالنفس، ولا يتشعّب منه البداوات</w:t>
      </w:r>
      <w:r>
        <w:rPr>
          <w:rStyle w:val="FootnoteAnchor"/>
          <w:rtl w:val="true"/>
        </w:rPr>
        <w:footnoteReference w:id="140"/>
      </w:r>
      <w:r>
        <w:rPr>
          <w:rFonts w:ascii="IRNazanin" w:hAnsi="IRNazanin" w:eastAsia="IRNazanin"/>
          <w:color w:val="111111"/>
          <w:sz w:val="28"/>
          <w:sz w:val="28"/>
          <w:szCs w:val="28"/>
          <w:rtl w:val="true"/>
          <w:lang w:bidi="fa-IR"/>
        </w:rPr>
        <w:t>کالسِنة والنوم والخطرة والهمّ والحُزن والبهجة والضحك والبكاء والخوف والرجاء والرغبة والسأمة والجوع والشبع، تعالى أن يخرج منه شيء، وأن يتولّد منه شيء كثيف أو لطيف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يتولّد من شيء، ولم يخرج من شيء كما یخرج الأشياء الكثيفة من عناصرها كالشيء من الشيء، والدابّة من الدابّة، والنبات من الأرض، والماء من الينابيع، والثمار من الأشجار، ولا كما يخرج الأشياء اللطيفة من مراكزها کالبصر من العين، والسمع من الأذن، والشمّ من الأنف والذوق من الفم، والكلام من اللسان، والمعرفة والتميز من القلب، وكالنار من الحجر ، لا بل هو اللّه الصمد الّذي لا من شيء ولا في شيء ولا على شيء، مبدعُ الأشياء </w:t>
      </w:r>
      <w:bookmarkStart w:id="266" w:name="pg15097_171200"/>
    </w:p>
    <w:p>
      <w:pPr>
        <w:pStyle w:val="BookText"/>
        <w:rPr/>
      </w:pPr>
      <w:bookmarkEnd w:id="266"/>
      <w:r>
        <w:rPr>
          <w:rFonts w:ascii="Amiri" w:hAnsi="Amiri" w:eastAsia="Amiri" w:cs="Amiri"/>
          <w:color w:val="111111"/>
          <w:sz w:val="28"/>
          <w:sz w:val="28"/>
          <w:szCs w:val="28"/>
          <w:rtl w:val="true"/>
          <w:lang w:bidi="ar-SA"/>
        </w:rPr>
        <w:t>وخالقُها، ومنشيءُ الأشياء بقدرته، يتلاشى ماخُلِقَ للفناء بمشيّته ، ويبقى ماخُلِقَ للبقاء بعلمه، فذلكم اللّه الصمدُ الّذي لم يلدْ ولم يولَد، عالمُ الغيب والشهادةِ الكبير المتعال، ولم يكن له كفواً أحد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قال وهب بن وهب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67" w:name="__RefHeading___Toc1120137_2142443653"/>
      <w:bookmarkStart w:id="268" w:name="_Toc101"/>
      <w:bookmarkEnd w:id="267"/>
      <w:r>
        <w:rPr>
          <w:rtl w:val="true"/>
        </w:rPr>
        <w:t>تفسير الصمد</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زين العابدین ،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لا جوف له؛ والصمد الّذي به</w:t>
      </w:r>
      <w:r>
        <w:rPr>
          <w:rStyle w:val="FootnoteAnchor"/>
          <w:rtl w:val="true"/>
        </w:rPr>
        <w:footnoteReference w:id="142"/>
      </w:r>
      <w:r>
        <w:rPr>
          <w:rFonts w:ascii="Amiri" w:hAnsi="Amiri" w:eastAsia="Amiri" w:cs="Amiri"/>
          <w:color w:val="111111"/>
          <w:sz w:val="28"/>
          <w:sz w:val="28"/>
          <w:szCs w:val="28"/>
          <w:rtl w:val="true"/>
          <w:lang w:bidi="ar-SA"/>
        </w:rPr>
        <w:t>انتهى سؤدده، والصمد الّذي لا يأكل ولا يشرب ؛ والصمد الّذي لا ينام ؛ والصمد</w:t>
      </w:r>
      <w:r>
        <w:rPr>
          <w:rStyle w:val="FootnoteAnchor"/>
          <w:rtl w:val="true"/>
        </w:rPr>
        <w:footnoteReference w:id="143"/>
      </w:r>
      <w:r>
        <w:rPr>
          <w:rFonts w:ascii="Amiri" w:hAnsi="Amiri" w:eastAsia="Amiri" w:cs="Amiri"/>
          <w:color w:val="111111"/>
          <w:sz w:val="28"/>
          <w:sz w:val="28"/>
          <w:szCs w:val="28"/>
          <w:rtl w:val="true"/>
          <w:lang w:bidi="ar-SA"/>
        </w:rPr>
        <w:t>الّذي لم يزل ولا يزال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حدّثنا أبو محمّد جعفر بن عليّ بن أحمد الفقيه القمي ثمّ الإيلاقي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عبدان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يعقوب بن محمّد بن يونس بن جعفر بن إبراهيم بن محمّد بن عليّ بن عبداللّه بن جعفر بن أبي طالب بمدينة خجندة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أحمد بن شجاع الفرغاني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حماد العنبري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الجليل البرقي، عن أبي البختري وهب بن وهب القرشي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69" w:name="pg15097_171201"/>
    </w:p>
    <w:p>
      <w:pPr>
        <w:pStyle w:val="Heading3"/>
        <w:numPr>
          <w:ilvl w:val="2"/>
          <w:numId w:val="1"/>
        </w:numPr>
        <w:rPr/>
      </w:pPr>
      <w:bookmarkStart w:id="270" w:name="__RefHeading___Toc1120139_2142443653"/>
      <w:bookmarkStart w:id="271" w:name="_Toc102"/>
      <w:bookmarkEnd w:id="269"/>
      <w:bookmarkEnd w:id="270"/>
      <w:r>
        <w:rPr>
          <w:rtl w:val="true"/>
        </w:rPr>
        <w:t>النعم العشر</w:t>
      </w:r>
      <w:bookmarkEnd w:id="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في رهط من أصحابه فيهم أبو بكر وعمر وعثمان وعبدالرحمن ورجلان من قرّاء الصحابة من المهاجرين هما عبداللّه بن أُمّ عبد و من الأنصار أبي بن كعب وكانا بدريّين ، فقرأ عبداللّه من السورة الّتي يذكر فيها لقمان حتّى أتى 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وقرأ أُبيّ من السورة الّتي يذكر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نعماؤه وبلاؤه مثلاته سبحانه،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شهده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لأتخوّلكم بالموعظة تخوّلاً مخافة السأمة عليكم، وقد أوحى إليّ ربّي جلّ جلاله أن أُذكّركم بالنعمة وأنذركم بما اقتصّ عليكم من كتابه وتلا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رغبكم اللّه في فيها وبلاکم بها؟ فخاض القوم جميعاً فذكروا نعمة اللّه الّتي أنعم عليها وأحسن إليهم بما من المعاش والرياش والذريّة والأزواج إلى سائر ما بلاهم اللّه عزّوجلّ به من أنعمه الظاهرة، فلمّا أمسك القوم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 فقد قال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بالقول فداك أبي وأُمّي وإنما هدانا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فهات قل ما أوّل نعمة بلاك اللّه عزّوجلّ وأنعم عليك بها؟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جلّ ثناؤه ولم أك شيئاً مذكوراً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أحبّني إذ خلقني فجعلني حيّاً لا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الثالثة؟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أنشأنی فله الحمد في أحسن صورة وأعدل 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الرابعة؟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متفكّراً راغباً لا بلهة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الخامسة؟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شواعر أدرك ما ابتغيت لها وجعل لي 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السادسة؟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هداني ولم يضلّني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السابعة؟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لي مردّاً في حياة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الثامنة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جعلني ملكاً مالكاً لا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التاسعة؟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لي سماؤه وأرضه وما فيهما وما بينهما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العاشرة؟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جعلنا سبحانه ذكراناً لا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بعد هذا؟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نعم اللّه يا نبيّ اللّه فطابت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تَعُدُّوا نِعْمَتَ اللَّهِ </w:t>
      </w:r>
      <w:bookmarkStart w:id="272" w:name="pg15097_171203"/>
    </w:p>
    <w:p>
      <w:pPr>
        <w:pStyle w:val="BookText"/>
        <w:rPr/>
      </w:pPr>
      <w:bookmarkEnd w:id="272"/>
      <w:r>
        <w:rPr>
          <w:rFonts w:ascii="Amiri" w:hAnsi="Amiri" w:eastAsia="Amiri" w:cs="Amiri"/>
          <w:color w:val="111111"/>
          <w:sz w:val="28"/>
          <w:sz w:val="28"/>
          <w:szCs w:val="28"/>
          <w:rtl w:val="true"/>
          <w:lang w:bidi="ar-SA"/>
        </w:rPr>
        <w:t>لَا تُحْصُوهَا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الحكمة ليهنك العلم يا أبا الحسن، وأنت وارث علمي والمبيّن لأُمّتي ما اختلفت فيه من بعدي، من أحبّك لدينك وأخذ بسبيلك فهو ممّن هُدِيَ إلى صراط مستقيم، ومن رغب عن هواك وأبغضك لقى اللّه يوم القيامة لا خلاق 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عبداللّه بن الحسين بن إبراهيم العلوي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إبراهيم بن علي يحدث عن أبيه علي بن عبیداللّه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شيخان يران من أهلنا سيدان عن موسی بن جعفر، عن أبيه جعفر بن محمّد، عن أبيه محمّد بن علي، عن أبيه وحدّثنيه الحسين بن زید بن علي ذوالدمعة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محمّد بن علي، عن أبيه عن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عبداللّه بن العبّاس وجابر بن عبداللّه الأنصاري و كان بدريّاً أُحديّاً شجريّاً وممّن لحظ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20141_2142443653"/>
      <w:bookmarkStart w:id="274" w:name="_Toc103"/>
      <w:bookmarkEnd w:id="273"/>
      <w:r>
        <w:rPr>
          <w:rtl w:val="true"/>
        </w:rPr>
        <w:t>رابع الخلفاء</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أمشي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طرقات المدينة ، إذ لقينا شيخ طويل كثُّ اللحية، بعيد ما بين المنكبين،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رابع الخلفاء ورحمة اللّه وبركاته ، أليس كذلك هو یا رسول اللّه؟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هذا الّذي قال لي هذا الشيخ وتصديقك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كذلك </w:t>
      </w:r>
    </w:p>
    <w:p>
      <w:pPr>
        <w:pStyle w:val="BookText"/>
        <w:rPr/>
      </w:pPr>
      <w:r>
        <w:rPr>
          <w:rFonts w:ascii="Amiri" w:hAnsi="Amiri" w:eastAsia="Amiri" w:cs="Amiri"/>
          <w:color w:val="111111"/>
          <w:sz w:val="28"/>
          <w:sz w:val="28"/>
          <w:szCs w:val="28"/>
          <w:rtl w:val="true"/>
          <w:lang w:bidi="ar-SA"/>
        </w:rPr>
        <w:t xml:space="preserve">والحمد للّه إنّ اللّه عزّوجلّ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والخليفة المجعول فيها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فهو الثاني وقال عزّوجلّ حكاية عن موسى حين قال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فهو هارون إذا استخلفه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فهو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فكنت أنت المبلّغ عن اللّه وعن رسوله وأنت وصيّي ووزيري ، وقاضي دَيْني والمؤدّي عنّي، وأنت منّي بمنزلة هارون من موسى إلّا أّنه لا نبيّ بعدي ، فأنت رابع الخلفاء كما سلم عليك الشيخ، أو لا تدري من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أخوك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275" w:name="pg15097_171205"/>
    </w:p>
    <w:p>
      <w:pPr>
        <w:pStyle w:val="Heading3"/>
        <w:numPr>
          <w:ilvl w:val="2"/>
          <w:numId w:val="1"/>
        </w:numPr>
        <w:rPr/>
      </w:pPr>
      <w:bookmarkStart w:id="276" w:name="__RefHeading___Toc1120143_2142443653"/>
      <w:bookmarkStart w:id="277" w:name="_Toc104"/>
      <w:bookmarkEnd w:id="275"/>
      <w:bookmarkEnd w:id="276"/>
      <w:r>
        <w:rPr>
          <w:rtl w:val="true"/>
        </w:rPr>
        <w:t>ولاية أمير المؤمنين</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وهو راكب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يمشي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إمّا أن تركب وإمّا أن تنصرف، فإنّ اللّه عزّوجلّ أمرني أن تركب إذا ركبت وتمشي إذا مشيت وتجلس إذا جلست إلّا أن يكون حدّ من حدود اللّه لابدّ لك من القيام والقعود فيه، وما أكرمني اللّه بكرامة إلّا وقد أكرمك بمثلها وخصّني بالنبوّة والرسالة وجعلك وليّي في ذلك تقوم في حدوده و في صعب أُموره والّذي بعث محمّداً بالحقّ نبيّاً ما آمن بي من أنكرك ولا أقرّ بي من جحدك ولا آمن باللّه من كفر بك وإنّ فضلك لمن فضلي وإنّ لك لفضل اللّه وهو قول ربّي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ففضل اللّه نبوّة نبيّكم ورحمته ولاية عليّ بن أبي طالب، فبذلك قال بالنبوّة والولاية فليفرحوا يعني الشيعة هو خير ممّا يجمعون يعني مخالفيهم من الأهل والمال والولد في دار دنیا واللّه يا علي ما خلقت إلا ليعبد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وليعرف بك معالم الدين ويصلح بك دارس السبيل، ولقد ضلّ من ضلّ عنك ولن يهدي إلى اللّه عزّوجلّ من لم يهتد إليك و إلى ولايتك وهو قول ربّي 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يعني إلى ولايتك، ولقد أمرني ربّي تبارك وتعالى أن افترض من حقّك ما افترضه من حقّي، وإن حقّك لمفروض على من آمن ، ولولاك لم يعرف حزب اللّه وبك يعرف عدوّ اللّه، ومن لم يلقه بولايتك لم يلقه </w:t>
      </w:r>
      <w:bookmarkStart w:id="278" w:name="pg15097_171206"/>
    </w:p>
    <w:p>
      <w:pPr>
        <w:pStyle w:val="BookText"/>
        <w:rPr/>
      </w:pPr>
      <w:bookmarkEnd w:id="278"/>
      <w:r>
        <w:rPr>
          <w:rFonts w:ascii="Amiri" w:hAnsi="Amiri" w:eastAsia="Amiri" w:cs="Amiri"/>
          <w:color w:val="111111"/>
          <w:sz w:val="28"/>
          <w:sz w:val="28"/>
          <w:szCs w:val="28"/>
          <w:rtl w:val="true"/>
          <w:lang w:bidi="ar-SA"/>
        </w:rPr>
        <w:t xml:space="preserve">بشيء، ولقد أنزل اللّه عزّ وجلّ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يعني في ولايتك،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أبلغ ما أمرت به من ولايتك لحبط عملي، ومن لقي اللّه عزّوجلّ بغير ولايتك فقد حبط عمله وعداً ينجز لي، وما أقول إلّا قول ربّي تبارك وتعالى، وإنّ الّذي أقول لمن اللّه عزّ وجلّ أنزله فيك</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حدّثنا عليّ بن أحمد بن عبداللّه بن أحمد بن أبي عبداللّه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عن أبي عبداللّه البرقي، عن أبيه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المرزبان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عن عبداللّه بن جعفر ، عن محمّد بن الفيض بن المختار، عن أبيه ، 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الأمالي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الأخبار الدالة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120145_2142443653"/>
      <w:bookmarkStart w:id="280" w:name="_Toc105"/>
      <w:bookmarkEnd w:id="279"/>
      <w:r>
        <w:rPr>
          <w:rtl w:val="true"/>
        </w:rPr>
        <w:t xml:space="preserve">عصمة أهل البيت </w:t>
      </w:r>
      <w:r>
        <w:rPr>
          <w:rtl w:val="true"/>
        </w:rPr>
        <w:t>(</w:t>
      </w:r>
      <w:r>
        <w:rPr>
          <w:rtl w:val="true"/>
        </w:rPr>
        <w:t>عَلَيهِم السَّلَامُ</w:t>
      </w:r>
      <w:r>
        <w:rPr>
          <w:rtl w:val="true"/>
        </w:rPr>
        <w:t>)</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وقد نزلت عليه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وفي سبطيّ والأئمّة من ولدك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وكم الأئمّة بعدك؟ </w:t>
      </w:r>
      <w:bookmarkStart w:id="281" w:name="pg15097_171207"/>
    </w:p>
    <w:p>
      <w:pPr>
        <w:pStyle w:val="BookText"/>
        <w:rPr/>
      </w:pPr>
      <w:bookmarkEnd w:id="28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علي، ثمّ ابناك الحسن والحسين، وبعد الحسين عليّ ابنه ، وبعد عليّ محمّد ابنه ، وبعد محمّد جعفر ابنه، وبعد جعفر موسی ابنه، وبعد موسى علي ابنه، وبعد عليّ محمّد ابنه، وبعد محمّد عليّ ابنه، وبعد علي الحسن ابنه ، وبعد الحسن ابنه الحجّة، من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هكذا وجدت أساميهم مكتوبة على ساق العرش، فسألت اللّه عزّ وجلّ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مطهّرون معصومون وأعداؤهم ملعونون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الحسن بن محمّد، عن التلعکبري، عن عیسی بن موسی الهاشمي بسرّ من رأى،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282" w:name="__RefHeading___Toc1120147_2142443653"/>
      <w:bookmarkStart w:id="283" w:name="_Toc106"/>
      <w:bookmarkEnd w:id="282"/>
      <w:r>
        <w:rPr>
          <w:rtl w:val="true"/>
        </w:rPr>
        <w:t>تفسیر</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يَغوثاً من رصاص يُحمل على جَملٍ أجرد</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284" w:name="__RefHeading___Toc1120149_2142443653"/>
      <w:bookmarkStart w:id="285" w:name="_Toc107"/>
      <w:bookmarkEnd w:id="284"/>
      <w:r>
        <w:rPr>
          <w:rtl w:val="true"/>
        </w:rPr>
        <w:t>في ترتيل القرآن</w:t>
      </w:r>
      <w:bookmarkEnd w:id="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 عن أبيه، عن جدّه عليّ بن الحسين ،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 xml:space="preserve">: </w:t>
      </w:r>
      <w:bookmarkStart w:id="286" w:name="pg15097_171208"/>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تبيانأ ولا تنثره نثر البقل، ولا تهذه هذّ الشعر، قفوا عند عجائبه، حركوا به القلوب، ولا يكون همّ أحدكم آخر السورة</w:t>
      </w:r>
      <w:r>
        <w:rPr>
          <w:rFonts w:eastAsia="Amiri" w:cs="Amiri" w:ascii="Amiri" w:hAnsi="Amiri"/>
          <w:color w:val="111111"/>
          <w:sz w:val="28"/>
          <w:szCs w:val="28"/>
          <w:rtl w:val="true"/>
          <w:lang w:bidi="ar-SA"/>
        </w:rPr>
        <w:t>.</w:t>
      </w:r>
      <w:r>
        <w:rPr>
          <w:rStyle w:val="FootnoteAnchor"/>
          <w:rtl w:val="true"/>
        </w:rPr>
        <w:footnoteReference w:id="162"/>
      </w:r>
    </w:p>
    <w:p>
      <w:pPr>
        <w:pStyle w:val="Heading3"/>
        <w:numPr>
          <w:ilvl w:val="2"/>
          <w:numId w:val="1"/>
        </w:numPr>
        <w:rPr/>
      </w:pPr>
      <w:bookmarkStart w:id="287" w:name="__RefHeading___Toc1120151_2142443653"/>
      <w:bookmarkStart w:id="288" w:name="_Toc108"/>
      <w:bookmarkEnd w:id="287"/>
      <w:r>
        <w:rPr>
          <w:rtl w:val="true"/>
        </w:rPr>
        <w:t>تفسير طوبی</w:t>
      </w:r>
      <w:bookmarkEnd w:id="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عليّ بن الحسين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في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دار أمير المؤمنین في الجنّة ليس في الجنّة شيء إلّا وهو فيها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مسرورالخادم، عن الحسين بن محمّد، عن إبراهيم بن صالح الأنماطي، عن عبد الصمد</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120153_2142443653"/>
      <w:bookmarkStart w:id="290" w:name="_Toc109"/>
      <w:bookmarkEnd w:id="289"/>
      <w:r>
        <w:rPr>
          <w:rtl w:val="true"/>
        </w:rPr>
        <w:t>عرقان في قلب الإنسان</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عزّوجلّ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خلقت في قلب آدم </w:t>
      </w:r>
      <w:bookmarkStart w:id="291" w:name="pg15097_171209"/>
    </w:p>
    <w:p>
      <w:pPr>
        <w:pStyle w:val="BookText"/>
        <w:rPr/>
      </w:pPr>
      <w:bookmarkEnd w:id="291"/>
      <w:r>
        <w:rPr>
          <w:rFonts w:ascii="Amiri" w:hAnsi="Amiri" w:eastAsia="Amiri" w:cs="Amiri"/>
          <w:color w:val="111111"/>
          <w:sz w:val="28"/>
          <w:sz w:val="28"/>
          <w:szCs w:val="28"/>
          <w:rtl w:val="true"/>
          <w:lang w:bidi="ar-SA"/>
        </w:rPr>
        <w:t>عرقين يتحركان بشيء من الهواء، فإن يكن في طاعتي كتبت له حسنات، وإن يكن في معصيتي لم أكتب عليه شيئاً حتّى يواقع الخطيئة، فاذكروا اللّه على ما أعطاكم أيّها المؤمنون</w:t>
      </w:r>
      <w:r>
        <w:rPr>
          <w:rFonts w:eastAsia="Amiri" w:cs="Amiri" w:ascii="Amiri" w:hAnsi="Amiri"/>
          <w:color w:val="111111"/>
          <w:sz w:val="28"/>
          <w:szCs w:val="28"/>
          <w:rtl w:val="true"/>
          <w:lang w:bidi="ar-SA"/>
        </w:rPr>
        <w:t>.</w:t>
      </w:r>
      <w:r>
        <w:rPr>
          <w:rStyle w:val="FootnoteAnchor"/>
          <w:rtl w:val="true"/>
        </w:rPr>
        <w:footnoteReference w:id="166"/>
      </w:r>
    </w:p>
    <w:p>
      <w:pPr>
        <w:pStyle w:val="Heading3"/>
        <w:numPr>
          <w:ilvl w:val="2"/>
          <w:numId w:val="1"/>
        </w:numPr>
        <w:rPr/>
      </w:pPr>
      <w:bookmarkStart w:id="292" w:name="__RefHeading___Toc1120155_2142443653"/>
      <w:bookmarkStart w:id="293" w:name="_Toc110"/>
      <w:bookmarkEnd w:id="292"/>
      <w:r>
        <w:rPr>
          <w:rtl w:val="true"/>
        </w:rPr>
        <w:t>الشاهد و المشهود</w:t>
      </w:r>
      <w:bookmarkEnd w:id="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والمشهود يوم القيامة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مَشْهُودٌ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فمنهم مجاهد بن جبر المتوفّى سنة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الفكر الاسلامی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ورقاء، عن المغيرة، عن شباك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bookmarkStart w:id="294" w:name="pg15097_171210"/>
    </w:p>
    <w:p>
      <w:pPr>
        <w:pStyle w:val="Heading3"/>
        <w:numPr>
          <w:ilvl w:val="2"/>
          <w:numId w:val="1"/>
        </w:numPr>
        <w:rPr/>
      </w:pPr>
      <w:bookmarkStart w:id="295" w:name="__RefHeading___Toc1120157_2142443653"/>
      <w:bookmarkStart w:id="296" w:name="_Toc111"/>
      <w:bookmarkEnd w:id="294"/>
      <w:bookmarkEnd w:id="295"/>
      <w:r>
        <w:rPr>
          <w:rtl w:val="true"/>
        </w:rPr>
        <w:t>حكمة خلق ما في الأرض</w:t>
      </w:r>
      <w:bookmarkEnd w:id="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لتعتبروا ولتتصلوا به إلى رضوانه و تتوقوا به من عذاب نیرانه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ولعلمه بكلّ شيء علم المصالح فخلق لكم كلّ ما في الأرض لمصالحكم يا بني آدم</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297" w:name="__RefHeading___Toc1120159_2142443653"/>
      <w:bookmarkStart w:id="298" w:name="_Toc112"/>
      <w:bookmarkEnd w:id="297"/>
      <w:r>
        <w:rPr>
          <w:rtl w:val="true"/>
        </w:rPr>
        <w:t>بين العبد وربّه</w:t>
      </w:r>
      <w:bookmarkEnd w:id="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وبين عبدي، فنصفها لي ونصفها لعبدي، ولعبدي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أُتمّم له أُموره وأُبارك له في أحواله،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وعلم أنّ النعم الّتي له من عندي وأنّ البلايا الّتي دفعت عنه فبطولي، أُشهدكم أنّي أضيف له إلى نعم الدنيا نعم الآخرة وأدفع عنه بلايا الآخرة كما دفعت عنه بلايا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أنّي الرحمن الرحيم أشهدكم لأوفرنّ من رحمتي حظّه ولأجزلنّ من عطائي نصيبه ،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كما اعترف أنّي أنا مالك يوم الدين لأسهلن ّيوم الحساب حسابه ، ولا تجاوزنّ عن سيئاته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أُشهدكم لأُثيبنّه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استعان عبدي والتجأ إليّ أُشهدكم لأُعينّه على أمره ولأغيثّه في شدائده ، ولآخذنّ بيده يوم نوائبه،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قال اللّه عزّوجلّ هذا لعبدي، ولعبدي ما سأل فقد استجبت لعبدي وأعطيته ما أمّل وأمنته ممّا منه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أخبرنا عن بسم اللّه الرحمن الرحيم أهي من فاتحة الكتاب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يقرأها ويعدّها آية منها،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Fonts w:eastAsia="Amiri" w:cs="Amiri" w:ascii="Amiri" w:hAnsi="Amiri"/>
          <w:color w:val="111111"/>
          <w:sz w:val="28"/>
          <w:szCs w:val="28"/>
          <w:rtl w:val="true"/>
          <w:lang w:bidi="ar-SA"/>
        </w:rPr>
        <w:t>.</w:t>
      </w:r>
      <w:r>
        <w:rPr>
          <w:rStyle w:val="FootnoteAnchor"/>
          <w:rtl w:val="true"/>
        </w:rPr>
        <w:footnoteReference w:id="171"/>
      </w:r>
      <w:bookmarkStart w:id="299" w:name="pg15097_171212"/>
    </w:p>
    <w:p>
      <w:pPr>
        <w:pStyle w:val="Heading3"/>
        <w:numPr>
          <w:ilvl w:val="2"/>
          <w:numId w:val="1"/>
        </w:numPr>
        <w:rPr/>
      </w:pPr>
      <w:bookmarkStart w:id="300" w:name="__RefHeading___Toc1120161_2142443653"/>
      <w:bookmarkStart w:id="301" w:name="_Toc113"/>
      <w:bookmarkEnd w:id="299"/>
      <w:bookmarkEnd w:id="300"/>
      <w:r>
        <w:rPr>
          <w:rtl w:val="true"/>
        </w:rPr>
        <w:t>تحريم زينة اللّه</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عمر بن عليّ، عن أبيه،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يشتري الكساءَ الخزّ بخمسين ديناراً، فإذا أصاف تصدّق به، لا يرى بذلك بأساً،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Heading3"/>
        <w:numPr>
          <w:ilvl w:val="2"/>
          <w:numId w:val="1"/>
        </w:numPr>
        <w:rPr/>
      </w:pPr>
      <w:bookmarkStart w:id="302" w:name="__RefHeading___Toc1120163_2142443653"/>
      <w:bookmarkStart w:id="303" w:name="_Toc114"/>
      <w:bookmarkEnd w:id="302"/>
      <w:r>
        <w:rPr>
          <w:rtl w:val="true"/>
        </w:rPr>
        <w:t>أنت إلى خير</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فأتي بحریرة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منها ثمّ جلّل عليهم کساءً خيبريّاً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منهم یا 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إلى خير</w:t>
      </w:r>
      <w:r>
        <w:rPr>
          <w:rFonts w:eastAsia="IRNazanin" w:cs="IRNazanin"/>
          <w:color w:val="111111"/>
          <w:sz w:val="28"/>
          <w:szCs w:val="28"/>
          <w:rtl w:val="true"/>
          <w:lang w:bidi="fa-IR"/>
        </w:rPr>
        <w:t>.</w:t>
      </w:r>
      <w:r>
        <w:rPr>
          <w:rStyle w:val="FootnoteAnchor"/>
          <w:rtl w:val="true"/>
        </w:rPr>
        <w:footnoteReference w:id="175"/>
      </w:r>
      <w:bookmarkStart w:id="304" w:name="pg15097_171213"/>
    </w:p>
    <w:p>
      <w:pPr>
        <w:pStyle w:val="Heading3"/>
        <w:numPr>
          <w:ilvl w:val="2"/>
          <w:numId w:val="1"/>
        </w:numPr>
        <w:rPr/>
      </w:pPr>
      <w:bookmarkStart w:id="305" w:name="__RefHeading___Toc1120165_2142443653"/>
      <w:bookmarkStart w:id="306" w:name="_Toc115"/>
      <w:bookmarkEnd w:id="304"/>
      <w:bookmarkEnd w:id="305"/>
      <w:r>
        <w:rPr>
          <w:rtl w:val="true"/>
        </w:rPr>
        <w:t>الصلاة يا أهل البيت</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Style w:val="FootnoteAnchor"/>
          <w:rtl w:val="true"/>
        </w:rPr>
        <w:footnoteReference w:id="176"/>
      </w:r>
      <w:r>
        <w:rPr>
          <w:rFonts w:ascii="Amiri" w:hAnsi="Amiri" w:eastAsia="Amiri" w:cs="Amiri"/>
          <w:color w:val="111111"/>
          <w:sz w:val="28"/>
          <w:sz w:val="28"/>
          <w:szCs w:val="28"/>
          <w:rtl w:val="true"/>
          <w:lang w:bidi="ar-SA"/>
        </w:rPr>
        <w:t>وعن زيد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زيد عين إخوته بعد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ورعاً عابداً فقيهاً سخيّاً شجاعاً، وظهر بالسيف يأمر بالمعروف وينهى عن المنكر ويطلب بثارات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حليف القرآن، قُتل بالكوفة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إرشاد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كلّ يوم باب فاطمة عند صلاة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تسعة أشهر بعدما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وروي هذا الخبر عن ثلاثمائة من الصحابة</w:t>
      </w:r>
      <w:r>
        <w:rPr>
          <w:rFonts w:eastAsia="Amiri" w:cs="Amiri" w:ascii="Amiri" w:hAnsi="Amiri"/>
          <w:color w:val="111111"/>
          <w:sz w:val="28"/>
          <w:szCs w:val="28"/>
          <w:rtl w:val="true"/>
          <w:lang w:bidi="ar-SA"/>
        </w:rPr>
        <w:t>.</w:t>
      </w:r>
      <w:r>
        <w:rPr>
          <w:rStyle w:val="FootnoteAnchor"/>
          <w:rtl w:val="true"/>
        </w:rPr>
        <w:footnoteReference w:id="180"/>
      </w:r>
    </w:p>
    <w:p>
      <w:pPr>
        <w:pStyle w:val="Heading3"/>
        <w:numPr>
          <w:ilvl w:val="2"/>
          <w:numId w:val="1"/>
        </w:numPr>
        <w:rPr/>
      </w:pPr>
      <w:bookmarkStart w:id="307" w:name="__RefHeading___Toc1120167_2142443653"/>
      <w:bookmarkStart w:id="308" w:name="_Toc116"/>
      <w:bookmarkEnd w:id="307"/>
      <w:r>
        <w:rPr>
          <w:rtl w:val="true"/>
        </w:rPr>
        <w:t>تفسير يوم يفرّ المرء</w:t>
      </w:r>
      <w:bookmarkEnd w:id="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w:t>
      </w:r>
      <w:bookmarkStart w:id="309" w:name="pg15097_171214"/>
    </w:p>
    <w:p>
      <w:pPr>
        <w:pStyle w:val="BookText"/>
        <w:rPr/>
      </w:pPr>
      <w:bookmarkEnd w:id="309"/>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في الجامع إذ قام إليه رجلٌ من أهل الشام فسأله عن مسائلَ فكان فيما سأله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قابيل يفرّ من هابيل، والّذي يفرّ من أُمّه موسى، والّذي يفرّ من أبيه إبراهيم، والّذي يفرّ مِن صاحبته لوط، والّذي يفرّ من ابنه نوح يفرّ من ابنه کنعان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يفرُّ موسى من أُمّه خشيةَ أن يكون قصّر فيما وجب عليه من حقّها، وإبراهيم إنّما يفرّ من الأب المربيّ المشرك لا من الأب الوالد وهو تارخ</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محمّد بن عمرو بن علي بن عبداللّه البصري، عن محمّد بن عبداللّه بن أحمد بن جبلة الواعظ ، عن أبيه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120169_2142443653"/>
      <w:bookmarkStart w:id="311" w:name="_Toc117"/>
      <w:bookmarkEnd w:id="310"/>
      <w:r>
        <w:rPr>
          <w:rtl w:val="true"/>
        </w:rPr>
        <w:t>تفسير الأذان</w:t>
      </w:r>
      <w:bookmarkEnd w:id="3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في المسجد إذ صعد المؤذّن المنارةَ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فبكى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وبكينا لبكائه ، فلمّا فرغ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المؤذّن؟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ووصيّه أعلم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يقول لضحكتم قليلاً ولبكيتم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قِدمَه و أزليّته وأبديّته وعلمه وقوّته وقدرته وحلمه وكرمه وجوده وعطائه وكبريائه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له الخلق والأمر وبمشيئته كان الخلق، ومنه كلّ شيء للخلق، وإليه يرجع الخلق، وهو الأوّل قبل كلّ شيء لم يزل، والآخر بعد كلّ شيء لا يزال، والظاهر فوق كلّ شيء لا يَدرُك، والباطن دون كلّ شيء لا يحدّ، وهو الباقي وكل شيء دونه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أي العليم الخبير عليهم بما كان ويكون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أي القادر على كلّ شيء يقدر على ما يشاء، القويّ القدرته، المقتدر على خلقه، القويّ لذاته، قدرته قائمة على الأشياء كلّها، 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على معنى حلمه وكرمه ، يحلم كأنّه لا يعلم، ويصفح كأنّه لا يرى، ويستر كأنّه لا يعصى، لا يعّجل بالعقوبة کرماً و صفحاً و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الجواد جزيل العطاء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نفي صفته وكيفيّته 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أجلّ من أن يُدرِك الواصفون قدرَ صفته الّذي هو موصوف به، وإنّما يصفُه الواصفون على قدرهم لا على قدر عظمته وجلاله ، تعالى اللّه عن أن يُدرِك الواصفون صفتَه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 وهو الغنيّ عن عباده، لا حاجة به إلى أعمال خلقه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فإعلام بأنّ الشهادة لا تجوز إلّا بمعرفته من القلب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لا معبود إلّا اللّه عزّوجلّ وأن كلّ معبود باطلٌ سوى اللّه عزّوجلّ وأقرُّ بلساني بما في قلبي من العلم بأنّه لا إله إلّا اللّه وأشهد أنّه لا ملجأ من اللّه إلّا إليه، ولا منجا من شرّ كلّ ذي شرّ وفتنة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هادي إلّا اللّه ولا دليل لي إلى الدين إلّا اللّه وأشهد اللّه بأنّي أُشهد أن لا إله إلّا اللّه وأُشهد سكّانَ السماوات وسكّانَ الأرضين وما فيهنّ من الملائكة والناس أجمعين وما فيهنّ من الجبال والأشجار والدوابّ والوحوش وكلّ رطب ویابس بأنّي أشهد أن لا خالقَ إلّا اللّه ولا رازق ولا معبود ولا ضاّر ولا نافع ولا قابض ولا باسط ولا معطي ولا مانع ولا ناصح ولا كافي ولا شافي ولا مقدّم ولا مؤخّر إلّا اللّه، له الخلق والأمر، وبيده الخير كلّه، تبارك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 لا إله إلّا هو وأنّ محمّداً عبدُه ورسولُه ونبيُّه وصفيّه ونجيُّه أرسله إلى كافّة الناس أجمعين بالهدى ودين الحقّ ليُظهرَه على الدين كلّه ولو كرِه المشركون، وأُشهدُ مَن في السماوات والأرض من النبيّين والمرسلين والملائكة والناس أجمعين أنّ محمّداً سيّدُ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حاجةَ لأحد إلى أحدإلّا إلى اللّه الواحد القهّار الغنيّ عن عبادِه والخلائق والناس أجمعين، وأنّه أرسل محمّداً إلى الناس بشيراً ونذيراً وداعياً إلى اللّه بإذنه وسراجاً مُنيراً، فمَنْ أنكره وجَحَده ولم يؤمِن به أدخله اللّهُ عزّوجلّ نارَ جهنَّم خالداً مخلّداً لا ينفكّ عنها أبداً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هَلّموا إلى خير أعمالكم ودعوة ربّکم ، وسارِعوا إلى مغفرة من ربّكم، وإطفاء تارکم الّتي أوقدتموها، وفكاك رقابكم الّتي رهنتموها، ليكفر اللّه عنكم سيّئاتكم، ويغفرَ لكم ذنوبكم، ويبدلّ سيّئاتكم حسنات، فإنّه ملك کریم، ذو الفضل العظيم، وقد أذن لنا معاشرَ المسلمين بالدخول في خدمته، والتقدُّم إلى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قوموا إلى مناجاة اللّه ربّكم، وعرض حاجاتكم على ربّكم، وتوسّلوا إليه </w:t>
      </w:r>
    </w:p>
    <w:p>
      <w:pPr>
        <w:pStyle w:val="BookText"/>
        <w:rPr/>
      </w:pPr>
      <w:r>
        <w:rPr>
          <w:rFonts w:ascii="Amiri" w:hAnsi="Amiri" w:eastAsia="Amiri" w:cs="Amiri"/>
          <w:color w:val="111111"/>
          <w:sz w:val="28"/>
          <w:sz w:val="28"/>
          <w:szCs w:val="28"/>
          <w:rtl w:val="true"/>
          <w:lang w:bidi="ar-SA"/>
        </w:rPr>
        <w:t>بكلامه، وتشفّعوا به، وأكثِروا الذكرَ والقنوتَ والركوعَ والسجودَ والخضوعَ والخشوعَ، وارفعوا إليه حوائجكم، فقد أُذن لنا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إلى بقاء لا فناء معه ونجاة لا هلاك معها، وتعالوا إلى حياة لا موتَ معها، وإلى نعيم لا نفادَ له، وإلى ملك لازوالَ عنه، وإلى سرورٍ لا حزن معه، وإلى أُنس لا وحشةَ معه، وإلى نورٍ لا ظلمةَ معه، وإلى سعةٍ لا ضيقَ معها، وإلى بهجةٍ لا انقطاعَ لها، وإلى غنی الافاقةَ معه، وإلى صحّةٍ لاسُقْمَ معها، وإلى عزّ لا ذلّ معه، وإلى قوّة لاضعفَ معها، وإلى كرامة يا لها من كرامة ، واعجلوا إلى سرور الدُنيا و العقبی، ونجاة الآخرة والأُولى، وفي المرّة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إلى مادعوتُكم إليه، وإلى جزيل الكرامة، وعظيم المنّة، وسَنِيّ النعمة ، والفوز العظيم، ونعيم الأبد في 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وأجِلُّ من أن يعلَم أحدٌ من خلقه ما عنده من الكرامة لعبد أجابه و أطاعه وأطاع أمره وعَبَده وعَرف و عيده و اشتغال به وبذكره، وأحبّه وأمن به واطمأنّ إليه ووثق به وخافه ورجاه و اشتاق إليه ، ووافقه في حكمه وقضائه ورضي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وأعلى وأجلُّ من أن يعلم أحد مبلغَ كرامته لأوليائه وعقوبتَه لأعدائه ومبلغَ عفوه وغفرانَه ونعمتَه لمَن أجابه وأجاب رسولَه، ومبلغَ عذابه و نکاله وهو أنّه لمن أنكره وجحده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الحجّة البالغة عليهم بالرسول والرسالة والبيان والدعوة، وهو أجلُّ من أن يكون لأحد منهم عليه حجّة، فمَن </w:t>
      </w:r>
      <w:bookmarkStart w:id="312" w:name="pg15097_171218"/>
    </w:p>
    <w:p>
      <w:pPr>
        <w:pStyle w:val="BookText"/>
        <w:rPr/>
      </w:pPr>
      <w:bookmarkEnd w:id="312"/>
      <w:r>
        <w:rPr>
          <w:rFonts w:ascii="Amiri" w:hAnsi="Amiri" w:eastAsia="Amiri" w:cs="Amiri"/>
          <w:color w:val="111111"/>
          <w:sz w:val="28"/>
          <w:sz w:val="28"/>
          <w:szCs w:val="28"/>
          <w:rtl w:val="true"/>
          <w:lang w:bidi="ar-SA"/>
        </w:rPr>
        <w:t>أجابَه فله النورُ والكرامةُ، ومَن أنكره فإن اللّه غنيّ عن العالمين، وهو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 أي حان وقتُ الزيارة والمناجاة وقضاء الحوائج ودرك المُني والوصول إلى اللّه عزّوجلّ وإلى كرامته وعفوه ورضوانه وغفرانه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حدّثنا أحمد بن محمّد عبدالرحمن المروزي الحاكم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محمّد بن جعفر المقري الجرجاني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الحسن الموصلي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عاصم الطريفي، حدّثنا أبو زيد عبّاس بن يزيد بن الحسن الجمال مولی زیدبن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يزيد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جعفر بن محمّد، عن أبيه محمّد بن علي، عن أبيه علي بن الحسين ، عن أبيه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 الراوي لهذا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للتقيّة، وقد روي في خبر آخر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العمل برّ 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313" w:name="__RefHeading___Toc1120171_2142443653"/>
      <w:bookmarkStart w:id="314" w:name="_Toc118"/>
      <w:bookmarkEnd w:id="313"/>
      <w:r>
        <w:rPr>
          <w:rtl w:val="true"/>
        </w:rPr>
        <w:t>لا تقولوا</w:t>
      </w:r>
      <w:r>
        <w:rPr>
          <w:rtl w:val="true"/>
        </w:rPr>
        <w:t>...</w:t>
      </w:r>
      <w:bookmarkEnd w:id="3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امرأة طامث فتكذبوا، ولكن قولوا حائض، والطمث الجماع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يَطْمِثْهُنَّ إِنْسٌ وَلَا جَانٌّ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ولا تقولوا صرت إلى الخلاء، ولكن قولوا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أَحَدٌ مِنْكُمْ مِنَ الْغَائِطِـ</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ولا تقولوا أُهريق الماء فتكذبوا، ولكن قولوا انطلق أبول، ولا يسمى </w:t>
      </w:r>
      <w:bookmarkStart w:id="315" w:name="pg15097_171219"/>
    </w:p>
    <w:p>
      <w:pPr>
        <w:pStyle w:val="BookText"/>
        <w:rPr/>
      </w:pPr>
      <w:bookmarkEnd w:id="315"/>
      <w:r>
        <w:rPr>
          <w:rFonts w:ascii="Amiri" w:hAnsi="Amiri" w:eastAsia="Amiri" w:cs="Amiri"/>
          <w:color w:val="111111"/>
          <w:sz w:val="28"/>
          <w:sz w:val="28"/>
          <w:szCs w:val="28"/>
          <w:rtl w:val="true"/>
          <w:lang w:bidi="ar-SA"/>
        </w:rPr>
        <w:t>المسلم رجيلاً، ولا يسمى المصحف مصيحفاً، ولا المسجد مسيجداً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محمّد، عن محمّد بن محمّد، عن موسی بن إسماعيل، عن أبيه، عن جدّه جعفر بن محمّد، عن أبيه، عن جدّه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الجعفريات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120173_2142443653"/>
      <w:bookmarkStart w:id="317" w:name="_Toc119"/>
      <w:bookmarkEnd w:id="316"/>
      <w:r>
        <w:rPr>
          <w:rtl w:val="true"/>
        </w:rPr>
        <w:t>أولوا الأرحام</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تبارك وتعالى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ماعني بها غيركم، وأنتم أُولوا الأرحام، فإذا متُّ فأبوك علىّ أولى بي وبمكاني، فإذا مضى أبوك فأخوك الحسن أولى به، فإذا مضى الحسن فأنت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بعدي أولى بي؟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علىّ أولى بك من بعدك، فإذا مضى ابنه محمّد أولى به من بعده ، فإذا مضى محمّد فإبنه جعفر أولی به بمكانه من بعده، فإذا مضى جعفر فإنه موسى أولى به من بعده، فإذا مضى موسى فإبنُه على أولى به من بعده ، فإذا مضى علي فإبنُه الحسن أولى به من بعده، فإذا مضى الحسن وقعت الغيبة في التاسع من ولدك، فهذه الأئمّة التسعة من صلبك، أعطاهم اللّه علمي و فهمي، </w:t>
      </w:r>
      <w:bookmarkStart w:id="318" w:name="pg15097_171220"/>
    </w:p>
    <w:p>
      <w:pPr>
        <w:pStyle w:val="BookText"/>
        <w:rPr/>
      </w:pPr>
      <w:bookmarkEnd w:id="318"/>
      <w:r>
        <w:rPr>
          <w:rFonts w:ascii="IRNazanin" w:hAnsi="IRNazanin" w:eastAsia="IRNazanin"/>
          <w:color w:val="111111"/>
          <w:sz w:val="28"/>
          <w:sz w:val="28"/>
          <w:szCs w:val="28"/>
          <w:rtl w:val="true"/>
          <w:lang w:bidi="fa-IR"/>
        </w:rPr>
        <w:t>طینتهم من طينتي، ما لقوم يؤذونني فيهم؟ لا أنالهم اللّه شفاعتي</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محمّد بن عبداللّه بن المطلب الشيباني، عن محمّد بن هارون الدينوري، عن محمّد بن العبّاس المصري، عن عبداللّه بنابر اهيم الغفاري، عن حریز بن عبداللّه الحذّاء، عن إسماعيل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319" w:name="__RefHeading___Toc1120175_2142443653"/>
      <w:bookmarkStart w:id="320" w:name="_Toc120"/>
      <w:bookmarkEnd w:id="319"/>
      <w:r>
        <w:rPr>
          <w:rtl w:val="true"/>
        </w:rPr>
        <w:t>عقاب منکر الولاية</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غدیر خم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فأوجز في خطبته ثمّ دعا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بضبعه ثمّ رفع بيده حتّى رُؤي بياض إبطيهما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أبلغكم الرسالة؟ ألم أنصح 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اللّهمّ وال مَن والاه وعادِ مَن عاداه ، وانصره مَن نصره، واخذل مَن خذله، ففشت في الناس ، فبلغ ذلك الحارث بن النعمان الفهري فرحل راحلته ثمّ استوى عليها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بمكّة حتّى انتهى إلى الأبطح فأناخ ناقته ثمّ عقلها ثمّ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دعوتنا أن نقول لا إله إلّا اللّه فقلناثم دعوتنا أن نقول أنّك رسول اللّه فقلنا وفي القلب ما فيه ، ثمّ قلت صلّوا فصلّينا، ثمّ قلت صوموا فصمنا فأظمأنا نهارنا وأتعبنا أبداننا، ثمّ قلت حجّوا فحججنا ، ثمّ قلت إذا رزق أحدکم مائتي درهم فليتصدّق بخمسه كلّ سنة ففعلنا، ثمّ أنّك أقمت ابن عمّك فجعلته علماً وقلت من کنتُ مولاه فعليّ مولاه اللّهمّ وال مَن والاه وعاد مَن عاداه ، </w:t>
      </w:r>
      <w:bookmarkStart w:id="321" w:name="pg15097_171221"/>
    </w:p>
    <w:p>
      <w:pPr>
        <w:pStyle w:val="BookText"/>
        <w:rPr/>
      </w:pPr>
      <w:bookmarkEnd w:id="321"/>
      <w:r>
        <w:rPr>
          <w:rFonts w:ascii="Amiri" w:hAnsi="Amiri" w:eastAsia="Amiri" w:cs="Amiri"/>
          <w:color w:val="111111"/>
          <w:sz w:val="28"/>
          <w:sz w:val="28"/>
          <w:szCs w:val="28"/>
          <w:rtl w:val="true"/>
          <w:lang w:bidi="ar-SA"/>
        </w:rPr>
        <w:t>وانصر مَن نصره، واخذل مَن خذله، أفعنك أم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وإنّه لمغضب وإنّه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قاله محمّد حقاً فأمطر علينا حجارة من السماء تكون نقمة في أوّلنا وآية في آخرنا وإن كان ما قاله محمّد كذباً فأنزل عليه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أثار ناقته فحلّ عقالها ثمّ استوى عليها، فلمّا خرج من الأبطح رماه اللّه تعلى بحجر من السماء فسقط على رأسه وخرج من دُبره وسقط ميّتاً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حدّثني محمّد بن أحمد بن ظبيان 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الخارقي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سفيان بن عيينة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نزلت؟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سألتني عن شيء ما سألني عنه أحد قبلك، لقد 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الّذي سألتني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جدّي ، عن أبيه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Heading3"/>
        <w:numPr>
          <w:ilvl w:val="2"/>
          <w:numId w:val="1"/>
        </w:numPr>
        <w:rPr/>
      </w:pPr>
      <w:bookmarkStart w:id="322" w:name="__RefHeading___Toc1120177_2142443653"/>
      <w:bookmarkStart w:id="323" w:name="_Toc121"/>
      <w:bookmarkEnd w:id="322"/>
      <w:r>
        <w:rPr>
          <w:rtl w:val="true"/>
        </w:rPr>
        <w:t>قولي يا أبه</w:t>
      </w:r>
      <w:bookmarkEnd w:id="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لم تنزل فيك ولا في أهلك من قبل، أنت منّي وأنا منك، وإنّما نزلت في أهل الجفاء والبذخ والكبر ،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فإنّه أحبُّ للقلب وأرضى للربّ ثمّ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جبهتي ومسحني </w:t>
      </w:r>
      <w:bookmarkStart w:id="324" w:name="pg15097_171222"/>
    </w:p>
    <w:p>
      <w:pPr>
        <w:pStyle w:val="BookText"/>
        <w:rPr/>
      </w:pPr>
      <w:bookmarkEnd w:id="324"/>
      <w:r>
        <w:rPr>
          <w:rFonts w:ascii="Amiri" w:hAnsi="Amiri" w:eastAsia="Amiri" w:cs="Amiri"/>
          <w:color w:val="111111"/>
          <w:sz w:val="28"/>
          <w:sz w:val="28"/>
          <w:szCs w:val="28"/>
          <w:rtl w:val="true"/>
          <w:lang w:bidi="ar-SA"/>
        </w:rPr>
        <w:t>بريقه فما احتجت إلى طيب بعده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120179_2142443653"/>
      <w:bookmarkStart w:id="326" w:name="_Toc122"/>
      <w:bookmarkEnd w:id="325"/>
      <w:r>
        <w:rPr>
          <w:rtl w:val="true"/>
        </w:rPr>
        <w:t>تفسير الإمام المبين</w:t>
      </w:r>
      <w:bookmarkEnd w:id="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الباقر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قام أبو بكر وعمر من مجلسهما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إنّه الإمام الّذي أحصى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 شيء</w:t>
      </w:r>
      <w:r>
        <w:rPr>
          <w:rFonts w:eastAsia="Amiri" w:cs="Amiri" w:ascii="Amiri" w:hAnsi="Amiri"/>
          <w:color w:val="111111"/>
          <w:sz w:val="28"/>
          <w:szCs w:val="28"/>
          <w:rtl w:val="true"/>
          <w:lang w:bidi="ar-SA"/>
        </w:rPr>
        <w:t>.</w:t>
      </w:r>
      <w:r>
        <w:rPr>
          <w:rStyle w:val="FootnoteAnchor"/>
          <w:rtl w:val="true"/>
        </w:rPr>
        <w:footnoteReference w:id="194"/>
      </w:r>
      <w:bookmarkStart w:id="327" w:name="pg15097_171223"/>
    </w:p>
    <w:p>
      <w:pPr>
        <w:pStyle w:val="Heading3"/>
        <w:numPr>
          <w:ilvl w:val="2"/>
          <w:numId w:val="1"/>
        </w:numPr>
        <w:rPr/>
      </w:pPr>
      <w:bookmarkStart w:id="328" w:name="__RefHeading___Toc1120181_2142443653"/>
      <w:bookmarkStart w:id="329" w:name="_Toc123"/>
      <w:bookmarkEnd w:id="327"/>
      <w:bookmarkEnd w:id="328"/>
      <w:r>
        <w:rPr>
          <w:rtl w:val="true"/>
        </w:rPr>
        <w:t>لو فسرتها لك</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رجل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فسّرتها لك لمشيت على الماء</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القندوزي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عن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120183_2142443653"/>
      <w:bookmarkStart w:id="331" w:name="_Toc124"/>
      <w:bookmarkEnd w:id="330"/>
      <w:r>
        <w:rPr>
          <w:rtl w:val="true"/>
        </w:rPr>
        <w:t>المساجد للّه</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عليّ بن الحسين ،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ماسجدت به من جوارحك للّه</w:t>
      </w:r>
      <w:r>
        <w:rPr>
          <w:rStyle w:val="FootnoteAnchor"/>
          <w:rtl w:val="true"/>
        </w:rPr>
        <w:footnoteReference w:id="197"/>
      </w:r>
      <w:r>
        <w:rPr>
          <w:rFonts w:ascii="Amiri" w:hAnsi="Amiri" w:eastAsia="Amiri" w:cs="Amiri"/>
          <w:color w:val="111111"/>
          <w:sz w:val="28"/>
          <w:sz w:val="28"/>
          <w:szCs w:val="28"/>
          <w:rtl w:val="true"/>
          <w:lang w:bidi="ar-SA"/>
        </w:rPr>
        <w:t>فلا تدع مع اللّه أحداً</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332" w:name="__RefHeading___Toc1120185_2142443653"/>
      <w:bookmarkStart w:id="333" w:name="_Toc125"/>
      <w:bookmarkEnd w:id="332"/>
      <w:r>
        <w:rPr>
          <w:rtl w:val="true"/>
        </w:rPr>
        <w:t>تفسير الشهداء</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شيعتنا إلّا صدّیق شهید</w:t>
      </w:r>
      <w:r>
        <w:rPr>
          <w:rFonts w:eastAsia="Amiri" w:cs="Amiri" w:ascii="Amiri" w:hAnsi="Amiri"/>
          <w:color w:val="111111"/>
          <w:sz w:val="28"/>
          <w:szCs w:val="28"/>
          <w:rtl w:val="true"/>
          <w:lang w:bidi="ar-SA"/>
        </w:rPr>
        <w:t xml:space="preserve">. </w:t>
      </w:r>
      <w:bookmarkStart w:id="334" w:name="pg15097_171224"/>
    </w:p>
    <w:p>
      <w:pPr>
        <w:pStyle w:val="BookText"/>
        <w:rPr/>
      </w:pPr>
      <w:bookmarkEnd w:id="33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وهم يموتون على فرشهم؟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أماتتلو کتاب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تكن الشهادة إلّا لمن قتل بالسيف لأقلّ اللّه الشهداء</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335" w:name="__RefHeading___Toc1120187_2142443653"/>
      <w:bookmarkStart w:id="336" w:name="_Toc126"/>
      <w:bookmarkEnd w:id="335"/>
      <w:r>
        <w:rPr>
          <w:rtl w:val="true"/>
        </w:rPr>
        <w:t>خصمان يوم القيامة</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اباعبداللّه حدّثني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وبنو أُميّة اختصمنا في اللّه عزّوجلّ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وإيّاهم الخصمان يوم القيامة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120189_2142443653"/>
      <w:bookmarkStart w:id="338" w:name="_Toc127"/>
      <w:bookmarkEnd w:id="337"/>
      <w:r>
        <w:rPr>
          <w:rtl w:val="true"/>
        </w:rPr>
        <w:t>من مقامات الشيعة</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الخميس بعد زوال الشمس إلى يوم الجمعة وقت الزوال وكان مؤمنا أعاده اللّه عزّوجلّ من ضغطة القبر وقبل شفاعته في مثل ربيعة ومضر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مات يوم السبت من المؤمنين لم يجمع اللّه بينه وبين اليهود في النار أبداً، ومن مات يوم الاثنين من المؤمنين لم يجمع اللّه عزّ وجلّ بينه وبين النصارى في النار أبداً، ومن مات يوم الثلاثاء من المؤمنین حشره اللّه عزّوجلّ معنا في الرفيق الأعلى، ومن مات يوم الأربعاء من المؤمنين وقاهُ اللّه تعالى يوم القيامة وأسعده بمجاورته وأحلّه دار المقامة من فضله، لا يمسُّه فيها نصب ولا يمسُّه فيها لغوب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على أيّ الحالات مات وفي أيّ يوم وساعة قبض فهو صدّيق شهيد، ولقد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الدُنيا وعليه مثل ذنوب أهل الأرض لكان الموت كفارة لتلك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بإخلاص فهو بريء من الشرك، ومن خرج من الدنيا لا يشرك باللّه شيئا دخل الجنة،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من شيعتك ومحبّيك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إنه لشيعتك، وإنّهم ليخرجون يوم القيامة من قبورهم وهم </w:t>
      </w:r>
      <w:bookmarkStart w:id="339" w:name="pg15097_171226"/>
    </w:p>
    <w:p>
      <w:pPr>
        <w:pStyle w:val="BookText"/>
        <w:rPr/>
      </w:pPr>
      <w:bookmarkEnd w:id="339"/>
      <w:r>
        <w:rPr>
          <w:rFonts w:ascii="Amiri" w:hAnsi="Amiri" w:eastAsia="Amiri" w:cs="Amiri"/>
          <w:color w:val="111111"/>
          <w:sz w:val="28"/>
          <w:sz w:val="28"/>
          <w:szCs w:val="28"/>
          <w:rtl w:val="true"/>
          <w:lang w:bidi="ar-SA"/>
        </w:rPr>
        <w:t xml:space="preserve">يقولون لا إله إلّا اللّه محمّد رسول اللّه عليّ بن أبي طالب حُجّة اللّه، فيؤتون بحلل خضر من الجنّة وأكاليل من الجنّة، ونجائب من الجنَّة، فيلبس كلّ واحد منهم حلّة خضراء ويوضع على رأسه تاج الملك في إكليل الكرامة، ثمّ يركبون النجائب فتطير بهم إلى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p>
    <w:p>
      <w:pPr>
        <w:pStyle w:val="Heading3"/>
        <w:numPr>
          <w:ilvl w:val="2"/>
          <w:numId w:val="1"/>
        </w:numPr>
        <w:rPr/>
      </w:pPr>
      <w:bookmarkStart w:id="340" w:name="__RefHeading___Toc1120191_2142443653"/>
      <w:bookmarkStart w:id="341" w:name="_Toc128"/>
      <w:bookmarkEnd w:id="340"/>
      <w:r>
        <w:rPr>
          <w:rtl w:val="true"/>
        </w:rPr>
        <w:t>الراكع الساجد</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342" w:name="__RefHeading___Toc1120193_2142443653"/>
      <w:bookmarkStart w:id="343" w:name="_Toc129"/>
      <w:bookmarkEnd w:id="342"/>
      <w:r>
        <w:rPr>
          <w:rtl w:val="true"/>
        </w:rPr>
        <w:t>يمحو اللّه ما يشاء</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أصحابنا سمعني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محمّد هو الّذي من خلفاء بني أُميّة و كانت خلافته من الأُمور الغريبة كما يظهر من السير، والمقصود أنّ خلافته كانت من الأُمور البدائيّة الّتي لم تصل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فلو كان سئل في حياته عن هذا الأمر لم يكن له علم بذلك لأنّ مروان لم يكن من الملوك الّذين سُمّوا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بصاحب القبر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حمله السامع على الشيخين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جعل هذا الرجل هذين في موضع صدق وأكرمهما حيث جعلهما جاهلين بهذا الأمر حسب، وليسا في معرض العلم بالأُمور المغيبة حتّى ينفي خصوص ذلك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حَقِّق هذا الخبر وكن من الشاكرين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لو سئل عنه صاحب القبر ما كان عنده</w:t>
      </w:r>
    </w:p>
    <w:p>
      <w:pPr>
        <w:pStyle w:val="BookText"/>
        <w:rPr/>
      </w:pPr>
      <w:r>
        <w:rPr>
          <w:rFonts w:ascii="Amiri" w:hAnsi="Amiri" w:eastAsia="Amiri" w:cs="Amiri"/>
          <w:color w:val="111111"/>
          <w:sz w:val="28"/>
          <w:sz w:val="28"/>
          <w:szCs w:val="28"/>
          <w:rtl w:val="true"/>
          <w:lang w:bidi="ar-SA"/>
        </w:rPr>
        <w:t>منه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أبو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جعلهما في موضع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محمّد لو سئل عنه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عنده منه علم، لم يكن من الملوك الّذين سمّوا له، وإنّما كان له أمر طرأ قال أبو عبداللّه و أبو جعفر وعلي بن الحسين والحسين بن علي والحسن بن عليّ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لولا آية في كتاب اللّه لحدّثناكم بما يكون إلى أن تقوم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یا ولید بن عقبة فواللّه ما ألومَنّك أن تُبغض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جلدك في الخُمس </w:t>
      </w:r>
      <w:bookmarkStart w:id="344" w:name="pg15097_171228"/>
    </w:p>
    <w:p>
      <w:pPr>
        <w:pStyle w:val="BookText"/>
        <w:rPr/>
      </w:pPr>
      <w:bookmarkEnd w:id="344"/>
      <w:r>
        <w:rPr>
          <w:rFonts w:ascii="Amiri" w:hAnsi="Amiri" w:eastAsia="Amiri" w:cs="Amiri"/>
          <w:color w:val="111111"/>
          <w:sz w:val="28"/>
          <w:sz w:val="28"/>
          <w:szCs w:val="28"/>
          <w:rtl w:val="true"/>
          <w:lang w:bidi="ar-SA"/>
        </w:rPr>
        <w:t>ثمانين جلدة، وقتَل أباك صبراً بيده يوم بدر، أم كيف تسُبُّه فقد سمّاه اللّهُ مؤمناً في عشر آيات من القرآن وسمّاك فاسقاً،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Style w:val="FootnoteAnchor"/>
          <w:rtl w:val="true"/>
        </w:rPr>
        <w:footnoteReference w:id="211"/>
      </w:r>
    </w:p>
    <w:p>
      <w:pPr>
        <w:pStyle w:val="Heading3"/>
        <w:numPr>
          <w:ilvl w:val="2"/>
          <w:numId w:val="1"/>
        </w:numPr>
        <w:rPr/>
      </w:pPr>
      <w:bookmarkStart w:id="345" w:name="__RefHeading___Toc1120195_2142443653"/>
      <w:bookmarkStart w:id="346" w:name="_Toc130"/>
      <w:bookmarkEnd w:id="345"/>
      <w:r>
        <w:rPr>
          <w:rtl w:val="true"/>
        </w:rPr>
        <w:t>في تفسير سورة الضحى</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عبداللّه الأعور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رسول اللّه جُعلت فداك </w:t>
      </w:r>
      <w:r>
        <w:rPr>
          <w:rStyle w:val="FootnoteAnchor"/>
          <w:rtl w:val="true"/>
        </w:rPr>
        <w:footnoteReference w:id="212"/>
      </w:r>
      <w:r>
        <w:rPr>
          <w:rFonts w:ascii="Amiri" w:hAnsi="Amiri" w:eastAsia="Amiri" w:cs="Amiri"/>
          <w:color w:val="111111"/>
          <w:sz w:val="28"/>
          <w:sz w:val="28"/>
          <w:szCs w:val="28"/>
          <w:rtl w:val="true"/>
          <w:lang w:bidi="ar-SA"/>
        </w:rPr>
        <w:t xml:space="preserve">أخبرني عن 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حارث ذلك</w:t>
      </w:r>
      <w:r>
        <w:rPr>
          <w:rStyle w:val="FootnoteAnchor"/>
          <w:rtl w:val="true"/>
        </w:rPr>
        <w:footnoteReference w:id="214"/>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219"/>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347" w:name="pg15097_171229"/>
    </w:p>
    <w:p>
      <w:pPr>
        <w:pStyle w:val="BookText"/>
        <w:rPr/>
      </w:pPr>
      <w:bookmarkEnd w:id="34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w:t>
      </w:r>
      <w:r>
        <w:rPr>
          <w:rStyle w:val="FootnoteAnchor"/>
          <w:rtl w:val="true"/>
        </w:rPr>
        <w:footnoteReference w:id="222"/>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وقسطاً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المجلسي في بحار الأنوار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النجوم والعلامات</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120197_2142443653"/>
      <w:bookmarkStart w:id="349" w:name="_Toc131"/>
      <w:bookmarkEnd w:id="348"/>
      <w:r>
        <w:rPr>
          <w:rtl w:val="true"/>
        </w:rPr>
        <w:t xml:space="preserve">تفسير </w:t>
      </w:r>
      <w:r>
        <w:rPr>
          <w:rtl w:val="true"/>
        </w:rPr>
        <w:t>«</w:t>
      </w:r>
      <w:r>
        <w:rPr>
          <w:rtl w:val="true"/>
        </w:rPr>
        <w:t>لا تجاروا</w:t>
      </w:r>
      <w:r>
        <w:rPr>
          <w:rtl w:val="true"/>
        </w:rPr>
        <w:t xml:space="preserve">» </w:t>
      </w:r>
      <w:r>
        <w:rPr>
          <w:rtl w:val="true"/>
        </w:rPr>
        <w:t>و</w:t>
      </w:r>
      <w:r>
        <w:rPr>
          <w:rtl w:val="true"/>
        </w:rPr>
        <w:t>«</w:t>
      </w:r>
      <w:r>
        <w:rPr>
          <w:rtl w:val="true"/>
        </w:rPr>
        <w:t>ما استكانوا</w:t>
      </w:r>
      <w:r>
        <w:rPr>
          <w:rtl w:val="true"/>
        </w:rPr>
        <w:t>»</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تَجْأَرُوا الْيَوْمَ</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اليوم،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أي لم يتواضعوا في الدعاء، ولم يخضعوا، ولو خضعوا للّه عزّوجلّ، لاستجاب لهم</w:t>
      </w:r>
      <w:r>
        <w:rPr>
          <w:rFonts w:eastAsia="Amiri" w:cs="Amiri" w:ascii="Amiri" w:hAnsi="Amiri"/>
          <w:color w:val="111111"/>
          <w:sz w:val="28"/>
          <w:szCs w:val="28"/>
          <w:rtl w:val="true"/>
          <w:lang w:bidi="ar-SA"/>
        </w:rPr>
        <w:t>.</w:t>
      </w:r>
      <w:r>
        <w:rPr>
          <w:rStyle w:val="FootnoteAnchor"/>
          <w:rtl w:val="true"/>
        </w:rPr>
        <w:footnoteReference w:id="227"/>
      </w:r>
      <w:bookmarkStart w:id="350" w:name="pg15097_171230"/>
    </w:p>
    <w:p>
      <w:pPr>
        <w:pStyle w:val="Heading3"/>
        <w:numPr>
          <w:ilvl w:val="2"/>
          <w:numId w:val="1"/>
        </w:numPr>
        <w:rPr/>
      </w:pPr>
      <w:bookmarkStart w:id="351" w:name="__RefHeading___Toc1120199_2142443653"/>
      <w:bookmarkStart w:id="352" w:name="_Toc132"/>
      <w:bookmarkEnd w:id="350"/>
      <w:bookmarkEnd w:id="351"/>
      <w:r>
        <w:rPr>
          <w:rtl w:val="true"/>
        </w:rPr>
        <w:t>هكذا يدعى الناس</w:t>
      </w:r>
      <w:bookmarkEnd w:id="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وكتاب ربِهم، وسُنَّة نبیِهم</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353" w:name="__RefHeading___Toc1120201_2142443653"/>
      <w:bookmarkStart w:id="354" w:name="_Toc133"/>
      <w:bookmarkEnd w:id="353"/>
      <w:r>
        <w:rPr>
          <w:rtl w:val="true"/>
        </w:rPr>
        <w:t>هذه فينا أهل البيت</w:t>
      </w:r>
      <w:bookmarkEnd w:id="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فينا أهل البيت</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55" w:name="pg15097_171231"/>
    </w:p>
    <w:p>
      <w:pPr>
        <w:pStyle w:val="Heading3"/>
        <w:numPr>
          <w:ilvl w:val="2"/>
          <w:numId w:val="1"/>
        </w:numPr>
        <w:rPr/>
      </w:pPr>
      <w:bookmarkStart w:id="356" w:name="__RefHeading___Toc1120203_2142443653"/>
      <w:bookmarkStart w:id="357" w:name="_Toc134"/>
      <w:bookmarkEnd w:id="355"/>
      <w:bookmarkEnd w:id="356"/>
      <w:r>
        <w:rPr>
          <w:rtl w:val="true"/>
        </w:rPr>
        <w:t>دكّ الأرض</w:t>
      </w:r>
      <w:bookmarkEnd w:id="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ما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تقاد جهنّم بسبعين ألف زمام بید سبعين ألف ملك، فتشرد شردة لولا أنّ اللّه تعالى حبسها لأحرقت السماوات والأرض</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وعنه 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358" w:name="__RefHeading___Toc1120205_2142443653"/>
      <w:bookmarkStart w:id="359" w:name="_Toc135"/>
      <w:bookmarkEnd w:id="358"/>
      <w:r>
        <w:rPr>
          <w:rtl w:val="true"/>
        </w:rPr>
        <w:t>جزاء الإحسان</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جزاء من أنعمت عليه بالتوحيد إلّا الجنّة</w:t>
      </w:r>
      <w:r>
        <w:rPr>
          <w:rFonts w:eastAsia="Amiri" w:cs="Amiri" w:ascii="Amiri" w:hAnsi="Amiri"/>
          <w:color w:val="111111"/>
          <w:sz w:val="28"/>
          <w:szCs w:val="28"/>
          <w:rtl w:val="true"/>
          <w:lang w:bidi="ar-SA"/>
        </w:rPr>
        <w:t>.</w:t>
      </w:r>
      <w:r>
        <w:rPr>
          <w:rStyle w:val="FootnoteAnchor"/>
          <w:rtl w:val="true"/>
        </w:rPr>
        <w:footnoteReference w:id="235"/>
      </w:r>
      <w:bookmarkStart w:id="360" w:name="pg15097_171232"/>
    </w:p>
    <w:p>
      <w:pPr>
        <w:pStyle w:val="Heading3"/>
        <w:numPr>
          <w:ilvl w:val="2"/>
          <w:numId w:val="1"/>
        </w:numPr>
        <w:rPr/>
      </w:pPr>
      <w:bookmarkStart w:id="361" w:name="__RefHeading___Toc1120207_2142443653"/>
      <w:bookmarkStart w:id="362" w:name="_Toc136"/>
      <w:bookmarkEnd w:id="360"/>
      <w:bookmarkEnd w:id="361"/>
      <w:r>
        <w:rPr>
          <w:rtl w:val="true"/>
        </w:rPr>
        <w:t>المنكرون للولاية</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والمجرمون هم المنكرون لولايتك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فيقول لهم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أُتيتم، فما الّذي سلككم في سقر يا أشقياء؟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سلككم في سقر یا أشقياء؛ ويومُ الدين يومُ الميثاق، حيث جَحَدوا وكذبوا بولايتك وعَتَوا عليك واستكبروا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حدّثنا أحمد بن محمّد بن موسى النوفلي ، عن محمّد بن عبداللّه، عن أبيه، عن الحسن بن محبوب ، عن ابن زکریا الموصلي، عن جابر الجعفي</w:t>
      </w:r>
      <w:r>
        <w:rPr>
          <w:rFonts w:eastAsia="IRNazanin" w:cs="IRNazanin"/>
          <w:color w:val="111111"/>
          <w:sz w:val="28"/>
          <w:szCs w:val="28"/>
          <w:rtl w:val="true"/>
          <w:lang w:bidi="fa-IR"/>
        </w:rPr>
        <w:t>.</w:t>
      </w:r>
    </w:p>
    <w:p>
      <w:pPr>
        <w:pStyle w:val="Heading3"/>
        <w:numPr>
          <w:ilvl w:val="2"/>
          <w:numId w:val="1"/>
        </w:numPr>
        <w:rPr/>
      </w:pPr>
      <w:bookmarkStart w:id="363" w:name="__RefHeading___Toc1120209_2142443653"/>
      <w:bookmarkStart w:id="364" w:name="_Toc137"/>
      <w:bookmarkEnd w:id="363"/>
      <w:r>
        <w:rPr>
          <w:rtl w:val="true"/>
        </w:rPr>
        <w:t xml:space="preserve">سورة لعليّ وولده </w:t>
      </w:r>
      <w:r>
        <w:rPr>
          <w:rtl w:val="true"/>
        </w:rPr>
        <w:t>(</w:t>
      </w:r>
      <w:r>
        <w:rPr>
          <w:rtl w:val="true"/>
        </w:rPr>
        <w:t>عَلَيهِم السَّلَامُ</w:t>
      </w:r>
      <w:r>
        <w:rPr>
          <w:rtl w:val="true"/>
        </w:rPr>
        <w:t>)</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أبتاه كأنّ بها من فيك حلاوة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وابني إنّي أعلم فيها ما لا تعلم، إنّها لمّا نزلت بعث إليّ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 ثمّ ضرب على كتفي الأيمن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ووصيّي وولیّي على أُمّتي بعدي ، هذه السورة لك من بعدي ، ولولدك من بعدك ، إنّ جبرئيل أخي من الملائكة حدّث لي أحداث أُمّتي في سننها وإنّه ليحدّث ذلك إليك كإحداث النبوّة، ولها نور ساطع في قلبك وقلوب أوصيائك إلى مطلع فجر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5097_171235"/>
      <w:bookmarkStart w:id="366" w:name="pg15097_171235"/>
      <w:bookmarkEnd w:id="366"/>
    </w:p>
    <w:p>
      <w:pPr>
        <w:pStyle w:val="Heading2"/>
        <w:numPr>
          <w:ilvl w:val="1"/>
          <w:numId w:val="1"/>
        </w:numPr>
        <w:rPr/>
      </w:pPr>
      <w:bookmarkStart w:id="367" w:name="pg15097_171235"/>
      <w:bookmarkStart w:id="368" w:name="__RefHeading___Toc1120211_2142443653"/>
      <w:bookmarkStart w:id="369" w:name="_Toc138"/>
      <w:bookmarkEnd w:id="367"/>
      <w:bookmarkEnd w:id="368"/>
      <w:r>
        <w:rPr>
          <w:rtl w:val="true"/>
        </w:rPr>
        <w:t>الدُعاء</w:t>
      </w:r>
      <w:bookmarkEnd w:id="3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1120213_2142443653"/>
      <w:bookmarkStart w:id="371" w:name="_Toc139"/>
      <w:bookmarkEnd w:id="370"/>
      <w:r>
        <w:rPr>
          <w:rtl w:val="true"/>
        </w:rPr>
        <w:t>اشارة</w:t>
      </w:r>
      <w:bookmarkStart w:id="372" w:name="pg15097_171236"/>
      <w:bookmarkEnd w:id="371"/>
    </w:p>
    <w:p>
      <w:pPr>
        <w:pStyle w:val="Heading3"/>
        <w:numPr>
          <w:ilvl w:val="2"/>
          <w:numId w:val="1"/>
        </w:numPr>
        <w:rPr/>
      </w:pPr>
      <w:bookmarkStart w:id="373" w:name="__RefHeading___Toc1120215_2142443653"/>
      <w:bookmarkStart w:id="374" w:name="_Toc140"/>
      <w:bookmarkEnd w:id="372"/>
      <w:bookmarkEnd w:id="373"/>
      <w:r>
        <w:rPr>
          <w:rtl w:val="true"/>
        </w:rPr>
        <w:t>دعاء يوم الأحزاب</w:t>
      </w:r>
      <w:bookmarkEnd w:id="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يوم الأحزاب ، اللّهمّ منزل الكتاب و منشیء السحاب ، اللّهمّ أهزم الأحزاب وزلزلهم</w:t>
      </w:r>
      <w:r>
        <w:rPr>
          <w:rFonts w:eastAsia="Amiri" w:cs="Amiri" w:ascii="Amiri" w:hAnsi="Amiri"/>
          <w:color w:val="111111"/>
          <w:sz w:val="28"/>
          <w:szCs w:val="28"/>
          <w:rtl w:val="true"/>
          <w:lang w:bidi="ar-SA"/>
        </w:rPr>
        <w:t>.</w:t>
      </w:r>
      <w:r>
        <w:rPr>
          <w:rStyle w:val="FootnoteAnchor"/>
          <w:rtl w:val="true"/>
        </w:rPr>
        <w:footnoteReference w:id="241"/>
      </w:r>
    </w:p>
    <w:p>
      <w:pPr>
        <w:pStyle w:val="Heading3"/>
        <w:numPr>
          <w:ilvl w:val="2"/>
          <w:numId w:val="1"/>
        </w:numPr>
        <w:rPr/>
      </w:pPr>
      <w:bookmarkStart w:id="375" w:name="__RefHeading___Toc1120217_2142443653"/>
      <w:bookmarkStart w:id="376" w:name="_Toc141"/>
      <w:bookmarkEnd w:id="375"/>
      <w:r>
        <w:rPr>
          <w:rtl w:val="true"/>
        </w:rPr>
        <w:t>دعاء دخول المسجد وخروجه</w:t>
      </w:r>
      <w:bookmarkEnd w:id="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جرير الطبري ، عن أبي المفضل محمّد بن عبداللّه</w:t>
      </w:r>
      <w:r>
        <w:rPr>
          <w:rStyle w:val="FootnoteAnchor"/>
          <w:rtl w:val="true"/>
        </w:rPr>
        <w:footnoteReference w:id="242"/>
      </w:r>
      <w:r>
        <w:rPr>
          <w:rFonts w:ascii="Amiri" w:hAnsi="Amiri" w:eastAsia="Amiri" w:cs="Amiri"/>
          <w:color w:val="111111"/>
          <w:sz w:val="28"/>
          <w:sz w:val="28"/>
          <w:szCs w:val="28"/>
          <w:rtl w:val="true"/>
          <w:lang w:bidi="ar-SA"/>
        </w:rPr>
        <w:t xml:space="preserve">عن محمّد بن هارون بن حميد، عن عبداللّه بن عمر بن أبان ، عن قطب بن زیاد، عن ليث بن سلیم، عن عبداللّه بن الحسن بن الحسن ، عن فاطمة الصغرى،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فاطمة الكبرى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دخل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صلّ على محمّد و آل محمّد، فاغفر ذنوبي وافتح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خرج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اللّهمّ صل على محمّد </w:t>
      </w:r>
      <w:bookmarkStart w:id="377" w:name="pg15097_171237"/>
    </w:p>
    <w:p>
      <w:pPr>
        <w:pStyle w:val="BookText"/>
        <w:rPr/>
      </w:pPr>
      <w:bookmarkEnd w:id="377"/>
      <w:r>
        <w:rPr>
          <w:rFonts w:ascii="Amiri" w:hAnsi="Amiri" w:eastAsia="Amiri" w:cs="Amiri"/>
          <w:color w:val="111111"/>
          <w:sz w:val="28"/>
          <w:sz w:val="28"/>
          <w:szCs w:val="28"/>
          <w:rtl w:val="true"/>
          <w:lang w:bidi="ar-SA"/>
        </w:rPr>
        <w:t>و آل محمّد واغفر ذنوبي وافتح لي أبواب فضلك</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378" w:name="__RefHeading___Toc1120219_2142443653"/>
      <w:bookmarkStart w:id="379" w:name="_Toc142"/>
      <w:bookmarkEnd w:id="378"/>
      <w:r>
        <w:rPr>
          <w:rtl w:val="true"/>
        </w:rPr>
        <w:t>الصلاة على النبي و آله</w:t>
      </w:r>
      <w:bookmarkEnd w:id="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صلاتكم عليّ مجوّزة لدعائكم ومرضاة لربّکم، وزكاة لأبدانكم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العبد،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رفرف الدعاء فوق رأسه، فإذا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الدعاء</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380" w:name="__RefHeading___Toc1120221_2142443653"/>
      <w:bookmarkStart w:id="381" w:name="_Toc143"/>
      <w:bookmarkEnd w:id="380"/>
      <w:r>
        <w:rPr>
          <w:rtl w:val="true"/>
        </w:rPr>
        <w:t>عند خروجه من المدينة</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عن ابن اعثم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الثالثة خرج إلى القبر أيضاً، فصلّی رکعات، فلمّا فَرغ من صلاته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ابنُ بنت نبيّك، وقد حضرني من الأمر ما قد علمتَ، اللّهمّ إنّي أُحبّ المعروفَ وأنكر المنكَر، وإنۀي أسألك يا ذا الجلال</w:t>
      </w:r>
      <w:r>
        <w:rPr>
          <w:rFonts w:eastAsia="Amiri" w:cs="Amiri" w:ascii="Amiri" w:hAnsi="Amiri"/>
          <w:color w:val="111111"/>
          <w:sz w:val="28"/>
          <w:szCs w:val="28"/>
          <w:rtl w:val="true"/>
          <w:lang w:bidi="ar-SA"/>
        </w:rPr>
        <w:t xml:space="preserve">. </w:t>
      </w:r>
      <w:bookmarkStart w:id="382" w:name="pg15097_171238"/>
    </w:p>
    <w:p>
      <w:pPr>
        <w:pStyle w:val="BookText"/>
        <w:rPr/>
      </w:pPr>
      <w:bookmarkEnd w:id="382"/>
      <w:r>
        <w:rPr>
          <w:rFonts w:ascii="IRNazanin" w:hAnsi="IRNazanin" w:eastAsia="IRNazanin"/>
          <w:color w:val="111111"/>
          <w:sz w:val="28"/>
          <w:sz w:val="28"/>
          <w:szCs w:val="28"/>
          <w:rtl w:val="true"/>
          <w:lang w:bidi="fa-IR"/>
        </w:rPr>
        <w:t>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هذا القبر ومَن فيه إلّا اخترتَ لي من أمري ماهو لك رضی، و لرسولك رضى، وللمؤمنين رضي</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383" w:name="__RefHeading___Toc1120223_2142443653"/>
      <w:bookmarkStart w:id="384" w:name="_Toc144"/>
      <w:bookmarkEnd w:id="383"/>
      <w:r>
        <w:rPr>
          <w:rtl w:val="true"/>
        </w:rPr>
        <w:t>دعاء لقضاء الدَين</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كان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حرامك، وبفضلك عمّن سواك، فلو كان عليك مثلُ صبير ديناً قضاه اللّه عنك ، وصبير جبل باليمن ليس بالیمن جبل أجلُّ ولا أعظم منه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النقّاش، عن أحمد الهمداني، عن عبيد بن حمدون ، عن حسين بن نصر ، عن أبيه ، عن عمرو بن شمر ، عن جابر</w:t>
      </w:r>
    </w:p>
    <w:p>
      <w:pPr>
        <w:pStyle w:val="Heading3"/>
        <w:numPr>
          <w:ilvl w:val="2"/>
          <w:numId w:val="1"/>
        </w:numPr>
        <w:rPr/>
      </w:pPr>
      <w:bookmarkStart w:id="385" w:name="__RefHeading___Toc1120225_2142443653"/>
      <w:bookmarkStart w:id="386" w:name="_Toc145"/>
      <w:bookmarkEnd w:id="385"/>
      <w:r>
        <w:rPr>
          <w:rtl w:val="true"/>
        </w:rPr>
        <w:t>اللّهمّ أغنني بالعلم</w:t>
      </w:r>
      <w:bookmarkEnd w:id="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بالعلم، وزيّنّي بالحِلم، وأكرِمني بالتقوى، وجمّلني بالعافية</w:t>
      </w:r>
      <w:r>
        <w:rPr>
          <w:rFonts w:eastAsia="Amiri" w:cs="Amiri" w:ascii="Amiri" w:hAnsi="Amiri"/>
          <w:color w:val="111111"/>
          <w:sz w:val="28"/>
          <w:szCs w:val="28"/>
          <w:rtl w:val="true"/>
          <w:lang w:bidi="ar-SA"/>
        </w:rPr>
        <w:t>.</w:t>
      </w:r>
      <w:r>
        <w:rPr>
          <w:rStyle w:val="FootnoteAnchor"/>
          <w:rtl w:val="true"/>
        </w:rPr>
        <w:footnoteReference w:id="248"/>
      </w:r>
      <w:bookmarkStart w:id="387" w:name="pg15097_171239"/>
    </w:p>
    <w:p>
      <w:pPr>
        <w:pStyle w:val="Heading3"/>
        <w:numPr>
          <w:ilvl w:val="2"/>
          <w:numId w:val="1"/>
        </w:numPr>
        <w:rPr/>
      </w:pPr>
      <w:bookmarkStart w:id="388" w:name="__RefHeading___Toc1120227_2142443653"/>
      <w:bookmarkStart w:id="389" w:name="_Toc146"/>
      <w:bookmarkEnd w:id="387"/>
      <w:bookmarkEnd w:id="388"/>
      <w:r>
        <w:rPr>
          <w:rtl w:val="true"/>
        </w:rPr>
        <w:t xml:space="preserve">دعاء إبراهيم </w:t>
      </w:r>
      <w:r>
        <w:rPr>
          <w:rtl w:val="true"/>
        </w:rPr>
        <w:t>(</w:t>
      </w:r>
      <w:r>
        <w:rPr>
          <w:rtl w:val="true"/>
        </w:rPr>
        <w:t>عَلَيهِ السَّلَامُ</w:t>
      </w:r>
      <w:r>
        <w:rPr>
          <w:rtl w:val="true"/>
        </w:rPr>
        <w:t>)</w:t>
      </w:r>
      <w:bookmarkEnd w:id="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إليّ بسبع كلمات وهي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یا اللّه، یا رحمان، یا ربّ، يا ذا الجلال والإكرام، يا نورَ السماوات والأرض، يا قريب، يا مجيب، الخبر</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390" w:name="__RefHeading___Toc1120229_2142443653"/>
      <w:bookmarkStart w:id="391" w:name="_Toc147"/>
      <w:bookmarkEnd w:id="390"/>
      <w:r>
        <w:rPr>
          <w:rtl w:val="true"/>
        </w:rPr>
        <w:t>دعاء الفرج</w:t>
      </w:r>
      <w:bookmarkEnd w:id="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حزبه أمر دعا بهذا الدعاء و كان يقال له دعاء الفرج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واكنفني بركنِك الّذي لا يُرام، وارحَمني بقدرتِك عليّ ولا أهلك وأنت رجاي، فكم من نعمةٍ أنعمتَ بها عليّ قلّ لك بها شكري، وكم من بليّة ابتليتَني قلّ لك بها صبري، فيا مَن قلّ عند نعمتِه شُكري فلم يحرمني، ويا مَن قلّ عند بلیته صبري فلم يخذلني، ويا من رآني على الخطايا فلم يفضحني، أسألك أن تصلّيَ على محمّد وآل محمّد، اللّهمّ أعنّي بالدُنيا وعلى آخرتي بالتقوى، واحفَظني فيما غبت عنه ولا تَكلْني إلى نفسي فيما حضرته، يا من لا تضرّه الذنوبُ، ولا تنقصه المغفرة، هب لي ما لا ينقصك ، واغفر لي ما لا يضرُّ، إنّك ربٌّ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فرجاً قريباً و صبراً جمیلاً ، ورزقاً </w:t>
      </w:r>
    </w:p>
    <w:p>
      <w:pPr>
        <w:pStyle w:val="BookText"/>
        <w:rPr/>
      </w:pPr>
      <w:r>
        <w:rPr>
          <w:rFonts w:ascii="Amiri" w:hAnsi="Amiri" w:eastAsia="Amiri" w:cs="Amiri"/>
          <w:color w:val="111111"/>
          <w:sz w:val="28"/>
          <w:sz w:val="28"/>
          <w:szCs w:val="28"/>
          <w:rtl w:val="true"/>
          <w:lang w:bidi="ar-SA"/>
        </w:rPr>
        <w:t>واسعاً، والعافية من البلاء وشكر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تمام العافية ، وأسألك دوام العافية ، وأسألك الغنى عن الناس،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رقعة وها هو ذا في جيبي و قال موسی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 من الربيع وهاهو في جيبي، وقال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كتبته من العبسي وها هو في جيبي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أحمد المحتسب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كتبته من محمّد بن هارون وها هو في جيبي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كتبته من المحتسب، وها هو في جيبي، وقال السلمي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صالح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أبو منصور مثله</w:t>
      </w:r>
      <w:r>
        <w:rPr>
          <w:rFonts w:eastAsia="IRNazanin" w:cs="IRNazanin"/>
          <w:color w:val="111111"/>
          <w:sz w:val="28"/>
          <w:szCs w:val="28"/>
          <w:rtl w:val="true"/>
          <w:lang w:bidi="fa-IR"/>
        </w:rPr>
        <w:t>.</w:t>
      </w:r>
      <w:bookmarkStart w:id="392" w:name="pg15097_171241"/>
    </w:p>
    <w:p>
      <w:pPr>
        <w:pStyle w:val="Heading3"/>
        <w:numPr>
          <w:ilvl w:val="2"/>
          <w:numId w:val="1"/>
        </w:numPr>
        <w:rPr/>
      </w:pPr>
      <w:bookmarkStart w:id="393" w:name="__RefHeading___Toc1120231_2142443653"/>
      <w:bookmarkStart w:id="394" w:name="_Toc148"/>
      <w:bookmarkEnd w:id="392"/>
      <w:bookmarkEnd w:id="393"/>
      <w:r>
        <w:rPr>
          <w:rtl w:val="true"/>
        </w:rPr>
        <w:t>اللّهمّ لا تدعني فرداً</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منّي 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عليّ فلا تدعني فرداً وأنت خيرُ الوارثين</w:t>
      </w:r>
      <w:r>
        <w:rPr>
          <w:rFonts w:eastAsia="Amiri" w:cs="Amiri" w:ascii="Amiri" w:hAnsi="Amiri"/>
          <w:color w:val="111111"/>
          <w:sz w:val="28"/>
          <w:szCs w:val="28"/>
          <w:rtl w:val="true"/>
          <w:lang w:bidi="ar-SA"/>
        </w:rPr>
        <w:t>.</w:t>
      </w:r>
      <w:r>
        <w:rPr>
          <w:rStyle w:val="FootnoteAnchor"/>
          <w:rtl w:val="true"/>
        </w:rPr>
        <w:footnoteReference w:id="252"/>
      </w:r>
    </w:p>
    <w:p>
      <w:pPr>
        <w:pStyle w:val="Heading3"/>
        <w:numPr>
          <w:ilvl w:val="2"/>
          <w:numId w:val="1"/>
        </w:numPr>
        <w:rPr/>
      </w:pPr>
      <w:bookmarkStart w:id="395" w:name="__RefHeading___Toc1120233_2142443653"/>
      <w:bookmarkStart w:id="396" w:name="_Toc149"/>
      <w:bookmarkEnd w:id="395"/>
      <w:r>
        <w:rPr>
          <w:rtl w:val="true"/>
        </w:rPr>
        <w:t xml:space="preserve">دعاء النبي </w:t>
      </w:r>
      <w:r>
        <w:rPr>
          <w:rtl w:val="true"/>
        </w:rPr>
        <w:t>(</w:t>
      </w:r>
      <w:r>
        <w:rPr>
          <w:rtl w:val="true"/>
        </w:rPr>
        <w:t>صَلَّى اللّه  عَلَيْهِ وَ آلِهِ وَسَلَّمَ‏</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لأمتي في بكورها يوم سبتِها وخميسِها</w:t>
      </w:r>
      <w:r>
        <w:rPr>
          <w:rFonts w:eastAsia="Amiri" w:cs="Amiri" w:ascii="Amiri" w:hAnsi="Amiri"/>
          <w:color w:val="111111"/>
          <w:sz w:val="28"/>
          <w:szCs w:val="28"/>
          <w:rtl w:val="true"/>
          <w:lang w:bidi="ar-SA"/>
        </w:rPr>
        <w:t>.</w:t>
      </w:r>
      <w:r>
        <w:rPr>
          <w:rStyle w:val="FootnoteAnchor"/>
          <w:rtl w:val="true"/>
        </w:rPr>
        <w:footnoteReference w:id="253"/>
      </w:r>
    </w:p>
    <w:p>
      <w:pPr>
        <w:pStyle w:val="Heading3"/>
        <w:numPr>
          <w:ilvl w:val="2"/>
          <w:numId w:val="1"/>
        </w:numPr>
        <w:rPr/>
      </w:pPr>
      <w:bookmarkStart w:id="397" w:name="__RefHeading___Toc1120235_2142443653"/>
      <w:bookmarkStart w:id="398" w:name="_Toc150"/>
      <w:bookmarkEnd w:id="397"/>
      <w:r>
        <w:rPr>
          <w:rtl w:val="true"/>
        </w:rPr>
        <w:t xml:space="preserve">دعاء النبي </w:t>
      </w:r>
      <w:r>
        <w:rPr>
          <w:rtl w:val="true"/>
        </w:rPr>
        <w:t>(</w:t>
      </w:r>
      <w:r>
        <w:rPr>
          <w:rtl w:val="true"/>
        </w:rPr>
        <w:t>صَلَّى اللّه  عَلَيْهِ وَ آلِهِ وَسَلَّمَ‏</w:t>
      </w:r>
      <w:r>
        <w:rPr>
          <w:rtl w:val="true"/>
        </w:rPr>
        <w:t xml:space="preserve">) </w:t>
      </w:r>
      <w:r>
        <w:rPr>
          <w:rtl w:val="true"/>
        </w:rPr>
        <w:t>بعد الرکوع</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الجدود</w:t>
      </w:r>
      <w:r>
        <w:rPr>
          <w:rStyle w:val="FootnoteAnchor"/>
          <w:rtl w:val="true"/>
        </w:rPr>
        <w:footnoteReference w:id="254"/>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جدّه في الغنم،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فلان في الزرع، وجدّ فلان في الإبل، وجدّ فلان في النخل</w:t>
      </w:r>
      <w:r>
        <w:rPr>
          <w:rFonts w:eastAsia="Amiri" w:cs="Amiri" w:ascii="Amiri" w:hAnsi="Amiri"/>
          <w:color w:val="111111"/>
          <w:sz w:val="28"/>
          <w:szCs w:val="28"/>
          <w:rtl w:val="true"/>
          <w:lang w:bidi="ar-SA"/>
        </w:rPr>
        <w:t xml:space="preserve">. </w:t>
      </w:r>
      <w:bookmarkStart w:id="399" w:name="pg15097_171242"/>
    </w:p>
    <w:p>
      <w:pPr>
        <w:pStyle w:val="BookText"/>
        <w:rPr/>
      </w:pPr>
      <w:bookmarkEnd w:id="399"/>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صوته يسمعهم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السماوات وملء الأرض، وملء مابينهما، أهل المجد والثناء، اللّهمّ لا مانع لما أعطيت، ولا معطي لما منعت ، ولا ينفع ذا الجّد منك الجدّ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وعنه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p>
    <w:p>
      <w:pPr>
        <w:pStyle w:val="Heading3"/>
        <w:numPr>
          <w:ilvl w:val="2"/>
          <w:numId w:val="1"/>
        </w:numPr>
        <w:rPr/>
      </w:pPr>
      <w:bookmarkStart w:id="400" w:name="__RefHeading___Toc1120237_2142443653"/>
      <w:bookmarkStart w:id="401" w:name="_Toc151"/>
      <w:bookmarkEnd w:id="400"/>
      <w:r>
        <w:rPr>
          <w:rtl w:val="true"/>
        </w:rPr>
        <w:t>دعاء الأمان من الغرق</w:t>
      </w:r>
      <w:bookmarkEnd w:id="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أمان لأُمّتي من الغَرَق إذا ركبوا في الفلك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وَمُرْسَاهَا إِنَّ ربّي لَغَفُورٌ رَحِيمٌ</w:t>
      </w:r>
      <w:r>
        <w:rPr>
          <w:rFonts w:eastAsia="Amiri" w:cs="Amiri" w:ascii="Amiri" w:hAnsi="Amiri"/>
          <w:color w:val="111111"/>
          <w:sz w:val="28"/>
          <w:szCs w:val="28"/>
          <w:rtl w:val="true"/>
          <w:lang w:bidi="ar-SA"/>
        </w:rPr>
        <w:t>».</w:t>
      </w:r>
      <w:r>
        <w:rPr>
          <w:rStyle w:val="FootnoteAnchor"/>
          <w:rtl w:val="true"/>
        </w:rPr>
        <w:footnoteReference w:id="256"/>
      </w:r>
      <w:bookmarkStart w:id="402" w:name="pg15097_171243"/>
    </w:p>
    <w:p>
      <w:pPr>
        <w:pStyle w:val="Heading3"/>
        <w:numPr>
          <w:ilvl w:val="2"/>
          <w:numId w:val="1"/>
        </w:numPr>
        <w:rPr/>
      </w:pPr>
      <w:bookmarkStart w:id="403" w:name="__RefHeading___Toc1120239_2142443653"/>
      <w:bookmarkStart w:id="404" w:name="_Toc152"/>
      <w:bookmarkEnd w:id="402"/>
      <w:bookmarkEnd w:id="403"/>
      <w:r>
        <w:rPr>
          <w:rtl w:val="true"/>
        </w:rPr>
        <w:t>الإستعانة على الشيطان</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يكن لأحد قلبان، فإنّ لي قلبين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يأمرني بأن أُتابعك ، وقلب يأمرني أن لا أُتابعك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أعلمك شيئاً إن أنت قلته أذهب اللّه عنك؟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الربّ، وأنت اللّه، وأنت الرحمن، وأنت الرحیم، أستعينك على عدوّي، فأحبسه عنّي بما شئت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120241_2142443653"/>
      <w:bookmarkStart w:id="406" w:name="_Toc153"/>
      <w:bookmarkEnd w:id="405"/>
      <w:r>
        <w:rPr>
          <w:rtl w:val="true"/>
        </w:rPr>
        <w:t xml:space="preserve">حرز الحسنین </w:t>
      </w:r>
      <w:r>
        <w:rPr>
          <w:rtl w:val="true"/>
        </w:rPr>
        <w:t>(</w:t>
      </w:r>
      <w:r>
        <w:rPr>
          <w:rtl w:val="true"/>
        </w:rPr>
        <w:t>عَلَيهِمَا السَّلَامُ</w:t>
      </w:r>
      <w:r>
        <w:rPr>
          <w:rtl w:val="true"/>
        </w:rPr>
        <w:t>)</w:t>
      </w:r>
      <w:bookmarkEnd w:id="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العوذة، وكان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أصحابه وهو هذا الدعاء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أُعيذنفسي وديني وأهلي ومالي وولدي وخواتيم عملي، وما رزقني ربّي وخوّلني بعزة اللّه، وعظمة اللّه، وجبروت اللّه، وسلطان اللّه، ورحمة اللّه، ورأفة اللّه، وعزّة اللّه، وغفران اللّه، وقوّة اللّه ، </w:t>
      </w:r>
      <w:bookmarkStart w:id="407" w:name="pg15097_171244"/>
    </w:p>
    <w:p>
      <w:pPr>
        <w:pStyle w:val="BookText"/>
        <w:rPr/>
      </w:pPr>
      <w:bookmarkEnd w:id="407"/>
      <w:r>
        <w:rPr>
          <w:rFonts w:ascii="Amiri" w:hAnsi="Amiri" w:eastAsia="Amiri" w:cs="Amiri"/>
          <w:color w:val="111111"/>
          <w:sz w:val="28"/>
          <w:sz w:val="28"/>
          <w:szCs w:val="28"/>
          <w:rtl w:val="true"/>
          <w:lang w:bidi="ar-SA"/>
        </w:rPr>
        <w:t xml:space="preserve">وقدرة اللّه، وبآلاء اللّه وبصنيع اللّه، وبأركان اللّه، وبجمع اللّه عزّوجلّ،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وقدرة اللّه على مايشاء، من شرّ السامّة والهامّة، ومن شرّ الجنّ والإنس، ومن شرّ مادبّ في الأرض، ومن شرّ ما يخرج منها، ومن شرّ ما ينزل من السماء، ومايعرجُ فيها، ومن شرّ كلّ دابّة ربّي آخذ بناصيتها، إن ربّي على صراط مستقیم وهو على كلّ شيء قدير ، ولا حول ولا قوّة إلّا باللّه العليّ العظيم، وصلى اللّه على سيّدنا محمّد و آله أجمعين</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408" w:name="__RefHeading___Toc1120243_2142443653"/>
      <w:bookmarkStart w:id="409" w:name="_Toc154"/>
      <w:bookmarkEnd w:id="408"/>
      <w:r>
        <w:rPr>
          <w:rtl w:val="true"/>
        </w:rPr>
        <w:t>أراك حزيناً ؟</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أراك حزيناً؟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بعض أهلك يؤذّن في أُذنك فإنّه دواء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فزال عنّي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جرّبته فوجدته كذلك</w:t>
      </w:r>
      <w:r>
        <w:rPr>
          <w:rFonts w:eastAsia="Amiri" w:cs="Amiri" w:ascii="Amiri" w:hAnsi="Amiri"/>
          <w:color w:val="111111"/>
          <w:sz w:val="28"/>
          <w:szCs w:val="28"/>
          <w:rtl w:val="true"/>
          <w:lang w:bidi="ar-SA"/>
        </w:rPr>
        <w:t>.</w:t>
      </w:r>
      <w:r>
        <w:rPr>
          <w:rStyle w:val="FootnoteAnchor"/>
          <w:rtl w:val="true"/>
        </w:rPr>
        <w:footnoteReference w:id="259"/>
      </w:r>
      <w:bookmarkStart w:id="410" w:name="pg15097_171245"/>
    </w:p>
    <w:p>
      <w:pPr>
        <w:pStyle w:val="Heading3"/>
        <w:numPr>
          <w:ilvl w:val="2"/>
          <w:numId w:val="1"/>
        </w:numPr>
        <w:rPr/>
      </w:pPr>
      <w:bookmarkStart w:id="411" w:name="__RefHeading___Toc1120245_2142443653"/>
      <w:bookmarkStart w:id="412" w:name="_Toc155"/>
      <w:bookmarkEnd w:id="410"/>
      <w:bookmarkEnd w:id="411"/>
      <w:r>
        <w:rPr>
          <w:rtl w:val="true"/>
        </w:rPr>
        <w:t>دعاء اليقظة</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انتبه من فراشه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آمنتُ باللّه، وكفرتُ بالطاغوت، غفر اللّه جميع ذنوبه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120247_2142443653"/>
      <w:bookmarkStart w:id="414" w:name="_Toc156"/>
      <w:bookmarkEnd w:id="413"/>
      <w:r>
        <w:rPr>
          <w:rtl w:val="true"/>
        </w:rPr>
        <w:t>دعاء بعد صلاة الغداة</w:t>
      </w:r>
      <w:bookmarkEnd w:id="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بضرب عنقه، فوقفه بين يديه ، وهو يكلّمه ليستنطقه بكلمة يوجب بها قتله ،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 حينما يكلّمه، وفي يده مسبحة صغيرة يديرها بأصابعه، وهو يتكلّم،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أُكلّمك، وأنت تجيبني وتدير أصابعك بسبحة في يدك، فكيف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أنه كان إذا صلّى الغداة وانفتل، لا يتكلّم حتّى يأخذ سبحة بين يديه ، فيقول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إنّي أصبحتُ أُسبّحك وأحمدك، وأُهلّلك وأُكبّرك و أُمجّدك، بعدد ما أُدير به سبحتي، ويأخذ السبحة في يده ويديرها، وهو يتكلّم بما یرید، من غير أنّ يتكلّم بالتسبيح، وذكر أن ذلك محتسب له، وهو حرز إلى أن يأوي إلى فراشه ، فإذا أوى إلى فراشه ، قال مثل ذلك القول، ووضع السبحة تحت رأسه ، </w:t>
      </w:r>
      <w:bookmarkStart w:id="415" w:name="pg15097_171246"/>
    </w:p>
    <w:p>
      <w:pPr>
        <w:pStyle w:val="BookText"/>
        <w:rPr/>
      </w:pPr>
      <w:bookmarkEnd w:id="415"/>
      <w:r>
        <w:rPr>
          <w:rFonts w:ascii="Amiri" w:hAnsi="Amiri" w:eastAsia="Amiri" w:cs="Amiri"/>
          <w:color w:val="111111"/>
          <w:sz w:val="28"/>
          <w:sz w:val="28"/>
          <w:szCs w:val="28"/>
          <w:rtl w:val="true"/>
          <w:lang w:bidi="ar-SA"/>
        </w:rPr>
        <w:t xml:space="preserve">فهو محسوبة له من الوقت إلى الوقت، ففعلت هذا اقتداء بجدّي، فقال له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أُخرى لست أُكلّم أحداً منكم، إلّا ويجيبني بما يفوز به، وعفا عنه ووصله وأمر بإطلاقه</w:t>
      </w:r>
      <w:r>
        <w:rPr>
          <w:rFonts w:eastAsia="Amiri" w:cs="Amiri" w:ascii="Amiri" w:hAnsi="Amiri"/>
          <w:color w:val="111111"/>
          <w:sz w:val="28"/>
          <w:szCs w:val="28"/>
          <w:rtl w:val="true"/>
          <w:lang w:bidi="ar-SA"/>
        </w:rPr>
        <w:t>.</w:t>
      </w:r>
      <w:r>
        <w:rPr>
          <w:rStyle w:val="FootnoteAnchor"/>
          <w:rtl w:val="true"/>
        </w:rPr>
        <w:footnoteReference w:id="261"/>
      </w:r>
    </w:p>
    <w:p>
      <w:pPr>
        <w:pStyle w:val="Heading3"/>
        <w:numPr>
          <w:ilvl w:val="2"/>
          <w:numId w:val="1"/>
        </w:numPr>
        <w:rPr/>
      </w:pPr>
      <w:bookmarkStart w:id="416" w:name="__RefHeading___Toc1120249_2142443653"/>
      <w:bookmarkStart w:id="417" w:name="_Toc157"/>
      <w:bookmarkEnd w:id="416"/>
      <w:r>
        <w:rPr>
          <w:rtl w:val="true"/>
        </w:rPr>
        <w:t xml:space="preserve">من وصايا أمير المؤمنين </w:t>
      </w:r>
      <w:r>
        <w:rPr>
          <w:rtl w:val="true"/>
        </w:rPr>
        <w:t>(</w:t>
      </w:r>
      <w:r>
        <w:rPr>
          <w:rtl w:val="true"/>
        </w:rPr>
        <w:t>عَلَيهِ السَّلَامُ</w:t>
      </w:r>
      <w:r>
        <w:rPr>
          <w:rtl w:val="true"/>
        </w:rPr>
        <w:t>)</w:t>
      </w:r>
      <w:bookmarkEnd w:id="4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مولانا وسيّدنا موسی بن جعفر ، عن أبيه جعفر الصادق ، عن أبيه، عن جدّه، عن أبيه الحسين بن علي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یابنيّ ألا أُعلّمك سرّاً من أسرار اللّه عزّوجلّ،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أسراره لم يطّلع عليه أحد؟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الروح الأمين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الأحد يوم أُحُد، وكان يوم مهول شديد الحرّ، وكان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 لا يقدر حمله لشدّة الحرّ، وحرارة الجوشن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فرفعت رأسي نحو السماء، فدعوت اللّه تعالی فرأيت أبواب السماء قد فتحت، ونزل على الطواف بالنور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يا أخي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الأعلى يقرئك السلام، ويخصّك بالتحيَة والإكرام، ويقول لك اخلع هذا الجوشن واقرأ هذا الدعاء، فإذا قرأته وحملته فهو مثل الجوشن الّذي على جسدك</w:t>
      </w:r>
      <w:r>
        <w:rPr>
          <w:rFonts w:eastAsia="IRNazanin" w:cs="IRNazanin"/>
          <w:color w:val="111111"/>
          <w:sz w:val="28"/>
          <w:szCs w:val="28"/>
          <w:rtl w:val="true"/>
          <w:lang w:bidi="fa-IR"/>
        </w:rPr>
        <w:t>.</w:t>
      </w:r>
      <w:r>
        <w:rPr>
          <w:rStyle w:val="FootnoteAnchor"/>
          <w:rtl w:val="true"/>
        </w:rPr>
        <w:footnoteReference w:id="262"/>
      </w:r>
      <w:bookmarkStart w:id="418" w:name="pg15097_171247"/>
    </w:p>
    <w:p>
      <w:pPr>
        <w:pStyle w:val="BookText"/>
        <w:rPr/>
      </w:pPr>
      <w:bookmarkEnd w:id="418"/>
      <w:r>
        <w:rPr>
          <w:rFonts w:ascii="Amiri" w:hAnsi="Amiri" w:eastAsia="Amiri" w:cs="Amiri"/>
          <w:color w:val="111111"/>
          <w:sz w:val="28"/>
          <w:sz w:val="28"/>
          <w:szCs w:val="28"/>
          <w:rtl w:val="true"/>
          <w:lang w:bidi="ar-SA"/>
        </w:rPr>
        <w:t>ثم ذكر خبراً طويلاً في فضل دعاء جوشن المشهور 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عظيمة بهذا الدعاء وحفظه،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اكتب هذا الدعاء على كفني، 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فعلت كما أمرني أبي</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وفي رواية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 وتعظيمه، وأن أكتبه على كفنه، وأن أُعلِّمه أهلي وأحثّهم عليه وهو ألف إسم، وإسم</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419" w:name="__RefHeading___Toc1120251_2142443653"/>
      <w:bookmarkStart w:id="420" w:name="_Toc158"/>
      <w:bookmarkEnd w:id="419"/>
      <w:r>
        <w:rPr>
          <w:rtl w:val="true"/>
        </w:rPr>
        <w:t>دعاء المشلول</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مرويّ عن مولانا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بدعاء الشابّ المأخوذ بذنبه، وما روي عن جماعة يسندون الحديث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الطواف في ليلة دیجوجية قليلة النور وقد خلا الطواف و نام الزوّار، وهدأت العيون، إذ سمع مستغيثاً مستجيراً مترحّماً بصوت حزين محزون من قلب موجع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دعاء المضطرّ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والبلوى مع السقَم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نام وفدك حول البيت وانتبهوا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وعينُك يا قيّوم لم تنم </w:t>
      </w:r>
    </w:p>
    <w:p>
      <w:pPr>
        <w:pStyle w:val="BookText"/>
        <w:rPr/>
      </w:pPr>
      <w:r>
        <w:rPr>
          <w:rFonts w:ascii="IRNazanin" w:hAnsi="IRNazanin" w:eastAsia="IRNazanin"/>
          <w:color w:val="111111"/>
          <w:sz w:val="28"/>
          <w:sz w:val="28"/>
          <w:szCs w:val="28"/>
          <w:rtl w:val="true"/>
          <w:lang w:bidi="fa-IR"/>
        </w:rPr>
        <w:t xml:space="preserve">کتاب الألفين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لي بجودك فضل العفو عن جُرمي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أشار إليه الخلق في الحرم</w:t>
      </w:r>
    </w:p>
    <w:p>
      <w:pPr>
        <w:pStyle w:val="BookText"/>
        <w:rPr/>
      </w:pPr>
      <w:r>
        <w:rPr>
          <w:rFonts w:ascii="Amiri" w:hAnsi="Amiri" w:eastAsia="Amiri" w:cs="Amiri"/>
          <w:color w:val="111111"/>
          <w:sz w:val="28"/>
          <w:sz w:val="28"/>
          <w:szCs w:val="28"/>
          <w:rtl w:val="true"/>
          <w:lang w:bidi="ar-SA"/>
        </w:rPr>
        <w:t>إن كان عفوك لا يلقاه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أسمعتَ المنادي ذنبَه ، المستغيث ربَّه؟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سمعته،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جنون عسی تراه، فمازلت أخبط في طخياء الظلام وأتخلّل بين النيام، فلمّا مررت بين الركن والمقام بدا لي شخص منتصب فتأمّلته، فإذا هو قائم،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المقرّ المستقبل المستغفر المستجير أجب باللّه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في سجوده وقعوده وسلّم فلم يتكلّم حتّى أشار بيده بأن تقدّمني فتقدّمته فأتيت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دونك ها هو، فنظر إليه فإذا هو شابّ حسن الوجه نقي الثياب فقال له ممّن الرجل؟</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وممّ بكاؤك واستغاثتك؟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أُوخِذَ بالعقوق، فهو في ضيق، إرتهنه المصاب ، وغمزه الإكتیاب فارتاب ، فدعاؤه لا يُستجاب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ذلك؟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ملتهياً في العرب باللعب والطرب، أديم العصيان في رجب وشعبان، وما أُراقب الرحمن، وكان لي والد شفيق رفيق يحذّرني مصارع الحدثان، ويخوّفني العقاب بالنيران،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ضجّ منك النهار والظلام، والليالي والأيّام، والشهور والأعوام، والملائكة الكرام، وكان إذا ألحّ عليّ </w:t>
      </w:r>
    </w:p>
    <w:p>
      <w:pPr>
        <w:pStyle w:val="BookText"/>
        <w:rPr/>
      </w:pPr>
      <w:r>
        <w:rPr>
          <w:rFonts w:ascii="Amiri" w:hAnsi="Amiri" w:eastAsia="Amiri" w:cs="Amiri"/>
          <w:color w:val="111111"/>
          <w:sz w:val="28"/>
          <w:sz w:val="28"/>
          <w:szCs w:val="28"/>
          <w:rtl w:val="true"/>
          <w:lang w:bidi="ar-SA"/>
        </w:rPr>
        <w:t>بالوعظ زجرتُه وانتهرته ووثبتُ عليه وضربته ، فعمدت يوماً إلى شيء من الورق وكانت في الخبأ فذهبت لأخذَها وأصرفها فيما كنت عليه ، فمانعني عن أخذها فأوجعتُه ضرباً ولويت يدَه وأخذتُها ومضيتُ فأومأ بيده إلى ركبتيه يروم النهوض من مكانه ذلك فلم يُطق يحرّكها من شدّة الوجع والألم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رحِمٌ بيني و بين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كما يستنزل القطر طالبُه</w:t>
      </w:r>
    </w:p>
    <w:p>
      <w:pPr>
        <w:pStyle w:val="BookText"/>
        <w:rPr/>
      </w:pPr>
      <w:r>
        <w:rPr>
          <w:rFonts w:ascii="Amiri" w:hAnsi="Amiri" w:eastAsia="Amiri" w:cs="Amiri"/>
          <w:color w:val="111111"/>
          <w:sz w:val="28"/>
          <w:sz w:val="28"/>
          <w:szCs w:val="28"/>
          <w:rtl w:val="true"/>
          <w:lang w:bidi="ar-SA"/>
        </w:rPr>
        <w:t>وربّيتُ حتّى صار جَلداً شمردلاً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ساوئ غارب الفحل غاربُه</w:t>
      </w:r>
    </w:p>
    <w:p>
      <w:pPr>
        <w:pStyle w:val="BookText"/>
        <w:rPr/>
      </w:pPr>
      <w:r>
        <w:rPr>
          <w:rFonts w:ascii="Amiri" w:hAnsi="Amiri" w:eastAsia="Amiri" w:cs="Amiri"/>
          <w:color w:val="111111"/>
          <w:sz w:val="28"/>
          <w:sz w:val="28"/>
          <w:szCs w:val="28"/>
          <w:rtl w:val="true"/>
          <w:lang w:bidi="ar-SA"/>
        </w:rPr>
        <w:t>وقد كنتُ أوتيه مِن الزاد في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 منه صفوةٌ وأطايبَه</w:t>
      </w:r>
    </w:p>
    <w:p>
      <w:pPr>
        <w:pStyle w:val="BookText"/>
        <w:rPr/>
      </w:pPr>
      <w:r>
        <w:rPr>
          <w:rFonts w:ascii="Amiri" w:hAnsi="Amiri" w:eastAsia="Amiri" w:cs="Amiri"/>
          <w:color w:val="111111"/>
          <w:sz w:val="28"/>
          <w:sz w:val="28"/>
          <w:szCs w:val="28"/>
          <w:rtl w:val="true"/>
          <w:lang w:bidi="ar-SA"/>
        </w:rPr>
        <w:t>فلمّا استوى في عُنفوان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كالرمح الرُدَيني خاطِبُه</w:t>
      </w:r>
    </w:p>
    <w:p>
      <w:pPr>
        <w:pStyle w:val="BookText"/>
        <w:rPr/>
      </w:pPr>
      <w:r>
        <w:rPr>
          <w:rFonts w:ascii="Amiri" w:hAnsi="Amiri" w:eastAsia="Amiri" w:cs="Amiri"/>
          <w:color w:val="111111"/>
          <w:sz w:val="28"/>
          <w:sz w:val="28"/>
          <w:szCs w:val="28"/>
          <w:rtl w:val="true"/>
          <w:lang w:bidi="ar-SA"/>
        </w:rPr>
        <w:t>تهضَّمَني مالي كذا ولَوى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يده اللّهُ الّذي هو غالبُه</w:t>
      </w:r>
    </w:p>
    <w:p>
      <w:pPr>
        <w:pStyle w:val="BookText"/>
        <w:rPr/>
      </w:pPr>
      <w:r>
        <w:rPr>
          <w:rFonts w:ascii="Amiri" w:hAnsi="Amiri" w:eastAsia="Amiri" w:cs="Amiri"/>
          <w:color w:val="111111"/>
          <w:sz w:val="28"/>
          <w:sz w:val="28"/>
          <w:szCs w:val="28"/>
          <w:rtl w:val="true"/>
          <w:lang w:bidi="ar-SA"/>
        </w:rPr>
        <w:t>ثم حلف باللّه ليقدمنّ إلى بيت اللّه الحرام فيستعدي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أسابيع وصلّى ركعات ودعا وخرج متوجّهاً على غير انه يقطع بالسير عرض الفلاة ويطوي الأودية ويعلو الجبال حتّى قدم مكّة يومَ الحجّ الأكبر فنزل عن راحلته وأقبل إلى بيت اللّه الحرام فسعى وطاف به وتعلق بأستاره وابتهل بدعائه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أتى الحُجّاجُ بالجُهد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المهاوي من أقصى غاية البُعد</w:t>
      </w:r>
    </w:p>
    <w:p>
      <w:pPr>
        <w:pStyle w:val="BookText"/>
        <w:rPr/>
      </w:pPr>
      <w:r>
        <w:rPr>
          <w:rFonts w:ascii="Amiri" w:hAnsi="Amiri" w:eastAsia="Amiri" w:cs="Amiri"/>
          <w:color w:val="111111"/>
          <w:sz w:val="28"/>
          <w:sz w:val="28"/>
          <w:szCs w:val="28"/>
          <w:rtl w:val="true"/>
          <w:lang w:bidi="ar-SA"/>
        </w:rPr>
        <w:t>إنّي أتيتُك يا من لا يُخيِّبُ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 مُبتَهِلاً بالواحِد الصمد</w:t>
      </w:r>
    </w:p>
    <w:p>
      <w:pPr>
        <w:pStyle w:val="BookText"/>
        <w:rPr/>
      </w:pPr>
      <w:r>
        <w:rPr>
          <w:rFonts w:ascii="Amiri" w:hAnsi="Amiri" w:eastAsia="Amiri" w:cs="Amiri"/>
          <w:color w:val="111111"/>
          <w:sz w:val="28"/>
          <w:sz w:val="28"/>
          <w:szCs w:val="28"/>
          <w:rtl w:val="true"/>
          <w:lang w:bidi="ar-SA"/>
        </w:rPr>
        <w:t>هذا منازِلُ لا يرتاعُ مِن عَققي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بحقّي يا جبّارُ مِن ولدي</w:t>
      </w:r>
    </w:p>
    <w:p>
      <w:pPr>
        <w:pStyle w:val="BookText"/>
        <w:rPr/>
      </w:pPr>
      <w:r>
        <w:rPr>
          <w:rFonts w:ascii="Amiri" w:hAnsi="Amiri" w:eastAsia="Amiri" w:cs="Amiri"/>
          <w:color w:val="111111"/>
          <w:sz w:val="28"/>
          <w:sz w:val="28"/>
          <w:szCs w:val="28"/>
          <w:rtl w:val="true"/>
          <w:lang w:bidi="ar-SA"/>
        </w:rPr>
        <w:t>حتّى تشلّ بعون منك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تقدّس لم يولد ولم يلد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سمك السماء وأنبع الماء ما استتمّ دعاؤه حتّى نزل بي ما ترى، ثمّ كشف عن يمينه فإذا بجانبه قد شلّ، فأنا منذ ثلاث سنين أطلب إليه أن يدعوني في الموضع الّذي دعا به علي فلم يُجبني حتّى إذا كان العام أنعم عليّ فخرجت على ناقة غبراء أجد السير حثيثاً رجاء العافية حتّى إذا كنّا على الأراك </w:t>
      </w:r>
    </w:p>
    <w:p>
      <w:pPr>
        <w:pStyle w:val="BookText"/>
        <w:rPr/>
      </w:pPr>
      <w:r>
        <w:rPr>
          <w:rFonts w:ascii="Amiri" w:hAnsi="Amiri" w:eastAsia="Amiri" w:cs="Amiri"/>
          <w:color w:val="111111"/>
          <w:sz w:val="28"/>
          <w:sz w:val="28"/>
          <w:szCs w:val="28"/>
          <w:rtl w:val="true"/>
          <w:lang w:bidi="ar-SA"/>
        </w:rPr>
        <w:t>وحطمته وادي السمال نفر طائرٌ في الليل فنفرت منها الناقةُ الّتي كان عليها فألقته إلى قرار الوادي وارفض بين الحجرين فقبرتُه هناك وأعظم من ذلك أنّي لا أعرف إلّا المأخوذ بدعوة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أتاك الغوث ألا أُعلّمك دعاء علّمنيه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اسم اللّه الأكبر الأعظم العزيز الأكرم الّذي يجيب به من دعاه ويعطي به من سأله ويفرّج الهمّ ويكشف به الكرب ويذهب به الغمّ ويبرىء به السقم ويجبر به الكسير ويغني به الفقير ويقضي به الدَيْن ويرد به العين ويغفر به الذنوب ويستربه العيوب ويؤمن به کلّ خائف من شيطان مريد و جبّار عنيد ولو دعا به طائع للّه على جبل لزال من مكانه أو على ميّت لأحياه اللّه بعد موته، ولو دعا به على الماء لمشى عليه بعد أن لا يدخله العجب، فاتّق اللّه أيّها الرجل فقد أدركتني الرحمة لك وليعلم اللّه منك صدق النيّة إنّك لا تدعو به في معصيته ولا تفيده إلّا الثقة في دينك، فإن أخلصت النيّة استجاب اللّه لك ورأيت نبيّك محمّداً في منامك يبشرك بالجنّة والإجابة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سروري بفائدة الدعاء أشدّ من سرور الرجل بعافيته وما نزل به لأنّني لم أكن سمعته منه ولا عرفت هذا الدعاء قبل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بدواة وبياض واكتب ما أمليه عليك ففعلت و هو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بِسْمِ اللَّهِ الرَّحْمنِ الرَّحِيم، يَا ذَا الْجَلَالِ وَ الْإِكْرَامِ، يَا حَيُّ يَا قَيُّومُ، يَا حَيُّ لَا إِلَهَ إِلَّا أَنْتَ، يَا مَنْ لَا يَعْلَمُ مَا هُوَ، وَ لَا أَيْنَ هُوَ وَ لَا حَيْثُ هُوَ وَ لَا كَيْفَ هُوَ إِلَّا هُوَ، يَا ذَا الْمُلْكِ وَ الْمَلَكُوتِ، يَا ذَا الْعِزَّةِ وَ الْجَبَرُوت،ِ يَا مَلِكُ يَا قُدُّوسُ يَا سَلَامُ يَا مُؤْمِنُ يَا مُهَيْمِنُ يَا عَزِيزُ يَا جَبَّارُ يَا مُتَكَبِّرُ يَا خَالِقُ يَا بَارِئُ يَا مُصَوِّر يَا مُفِيدُ يَا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مُدَبِّرُ يَا شَدِيدُ يَا مُبْدِئُ يَا مُعِيدُ يَا مُبِيدُ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بَعِيدُ يَا قَرِيبُ‏ يَا مُجِيبُ‏ يَا رَقِيبُ يَا حَسِيبُ يَا بَدِيعُ يَا رَفِيعُ يَا مَنِيع‏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سَمِيعُ يَا عَلِيمُ يَا حَكِيمُ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مقائمُ یا دائمُ يَا 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قَدِيمُ يَا عَلِيُّ يَا عَظِيمُ يَا حَنَّانُ يَا مَنَّانُ، يَا دَيَّانُ يَا مُسْتَعَان،ُ يَا جَلِيلُ يَا جَمِيلُ يَا وَكِيلُ يَا كَفِيلُ يَا مُقِيلُ يَا مُنِيلُ يَا نَبِيلُ يَا دَلِيلُ يَا هَادِي يَا بَادِي يَا أَوَّلُ يَا آخِرُ يَا ظَاهِرُ يَا بَاطِنُ يَا حَاكِمُ يَا قَاضِي يَا عَادِلُ يَا فَاضِلُ يَا وَاصِلُ يَا طَاهِرُ يَا مُطَهِّرُ يَا قَادِرُ يَا مُقْتَدِرُ يَا كَبِيرُ يَا مُتَكَبِّرُ يَا وَاحِدُ يَا أَحَدُ يَا صَمَدُ يَا مَنْ‏ لَمْ يَلِدْ وَ لَمْ يُولَدْ وَ لَمْ يَكُنْ لَهُ كُفُواً أَحَدٌ وَ لَمْ يَكُنْ لَهُ صَاحِبَةٌ وَ لَا ولدٌ كَانَ مَعَهُ وَزِيرٌ وَ لَا اتَّخَذَ مَعَهُ مُشِيراً وَ لَا احْتَاجَ إِلَى ظَهِيرٍ وَ لَا كَانَ مَعَهُ إِلَهٌ لَا إِلَهَ إِلَّا أَنْتَ فَتَعَالَيْتَ عَمَّا يَقُولُ الْجَاحِدُونَ عُلُوّاً كَبِيراً يَا عَلِيُّ يَا عَالِمُ يَا شَامِخُ يَا بَاذِخُ يَا 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مُرْتَاحُ يَا مُفَرِّجُ يَا نَاصِرُ يَا مُنْتَصِرُ يَا 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مُنْتَقِمُ يَا بَاعِثُ يَا وَارِثُ يَا أَوَّلُ يَا طَالِبُ يَا غَالِبُ يَا مَنْ لَا يَفُوتُهُ هَارِبٌ، يَا تَوَّابُ يَا أَوَّابُ يَا وَهَّابُ يَا مُسَبِّبَ الْأَسْبَابِ يَا مُفَتِّحَ الْأَبْوَابِ يَا مَنْ حَيْثُ مَا دُعِيَ أَجَابَ يَا طَهُورُ يَا شَكُورُ يَا عَفُوُّ يَا غَفُورُ يَا نُورَ النُّورِ يَا مُدَبِّرَ الْأُمُورِ يَا لَطِيفُ يَا خَبِيرُ يَا مُتَجَبِّرُ يَا مُنِيرُ يَا بَصِيرُ يَا ظَهِيرُ يَا كَبِيرُ يَا وَتْرُ يَا فَرْدُ يَا صَمَدُ يَا سَنَدُ يَا كَافِي يَا مُحْسِنُ يَا مُجْمِلُ يَا مُعَافِي يَا مُنْعِمُ يَا مُتَفَضِّلُ يَا مُتَكَرِّمُ يَا مُتَفَرِّدُ يَا مَنْ عَلَا فَقَهَرَ يَا مَنْ مَلَكَ فَقَدَرَ، يَا مَنْ بَطَنَ فَخَبَرَ يَا مَنْ عُبِدَ فَشَكَرَ يَا مِنَ عُصِىَ فَغَفَرَ وَ سَتَرَ يَا مَنْ لَا تَحْوِيهِ الْفِكَرُ وَ لَا يُدْرِكُهُ بَصَرٌ وَ لَا يَخْفَى عَلَيْهِ، يَا رَازِقَ الْبَشَرِ وَ يَا مُقَدِّرَ كُلِّ قَدَرٍ يَا عَالِيَ الْمَكَانِ، يَا شَدِيدَ الْأَرْكَانِ يَا مُبَدِّلَ الزَّمَانِ، يَا قَابِلَ الْقُرْبَانِ، يَا ذَا الْمَنِّ وَ الْإِحْسَانِ يَا ذَا الْعِزِّ وَ السُّلْطَانِ، يَا رَحِيمُ يَا رَحْمَانُ يَا عَظِيمَ الشَّأْنِ يَا مَنْ هُوَ كُلَّ يَوْمٍ فِي شَأْنٍ، يَا مَنْ لَا يَشْغَلُهُ شَأْنٌ عَنْ شَأْن،ٍ يَا سَامِعَ الْأَصْوَاتِ، يَا مُجِيبَ الدَّعَوَاتِ، يَا مُنْجِحَ الطَّلِبَاتِ، يَا قَاضِيَ الْحَاجَاتِ يَا مُنْزِلَ الْبَرَكَاتِ، يَا رَاحِمَ الْعَبَرَاتِ، يَا مُقِيلَ الْعَثَرَاتِ، يَا كَاشِفَ الْكُرُبَاتِ، يَا وَلِيَّ الْحَسَنَاتِ، يَا رَفِيعَ الدَّرَجَاتِ، يَا مُعْطِيَ الْمَسْأَلَاتِ، يَا مُحْيِيَ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جامِع الَشَتات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مُطَّلِعُ عَلَى النِّيَّاتِ يَا رَادَّ مَا قَدْ فَاتَ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تَشْتَبِهُ عَلَيْهِ الْأَصْوَات‏ يَا مَنْ لَا تَضْجُرُهُ الْمَسْأَلَاتُ وَ لَا تَغْشَاهُ الظُّلُمَاتُ، يَا نُورَ الْأَرْضِ وَ السَّمَاوَاتِ، يَا سَابِغَ النِّعَمِ ،يَا دَافِعَ النِّقَمِ، يَا بَارِئَ النَّسَمِ ،يَا جَامِعَ الْأُمَمِ، يَا شَافِيَ السَّقَمِ، يَا خَالِقَ النُّورِ وَ الظُّلَمِ، يَا ذَا الْجُودِ وَ الْكَرَمِ، يَا مَنْ لَا يَطَأُ عَرْشَهُ قَدَمٌ، يَا أَجْوَدَ الْأَجْوَدِينَ، يَا أَكْرَمَ الْأَكْرَمِينَ، يَا أَسْمَعَ السَّامِعِينَ، يَا أَبْصَرَ النَّاظِرِينَ، يَا جَارَ الْمُسْتَجِيرِينَ، يَا أَمَانَ الْخَائِفِين،َ يَا ظَهْرَ اللَّاجِينَ، يَا وَلِيَّ الْمُؤْمِنِينَ، يَا غِيَاثَ الْمُسْتَغِيثِينَ، يَا غَايَةَ الطَّالِبِينَ، يَا صَاحِبَ كُلِّ غَرِيبٍ، يَا مُونِسَ كُلِّ وَحِيدٍ، يَا مَلْجَأَ كُلِّ طَرِيدٍ، يَا مَأْوَى كُلِّ شَرِيدٍ، يَا حَافِظَ كُلِّ ضَالَّةٍ، يَا رَاحِمَ الشَّيْخِ الْكَبِيرِ، يَا رَازِقَ الطِّفْلِ الصَّغِيرِ، يَا جَابِرَ الْعَظْمِ الْكَسِير،ِ يَا فَكَّاكَ كُلِّ أَسِيرٍ، يَا مُغْنِيَ الْبَائِسِ الْفَقِيرِ، يَا عِصْمَةَ الْخَائِفِ الْمُسْتَجِيرِ، يَا مَنْ لَهُ التَّدْبِيرُ وَ التَّقْدِيرُ، يَا مَنِ الْعَسِيرُ عَلَيْهِ سَهْلٌ يَسِيرٌ، يَا مَنْ لَا يَحْتَاجُ إِلَى تَفْسِيرٍ، يَا مَنْ هُوَ عَلَى كُلِّ شَيْ‏ءٍ قَدِيرٌ، يَا مَنْ هُوَ بِكُلِّ شَيْ‏ءٍ خَبِيرٌ، يَا مَنْ هُوَ بِكُلِّ شَيْ‏ءٍ بَصِيرٌ، يَا مُرْسِلَ الرِّيَاحِ، يَا فَالِقَ الْإِصْبَاحِ، يَا بَاعِثَ الْأَرْوَاحِ، يَا ذَا الْجُودِ وَ السَّمَاحِ، يَا مَنْ بِيَدِهِ كُلُّ مِفْتَاحٍ، يَا سَامِعَ كُلِّ صَوْتٍ، يَا سَابِقَ كُلِّ فَوْتٍ، يَا مُحْيِيَ كُلِّ نَفْسٍ بَعْدَ الْمَوْتِ، يَا عُدَّتِي فِي شِدَّتِي، يَا حَافِظِي فِي غُرْبَتِي، يَا مُونِسِي فِي وَحْدَتِي، يَا وَلِيِّي فِي نِعْمَتِيّ يَا كَنَفِي حِينَ تُعْيِينِي الْمَذَاهِبُ وَ تُسَلِّمُنِي الْأَقَارِبُ وَ يَخْذُلُنِي كُلُّ صَاحِبٍّ يَا عِمَادَ مَنْ لَا عِمَادَ لَهُ، يَا سَنَدَ مَنْ لَا سَنَدَ لَهُ، يَا ذُخْرَ مَنْ لَا ذُخْرَ لَهُ، يَا كَهْفَ مَنْ لَا كَهْفَ لَهُ، يَا رُكْنَ مَنْ لَا رُكْنَ لَهُ،، يَا غِيَاثَ مَنْ لَا غِيَاثَ لَهُ،، يَا جَارَ مَنْ لَا جَارَ لَهُ،، يَا جَارِيَ اللَّصِيقُ، يَا رُكْنِيَ الْوَثِيقُ، يَا إِلَهِي بِالتَّحْقِيقِ، يَا رَبَّ الْبَيْتِ الْعَتِيقِ يَا شَفِيقُ يَا رَفِيقُ فُكَّنِي مِنْ حِلَقِ الْمَضِيق،ِ وَ اصْرِفْ عَنِّي كُلَّ هَمٍّ وَ غَمٍّ وَ ضِيقٍ، وَ اكْفِنِي شَرَّ مَا لَا أُطِيقُ، وَ أَعِنِّي عَلَى مَا أُطِيقُ، يَا رَادَّ يُوسُفَ عَلَى يَعْقُوبَ، يَا كَاشِفَ ضُرِّ أَ يُّوبَ، يَا غَافِرَ ذَنْبِ دَاوُدَ، يَا رَافِعَ عِيسَى ابْنِ مَرْيَمَ مِنْ أَيْدِي الْيَهُودِ، يَا مُجِيبَ نِدَاءِ يُونُسَ فِي الظُّلُمَاتِ، يَا مُصْطَفِيَ مُوسَى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بِالْكَلِمَاتِ، يَا مَنْ غَفَرَ لِآدَمَ خَطِيئَتَهُ وَ رَفَعَ إِدْرِيسَ بِرَحْمَتِهِ، يَا مَنْ نَجَّى نُوحاً مِنَ الْغَرَقِ، يَا مَنْ‏ أَهْلَكَ عاداً الْأُولى‏ وَ ثَمُود فَما أَبْقى‏ وَ قَوْمَ نُوحٍ مِنْ قَبْلُ إِنَّهُمْ كانُوا هُمْ أَظْلَمَ وَ أَطْغى‏ وَ الْمُؤْتَفِكَةَ أَهْوى،‏ يَا مَنْ دَمَّرَ عَلَى قَوْمِ لُوطٍ وَ دَمْدَمَ عَلَى قَوْمِ شُعَيْبٍ، يَا مَنِ اتَّخَذَ إِبْراهِيمَ خَلِيلًا، يَا مَنِ اتَّخَذَ مُوسَى كَلِيماً، وَ اتَّخَذَ مُحَمَّداً صَلَّى اللَّهُ عَلَيْهِمْ أَجْمَعِينَ حَبِيباً، يَا مُؤْتِيَ لُقْمَانَ الْحِكْمَةَ وَ الْوَاهِبَ لِسُلَيْمَانَ مُلْكاً لَا يَنْبَغِي لِأَحَدٍ مِنْ بَعْدِهِ، يَا مَنْ نَصَرَ ذَا الْقَرْنَيْنِ عَلَى الْمُلُوكِ الْجَبَابِرَةِ، يَا مَنْ أَعْطَى الْخَضِرَ الْحَيَاةَ وَ رَدَّ لِيُوشَعَ بْنِ نُونٍ الشَّمْسَ بَعْدَ غُرُوبِهَا، يَا مَنْ رَبَطَ عَلَى قَلْبِ أُمِّ مُوسَى وَ أَحْصَنَ فَرْجَ مَرْيَمَ بِنْتِ عِمْرَانَ، يَا مَنْ حَصَّنَ يَحْيَى بْنَ زَكَرِيَّا مِنَ الذَّنْبِ وَ سَكَّنَ عَنْ مُوسَى الْغَضَبَ، يَا مَنْ بَشَّرَ زَكَرِيَّا بِيَحْيَى يَا مَنْ فَدَى إِسْمَاعِيلَ مِنَ الذَّبْحِ، يَا مَنْ قَبِلَ قُرْبَانَ هَابِيلَ وَ جَعَلَ اللَّعْنَةَ عَلَى قَابِيلَ، يَا هَازِمَ الْأَحْزَابِ صَلِّ عَلَى مُحَمَّدٍ وَ آلِ مُحَمَّدٍ وَ عَلَى جَمِيعِ الْمُرْسَلِينَ وَ مَلَائِكَتِكَ الْمُقَرَّبِينَ وَ أَهْلِ طَاعَتِكَ وَ أَسْأَلُكَ بِكُلِّ مَسْأَلَةٍ سَأَلَكَ بِهَا أَحَدٌ مِمَّنْ رَضِيتَ عَنْهُ فَحَتَمْتَ لَهُ عَلَى الْإِجَابَةِ يَا اللَّهُ يَا اللَّهُ يَا اللَّهُ يَا رَحْمَانُ يَا رَحِيمُ يَا رَحْمَانُ يَا رَحِيمُ يَا رَحْمَانُ يَا رَحِيمُ يَا ذَا الْجَلَالِ وَ الْإِكْرَامِ يَا ذَا الْجَلَالِ وَ الْإِكْرَامِ يَا ذَا الْجَلَالِ وَ الْإِكْرَامِ بِهِ بِهِ بِهِ بِهِ بِهِ بِهِ بِهِ أَسْأَلُكَ بِكُلِّ اسْمٍ سَمَّيْتَ بِهِ نَفْسَكَ أَوْ أَنْزَلْتَهُ فِي شَيْ‏ءٍ مِنْ كُتُبِكَ أَوِ اسْتَأْثَرْتَ بِهِ فِي عِلْمِ الْغَيْبِ عِنْدَكَ وَ بِمَعَاقِدِ الْعِزِّ مِنْ عَرْشِكَ وَ مُنْتَهَى الرَّحْمَةِ مِنْ كِتَابِكَ وَ بِمَا لَوْ أَنَّ ما فِي الْأَرْضِ مِنْ شَجَرَةٍ أَقْلامٌ وَ الْبَحْرُ يَمُدُّهُ مِنْ بَعْدِهِ سَبْعَةُ أَبْحُرٍ ما نَفِدَتْ كَلِماتُ اللَّهِ‏ إِنَّ اللَّهَ عَزِيزٌ حَكِيمٌ‏، وَ أَسْأَلُكَ بِأَسْمَائِكَ الْحُسْنَى الَّتِي بَيَّنْتَهَا فِي كِتَابِكَ فَقُلْتَ‏ وَ لِلَّهِ الْأَسْماءُ الْحُسْنى‏ فَادْعُوهُ بِها وَ قُلْتَ‏ ادْعُونِي أَسْتَجِبْ لَكُمْ‏ وَ قُلْتَ‏ وَ إِذا سَأَلَكَ عِبادِي عَنِّي فَإِنِّي قَرِيبٌ أُجِيبُ دَعْوَةَ الدَّاعِ إِذا دَعانِ‏ وَ قُلْتَ‏ يا عِبادِيَ الَّذِينَ أَسْرَفُوا عَلى‏ أَنْفُسِهِمْ لا تَقْنَطُوا مِنْ رَحْمَةِ اللَّهِ‏ وَ أَنَا أَسْأَلُكَ يَا إِلَهِي وَ أَطْمَعُ فِي </w:t>
      </w:r>
      <w:bookmarkStart w:id="421" w:name="pg15097_171254"/>
    </w:p>
    <w:p>
      <w:pPr>
        <w:pStyle w:val="BookText"/>
        <w:rPr/>
      </w:pPr>
      <w:bookmarkEnd w:id="421"/>
      <w:r>
        <w:rPr>
          <w:rFonts w:ascii="Amiri" w:hAnsi="Amiri" w:eastAsia="Amiri" w:cs="Amiri"/>
          <w:color w:val="111111"/>
          <w:sz w:val="28"/>
          <w:sz w:val="28"/>
          <w:szCs w:val="28"/>
          <w:rtl w:val="true"/>
          <w:lang w:bidi="ar-SA"/>
        </w:rPr>
        <w:t>إِجَابَتِي يَا مَوْلَايَ كَمَا وَعَدْتَنِي وَ قَدْ دَعَوْتُكَ كَمَا أَمَرْتَنِي فَافْعَلْ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اللّه تعالى ما أحببت وتسمي حاجتك ولا تدع به إلّا وأنت طاهر ثمّ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الليلة فادع به عشر مرات، وأتني من غد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الفتى الكتاب ومضى، فلمّا كان من غد ماصبحنا حسنا حتّى أتى الفتى إلينا سليما معافاً والكتاب بيده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الإسم الأعظم استجيب لي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هدأت العيون بالرقاد واستجللك جلبات الليل رفعت يدي بالكتاب ودعوتُ اللّه بحقه مراراً فأجِبتُ في الثانية حسبك فقد دعوت اللّه باسمه الأعظم ، ثمّ اضطجعت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و قد مسح يده الشريفة على وهر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باسم اللّه الأعظم العظيم فإنّك على خَيرٍ فانتبهتْ معافاً کماتری فجَزاك اللّه خيراً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3"/>
        <w:numPr>
          <w:ilvl w:val="2"/>
          <w:numId w:val="1"/>
        </w:numPr>
        <w:rPr/>
      </w:pPr>
      <w:bookmarkStart w:id="422" w:name="__RefHeading___Toc1120253_2142443653"/>
      <w:bookmarkStart w:id="423" w:name="_Toc159"/>
      <w:bookmarkEnd w:id="422"/>
      <w:r>
        <w:rPr>
          <w:rtl w:val="true"/>
        </w:rPr>
        <w:t>كيف تدفع الوسوسة في الصلاة ؟</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إليك أشكو ما ألقى من الوسوسة في صلاتي حتّى لا أعقل ماصليت من زيادة أو نقصان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صلاتك فخذ فخذك اليسرى فاطعن </w:t>
      </w:r>
      <w:bookmarkStart w:id="424" w:name="pg15097_171255"/>
    </w:p>
    <w:p>
      <w:pPr>
        <w:pStyle w:val="BookText"/>
        <w:rPr/>
      </w:pPr>
      <w:bookmarkEnd w:id="424"/>
      <w:r>
        <w:rPr>
          <w:rFonts w:ascii="Amiri" w:hAnsi="Amiri" w:eastAsia="Amiri" w:cs="Amiri"/>
          <w:color w:val="111111"/>
          <w:sz w:val="28"/>
          <w:sz w:val="28"/>
          <w:szCs w:val="28"/>
          <w:rtl w:val="true"/>
          <w:lang w:bidi="ar-SA"/>
        </w:rPr>
        <w:t>بإصبعك اليمنى المسبّحة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توكّلت على اللّه أعوذُ بالسميع العليم من الشيطان الرجيم، فإنّك تنحّيه وتطردّه عنك</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425" w:name="__RefHeading___Toc1120255_2142443653"/>
      <w:bookmarkStart w:id="426" w:name="_Toc160"/>
      <w:bookmarkEnd w:id="425"/>
      <w:r>
        <w:rPr>
          <w:rtl w:val="true"/>
        </w:rPr>
        <w:t>دعاء اليقظة من النوم</w:t>
      </w:r>
      <w:bookmarkEnd w:id="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شيئاً من قيام الليل فأخذه مضجعه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تؤمّني مكرك ولا تنسني ذكرك ولا تجعلني من الغافلين أقوم إن شاء اللّه ساعة كذا وكذا وكل اللّه عزّوجلّ به مَلكاً ينبّهه تلك الساعة</w:t>
      </w:r>
      <w:r>
        <w:rPr>
          <w:rFonts w:eastAsia="Amiri" w:cs="Amiri" w:ascii="Amiri" w:hAnsi="Amiri"/>
          <w:color w:val="111111"/>
          <w:sz w:val="28"/>
          <w:szCs w:val="28"/>
          <w:rtl w:val="true"/>
          <w:lang w:bidi="ar-SA"/>
        </w:rPr>
        <w:t>.</w:t>
      </w:r>
      <w:r>
        <w:rPr>
          <w:rStyle w:val="FootnoteAnchor"/>
          <w:rtl w:val="true"/>
        </w:rPr>
        <w:footnoteReference w:id="267"/>
      </w:r>
    </w:p>
    <w:p>
      <w:pPr>
        <w:pStyle w:val="Heading3"/>
        <w:numPr>
          <w:ilvl w:val="2"/>
          <w:numId w:val="1"/>
        </w:numPr>
        <w:rPr/>
      </w:pPr>
      <w:bookmarkStart w:id="427" w:name="__RefHeading___Toc1120257_2142443653"/>
      <w:bookmarkStart w:id="428" w:name="_Toc161"/>
      <w:bookmarkEnd w:id="427"/>
      <w:r>
        <w:rPr>
          <w:rtl w:val="true"/>
        </w:rPr>
        <w:t xml:space="preserve">دعاء النبي </w:t>
      </w:r>
      <w:r>
        <w:rPr>
          <w:rtl w:val="true"/>
        </w:rPr>
        <w:t>(</w:t>
      </w:r>
      <w:r>
        <w:rPr>
          <w:rtl w:val="true"/>
        </w:rPr>
        <w:t>صَلَّى اللّه  عَلَيْهِ وَ آلِهِ وَسَلَّمَ‏</w:t>
      </w:r>
      <w:r>
        <w:rPr>
          <w:rtl w:val="true"/>
        </w:rPr>
        <w:t>)</w:t>
      </w:r>
      <w:r>
        <w:rPr>
          <w:rtl w:val="true"/>
        </w:rPr>
        <w:t>عند الكسوة</w:t>
      </w:r>
      <w:bookmarkEnd w:id="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القمص فساوم شيخاً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بعني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فاشترى منه قميصاً بثلاثة دراهم فلبسه ما بين الرسغين إلى الكعبين وأتى المسجد فصلّى فيه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وأُؤدّي فيه فريضتي، وأستر به </w:t>
      </w:r>
      <w:bookmarkStart w:id="429" w:name="pg15097_171256"/>
    </w:p>
    <w:p>
      <w:pPr>
        <w:pStyle w:val="BookText"/>
        <w:rPr/>
      </w:pPr>
      <w:bookmarkEnd w:id="429"/>
      <w:r>
        <w:rPr>
          <w:rFonts w:ascii="Amiri" w:hAnsi="Amiri" w:eastAsia="Amiri" w:cs="Amiri"/>
          <w:color w:val="111111"/>
          <w:sz w:val="28"/>
          <w:sz w:val="28"/>
          <w:szCs w:val="28"/>
          <w:rtl w:val="true"/>
          <w:lang w:bidi="ar-SA"/>
        </w:rPr>
        <w:t>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أعنك نروي هذا أو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عند الكسوة</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430" w:name="__RefHeading___Toc1120259_2142443653"/>
      <w:bookmarkStart w:id="431" w:name="_Toc162"/>
      <w:bookmarkEnd w:id="430"/>
      <w:r>
        <w:rPr>
          <w:rtl w:val="true"/>
        </w:rPr>
        <w:t>عند الخوف والبلاء</w:t>
      </w:r>
      <w:bookmarkEnd w:id="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داووا مرضاكم بالصدقة، وردّوا أبواب البلاء بالدعاء</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البلاء ليتسبّب إلى العبد، فيسأل ربّه العافية ويذكره، فيبقي العافية ، والدعاء والبلاء يتوافقان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120261_2142443653"/>
      <w:bookmarkStart w:id="433" w:name="_Toc163"/>
      <w:bookmarkEnd w:id="432"/>
      <w:r>
        <w:rPr>
          <w:rtl w:val="true"/>
        </w:rPr>
        <w:t>دعاء النصرة على الأعداء</w:t>
      </w:r>
      <w:bookmarkEnd w:id="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قبلَ 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أُنصَر به على الأعداء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يا من لا هو إلا هو، فلمّا أصبحتُ قَصَصْتُها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عُلِّمْتَ الإسمَ الأعظم، فكان على لساني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قل هو اللّه أحد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یا مَن لا هو إلّا هو، إغفِر لي وانصُرني على القومِ الكافرين،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يومَ صفّين وهو يُطارد، فقال له عمّار بن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الكنايات؟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اللّه الأعظمُ وعَمادُ التوحيد للّه لا إله إلّا هو،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لا إله إلّا هو وآخِرَ الحشر، ثمّ نزل فصلّى أربع ركعات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معناه المعبود الّذي يألَه فيه الخلقُ ويؤله إليه، واللّه هو المستور عن درك الأبصار، المحجوب عن الأوهام والخَطَرات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معناه المعبود الّذي ألِهَ الخَلْقُ عن دَرَكِ ماهيِته والإحاطة بكيفيِته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 إذا تحيّر في الشيء فلم يُحِط به علماً، ووَلَه إذا فزِعَ إلى الشيء ممّا يَحذَره ويخافه، فالإله هو المستور عن حواسّ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الأحد الفردُ المتفرِّدُ، والأحد والواحد بمعنى واحد، وهو المتفردِّ الّذي لا نظيرَ له،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بالوحدة و هو الإنفراد،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المتبائن الّذين لا ينبعث من شيء ولا يتّحد بشيء، ومِن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العَدَد من الواحِدَ وليس الواحدُ من العدد، لأنّ العَدَدَ لا يقع على الواحد بل يقع على الإثنين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الّذي يألَهُ الخَلقُ عن إدراكه والإحاطة بكيفيّته فَرْدٌ بالهيّته، مُتعالٍ عن صفات خَلْقه</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بن علي بن أحمد الفقيه القمّي، ثمّ الإيلاقي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عبدان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يعقوب بن محمّد بن يوسف بن جعفر بن إبراهيم بن محمّد بن علي بن عبداللّه بن جعفر بن أبي طالب بمدينة خجندة،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أحمد بن أحمد بن شجاع الفرغاني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حماد العنبري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عبدالجليل البرقي، عن أبي البختري وهب بن وهب القرشي، عن أبي عبداللّه الصادق جعفر بن محمّد، عن أبيه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w:t>
      </w:r>
      <w:bookmarkStart w:id="434" w:name="pg15097_171258"/>
    </w:p>
    <w:p>
      <w:pPr>
        <w:pStyle w:val="Heading3"/>
        <w:numPr>
          <w:ilvl w:val="2"/>
          <w:numId w:val="1"/>
        </w:numPr>
        <w:rPr/>
      </w:pPr>
      <w:bookmarkStart w:id="435" w:name="__RefHeading___Toc1120263_2142443653"/>
      <w:bookmarkStart w:id="436" w:name="_Toc164"/>
      <w:bookmarkEnd w:id="434"/>
      <w:bookmarkEnd w:id="435"/>
      <w:r>
        <w:rPr>
          <w:rtl w:val="true"/>
        </w:rPr>
        <w:t>دعاء المضطرّين</w:t>
      </w:r>
      <w:bookmarkEnd w:id="4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اللَّهُمَّ يَا صَرِيخَ‏ الْمَكْرُوبِينَ‏، وَ يَا مُجِيبَ دَعْوَةِ الْمُضْطَرِّينَ، يَا كَاشِفَ الْكَرْبِ الْعَظِيمِ، يَا أَرْحَمَ الرَّاحِمِينَ، اكْشِفْ كَرْبِي وَ هَمِّي، فَإِنَّهُ لَا يَكْشِفُ الْكَرْبَ إِلَّا أَنْتَ فَقَدْ تَعْرِفُ حَالِي وَ حَاجَتِي وَ فَقْرِي وَ فَاقَتِي، فَاكْفِنِي مَا أَهَمَّنِي، وَ مَا غَمَّنِي مِنْ أَمْرِ الدُّنْيَا وَ الْآخِرَةِ بِجُودِكَ وَ كَرَمِكَ، اللَّهُمَّ بِنُورِكَ اهْتَدَيْتُ، وَ بِفَضْلِكَ اسْتَغْنَيْتُ، وَ فِي نِعْمَتِكَ أَصْبَحْتُ وَ أَمْسَيْتُ ذُنُوبِي بَيْنَ يَدَيْكَ، أَسْتَغْفِرُكَ وَ أَتُوبُ إِلَيْكَ، اللَّهُمَّ إِنِّي أَسْأَلُكَ مِنْ حِلْمِكَ لِجَهْلِي، وَ مِنْ فَضْلِكَ لِفَاقَتِي، وَ مِنْ مَغْفِرَتِكَ لِخَطَايَايَ، اللَّهُمَّ إِنِّي أَسْأَلُكَ الصَّبْرَ عِنْدَ الْبَلَاءِ وَ الشُّكْرَ عِنْدَ الرَّخَاءِ، اللَّهُمَّ اجْعَلْنِي أَخْشَاكَ إِلَى يَوْمِ أَلْقَاكَ حَتَّى كَأَنَّنِي أَرَاكَ، اللَّهُمَّ أَوْزِعْنِي أَنْ أَذْكُرَكَ كَيْ لَا أَنْسَاكَ لَيْلًا وَ لَا نَهَاراً، وَ لَا صَبَاحاً وَ لَا مَسَاءًا، آمِينَ رَبَّ الْعَالَمِينَ،اللَّهُمَّ إِنِّي عَبْدُكَ ابْنُ أَمَتِكَ نَاصِيَتِي بِيَدِكَ مَاضٍ فِيَّ حُكْمُكَ، عَدْلٌ فِيَّ قَضَاؤُكَ، مُجْزِلٌ فِيَّ فَضْلُكَ وَ عَطَاؤُكَ، اللَّهُمَّ إِنِّي أَسْأَلُكَ بِكُلِّ اسْمٍ هُوَ لَكَ سَمَّيْتَ بِهِ نَفْسَكَ أَوْ أَنْزَلْتَهُ فِي كِتَابِكَ أَوْ عَلَّمْتَهُ أَحَداً مِنْ خَلْقِكَ، أَوِ اسْتَأْثَرْتَ بِهِ فِي عِلْمِ الْغَيْبِ عِنْدَكَ أَنْ تُصَلِّيَ عَلَى مُحَمَّدٍ وَ آلِ مُحَمَّدٍ، وَ أَنْ تَجْعَلَ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رَبِيعَ قَلْبِي وَ نُورَ بَصَرِي وَ جَلَاءَ حُزْنِي وَ 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أَكْبَرَ مِنْ كُلِّ كَبِيرٍ، يَا مَنْ لَا شَرِيكَ لَهُ وَ لَا وَزِيرَ، يَا خَالِقَ الشَّمْسِ وَ الْقَمَرِ الْمُنِيرِ، يَا عِصْمَةَ الْخَائِفِينَ، وَ جَارَ الْمُسْتَجِيرِينَ، وَ يَاالدعاء مُغِيثَ الْمَظْلُومِ الْحَقِيرِ، وَ يَا رَازِقَ الطِّفْلِ الصَّغِيرِ، وَ يَا مُغْنِيَ الْبَائِسِ الْفَقِيرِ، يَا جَابِرَ الْعَظْمِ الْكَسِيرِ، يَا مُطْلِقَ الْمُكَبَّلِ الْأَسِيرِ، يَا قَاصِمَ كُلِّ جَبَّارٍ عَنِيدٍ اجْعَلْ لِي مِنْ أَمْرِي فَرَجاً وَ مَخْرَجاً وَ يُسْراً ،وَ ارْزُقْنِي مِنْ حَيْثُ أَحْتَسِبُ وَ مِنْ حَيْثُ لَا أَحْتَسِبُ، إِنَّكَ سَمِيعُ الدُّعَاءِ، يَا ذَا الْجَلَالِ وَ الْإِكْرَامِ، اللَّهُمَّ إِنَّكَ عَفُوٌّ تُحِبُّ الْعَفْوَ، فَاعْفُ عَنِّي، اللَّهُمَّ إِنَّكَ مُحْسِنٌ فَأَحْسِنْ إِلَيَّ ،اللَّهُمَّ إِنَّكَ رَحِيمٌ تُحِبُّ الرَّحْمَةَ فَارْحَمْنِي، اللَّهُمَّ إِنَّكَ لَطِيفٌ تُحِبُّ اللُّطْفَ فَالْطُفْ بِي يَا مُقِيلَ عَثْرَتِي، وَ يَا رَاحِمَ عَبْرَتِي، وَ يَا مُجِيبَ دَعْوَتِي، أَسْأَلُكَ الْخَيْرَ كُلَّهُ، وَ أَعُوذُ بِكَ مِنَ الشَّرِّ كُلِّهِ، مَا أَحَاطَ بِهِ عِلْمُكَ يَا غِيَاثَ مَنْ لَا غِيَاثَ لَهُ، وَ يَا ذُخْرَ مَنْ لَا ذُخْرَ لَهُ ،وَ يَا سَنَدَ مَنْ لَا سَنَدَ لَهُ، اغْفِرْ لِي عِلْمَكَ فِيَّ وَ شَهَادَتَكَ عَلَيَّ فَإِنَّكَ تَسَمَّيْتَ لِسَعَةِ رَحْمَتِكَ الرَّحْمَنَ الرَّحِيمَ، اللَّهُمَّ إِنِّي أَسْأَلُكَ الثَّبَاتَ فِي الْأَمْرِ وَ الْعَزِيمَةَ عَلَى الرُّشْدِ، وَ أَسْأَلُكَ شُكْرَ نِعْمَتِكَ وَ أَسْأَلُكَ حُسْنَ عِبَادَتِكَ، وَ أَسْأَلُكَ قَلْباً خَاشِعاً سَلِيماً، وَ لِسَاناً ذَاكِراً صَادِقاً ،وَ أَسْأَلُكَ مِنْ خَيْرِ مَا أَعْلَمُ، وَ مِنْ خَيْرِ مَا لَا أَعْلَمُ إِنَّكَ تَعْلَمُ وَ لَا أَعْلَمُ وَ أَنْتَ عَلَّامُ الْغُيُوبِ، اللَّهُمَّ بِكَ أَصْبَحْنَا، وَ بِكَ أَمْسَيْنَا، وَ بِكَ نُصْبِحُ، وَ بِكَ نُمْسِي، وَ بِكَ نَحْيَ،ا وَ بِكَ نَمُوتُ، وَ عَلَيْكَ نَتَوَكَّلُ، وَ إِلَيْكَ النُّشُورُ، وَ لَا حَوْلَ وَ لَا قوّة إِلَّا بِاللَّهِ العليّ الْعَظِيمِ، وَ أَشْهَدُ أَنْ لَا إِلَهَ إِلَّا اللَّهُ إِلَهاً وَاحِداً أَحَداً صَمَداً لَمْ يَتَّخِذْ صاحِبَةً وَ لا وَلَداً، أَ فَرَأَيْتَ مَنِ اتَّخَذَ إِلهَهُ هَواهُ‏ وَ أَضَلَّهُ اللَّهُ عَلى‏ عِلْمٍ وَ خَتَمَ عَلى‏ سَمْعِهِ وَ قَلْبِهِ، وَ جَعَلَ عَلى‏ بَصَرِهِ غِشاوَةً فَمَنْ يَهْدِيهِ مِنْ بَعْدِ اللَّهِ أَ فَلا تَذَكَّرُونَ،‏ اللَّهُمَّ اطْمِسْ عَلَى أَبْصَارِ أَعْدَائِنَا كُلِّهِمْ مِنَ الْجِنِّ وَ الْإِنْسِ، وَ اجْعَلْ عَلَى بَصَرِهِ غِشَاوَةً وَ اخْتِمْ عَلَى قَلْبِهِ، وَ أَخْرِجْ ذِكْرِي مِنْ قَلْبِهِ وَ اجْعَلْ بَيْنِي وَ بَيْنَ عَدُوِّي حِجَاباً </w:t>
      </w:r>
    </w:p>
    <w:p>
      <w:pPr>
        <w:pStyle w:val="BookText"/>
        <w:rPr/>
      </w:pPr>
      <w:r>
        <w:rPr>
          <w:rFonts w:ascii="Amiri" w:hAnsi="Amiri" w:eastAsia="Amiri" w:cs="Amiri"/>
          <w:color w:val="111111"/>
          <w:sz w:val="28"/>
          <w:sz w:val="28"/>
          <w:szCs w:val="28"/>
          <w:rtl w:val="true"/>
          <w:lang w:bidi="ar-SA"/>
        </w:rPr>
        <w:t>وَ حِصْناً حَصِيناً مَنِيعاً لَا يَرُومُهُ سُلْطَانٌ وَ لَا شَيْطَانٌ وَ لَا إِنْسٌ وَ لَا جِنٌّ، اللَّهُمَّ إِنِّي أَدْرَأُ بِكَ فِي نَحْرِهِ، وَ أَسْتَعِيذُ بِكَ مِنْ شَرِّه،ِ وَ أَسْتَعِينُ بِكَ عَلَيْهِ، فَاكْفِنِيهِ كَيْفَ شِئْتَ وَ أَنَّى شِئْتَ، اللَّهُمَّ لَكَ الْحَمْدُ وَ أَنْتَ الْمُسْتَعَانُ، وَ بِك‏ الْمُسْتَغَاثُ وَ إِلَيْكَ الْمُشْتَكَى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صَدْرَ يَوْمِي هَذَا فَلَاحاً، وَ أَوْسَطَهُ صَلَاحاً، وَ آخِرَهُ نَجَاحاً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 صَدْرِ جَمِيعِ بَنِي آدَمَ وَ حَوَّاءَ، وَ الْجِنِّ وَ الْإِنْسِ وَ الشَّيَاطِينِ وَ الْمَرَدَةِ رَأْفَةً وَ رَحْمَةً، خَيْرَهُمْ بَيْنَ أَعْيُنِهِمْ، وَ شَرَّهُمْ تَحْتَ أَقْدَامِهِمْ، وَ بِاللَّهِ أَسْتَعِينُ عَلَيْهِمْ أَنْ يَفْرُطَ عَلَيَّ أَحَدٌ مِنْهُمْ، أَوْ أَنْ يَطْغَى عَزَّ جَارُكَ، وَ جَلَّ ثَنَاؤُكَ وَ لَا إِلَهَ غَيْرُكَ، وَحْدَكَ لَا شَرِيكَ لَكَ، صَلِّ عَلَى مُحَمَّدٍ وَ آلِ مُحَمَّدٍ ،وَ ارْزُقْنِي الْخَيْرَ كُلَّهُ مَا أَحَاطَ بِهِ عِلْمُكَ، يَا حَنَّانُ يَا مَنَّانُ، يَا ذَا الْجَلَالِ وَ الْإِكْرَامِ، وَ الْحَمْدُ لِلَّهِ عَلَى آلَائِهِ وَ أَحْمَدُهُ عَلَى نَعْمَائِهِ، وَ أَشْكُرُهُ عَلَى بَلَائِهِ، وَ أُومِنُ بِقَضَائه، الَّذِي لَا هَادِيَ لِمَنْ أَضَلَّ، وَ لَا خَاذِلَ لِمَنْ نَصَرَ، وَ أَشْهَدُ أَنْ لَا إِلَهَ إِلَّا اللَّهُ، وَحْدَهُ لَا شَرِيكَ لَهُ، وَ أَنَّ مُحَمَّداً عَبْدُهُ وَ رَسُولُهُ الْمُصْطَفَى، وَ أَمِينُهُ الْمُرْتَضَى، انْتَجَبَهُ وَ حَبَاه،ُ وَ اخْتَارَهُ وَ ارْتَضَاهُ، صَلَّى اللَّهُ عَلَيْهِ وَ آلِهِ وَ 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صَادِقاً لَيْسَ بَعْدَهُ كُفْرٌ، وَ رَحْمَةً أَنَالُ بِهَا شَرَفَ كَرَامَتِكَ فِي الدُّنْيَا وَ الْآخِرَةِ، تَبَارَكْتَ ربّنا وَ تَعَالَيْت،َ تَمَّ نُورُكَ رَبِّي فَهَدَيْتَ وَ عَظُمَ حِلْمُكَ رَبِّي فَعَفَوْتَ، فَلَكَ الْحَمْدُ، وَجْهُكَ أَكْرَمُ الْوُجُوهِ، وَ جَاهُكَ أَفْضَلُ الْجَاهِ، وَ عَطِيَّتُكَ أَرْفَعُ الْعَطَاء، وَ أَهْنَؤُهَا تُطَاعُ ربّنا فَتَشْكُرُ، وَ تُعْصَى ربّنا فَتَغْفِرُ لِمَنْ تَشَاءُ، تُجِيبُ دَعْوَةَ الْمُضْطَرِّ إِذَا دَعَاكَ، وَ تَكْشِفُ الضُّرَّ وَ تَشْفِي السَّقِيمَ وَ تَغْفِرُ الذَّنْبَ الْعَظِيمَ، لَا يُحْصِي نَعْمَاءَكَ أَحَدٌ، ربّنا فَلَكَ الْحَمْدُ حَمْداً أَبَداً لَا يُحْصَى عَدَدُهُ، وَ لَا يَضْمَحِلُّ سَرْمَدُهُ، حَمْداً كَمَا حَمِدَ الْحَامِدُونَ مِنْ عِبَادِكَ الْأَوَّلِينَ وَ الْآخِرِينَ، اللَّهُمَّ </w:t>
      </w:r>
    </w:p>
    <w:p>
      <w:pPr>
        <w:pStyle w:val="BookText"/>
        <w:rPr/>
      </w:pPr>
      <w:r>
        <w:rPr>
          <w:rFonts w:ascii="Amiri" w:hAnsi="Amiri" w:eastAsia="Amiri" w:cs="Amiri"/>
          <w:color w:val="111111"/>
          <w:sz w:val="28"/>
          <w:sz w:val="28"/>
          <w:szCs w:val="28"/>
          <w:rtl w:val="true"/>
          <w:lang w:bidi="ar-SA"/>
        </w:rPr>
        <w:t>إِنِّي أَسْأَلُكَ النَّصِيبَ الْأَوْفَرَ مِنَ الْجَنَّةِ، وَ أَسْأَلُكَ الْهُدَى وَ التُّقَى وَ الْعَافِيَةَ وَ الْبُشْرَى عِنْدَ انْقِطَاعِ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تَقْوَى لَا تَنْفَدُ، وَ فَرَجاً لَا يَنْقَطِعُ، وَ تَوْفِيقَ الْحَمْدِ، وَ لِبَاسَ التَّقْوَى، وَ زِينَةَ الْإِيمَانِ، وَ مُرَافَقَةَ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جَنَّةِ الْخُلْدِ، يَا بَادِئُ لَا بَدِي‏ء لَهُ، وَ يَا دَائِمَ لَا نَفَادَ لَهُ، يَا حَيُّ يَا مُحْيِيَ الْمَوْتَى، يَا قَائِمُ عَلَى كُلِّ نَفْسٍ بِمَا كَسَبَتْ، أَسْأَلُكَ الْهُدَى وَ التُّقَى وَ الْعَافِيَةَ وَ الْغِنَى وَ التَّوْفِيقَ لِمَا تُحِبُّ وَ تَرْضَى، يَا أَرْحَمَ الرَّاحِمِينَ، اللَّهُمَّ إِنِّي أَسْأَلُكَ بِرَحْمَتِكَ الَّتِي وَسِعَتْ كُلَّ شَيْ‏ءٍ، وَ بِعِزَّتِكَ الَّتِي قَهَرَتْ كُلَّ شَيْ‏ءٍ، وَ بِعِزَّتِكَ الَّتِي ذَلَّ لَهَا كُلُّ شَيْ‏ءٍ، وَ بِقُوَّتِكَ الَّتِي لَا يَقُومُ لَهَا شَيْ‏ءٌ، وَ بِسُلْطَانِكَ الَّذِي عَلَا كُلَّ شَيْ‏ءٍ، وَ بِعِلْمِكَ الَّذِي‏ أَحاطَ بِكُلِّ شَيْ‏ءٍ، وَ بِاسْمِكَ الَّذِي يَبِيدُ كُلَّ شَيْ‏ء،ٍ وَ بِوَجْهِكَ الْبَاقِي بَعْدَ فَنَاءِ كُلِّ شَيْ‏ءٍ، وَ بِنُورِ وَجْهِكَ الَّذِي أَضَاءَ كُلَّ شَيْ‏ءٍ، أَنْ تَغْفِرَ لِي كُلَّ ذَنْبٍ، وَ تَمْحُوَ عَنِّي كُلَّ خَطِيئَةٍ، وَ أَنْ تُوَفِّقَنِي لِمَا تُحِبُّ ربّنا وَ تَرْضَى، وَ أَنْ تَكْفِيَنِي مَا هَمَّنِي وَ غَمَّنِي مِنَ الدُّنْيَا وَ الْآخِرَةِ، وَ أَنْ تَرْزُقَنِي جُمَلَ الْخَيْرِ كُلِّهِ مَا أَحَاطَ بِهِ عِلْمُكَ، آمِينَ رَبَّ الْعَالَمِينَ وَ صَلَّى اللَّهُ عَلَى سَيِّدِنَا مُحَمَّدٍ رَسُولِهِ وَ آلِهِ الطَّاهِرِينَ الْمَعْصُومِينَ</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محمّد، عن وهب بن إسماعيل،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دعا بهذا الدعاء في كلّ يوم غدوة إلّا كان في حرز اللّه إلى وقته وكفي كلّ همّ وغمّ وخوف و حزن و کرب وهو للدخول على السلطان وحرز من الشيطان فادع به عند الشدائد ، فإن دعا به محزون فرّج اللّه عنه وإن دعا به محبوس فرّج عنه وبه تُقضى الحوائج وإيّاك أن تدعو به على أحد فإنّه أسرع من السهم النافذ</w:t>
      </w:r>
      <w:r>
        <w:rPr>
          <w:rFonts w:eastAsia="Amiri" w:cs="Amiri" w:ascii="Amiri" w:hAnsi="Amiri"/>
          <w:color w:val="111111"/>
          <w:sz w:val="28"/>
          <w:szCs w:val="28"/>
          <w:rtl w:val="true"/>
          <w:lang w:bidi="ar-SA"/>
        </w:rPr>
        <w:t>.</w:t>
      </w:r>
      <w:bookmarkStart w:id="437" w:name="pg15097_171262"/>
    </w:p>
    <w:p>
      <w:pPr>
        <w:pStyle w:val="Heading3"/>
        <w:numPr>
          <w:ilvl w:val="2"/>
          <w:numId w:val="1"/>
        </w:numPr>
        <w:rPr/>
      </w:pPr>
      <w:bookmarkStart w:id="438" w:name="__RefHeading___Toc1120265_2142443653"/>
      <w:bookmarkStart w:id="439" w:name="_Toc165"/>
      <w:bookmarkEnd w:id="437"/>
      <w:bookmarkEnd w:id="438"/>
      <w:r>
        <w:rPr>
          <w:rtl w:val="true"/>
        </w:rPr>
        <w:t>دعاء عالي المضامین</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هداني للإسلام وأكرمني بالإيمان، وعرّفني الحقّ الّذي عنه يوفكون، والنبأ العظيم الّذي هم فيه مختلفون، وسبحان اللّه الّذي رَفَعَ السماءَ بغير عَمَدٍ ترونها، وأنشأ جنّات المأوى بلا أمد تلقونها، ولا إله إلّا اللّه السابغ النعمة، الدافع النقمة، الواسع الرحمة ، واللّه أكبر ذوالسلطان المنيع، والإنشاء البديع، والشأن الرفيع، والحساب السريع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ورسولك ونبيِّك و أمينك و شهيدة التقي النقيّ البشيرِ النذيرِ السراجِ المُنير، وآله الطيّبين الأخيار، ماشاء اللّه تقرُّباً إلى اللّه ، ماشاء اللّه توجُّهاً إلى اللّه ، ماشاء اللّه تلطُّفاً باللّه، ماشاء اللّه لم يكن بنا من نعمة فمن اللّه، ماشاء اللّه لا يصرف السوء إلّا اللّه، ماشاء اللّه لا يسوق الخير إلّا اللّه ، ماشاء اللّه لا قوّة إلّا باللّه ، أُعيذُ نفسي وشَعْري وبَشَري وأهلي ومالي وولدي وذُرّيتي وديني ودنياي ومارزقني ربّي وما أغلقت عليه أبوابي وأحاطت جدراني وما أتقلّب فيه من نعمة وإحسانه وجميع إخواني وأقربائي وقراباتي من المؤمنين والمؤمنات باللّه العظيم وبأسمائه التامة العامّة الكاملة الكافية الشافية الفاضلة المباركة المنيفة المتعالية الزاكية المكنونة الشريفة الكريمة الظاهرة العظيمة المخزون المكنونة الّتي لا يُجاوزهنّ برٌّ ولا فاجرٌ وبأُمّ الكتاب وفاتحته وخاتمته وما بينهما من سورة شريفة وآيةٍ مُحكمة و شفاء ورحمة و عوذة وبركة، وبالتوراة والإنجيل والزبورِ والفُرقان، وبصُحُف إبراهيم وموسى، وبكلّ كتاب أنزله اللّه، وبكلّ رسول أرسله اللّه، وبكلّ حجّة أقامها اللّه، وبكلّ برهان أظهره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وبكلّ نور أناره اللّه، وبكلّ آلاء اللّه، وعزّة اللّه، وعظمة اللّه، وقدرة اللّه ، وسلطان اللّه، وحلال اللّه، ومنع اللّه، ومَنَّ اللّه، وعفو اللّه ، وحُكم اللّه وحِكْمَةِ اللّه، وغفرانِ اللّه، وملائكةِ اللّه، وكتب اللّه، ورسل اللّه ، و أنبياء اللّه ، و محمّد رسول اللّه، وأهل بیت رسول اللّه صلى اللّه عليه وعليهم أجمعين، من غضب اللّه، وسخط اللّه، ونَكال اللّه، وعقاب اللّه، وأخذِ اللّه وبطشه ، وقوارعه، واجتياحه واجتنائه واصطلامه واستئصاله وتدميره وسطواته ونقمته ، وجميع مثلاته ومن إعراضه و صدوره وتنكيله وتوكيله وخذلانه ودمذمته وتخليته، ومن الكفر والنفاق، والشكّ والشرك، والحيرة في دين اللّه، ومن شرّ يوم النُشور والحشر والموقف، ومن شرّ کتاب قد سبق، ومنزوال النعمة وتحويلالعافية، وحلول النقمة، وموجبات الهلكة، ومن مواقف الخزي والفضيحة في الدُنيا والآخرة، وأعوذ باللّه العظيم من هوی مُرد، وقرين مُلْه ، وصاحب مُسْه، وجار مؤذ، وغني مُطْغ، وفقر مُنْس، ومن قلب لا يخشع، وصلاة لاتُرفع، ودعاء لا يُسمَع، وعين لا تدمع، ونفس لا تقنع، وبطن لا يشبع، وعمل لا يُرفَع، واستغاثة لا تُجاب ، وغفلة و تفریط يُوجبان الحسرة والندامة ، ومن الرياء والسُمعة والشكّ والعمى في دين اللّه ، ومن نصب واجتهاد يوجبان العذاب، ومن مردّ إلى النار، ومن ضَلَع الدين وغلبة الرجال وسوء المَنظَر في الدين والنَفْس والأهل والمال والولد والإخوان وعند معانية ملك الموت، وأعوذ باللّه العظيم من الغرق والحرق والشرق والسرق والهدم والخسف والمسخ والحجارة والصيحة والزلازل والفِتَن والعين والصواعق والبَرَد والقِوَد والقِرَد والجنون والجُذام والبَرص وأكل السبع وميتة السُوء وجميع أنواع البلايا في الدُنيا والآخرة وأعوذ باللّه العظيم من شر السامّة والهامّة واللامّة والخاصّة والعامّة، ومن شرّ أحداث النهار ومن شرّ طوارق الليل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والنهار، إلّا طارقًا يطرق بخير يا رحمان، ومن دَرَك الشقاء وسوء القضاء وجُهد البلاء وشماتة الأعداء وتتابع العناء والفقر إلى الأكفاء وسوء الممات وسوء المحيا وسوء المنقلب، وأعوذ باللّه العظيم من شرِّ إبليس وجنوده وأعوانه وأتباعه ، ومن شرّ الجنّ والإنس، ومن شرّ الشيطان، ومن شرّ السلطان ومن شرّ كلّ ذي شر، ومن شرّ كلّ ما أخاف وأحذر ، ومن شرّ فسقة العرب والعجم، ومن شرّ فسقة الجنّ والإنس، ومن شرّ ما في النور والظلم، ومن شرّ ما هجم أو دهم أو ألمّ، ومن شرّ كلّ سقم وهمّ وغمّ وآفة وندم و من شرّ ما في الليل والنهار والبرّ والدغار والبحار، ومن شرِّ الفُسّاق والفجّار والكفّار و الحسّاد والسُحّار والجبابرة والأشرار، ومن شرّ ما یَنزِل من السماء ومايعرج فيها، ومن شرّ ما يلج في الأرض وما يخرج منها، ومن شرّ كلّ دابة ربّي آخذ بناصيتها إنّ ربّي على صراط مستقیم ، وأعوذ باللّه العظيم من شرّ ما استعاذ منه الملائكة المقرّبون والأنبياء المرسلون والشهداء والصالحون وعِبادُك المتَّقون و محمّد وعليّ وفاطمة والحسن والحسين والأئمّة المهديّون والأوصياء والحجج المطهّرون عليهم السلام ورحمة اللّه وبركاته، وأسألك أن تعطيني من خير ما سألوكه، وأن تعيذني من شرّ ما استعاذوا بك منه، وأسألكَ من الخير كلِّه عاجله وآجله ما علمتُ منه وما لم أعلم، وأعوذ بك مِن همزات الشياطين وأعوذ بك ربّ أن يحضرون، اللّهمّ من أرادني في يومي هذا وفیمابعده من الأيّام من جميع خلقك كلّهم من الجنّ والإنس من غريب أو بعيد ضعيف أو شدید بشرّ أو مكروه أو مساوة بيد أو لسان أو قلب فأخرج صدره و ألجم لسانه واشدد سمعه وأقمح بصر وأرعب قلبه وأشغله بنفسه وأمِتْه بغيظه واكفنيه بما شئت وكيف شئت وأنّى شئت بحولك وقوّتك إنّك على كلّ شيء قدير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اكفني شرّ مانصب لي حدُّه واكفني مكرَ المكَرة وأعنّي على ذلك بالسكينة والوقار وألبسني دِرعكَ الحصينة وأحيني في سترك الواقي وأصلح حالي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جوار اللّه الّذي لا يُضام ممتنعاً، وبعزّة اللّه الّتي لا تُرام، مُحتجباً وبسلطان اللّه المنيع مُحتوراً معتصماً ومتمسّكاً، وبأسماء اللّه الحسن كلها عائذاً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حِمى اللّه الّذي لا يُستباح، وفي ذمّة اللّه الّتي لاتُخْفَر، وفي حبل اللّه الّذي لا يحزم، وفي جوار اللّه الّذي لا يُستضام وفي مَنْع اللّه الّذي لايدرك وفي سِتر اللّه الّذي لا يُهتك وفي عون اللّه الّذي لا يُخذل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اعطف علينا قلوبَ عبادِك وإمائِك وأوليائك برأفة منك ورحمة إنِك أنت أرحم الراحمين، حسبي اللّه وكفى سَمِع اللّه لمن دعا ليس وراء اللّه منتهى ولا دون اللّه ملجاً، مَن اعتصم باللّه نجا، كتب اللّه لأغلبنّ أنا ورُسُلي إنّ اللّه قويّ عزيز، فاللّه خيرٌ حافظاً وهو أرحم الراحمين، وما توفيقي إلّا باللّه عليه توكّلتُ وإليه أُنيب، فإنْ تولّوا فقل حسبي اللّه لا إله إّلا هو عليه توكّلت وهو ربُّ العرش العظيم، شهد اللّه أنّه لا إله إلّا هو والملائكة وأُولوا العلم قائماً بالقسط لا إله إلّا هو العزيز الحكيم، إنّ الدين عند اللّه الإسلام، تحصَّنتُ باللّه العظيم واستعصمتُ بالحيّ الّذي لا يموت ورميت كلّ عدوّ لنا بلا حول ولا قوّة إلّا باللّه العليّ العظيم، ماشاء اللّه كان وما لم يشأ لم يكن، أشهد أنّ اللّه على كلّ شيء قدير وأن اللّه قد أحاط بكلّ شيء علماً وأحصى كلّ شيء عدداً، وصلّى اللّه على سيّدنا محمّد وآله الطيّبين الطاهرين</w:t>
      </w:r>
      <w:r>
        <w:rPr>
          <w:rFonts w:eastAsia="Amiri" w:cs="Amiri" w:ascii="Amiri" w:hAnsi="Amiri"/>
          <w:color w:val="111111"/>
          <w:sz w:val="28"/>
          <w:szCs w:val="28"/>
          <w:rtl w:val="true"/>
          <w:lang w:bidi="ar-SA"/>
        </w:rPr>
        <w:t>.</w:t>
      </w:r>
      <w:r>
        <w:rPr>
          <w:rStyle w:val="FootnoteAnchor"/>
          <w:rtl w:val="true"/>
        </w:rPr>
        <w:footnoteReference w:id="272"/>
      </w:r>
      <w:bookmarkStart w:id="440" w:name="pg15097_171266"/>
    </w:p>
    <w:p>
      <w:pPr>
        <w:pStyle w:val="Heading3"/>
        <w:numPr>
          <w:ilvl w:val="2"/>
          <w:numId w:val="1"/>
        </w:numPr>
        <w:rPr/>
      </w:pPr>
      <w:bookmarkStart w:id="441" w:name="__RefHeading___Toc1120267_2142443653"/>
      <w:bookmarkStart w:id="442" w:name="_Toc166"/>
      <w:bookmarkEnd w:id="440"/>
      <w:bookmarkEnd w:id="441"/>
      <w:r>
        <w:rPr>
          <w:rtl w:val="true"/>
        </w:rPr>
        <w:t>تعقيبات الصلاة</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الإنصراف من الصلاة مسح جبهته بيده اليُمنى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لا إله إلّا أنت عالم الغيب والشهادة، اللّهمّ أذهب عنّي الهم والحزن والفتن ما ظهر منها وما بطن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أحد من أُمّتي يقول ذلك إلّا أعطاه اللّه ما سأل</w:t>
      </w:r>
      <w:r>
        <w:rPr>
          <w:rFonts w:eastAsia="Amiri" w:cs="Amiri" w:ascii="Amiri" w:hAnsi="Amiri"/>
          <w:color w:val="111111"/>
          <w:sz w:val="28"/>
          <w:szCs w:val="28"/>
          <w:rtl w:val="true"/>
          <w:lang w:bidi="ar-SA"/>
        </w:rPr>
        <w:t>.</w:t>
      </w:r>
      <w:r>
        <w:rPr>
          <w:rStyle w:val="FootnoteAnchor"/>
          <w:rtl w:val="true"/>
        </w:rPr>
        <w:footnoteReference w:id="273"/>
      </w:r>
    </w:p>
    <w:p>
      <w:pPr>
        <w:pStyle w:val="Heading3"/>
        <w:numPr>
          <w:ilvl w:val="2"/>
          <w:numId w:val="1"/>
        </w:numPr>
        <w:rPr/>
      </w:pPr>
      <w:bookmarkStart w:id="443" w:name="__RefHeading___Toc1120269_2142443653"/>
      <w:bookmarkStart w:id="444" w:name="_Toc167"/>
      <w:bookmarkEnd w:id="443"/>
      <w:r>
        <w:rPr>
          <w:rtl w:val="true"/>
        </w:rPr>
        <w:t>دعاء لدفع الأرق</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قولي يا بني</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مشبع البطون الجائعة، و یا کاسي الجنوب العارية ويا مسكّن العروق الضاربة، ويا منوّم العيون الساهرة ، سکّن عروقي الضاربة ، واذن </w:t>
      </w:r>
      <w:r>
        <w:rPr>
          <w:rStyle w:val="FootnoteAnchor"/>
          <w:rtl w:val="true"/>
        </w:rPr>
        <w:footnoteReference w:id="275"/>
      </w:r>
      <w:r>
        <w:rPr>
          <w:rFonts w:ascii="Amiri" w:hAnsi="Amiri" w:eastAsia="Amiri" w:cs="Amiri"/>
          <w:color w:val="111111"/>
          <w:sz w:val="28"/>
          <w:sz w:val="28"/>
          <w:szCs w:val="28"/>
          <w:rtl w:val="true"/>
          <w:lang w:bidi="ar-SA"/>
        </w:rPr>
        <w:t xml:space="preserve">لعيني نوماً عاجلاً، فقالته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 عنها ما كانت تجده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بن طاووس في 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المفضّل </w:t>
      </w:r>
      <w:bookmarkStart w:id="445" w:name="pg15097_171267"/>
    </w:p>
    <w:p>
      <w:pPr>
        <w:pStyle w:val="BookText"/>
        <w:rPr/>
      </w:pPr>
      <w:bookmarkEnd w:id="445"/>
      <w:r>
        <w:rPr>
          <w:rFonts w:ascii="Amiri" w:hAnsi="Amiri" w:eastAsia="Amiri" w:cs="Amiri"/>
          <w:color w:val="111111"/>
          <w:sz w:val="28"/>
          <w:sz w:val="28"/>
          <w:szCs w:val="28"/>
          <w:rtl w:val="true"/>
          <w:lang w:bidi="ar-SA"/>
        </w:rPr>
        <w:t>محمّد بن عبداللّه، عن محمّد بن محمّد بن الأشعث، مثله متناً وسنداً</w:t>
      </w:r>
      <w:r>
        <w:rPr>
          <w:rFonts w:eastAsia="Amiri" w:cs="Amiri" w:ascii="Amiri" w:hAnsi="Amiri"/>
          <w:color w:val="111111"/>
          <w:sz w:val="28"/>
          <w:szCs w:val="28"/>
          <w:rtl w:val="true"/>
          <w:lang w:bidi="ar-SA"/>
        </w:rPr>
        <w:t>.</w:t>
      </w:r>
      <w:r>
        <w:rPr>
          <w:rStyle w:val="FootnoteAnchor"/>
          <w:rtl w:val="true"/>
        </w:rPr>
        <w:footnoteReference w:id="276"/>
      </w:r>
    </w:p>
    <w:p>
      <w:pPr>
        <w:pStyle w:val="Heading3"/>
        <w:numPr>
          <w:ilvl w:val="2"/>
          <w:numId w:val="1"/>
        </w:numPr>
        <w:rPr/>
      </w:pPr>
      <w:bookmarkStart w:id="446" w:name="__RefHeading___Toc1120271_2142443653"/>
      <w:bookmarkStart w:id="447" w:name="_Toc168"/>
      <w:bookmarkEnd w:id="446"/>
      <w:r>
        <w:rPr>
          <w:rtl w:val="true"/>
        </w:rPr>
        <w:t xml:space="preserve">دعاؤه </w:t>
      </w:r>
      <w:r>
        <w:rPr>
          <w:rtl w:val="true"/>
        </w:rPr>
        <w:t>(</w:t>
      </w:r>
      <w:r>
        <w:rPr>
          <w:rtl w:val="true"/>
        </w:rPr>
        <w:t>عَلَيهِ السَّلَامُ</w:t>
      </w:r>
      <w:r>
        <w:rPr>
          <w:rtl w:val="true"/>
        </w:rPr>
        <w:t xml:space="preserve">) </w:t>
      </w:r>
      <w:r>
        <w:rPr>
          <w:rtl w:val="true"/>
        </w:rPr>
        <w:t>جعل للآخرة</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راشد بن أبي روح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ارزقني الرغبة في الآخرة حتّى أعرِفَ صِدقَ ذلك في قلبي بالزَهادة مِنّي في دُنياي، اللّهمّ ارزقني بصراً في أمر الآخرة حتّى أطلُبَ الحسنات شوقاً، وأفِرَّ مِن السيّئات خوفاً یا ربّ</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20273_2142443653"/>
      <w:bookmarkStart w:id="449" w:name="_Toc169"/>
      <w:bookmarkEnd w:id="448"/>
      <w:r>
        <w:rPr>
          <w:rtl w:val="true"/>
        </w:rPr>
        <w:t>دعاء الإستسقاء</w:t>
      </w:r>
      <w:bookmarkEnd w:id="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سَقْياً واسعة وادعةً عامّةً نافعةً غيرَ ضارّة تَعُمُّ بها حاضرِنَا و بادینا، وتَزيدَ بِها في رِزقِنا وشُكرنا، اللّهمّ اجعله رزق إيمان وعطاء إيمان، إنّ عطاءك لم يكن محظوراً، اللّهمّ أنزل علينا في أرضنا سكنها، وأنبِتْ فيها زيتَها ومرعاها</w:t>
      </w:r>
      <w:r>
        <w:rPr>
          <w:rFonts w:eastAsia="Amiri" w:cs="Amiri" w:ascii="Amiri" w:hAnsi="Amiri"/>
          <w:color w:val="111111"/>
          <w:sz w:val="28"/>
          <w:szCs w:val="28"/>
          <w:rtl w:val="true"/>
          <w:lang w:bidi="ar-SA"/>
        </w:rPr>
        <w:t>.</w:t>
      </w:r>
      <w:r>
        <w:rPr>
          <w:rStyle w:val="FootnoteAnchor"/>
          <w:rtl w:val="true"/>
        </w:rPr>
        <w:footnoteReference w:id="278"/>
      </w:r>
      <w:bookmarkStart w:id="450" w:name="pg15097_171268"/>
    </w:p>
    <w:p>
      <w:pPr>
        <w:pStyle w:val="Heading3"/>
        <w:numPr>
          <w:ilvl w:val="2"/>
          <w:numId w:val="1"/>
        </w:numPr>
        <w:rPr/>
      </w:pPr>
      <w:bookmarkStart w:id="451" w:name="__RefHeading___Toc1120275_2142443653"/>
      <w:bookmarkStart w:id="452" w:name="_Toc170"/>
      <w:bookmarkEnd w:id="450"/>
      <w:bookmarkEnd w:id="451"/>
      <w:r>
        <w:rPr>
          <w:rtl w:val="true"/>
        </w:rPr>
        <w:t xml:space="preserve">دعاؤه </w:t>
      </w:r>
      <w:r>
        <w:rPr>
          <w:rtl w:val="true"/>
        </w:rPr>
        <w:t>(</w:t>
      </w:r>
      <w:r>
        <w:rPr>
          <w:rtl w:val="true"/>
        </w:rPr>
        <w:t>عَلَيهِ السَّلَامُ</w:t>
      </w:r>
      <w:r>
        <w:rPr>
          <w:rtl w:val="true"/>
        </w:rPr>
        <w:t xml:space="preserve">) </w:t>
      </w:r>
      <w:r>
        <w:rPr>
          <w:rtl w:val="true"/>
        </w:rPr>
        <w:t>في يوم عاشوراء</w:t>
      </w:r>
      <w:bookmarkEnd w:id="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الحسین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أصبحت الخيلُ تقبل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همّ يضعُف فيه الفؤادُ، وتقلّ فيه الحيلة، ويخذُل فيه الصديق، ويشمت فيها العدوّ أنزلته بك و شکوتُه إليك، رغبةً منّي إليك عمّن سواك ففرّجتَه عنّي وكشفتَه فأنت وليُّ كلّ نعمة، وصاحب كلّ حسنة، ومُنتهى كلّ رغبة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ترجمة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مدينة دمشق 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محمود بن أحمد بن الحسن بن علي بن علي بتبريز ، أنبأنا أبو الفضائل محمّد بن أحمد بن عمر بن الحسن بن يونس بإصبهان، أنبأنا أبو نعيم الحافظ ، أنبأنا عبداللّه بن محمّد بن جعفر ، أنبأنا إسحاق بن أحمد الفارسي، أنبأنا عبدالواحد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المنذر، عن أبي مخنف، عن أبي خالد الكاهلي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صبحت اخیں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الحافظ الطبري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متعالي المكان، عظيمُ الجبروت، شديدُ المحال، غنيٌّ عن الخلائق، عريضُ الكبرياء، قادرٌ على ما تشاء، قریبُ الرحمة، صادقُ </w:t>
      </w:r>
      <w:bookmarkStart w:id="453" w:name="pg15097_171269"/>
    </w:p>
    <w:p>
      <w:pPr>
        <w:pStyle w:val="BookText"/>
        <w:rPr/>
      </w:pPr>
      <w:bookmarkEnd w:id="453"/>
      <w:r>
        <w:rPr>
          <w:rFonts w:ascii="IRNazanin" w:hAnsi="IRNazanin" w:eastAsia="IRNazanin"/>
          <w:color w:val="111111"/>
          <w:sz w:val="28"/>
          <w:sz w:val="28"/>
          <w:szCs w:val="28"/>
          <w:rtl w:val="true"/>
          <w:lang w:bidi="fa-IR"/>
        </w:rPr>
        <w:t>الوعد، سابغُ النعمة، حسنُ البلاء، قريبٌ إذا دُعيت، محیطٌ بما خلقتَ، قابلُ التوبة لمن تاب إليك، قادرٌ على ما أردت، ومُدركٌ ماطلبت، وشكورٌ إذا شُکرت ، وذكورٌ إذا ذكرت، أدعوك محتاجاً، وأرغبُ إليك فقيراً، وأفزعُ إليك خائفاً، وأبكي إليك مکروباً، وأستعينُ بك ضعيفاً، وأتوكّلُ عليك كافيااً، أُحكُم بيننا وبين قومنا، فإنّهم غرُّونا، وخدعونا، وغدروا بنا، وقتلونا، ونحنُ عترةُ نبيّك، ووُلد حبيبك ، محمّد بن عبداللّه، الّذي اصطفيتَه بالرسالة، وائتمنته على وحيك، فاجعل لنا مِن أمرنا فرجاً، ومخرجاً، برحمتك يا أرحم الراحمين</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454" w:name="__RefHeading___Toc1120277_2142443653"/>
      <w:bookmarkStart w:id="455" w:name="_Toc171"/>
      <w:bookmarkEnd w:id="454"/>
      <w:r>
        <w:rPr>
          <w:rtl w:val="true"/>
        </w:rPr>
        <w:t>دعاء لغلبة النفس</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الَّذِي اسْتَجَبْتَ لِآدَمَ وَ حَوَّاءَ إِذْ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 وَ نَادَاكَ نُوحٌ فَاسْتَجَبْتَ لَهُ وَ نَجَّيْتَهُ وَ أَهْلَهُ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أَطْفَأْتَ نَارَ نُمْرُودَ عَنْ خَلِيلِكَ إِبْرَاهِيمَ، فَجَعَلْتَهَا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الَّذِي اسْتَجَبْتَ لِأَيُّوبَ إِذْ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مَسَّنِيَ الضُّرُّ وَ أَنْتَ أَرْحَمُ الرَّاحِمِينَ‏، فَكَشَفْتَ مَا بِهِ مِنْ ضُرٍّ وَ آتَيْتَهُ‏ أَهْلَهُ وَ مِثْلَهُمْ مَعَهُمْ رَحْمَةً مِنْ عِنْدَكَ‏ وَ 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اسْتَجَبْتَ لِذِي النُّونِ حِينَ نَادَاكَ‏ فِي الظُّلُماتِ أَنْ لا إِلهَ إِلَّا أَنْتَ سُبْحانَكَ إِنِّي كُنْتُ مِنَ الظَّالِمِينَ‏، فَنَجَّيْتَهُ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الَّذِي اسْتَجَبْتَ لِمُوسَى وَ هَارُونَ دَعْوَتَهُمَا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دَعْوَتُكُما فَاسْتَقِيما، وَ غَرَّقْتَ فِرْعَوْنَ وَ قَوْمَهُ، وَ غَفَرْتَ لِدَاوُدَ ذَنْبَهُ وَ تُبْتَ عَلَيْهِ رَحْمَةً مِنْكَ وَ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فَدَيْتَ إِسْمَاعِيلَ‏ بِذِبْحٍ عَظِيمٍ‏ بَعْدَ مَا أَسْلَمَ‏ وَ تَلَّهُ لِلْجَبِينِ‏ فَنَادَيْتَهُ </w:t>
      </w:r>
    </w:p>
    <w:p>
      <w:pPr>
        <w:pStyle w:val="BookText"/>
        <w:rPr/>
      </w:pPr>
      <w:r>
        <w:rPr>
          <w:rFonts w:ascii="Amiri" w:hAnsi="Amiri" w:eastAsia="Amiri" w:cs="Amiri"/>
          <w:color w:val="111111"/>
          <w:sz w:val="28"/>
          <w:sz w:val="28"/>
          <w:szCs w:val="28"/>
          <w:rtl w:val="true"/>
          <w:lang w:bidi="ar-SA"/>
        </w:rPr>
        <w:t xml:space="preserve">بِالْفَرَجِ وَ الرُّوحِ، وَ أَنْتَ الَّذِي نَادَاكَ زَكَرِيَّا نِدَاءً خَفِيّاً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وَهَنَ الْعَظْمُ مِنِّي وَ اشْتَعَلَ الرَّأْسُ شَيْباً 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يَدْعُونَنا رَغَباً وَ رَهَباً وَ كانُوا لَنا خاشِعِينَ‏، وَ أَنْتَ الَّذِي اسْتَجَبْتَ لِلَّذِينَ آمَنُوا وَ عَمِلُوا الصَّالِحَاتِ، لِتَزِيدَهُمْ مِنْ فَضْلِكَ فَلَا تَجْعَلْنِي مِنْ أَهْوَنِ الدَّاعِينَ لَكَ وَ الرَّاغِبِينَ إِلَيْكَ وَ اسْتَجِبْ لِي كَمَا اسْتَجَبْتَ لَهُمْ بِحَقِّهِمْ عَلَيْكَ، فَطَهِّرْنِي بِتَطْهِيرِكَ، وَ تَقَبَّلْ صَلَاتِي وَ دُعَائِي بِقَبُولٍ حَسَنٍ، وَ طَيِّبْ بَقِيَّةَ حَيَاتِي، وَ طَيِّبْ وَفَاتِي، وَ اخْلُفْنِي فِيمَنْ أَخْلُف،ُ وَ احْفَظْنِي يَا رَبِّ بِدُعَائِي، اجْعَلْ ذُرِّيَّتِي ذُرِّيَّةً طَيِّبَةً تَحُوطُهَا بِحِيَاطَتِكَ بِكُلِّ مَا حُطْتَ بِهِ ذُرِّيَّةَ أَحَدٍ مِنْ أَوْلِيَائِكَ وَ أَهْلِ طَاعَتِكَ، بِرَحْمَتِكَ يَا أَرْحَمَ الرَّاحِمِينَ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عَلَى كُلِّ شَيْ‏ءٍ رَقِيبٌ، وَ لِكُلِّ دَاعٍ مِنْ خَلْقِكَ مُجِيبٌ، وَ مِنْ كُلِّ سَائِلٍ قَرِيبٌ، أَسْأَلُكَ يَا لَا إِلَهَ إِلَّا أَنْتَ الحيّ الْقَيُّومُ الْأَحَدُ الصَّمَدُ، الَّذِي‏ لَمْ يَلِدْ وَ لَمْ يُولَدْ، وَ لَمْ يَكُنْ لَهُ كُفُواً أَحَدٌ، وَ بِكُلِّ اسْمٍ رَفَعْتَ بِهِ سَمَاءَكَ، وَ فَرَشْتَ بِهِ أَرْضَكَ، وَ أَرْسَيْتَ بِهِ الْجِبَالَ، وَ أَجْرَيْتَ بِهِ الْمَاءَ، وَ سَخَّرْتَ بِهِ السَّحَابَ، وَ الشَّمْسَ وَ الْقَمَرَ وَ النُّجُومَ وَ اللَّيْلَ وَ النَّهَارَ وَ خَلَقْتَ الْخَلَائِقَ كُلَّهَا، أَسْأَلُكَ بِعَظَمَةِ وَجْهِكَ الْعَظِيمِ الَّذِي أَشْرَقَتْ لَهُ السَّمَاوَاتُ وَ الْأَرْضُ فَأَضَاءَتْ بِهِ الظُّلُمَاتُ إِلَّا صَلَّيْتَ عَلَى مُحَمَّدٍ وَ آلِ مُحَمَّدٍ وَ كَفَيْتَنِي أَمْرَ مَعَاشِي وَ مَعَادِي، وَ أَصْلَحْتَ لِي شَأْنِي كُلَّهُ، وَ لَمْ تَكِلْنِي إِلَى نَفْسِي طَرْفَةَ عَيْنٍ، وَ أَصْلَحْتَ أَمْرِي وَ أَمْرَ عِيَالِي، وَ كَفَيْتَنِي هَمَّهُمْ وَ أَغْنَيْتَنِي وَ إِيَّاهُمْ مِنْ كَنْزِكَ وَ خَزَائِنِكَ وَ سَعَةِ فَضْلِكَ الَّذِي لَا يَنْفَدُ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فِي قَلْبِي يَنَابِيعَ الْحِكْمَةِ الَّتِي تَنْفَعُنِي بِهَا وَ تَنْفَعُ‏ بِهَا مَنِ‏ ارْتَضَيْتَ‏ مِنْ‏ عِبَادِكَ‏، وَ اجْعَلْ لِي مِنَ الْمُتَّقِينَ فِي آخِرِ الزَّمَانِ إِمَاماً، كَمَا جَعَلْتَ إِبْرَاهِيمَ الْخَلِيلَ إِمَاماً، فَإِنَّ بِتَوْفِيقِكَ يَفُوزُ الْفَائِزُونَ، وَ يَتُوبُ التَّائِبُونَ، وَ يَعْبُدُكَ الْعَابِدُونَ، وَ بِتَسْدِيدِكَ يَصْلُحُ الصَّالِحُونَ الْمُحْسِنُونَ الْمُخْبِتُونَ الْعَابِدُونَ لَكَ، الْخَائِفُونَ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بِإِرْشَادِكَ </w:t>
      </w:r>
      <w:bookmarkStart w:id="456" w:name="pg15097_171271"/>
    </w:p>
    <w:p>
      <w:pPr>
        <w:pStyle w:val="BookText"/>
        <w:rPr/>
      </w:pPr>
      <w:bookmarkEnd w:id="456"/>
      <w:r>
        <w:rPr>
          <w:rFonts w:ascii="Amiri" w:hAnsi="Amiri" w:eastAsia="Amiri" w:cs="Amiri"/>
          <w:color w:val="111111"/>
          <w:sz w:val="28"/>
          <w:sz w:val="28"/>
          <w:szCs w:val="28"/>
          <w:rtl w:val="true"/>
          <w:lang w:bidi="ar-SA"/>
        </w:rPr>
        <w:t>نَجَا النَّاجُونَ مِنْ نَارِكَ وَ أَشْفَقَ مِنْهَا الْمُشْفِقُونَ مِنْ خَلْقِكَ ،وَ بِخِذْلَانِكَ خَسِرَ الْمُبْطِلُونَ وَ هَلَكَ الظَّالِمُونَ ،وَ 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نَفْسِي تَقْوَاهَا فَأَنْتَ وَلِيُّهَا وَ مَوْلَاهَا، وَ أَنْتَ خَيْرُ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لَهَا هُدَاهَا، وَ أَلْهِمْهَا تَقْوَاهَا وَ بَشِّرْهَا بِرَحْمَتِكَ حِينَ تَتَوَفَّاهَا، وَ نَزَلَهَا مِنَ الْجِنَانِ عُلْيَاهَا، وَ طَيِّبْ وَفَاتَهَا وَ مَحْيَاهَا، وَ أَكْرِمْ مُنْقَلَبَهَا وَ مَثْوَاهَا، وَ مُسْتَقَرَّهَا وَ مَأْوَاهَا، فَأَنْتَ وَلِيُّهَا وَ مَوْلَاهَا</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457" w:name="__RefHeading___Toc1120279_2142443653"/>
      <w:bookmarkStart w:id="458" w:name="_Toc172"/>
      <w:bookmarkEnd w:id="457"/>
      <w:r>
        <w:rPr>
          <w:rtl w:val="true"/>
        </w:rPr>
        <w:t>دعاء لرفع السعال</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حلقه وكثر سعالُه واشتدّ نفسه فليعوذ بهذه الكلمات وكان يسمّيها الجامعة لكل شيء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أنتَ رجائي، وأنتَ ثقتي وعمادي وغياثي ورفعتي وجمالي، وأنت مفزعُ المفزعين ليس للهاربين مهرب إلّا إليك، ولا للعالمین معوّل إلّا عليك ، ولا للراغبين مرغّب إلّا لديك، ولا للمظلومین ناصر إلّا أنت، ولا لذي الحوائج مقصد إلّا إليك، ولا للطالبين عطاء إلّا من لديك، ولا للتائبين متاب إلّا إليك، وليس الرزق والخير والفرج إّلا من بيدك ، حزنتني الأمور الفادحة، وأعيَتْني المسالك الضيّقة، واحتوشتني الأوجاعُ الموجعة، ولم أجد فتحَ باب الفرج إلّا بيدك فأقمت تلقاءَ وجهك، واستفتحت عليك بالدعاء أغلاقه فافتح يا ربّ للمستفتح واستجب للداعي وفرِّج الكرب واكشف الضُرّ وسد الفقر وأجل الحزن وأنف الهمّ واستنقذني من الهلكة فإنّي قد أشقيت عليها ولا أجد لخلاصي منها غيرك، يا اللّه يا من يجيب المضطرّ إذا دعاه ويكشف السوء ارحمني واكشف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مابي من غمّ وکرب ووجع وداء ربّ إن لم تفعَل لم أرج فرجي من عند غيرك ، فارحمني يا أرحم الراحمين، هذا مكان البائس الفقير، هذا مكان الخائف المستجير، هذا مكان المستغيث ، هذا مكان المكروب الضرير ، هذا مكان الملهوف المستعيذ، هذا مكان العبد المشفق الهالك الغريق الخائف الوجل، هذا مكان من انتبه من رقدته واستيقظ من غفلته وأفرق من علّته وشدّة وجعه و خاف من خطيئته واعترف بذنبه وأخبت إلى ربّه وبکا من حذره واستغفر واستعبر واستقال وأستعفا واللّه إلى ربّه ورهب من سطوته وأرسل من عبرته ورجا وبکا ودعا ونادى رب إنّي مسّني الضر فتلافني قد ترى مكاني وتسمع كلامي وتعلم سرائري وعلانيتي وتعلم حاجتي وتحيط بما عندي ولا يخفى عليك شيء من أمري من علانيتي وسرّي وما أُبدي وما یكنّه صدري فأسألك بأنّك تلي التدبير وتقبل المعاذير وتمضي المقادير بسؤال من أساء واعترف و ظلم نفسه واقترف وندم على ما سلف وأناب إلى ربّه وأسف ولاذ بفنائه وعكف وأناخ رجاه وعف وتبتّل إلى مقيل عثرته قابل توبته وغافر حوبته وراحم غربته و کاشف کربته وشافي علّته أن ترحم تجاوزي بك و تضرّعي إليك و تغفر لي جميع ما أخطأته من کتابتك وأحصاه كتابك و ما مضى من علمك من ذنوبي وخطاياي وجرائري في خلواتي و فجراتي وسيّئاتي وهفواتي وهناتي وجميع ما تشهد به حفظتك وكتبة ملائكتك في الصغر وبعد البلوغ والشيب والشباب وبالليل والنهار والغدوّ والآصال وبالعشيّ والابكار والضحى والأسحار وفي الحضر وفي السفر وفي الخط والملا وأن تجاوز عن سيّئاتي في أصحاب الجنّة وعد الصدق الّذي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محمّد و آله أن تكشف عنّي العلل الغاشية في جسمي وفي شعري وبشري و عروقي وعصبي وجوارحي، فإنّ ذلك لا يكشفها غيرك يا أرحم </w:t>
      </w:r>
      <w:bookmarkStart w:id="459" w:name="pg15097_171273"/>
    </w:p>
    <w:p>
      <w:pPr>
        <w:pStyle w:val="BookText"/>
        <w:rPr/>
      </w:pPr>
      <w:bookmarkEnd w:id="459"/>
      <w:r>
        <w:rPr>
          <w:rFonts w:ascii="Amiri" w:hAnsi="Amiri" w:eastAsia="Amiri" w:cs="Amiri"/>
          <w:color w:val="111111"/>
          <w:sz w:val="28"/>
          <w:sz w:val="28"/>
          <w:szCs w:val="28"/>
          <w:rtl w:val="true"/>
          <w:lang w:bidi="ar-SA"/>
        </w:rPr>
        <w:t>الراحمين ويا مجيب دعوة المضطرّين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عبداللّه بن محمّد بن مهران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عن عمرو بن شمر ، عن جابر ، عن أبي جعفر محمّد بن علي بن الحسين ،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120281_2142443653"/>
      <w:bookmarkStart w:id="461" w:name="_Toc173"/>
      <w:bookmarkEnd w:id="460"/>
      <w:r>
        <w:rPr>
          <w:rtl w:val="true"/>
        </w:rPr>
        <w:t>دعاؤه على أهل العراق</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أهل العراق غرّوني و خدعوني، وصنعوا بأخي ماصنعوا، اللّهمّ شتِّت عليهم أمرَهم، وأحِصَّهم عدداً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Heading3"/>
        <w:numPr>
          <w:ilvl w:val="2"/>
          <w:numId w:val="1"/>
        </w:numPr>
        <w:rPr/>
      </w:pPr>
      <w:bookmarkStart w:id="462" w:name="__RefHeading___Toc1120283_2142443653"/>
      <w:bookmarkStart w:id="463" w:name="_Toc174"/>
      <w:bookmarkEnd w:id="462"/>
      <w:r>
        <w:rPr>
          <w:rtl w:val="true"/>
        </w:rPr>
        <w:t>في قنوت الوتر</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في قنوت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ولاتُرى، وأنت بالمنظر الأعلى، وإن إليك الرُجعي، وإنّ لك الآخرة والأُولى، اللّهمّ إنّا نعوذُ بك من أن نذلّ ونخزى</w:t>
      </w:r>
      <w:r>
        <w:rPr>
          <w:rFonts w:eastAsia="Amiri" w:cs="Amiri" w:ascii="Amiri" w:hAnsi="Amiri"/>
          <w:color w:val="111111"/>
          <w:sz w:val="28"/>
          <w:szCs w:val="28"/>
          <w:rtl w:val="true"/>
          <w:lang w:bidi="ar-SA"/>
        </w:rPr>
        <w:t>.</w:t>
      </w:r>
      <w:r>
        <w:rPr>
          <w:rStyle w:val="FootnoteAnchor"/>
          <w:rtl w:val="true"/>
        </w:rPr>
        <w:footnoteReference w:id="284"/>
      </w:r>
    </w:p>
    <w:p>
      <w:pPr>
        <w:pStyle w:val="Heading3"/>
        <w:numPr>
          <w:ilvl w:val="2"/>
          <w:numId w:val="1"/>
        </w:numPr>
        <w:rPr/>
      </w:pPr>
      <w:bookmarkStart w:id="464" w:name="__RefHeading___Toc1120285_2142443653"/>
      <w:bookmarkStart w:id="465" w:name="_Toc175"/>
      <w:bookmarkEnd w:id="464"/>
      <w:r>
        <w:rPr>
          <w:rtl w:val="true"/>
        </w:rPr>
        <w:t>بعد الفراغ من الصلاة</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كلام رواه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بن </w:t>
      </w:r>
      <w:bookmarkStart w:id="466" w:name="pg15097_171274"/>
    </w:p>
    <w:p>
      <w:pPr>
        <w:pStyle w:val="BookText"/>
        <w:rPr/>
      </w:pPr>
      <w:bookmarkEnd w:id="466"/>
      <w:r>
        <w:rPr>
          <w:rFonts w:ascii="Amiri" w:hAnsi="Amiri" w:eastAsia="Amiri" w:cs="Amiri"/>
          <w:color w:val="111111"/>
          <w:sz w:val="28"/>
          <w:sz w:val="28"/>
          <w:szCs w:val="28"/>
          <w:rtl w:val="true"/>
          <w:lang w:bidi="ar-SA"/>
        </w:rPr>
        <w:t>علي في السماء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لُقِّنَ دعوات ما يدعو بهنّ مخلوقٌ إلّا حشره اللّه عزّوجلّ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شفيعَه في آخرتِه، وفَرَّج اللّهُ عنه كربَه ، وقضي بها دينه ويسَّر أمرَه وأوضَحَ سبيلَه، وقوّاه على عدوِّه، ولم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فرغتَ من صلاتك وأنت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بكلماتك ومعاقِدِ عرشِك، وسُكّان سماواتِك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أنبيائِك ورسُلِك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رَهَقَني مِن أمري عُسرٌ، فأسألك أن تصلِّي على محمّد و آل محمّد وأن تجعل لي من عُسري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وجلّ يُسَهِّل أمرَك ويشرحَ لك صدرَك ويلقِّنَك شهادةَ أن لا إله إلّا اللّه عند خروج نفسك</w:t>
      </w:r>
      <w:r>
        <w:rPr>
          <w:rFonts w:eastAsia="Amiri" w:cs="Amiri" w:ascii="Amiri" w:hAnsi="Amiri"/>
          <w:color w:val="111111"/>
          <w:sz w:val="28"/>
          <w:szCs w:val="28"/>
          <w:rtl w:val="true"/>
          <w:lang w:bidi="ar-SA"/>
        </w:rPr>
        <w:t>.</w:t>
      </w:r>
      <w:r>
        <w:rPr>
          <w:rStyle w:val="FootnoteAnchor"/>
          <w:rtl w:val="true"/>
        </w:rPr>
        <w:footnoteReference w:id="285"/>
      </w:r>
    </w:p>
    <w:p>
      <w:pPr>
        <w:pStyle w:val="Heading3"/>
        <w:numPr>
          <w:ilvl w:val="2"/>
          <w:numId w:val="1"/>
        </w:numPr>
        <w:rPr/>
      </w:pPr>
      <w:bookmarkStart w:id="467" w:name="__RefHeading___Toc1120287_2142443653"/>
      <w:bookmarkStart w:id="468" w:name="_Toc176"/>
      <w:bookmarkEnd w:id="467"/>
      <w:r>
        <w:rPr>
          <w:rtl w:val="true"/>
        </w:rPr>
        <w:t>توفيق الهدى</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توفيق أهل الهُدى وأعمالَ أهلِ التقوى ومُناصحة أهل التوبة وعزم أهل الصبر وحذرَ أهل الخشية وطلب أهل العلم وزينة أهل الورع وخوف أهل الجزع حتّى أخافك، اللّهمّ مخافةً تحجُزُني عن معاصيك وحتى أعمَلَ بطاعتِك عَمَلاً أستحِقُّ به کرامَتَك وحتى أناصحك في التوبة </w:t>
      </w:r>
      <w:bookmarkStart w:id="469" w:name="pg15097_171275"/>
    </w:p>
    <w:p>
      <w:pPr>
        <w:pStyle w:val="BookText"/>
        <w:rPr/>
      </w:pPr>
      <w:bookmarkEnd w:id="469"/>
      <w:r>
        <w:rPr>
          <w:rFonts w:ascii="Amiri" w:hAnsi="Amiri" w:eastAsia="Amiri" w:cs="Amiri"/>
          <w:color w:val="111111"/>
          <w:sz w:val="28"/>
          <w:sz w:val="28"/>
          <w:szCs w:val="28"/>
          <w:rtl w:val="true"/>
          <w:lang w:bidi="ar-SA"/>
        </w:rPr>
        <w:t>خوفاً لك وحتى أُخلِصَ لك في النصيحة حُبّاً لك وحتى أتوكّلُ عليك في الأمور حُسنَ ظنّ بك سبحانَ خالقَ النورِ سبحانَ اللّه العظيم وبحمده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120289_2142443653"/>
      <w:bookmarkStart w:id="471" w:name="_Toc177"/>
      <w:bookmarkEnd w:id="470"/>
      <w:r>
        <w:rPr>
          <w:rtl w:val="true"/>
        </w:rPr>
        <w:t>الدعاء عند القبور</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الأرواحِ الفانية، والأجسادِ الباليةِ، والعِظامِ النَخِرَةِ الّتي خَرَجَتْ مِن الدَنيا وهيَ بِكَ مؤمِنَة، أدخِلْ عليهم رَوْحاً منِكَ وسَلاماً مِنّي، كَتَبَ اللّهُ له بعدَدِ الخَلْقِ مِن لدُن آدم إلى أنْ تَقومُ الساعةُ حسنات</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472" w:name="__RefHeading___Toc1120291_2142443653"/>
      <w:bookmarkStart w:id="473" w:name="_Toc178"/>
      <w:bookmarkEnd w:id="472"/>
      <w:r>
        <w:rPr>
          <w:rtl w:val="true"/>
        </w:rPr>
        <w:t>اللّهمّ لا تستدرجني بالإحسان</w:t>
      </w:r>
      <w:bookmarkEnd w:id="4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تستدرجني بالإحسان، ولا تؤدِّبني بالبلاء</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الاربلي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دعاء شريف المقاصد عذب الموارد، وقد جمع بين المعنى الجليل واللفظ الجزل القليل، وهم مالكوا الفصاحة حقّاً، وغيرهم عابر سبيل</w:t>
      </w:r>
      <w:r>
        <w:rPr>
          <w:rFonts w:eastAsia="Amiri" w:cs="Amiri" w:ascii="Amiri" w:hAnsi="Amiri"/>
          <w:color w:val="111111"/>
          <w:sz w:val="28"/>
          <w:szCs w:val="28"/>
          <w:rtl w:val="true"/>
          <w:lang w:bidi="ar-SA"/>
        </w:rPr>
        <w:t>.</w:t>
      </w:r>
      <w:bookmarkStart w:id="474" w:name="pg15097_171276"/>
    </w:p>
    <w:p>
      <w:pPr>
        <w:pStyle w:val="Heading3"/>
        <w:numPr>
          <w:ilvl w:val="2"/>
          <w:numId w:val="1"/>
        </w:numPr>
        <w:rPr/>
      </w:pPr>
      <w:bookmarkStart w:id="475" w:name="__RefHeading___Toc1120293_2142443653"/>
      <w:bookmarkStart w:id="476" w:name="_Toc179"/>
      <w:bookmarkEnd w:id="474"/>
      <w:bookmarkEnd w:id="475"/>
      <w:r>
        <w:rPr>
          <w:rtl w:val="true"/>
        </w:rPr>
        <w:t>طلب النجاة من الإفتتان</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في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أوى إلى مأوى فأنت مأواي ، ومَن لجأ إلى ملجأ فأنتَ ملجأي ، اللّهمّ صلِّ على محمّد وآل محمّد، واسمَع ندائي، وأجِبْ دُعائي، واجعل مابي عندك ومثواي، واحرُسني في بلواي مِن إفتتان الإمتحان ولُمّةِ الشيطانِ بعظمتك الّتي لا يشوبها ولع نفسٍ بتفنين، ولا وارد طیف بتظنين، ولا يسلم بها فرح حتّى تقلبني إليك بإرادتك، غيرَ ظنين ولا مظنون ولا مراب ولا مُرْتاب إنّك أرحمُ الراحمين</w:t>
      </w:r>
      <w:r>
        <w:rPr>
          <w:rFonts w:eastAsia="Amiri" w:cs="Amiri" w:ascii="Amiri" w:hAnsi="Amiri"/>
          <w:color w:val="111111"/>
          <w:sz w:val="28"/>
          <w:szCs w:val="28"/>
          <w:rtl w:val="true"/>
          <w:lang w:bidi="ar-SA"/>
        </w:rPr>
        <w:t>.</w:t>
      </w:r>
      <w:r>
        <w:rPr>
          <w:rStyle w:val="FootnoteAnchor"/>
          <w:rtl w:val="true"/>
        </w:rPr>
        <w:footnoteReference w:id="289"/>
      </w:r>
    </w:p>
    <w:p>
      <w:pPr>
        <w:pStyle w:val="Heading3"/>
        <w:numPr>
          <w:ilvl w:val="2"/>
          <w:numId w:val="1"/>
        </w:numPr>
        <w:rPr/>
      </w:pPr>
      <w:bookmarkStart w:id="477" w:name="__RefHeading___Toc1120295_2142443653"/>
      <w:bookmarkStart w:id="478" w:name="_Toc180"/>
      <w:bookmarkEnd w:id="477"/>
      <w:r>
        <w:rPr>
          <w:rtl w:val="true"/>
        </w:rPr>
        <w:t>اللّهمّ منك البدء</w:t>
      </w:r>
      <w:bookmarkEnd w:id="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في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منك البدءُ، ولك المشيّةُ، ولك الحول ولك القوّةُ وأنت اللّه الّذي لا إله إلّا أنت ، جعلَت قلوبَ أوليائِك مسكناً لمشيّتك، ومكمناً لإرادتِك، وجعلتَ عقولَهم مناصبَ أوامرك ونواهيك ، فأنت إذا شئتَ ما تشاء حرکّتَ مِن أسرارِهم کوامَن ما أبطنتَ فيهم، وأبدأت مِن إرادتك على ألسنتهم ما أفهمتَهم به عنك في عقودهم بعقول تدعوك وتدعو إليك بحقائق ما منحتَهم به، وإنّي لأعلَمُ ممّا علّمتَني ممّا أنت المشكورُ على ما منه رأيتَني وإليه أريتَني ، اللّهمّ وإنّي مع ذلك كلِّه عائذٌ بك لائذٌ بحولك وقوّتك، راضٍ بحكمك الّذي سُقتَه إليّ في علمك، جارٍ بحيث أجريتَني، قاصدٌ ما أمّمتَني، غيرُ ضنين بنفسي في مايرضيك عنّي، إذ به قد </w:t>
      </w:r>
      <w:bookmarkStart w:id="479" w:name="pg15097_171277"/>
    </w:p>
    <w:p>
      <w:pPr>
        <w:pStyle w:val="BookText"/>
        <w:rPr/>
      </w:pPr>
      <w:bookmarkEnd w:id="479"/>
      <w:r>
        <w:rPr>
          <w:rFonts w:ascii="IRNazanin" w:hAnsi="IRNazanin" w:eastAsia="IRNazanin"/>
          <w:color w:val="111111"/>
          <w:sz w:val="28"/>
          <w:sz w:val="28"/>
          <w:szCs w:val="28"/>
          <w:rtl w:val="true"/>
          <w:lang w:bidi="fa-IR"/>
        </w:rPr>
        <w:t>رضّيتني ولا قاصرٌ بجهدي عمّا إليه ندبتَي، مُسارعٌ لما عرّفتني، شارعٌ فيما أشرعَتني، متبصّرٌ في ما بصّرتَني، مراعٍ ما أرعيتَني، فلا تخِلني مِن رعايتك ، ولا تخرِجْني مِن عنايتك، ولا تُقْعِدْني عن حولك ولا تخرِجني عن مقصد أنال به إرادتَك، واجعل على البصيرة مدرجتي، وعلى الهداية محجّتي، وعلى الرشاد مسلکي، حتّى تنبلني وتنيل بي أُمنيّتي، وتحلّ بي على ما به أردتَني وله خلقتَني، وإليه أويتَ بي وأعِذْ أوليائك من الإفتتان بي، وفتّنهم برحمتك الرحمتك في نعمتك تفتين الإجتباء والإستخلاص، بسلوك طريقتي واتّباع منهجي، وألحِقني بالصالحين من آبائي وذوي رحمي</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480" w:name="__RefHeading___Toc1120297_2142443653"/>
      <w:bookmarkStart w:id="481" w:name="_Toc181"/>
      <w:bookmarkEnd w:id="480"/>
      <w:r>
        <w:rPr>
          <w:rtl w:val="true"/>
        </w:rPr>
        <w:t>دعاؤه عند الشدائد</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الفضل بن الربيع،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سنة سبع وأربعين ومائة قدم لمدينة 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جعفر بن محمّد من يأتينا به متعباً، قتلني اللّه إن لم أقتله، فتغافل الربيع عنه وتناساه ، فأعاد عليه في اليوم الثاني وأغلظ في القول، فأرسل إليه الربيع، فلمّا حضر 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اذكر اللّه تعالى فإنه قد أرسل لك من لا يدفع شرّه إلّا اللّه ، وإنّي أتخوّف عليك فقال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الربيع دخل به على المنصور، فلمّا رآه المنصور أغلظ له في القول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اتّخذك أهل العراق إماماً يجبون إليك زكاة أموالهم وتلحد في سلطاني وتتبع لي القوائل قتلني اللّه إن لم أقتلك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سليمان أعطى فشكر ، وإنّ أيّوب ابتلی فصبر ، وإنّ يوسف كظم فغفر، وهؤلاء أنبياء اللّه وإليهم يرجع نسبك و لك فيهم أُسوة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ارتفع إلى هنا عندي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 فلاناً أخبرني عنك بما قلت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احضره يا أمير المؤمنين ليوافقني على ذلك، فأُحضرت الرجل الّذي سعی به إلى المنصور، فقال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ما حكيت لي عن جعفر؟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استحلفه ، فبادر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الّذي لا إله إلّا هو عالم الغيب والشهادة الواحد الأحد وأخذ يعدّد في صفات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يحلف بما أستحلفه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بما تختار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برئت من حول اللّه وقوته، والتجأتُ إلى حولي وقوّتي، لقد فعل جعفر کذ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الرجل، فنظر إليه المنصور نظرة منكرة، فحلف بها فما كان بأسرع من أن ضرب برجله الأرض وخرّ میّتاً مكانه ، 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جرّوا برجله وأخرجوه،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يا أباعبداللّه أنت البريء الساحة والسليم الناحية، المأمون 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بالطيب فأُتي بالغالية فجعل يفاق بها لحيته إلى أن ترکها تقطر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اللّه وكلاءته وألحقه يا ربيع بجوائز حسنة وكسوة سنيّة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فحلقته بذلك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رأيتك تحرّك شفتيك ، وكلما حرّكتها سكن غضب المنصور، بأيّ شيء كنت تحركها؟ </w:t>
      </w:r>
      <w:bookmarkStart w:id="482" w:name="pg15097_171279"/>
    </w:p>
    <w:p>
      <w:pPr>
        <w:pStyle w:val="BookText"/>
        <w:rPr/>
      </w:pPr>
      <w:bookmarkEnd w:id="48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جدّي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سيّدي؟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عُدَّتي عند شدّتي، ويا غوثي عند کُربَتي، أُحرُسني بعينِك الّتي لا تَنام، واكنُفْني بركنِك الّذي لا يُرام، وارحمني بقدرتك عليّ فلا أهلك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أكبرُ وأجلُّ وأقدرُ ممّا أخافُ وأحذَر ، اللّهمّ بك أدرأُ في نحره، وأستعيذُ مِن شرّه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بي شدّة ودعوت به إلّا فرّج اللّه عنّي</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عنها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20299_2142443653"/>
      <w:bookmarkStart w:id="484" w:name="_Toc182"/>
      <w:bookmarkEnd w:id="483"/>
      <w:r>
        <w:rPr>
          <w:rtl w:val="true"/>
        </w:rPr>
        <w:t>دعاء الإستسقاء</w:t>
      </w:r>
      <w:bookmarkEnd w:id="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فشكوا إليه قلّة المطر،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ادع لنا بدعوات في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لنا بدعوات في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هيّج لنا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يا معطيَ الخيرات مِن مناهلها، ومُنزلَ الرحمات مِن معادنها، ومجريَ البركات على أهلها ، منك الغيث المغيث، وأنت الغياث المستغاث، ونحن الخاطئون وأهلُ الذنوب، وأنت المستغفِر الغفّارُ ، لا إله إلّا </w:t>
      </w:r>
      <w:bookmarkStart w:id="485" w:name="pg15097_171280"/>
    </w:p>
    <w:p>
      <w:pPr>
        <w:pStyle w:val="BookText"/>
        <w:rPr/>
      </w:pPr>
      <w:bookmarkEnd w:id="485"/>
      <w:r>
        <w:rPr>
          <w:rFonts w:ascii="Amiri" w:hAnsi="Amiri" w:eastAsia="Amiri" w:cs="Amiri"/>
          <w:color w:val="111111"/>
          <w:sz w:val="28"/>
          <w:sz w:val="28"/>
          <w:szCs w:val="28"/>
          <w:rtl w:val="true"/>
          <w:lang w:bidi="ar-SA"/>
        </w:rPr>
        <w:t>أنت، اللّهمّ أرسل السماءَ علينا لحينها مدراراً واسقنا الغيثَ واكفاً مغزاراً غيثاً مغيثاً واسعاً مُتّسعاً مريّاً ممرِعاً غدقاً مغدقاً غيلاناً سحّاً سحساحاً بحّاً بحًاحاً سائلاً مسلاً عامّاً ودقاً مطفاحاً يدفع الودق بالودق دفاعاً، ويتلو القطر منه قطراً غیر خلّب برقه، ولا مكذّب رعده، تنعش به الضعيف من عبادك، وتحيي به الميّت من بلادك ، وتستحقّ به علينا من منك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فرغا من دعائهما حتّى صبّ اللّه تبارك وتعالى عليهم السماء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أعُلِّما هذا الدعاء؟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أنتم عن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أجرى على ألسن أهلِ بيتي مصابيح الحكمة</w:t>
      </w:r>
      <w:r>
        <w:rPr>
          <w:rFonts w:eastAsia="Amiri" w:cs="Amiri" w:ascii="Amiri" w:hAnsi="Amiri"/>
          <w:color w:val="111111"/>
          <w:sz w:val="28"/>
          <w:szCs w:val="28"/>
          <w:rtl w:val="true"/>
          <w:lang w:bidi="ar-SA"/>
        </w:rPr>
        <w:t>.</w:t>
      </w:r>
      <w:r>
        <w:rPr>
          <w:rStyle w:val="FootnoteAnchor"/>
          <w:rtl w:val="true"/>
        </w:rPr>
        <w:footnoteReference w:id="292"/>
      </w:r>
    </w:p>
    <w:p>
      <w:pPr>
        <w:pStyle w:val="Heading3"/>
        <w:numPr>
          <w:ilvl w:val="2"/>
          <w:numId w:val="1"/>
        </w:numPr>
        <w:rPr/>
      </w:pPr>
      <w:bookmarkStart w:id="486" w:name="__RefHeading___Toc1120301_2142443653"/>
      <w:bookmarkStart w:id="487" w:name="_Toc183"/>
      <w:bookmarkEnd w:id="486"/>
      <w:r>
        <w:rPr>
          <w:rtl w:val="true"/>
        </w:rPr>
        <w:t>عند الصباح و المساء</w:t>
      </w:r>
      <w:bookmarkEnd w:id="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وأمسى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وباللّه و مِن اللّه و إلى اللّه وفي سبيل اللّه وعلى ملة رسول اللّه وتوكلتُ على اللّه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أسلمتُ نفسي إليك ووجّهتُ وجهي إليك وفوّضتُ أمري إليك إيّاك أسألُ العافية مِن كلِّ سوء في الدُنيا والآخرة، اللّهمّ إنّك تكفيني مِن كلّ أحد ولا يكفيني أحد منك ، فاكفِني مِن كلّ أحد ما أخافُ وأحذرُ، واجعَل لي مِن أمري فرَجاً ومخرَجاَ إنّك تَعلَمُ ولا أعلمُ وتقدِرُ ولا أقدِرُ وأنتَ على كلّ شيء قدیر برحمتك يا أرحم الراحمين</w:t>
      </w:r>
      <w:r>
        <w:rPr>
          <w:rFonts w:eastAsia="Amiri" w:cs="Amiri" w:ascii="Amiri" w:hAnsi="Amiri"/>
          <w:color w:val="111111"/>
          <w:sz w:val="28"/>
          <w:szCs w:val="28"/>
          <w:rtl w:val="true"/>
          <w:lang w:bidi="ar-SA"/>
        </w:rPr>
        <w:t>.</w:t>
      </w:r>
      <w:r>
        <w:rPr>
          <w:rStyle w:val="FootnoteAnchor"/>
          <w:rtl w:val="true"/>
        </w:rPr>
        <w:footnoteReference w:id="293"/>
      </w:r>
      <w:bookmarkStart w:id="488" w:name="pg15097_171281"/>
    </w:p>
    <w:p>
      <w:pPr>
        <w:pStyle w:val="Heading3"/>
        <w:numPr>
          <w:ilvl w:val="2"/>
          <w:numId w:val="1"/>
        </w:numPr>
        <w:rPr/>
      </w:pPr>
      <w:bookmarkStart w:id="489" w:name="__RefHeading___Toc1120303_2142443653"/>
      <w:bookmarkStart w:id="490" w:name="_Toc184"/>
      <w:bookmarkEnd w:id="488"/>
      <w:bookmarkEnd w:id="489"/>
      <w:r>
        <w:rPr>
          <w:rtl w:val="true"/>
        </w:rPr>
        <w:t>عوذة لوجع الرجلين</w:t>
      </w:r>
      <w:bookmarkEnd w:id="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بها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يضع عودة أو حديدة على الضِرس ويرقيه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العجبُ كلُّ العجبِ دودةٌ تكونُ في الفم تأكلُ العظمَ وتُنزِلُ الدمَ، أنا الراقي واللّهُ الشافي والكافي، لا إله إلّا اللّه والحمد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ما قدَّمناه</w:t>
      </w:r>
      <w:r>
        <w:rPr>
          <w:rFonts w:eastAsia="Amiri" w:cs="Amiri" w:ascii="Amiri" w:hAnsi="Amiri"/>
          <w:color w:val="111111"/>
          <w:sz w:val="28"/>
          <w:szCs w:val="28"/>
          <w:rtl w:val="true"/>
          <w:lang w:bidi="ar-SA"/>
        </w:rPr>
        <w:t>.</w:t>
      </w:r>
      <w:r>
        <w:rPr>
          <w:rStyle w:val="FootnoteAnchor"/>
          <w:rtl w:val="true"/>
        </w:rPr>
        <w:footnoteReference w:id="295"/>
      </w:r>
    </w:p>
    <w:p>
      <w:pPr>
        <w:pStyle w:val="Heading3"/>
        <w:numPr>
          <w:ilvl w:val="2"/>
          <w:numId w:val="1"/>
        </w:numPr>
        <w:rPr/>
      </w:pPr>
      <w:bookmarkStart w:id="491" w:name="__RefHeading___Toc1120305_2142443653"/>
      <w:bookmarkStart w:id="492" w:name="_Toc185"/>
      <w:bookmarkEnd w:id="491"/>
      <w:r>
        <w:rPr>
          <w:rtl w:val="true"/>
        </w:rPr>
        <w:t>عوذة لوجع العراقيب</w:t>
      </w:r>
      <w:bookmarkEnd w:id="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اشتكى إلى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أجد وجعاً في عراقيبي، منعني من النهوض إلى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يمنعُك مِن العوذة؟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أعلمها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أحسَسْتَ بها فضَعْ يدك عليها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والسلام </w:t>
      </w:r>
      <w:bookmarkStart w:id="493" w:name="pg15097_171282"/>
    </w:p>
    <w:p>
      <w:pPr>
        <w:pStyle w:val="BookText"/>
        <w:rPr/>
      </w:pPr>
      <w:bookmarkEnd w:id="493"/>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ففعل الرجل ذلك فشفاه اللّه تعالى</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494" w:name="__RefHeading___Toc1120307_2142443653"/>
      <w:bookmarkStart w:id="495" w:name="_Toc186"/>
      <w:bookmarkEnd w:id="494"/>
      <w:r>
        <w:rPr>
          <w:rtl w:val="true"/>
        </w:rPr>
        <w:t>شفاء بإذن اللّه</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عبیداللّه بن محمّدبن حفص العيشي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ولد العبّاس خزائن بني أُميّة وجدوا سفطاً مختوماً، ففتحوه فإذا فيه رقّ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فإذا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ولا حول ولا قوّة إلا باللّه العليّ العظيم، أسكن أيّها الوجع، سكنت بالّذي له ماسكن في الليل والنهار وهو السميع العليم، بسم اللّه و باللّه ولا حول ولا قوّة إلّا باللّه العليّ العظيم، أسكن أيّها الوجع الّذي يمسك السماء أن تقع على الأرض إلّا بإذنه ، إنّ اللّهَ بالناس لرؤوفٌ رحيم، بسم اللّه وباللّه، ولا حول ولا قوّة إلّا باللّه العليّ العظيم، أسكن أيّها الوجع بالّذي إن يشأ يسكن الريح فيظللن رواكد على ظهره إن في ذلك لآيات لكلّ صبارٍ شَکور ، بسم اللّه و باللّه ولا حول ولا قوّة إلّا باللّه العليّ العظيم، أسكن أيّها الوجع سكنت بالّذي يمسك السماوات والأرض أن تزولا ولئن زالتا إن أمسكهما من أحد من بعده إنّه كان حلیم غفوراً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احتجتُ بعده إلى علاج ولا دواء</w:t>
      </w:r>
      <w:r>
        <w:rPr>
          <w:rFonts w:eastAsia="Amiri" w:cs="Amiri" w:ascii="Amiri" w:hAnsi="Amiri"/>
          <w:color w:val="111111"/>
          <w:sz w:val="28"/>
          <w:szCs w:val="28"/>
          <w:rtl w:val="true"/>
          <w:lang w:bidi="ar-SA"/>
        </w:rPr>
        <w:t xml:space="preserve">. </w:t>
      </w:r>
      <w:bookmarkStart w:id="496" w:name="pg15097_171283"/>
    </w:p>
    <w:p>
      <w:pPr>
        <w:pStyle w:val="BookText"/>
        <w:rPr/>
      </w:pPr>
      <w:bookmarkEnd w:id="496"/>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أصابوه في ثقل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فمنهم الحافظ محبّ الدين أبو عبداللّه محمّد بن أبي الفضل محمود بن أبي محمّد الحسن بن هبة اللّه البغدادي المشتهر بابن النجار المتوفّى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الكتب العلمية بغداد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أبو الفتوح نصر بن محمّد بن علي الحافظ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المبارك بن سعد، أنبأ ثابت بن بندار، أنبأ علي بن محمّد السمسار، أنبأ الحسين بن محمّد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بخطّ جدّي عبيد بن أحمد بن مخلد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أحمد بن يعقوب بن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جدّي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اللّه بن محمّد بن حفص العيشي يقول </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120309_2142443653"/>
      <w:bookmarkStart w:id="498" w:name="_Toc187"/>
      <w:bookmarkEnd w:id="497"/>
      <w:r>
        <w:rPr>
          <w:rtl w:val="true"/>
        </w:rPr>
        <w:t>دعاء العشرات</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سبحانَ اللّه والحمدُ للّه ولا إلهَ إلّا اللّهُ واللّه أكبر، ولا حول ولا قوّة إلا باللّه العليّ العظيم، سبحانَ اللّهِ آناء الليل وأطراف النَهار، سبحان اللّه بالغُدوّ والآصالِ، سبحانَ اللّهِ بالعشيّ والإبكار ، سبحانَ اللّه حينَ تُمسون وحين تُصبِحون، وله الحمدُ في السماوات والأرض وعشيّاً وحين تُظهِرون، يُخرِج الحيّ مِن الميّتِ ويُخرج الميّتَ مِن الحيّ، ويُحيي الأرضَ بعدَ موتِها وكذلك تُخرَجون،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ذي الملك والملكوت، سبحانَ ذي العِزِّ والجَبَروت، سبحانَ ذالكبرياء والعظمة ، سبحان الملكِ الحقّ المبين المهيمن القُدّوس، سبحان اللّه الملكُ الحيّ الّذي لا يموت، سبحان اللّه الملك الحيّ القدّوس، سبحان القائم </w:t>
      </w:r>
    </w:p>
    <w:p>
      <w:pPr>
        <w:pStyle w:val="BookText"/>
        <w:rPr/>
      </w:pPr>
      <w:r>
        <w:rPr>
          <w:rFonts w:ascii="IRNazanin" w:hAnsi="IRNazanin" w:eastAsia="IRNazanin"/>
          <w:color w:val="111111"/>
          <w:sz w:val="28"/>
          <w:sz w:val="28"/>
          <w:szCs w:val="28"/>
          <w:rtl w:val="true"/>
          <w:lang w:bidi="fa-IR"/>
        </w:rPr>
        <w:t>الدائم ، سبحان الدائم القائم، سبحان ربّي العظيم، سبحان ربّي الأعلى، سبحان الحيّ القيوم، سبحان العليّ الأعلى، سبحانه وتعالى، سُبّوح قدّوس ربّنا وربّ الملائكة والروح، سبحان الدائم غيرِ الغافل، سبحان العالم بغیر تعلیم، سبحان خالق مایُری ومالا يُرى، سبحان الّذي يُدركُ الأبصارَ ولا تُدركه الأبصارُ، وهو اللطيف الخبير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أصبحتُ منك في نعمة وخير وبركة وعافية، فصلّ على محمّد وآله، وأتمم عليّ نعمتَك وخيرك وبركاتك وعافيتك بنجاة مِن النار، وارزُقني شكرَك وعافيتك وفضلك وكرامتك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بنورك اهتديتُ ، وبفضلك استغنيتُ، وبنعمتك أصبحتُ و أمسيتُ، اللّهمّ إنّي أُشهدك و كفى بك شهيداً، وأُشهدُ ملائكتك وأنبیاء ورُسلك وحملةِ عرشك و سُكّان سماواتك وأرضك وجميع خلقك بأنّك أنتَ اللّه لا إله إلّا أنت وحدك لا شريك لك،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ورسولك، وأنّك على كلّ شيء قدير، تُحيي وتُمیتُ و تميتُ وتُحيي، وأشهد أنّ الجنّةَ حقّ، وأنّ النار حقّ، والنُشور حق، والساعة آتية لا ريب فيها، وأنّ اللّه يَبعَثُ مَن في القبور، وأشهد أنّ عليّ بن أبي طالب أمير المؤمنین حقّاً حقّاً، وأنّ الأئمّة من ولده هم الأئمّة الهُداة المهديّون غير الضالّين ولا المُضلّين ، وأنهم أولياؤك المُصطفون، وحزبك الغالبون، وصفوتُك وخيرتُك من خَلْقِك، ونجباؤك الّذين انتجبتهم لدينك، واختصصتهم من خلقك، واصطفيتهم على عبادك، وجعلتَهم حُجّةٌ على العالَمين، صلوات عليهم، والسلام عليهم ورحمة اللّه وبركاته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اكتب لي هذه الشهادةَ عندك حتّى تلقّينيها وأنتَ عنّي راض إنّك على ما تشاء قدير ، اللّهمّ لك الحمدُ حمداً يصعدُ أوله ولا ينفد آخره، اللّهمّ لك الحمد </w:t>
      </w:r>
    </w:p>
    <w:p>
      <w:pPr>
        <w:pStyle w:val="BookText"/>
        <w:rPr/>
      </w:pPr>
      <w:r>
        <w:rPr>
          <w:rFonts w:ascii="Amiri" w:hAnsi="Amiri" w:eastAsia="Amiri" w:cs="Amiri"/>
          <w:color w:val="111111"/>
          <w:sz w:val="28"/>
          <w:sz w:val="28"/>
          <w:szCs w:val="28"/>
          <w:rtl w:val="true"/>
          <w:lang w:bidi="ar-SA"/>
        </w:rPr>
        <w:t>حمداً تضعُ لك السماء كنَفَيْها، وتُسبحُ لكَ الأرض ومَن عليها، اللّهمّ لك الحمدُ حمداً سرمداً أبداً لا انقطاع له ولا نفاد له ولك يُنبغي وإليك يُنتهي فيّ وعلىّ ولديّ ومعي وقبلي وبعدي وأمامي وفوقي وتحتي، وإذا مِتُّ وبقیتُ فرداً وحيداً ثمّ فنیت، ولكَ الحمدُ إذا نُشِرتُ و بُعِثتُ یا مولاي، اللّهمّ لك الحمد والشكر بجميع محامدِك كلّها على جميع نعمائك كلّها حتّى ينتهي الحمد إلى ما تُحبُّ ربّنا وترضى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لك الحمدُ على كلّ أكلةٍ وشربةٍ وبطشةٍ وقبضةٍ وبسطةٍ و في كلّ موضع شعرة، اللّهمّ لك الحمد حمداً خالداً مع خلودك، ولك الحمدُ حمد لا مُنتهى له دون علمك، ولك الحمدُ حمداً لا أمدَ له دون مشيئتك، ولك الحمدُ حمداً لا أجر لقائله إلّا رضاك، ولك الحمد على حلمك بعد علمك، ولك الحمد على عفوك بعد قدرتك، ولك الحمد باعثَ الحمدُ ولك الحمدُ وارثَ الحمد، ولك الحمدُ بديعَ الحمد، ولك الحمدُ مُنتهى الحمد، ولك الحمدُ مُبتدعَ الحمد، ولك الحمدُ مُشتري الحمد، ولك الحمد وليَّ الحمد، ولك الحمد مالك الحمد، ولك الحمدُ قديمَ الحمد، ولك الحمدُ صادقَ الوعد، وفيّ العهد، عزيز الجُند، قائم المجد، ولك الحمد رفیعَ الدرجات، مُجيبَ الدعوات، مُنزّلَ الآيات مِن فوقِ سبع سماوات، عظیمَ البرکات ، مُخرجَ النور مِن الظُلُمات، ومُخرج مَن في الظلمات إلى النور، مُبدلّ السيّئات حسنات ، وجاعل الحسنات درجات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غافرَ الذنب، وقابلَ التوب، شديدَ العقاب ، ذاالطَول، لا إله إلّا أنت إليك المصير ، اللّهمّ لك الحمدُ في الليل إذا يغشى، ولك الحمدُ في النهار إذا تجلّى، ولك الحمد في الآخرة والأُولى، ولك الحمدُ عدد كلّ نجم وملك في السماء، ولك الحمدُ عدد الثرى والحصى والنوى، ولك الحمدُ عددَ </w:t>
      </w:r>
    </w:p>
    <w:p>
      <w:pPr>
        <w:pStyle w:val="BookText"/>
        <w:rPr/>
      </w:pPr>
      <w:r>
        <w:rPr>
          <w:rFonts w:ascii="Amiri" w:hAnsi="Amiri" w:eastAsia="Amiri" w:cs="Amiri"/>
          <w:color w:val="111111"/>
          <w:sz w:val="28"/>
          <w:sz w:val="28"/>
          <w:szCs w:val="28"/>
          <w:rtl w:val="true"/>
          <w:lang w:bidi="ar-SA"/>
        </w:rPr>
        <w:t>مَا فِي‏ جَوْفِ‏ الْأَرْضِ،‏ وَ لَكَ الْحَمْدُ عَدَدَ أَوْزَانِ مِيَاهِ الْبِحَارِ، وَ لَكَ الْحَمْدُ عَدَدَ أَوْرَاقِ الْأَشْجَارِ، وَ لَكَ الْحَمْدُ عَدَدَ مَا عَلَى وَجْهِ الْأَرْضِ، وَ لَكَ الْحَمْدُ عَدَدَ مَا أَحْصَى كِتَابُكَ، وَ لَكَ الْحَمْدُ عَدَدَ مَا أَحَاطَ بِهِ عِلْمُكَ، وَ لَكَ الْحَمْدُ عَدَدَ الْإِنْسِ وَ الْجِنِّ وَ الْهَوَامِّ وَ الطَّيْرِ وَ الْبَهَائِمِ وَ السِّبَاعِ، حَمْداً كَثِيراً طَيِّباً مُبَارَكاً فِيهِ كَمَا تُحِبُّ رَبَّنَا وَ تَرْضَى، وَ كَمَا يَنْبَغِي لِكَرَمِ وَجْهِكَ وَ عِزِّ 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 وَ هُوَ حَيٌّ لَا يَمُوتُ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عَشْراً، يَا رَحْمَانُ عَشْراً، يَا رَحِيمُ عَشْراً، يَا بَدِيعَ السَّمَاوَاتِ وَ الْأَرْضِ عَشْراً، يَا ذَا الْجَلَالِ وَ الْإِكْرَامِ عَشْراً، يَا حَنَّانُ يَا مَنَّانُ عَشْراً، يَا حَيُّ يَا قَيُّومُ عَشْراً، يَا حَيُّ لَا إِلَهَ إِلَّا أَنْتَ عَشْراً، يَا اللَّهُ لَا إِلَهَ إِلَّا أَنْتَ عَشْراً، وَ بَسْمِلْ عَشْراً اللَّهُمَّ صَلِّ عَلَى مُحَمَّدٍ وَ آلِ مُحَمَّدٍ عَشْراً، اللَّهُمَّ افْعَلْ بِي مَا أَنْتَ أَهْلُهُ عَشْراً، آمِينَ عَشْراً،وَ اقْرَأِ التَّوْحِيدَ عَشْراً، ثُمَّ قُلْ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اصْنَعْ بِي مَا أَنْتَ أَهْلُهُ، وَ لَا تَصْنَعْ بِي مَا أَنَا أَهْلُهُ فَإِنَّكَ‏ أَهْلُ التَّقْوى‏ وَ أَهْلُ الْمَغْفِرَةِ، وَ أَنَا أَهْلُ الذُّنُوبِ وَ الْخَطَايَا، فَارْحَمْنِي يَا مَوْلَايَ وَ أَنْتَ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تَوَكَّلْتُ عَلَى الْحَيِّ الَّذِي لَا يَمُوتُ وَ الْحَمْدُ لِلَّهِ الَّذِي لَمْ يَتَّخِذْ وَلَداً الْآيَةَ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مِنْ غَيْرِ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وَ آلِ مُحَمَّدٍ، وَ أَسْأَلُكَ خَيْرَ لَيْلَتِي هَذِهِ وَ خَيْرَ مَا فِيهَا، وَ أَعُوذُ بِكَ مِنْ شَرِّ لَيْلَتِي هَذِهِ وَ شَرِّ </w:t>
      </w:r>
    </w:p>
    <w:p>
      <w:pPr>
        <w:pStyle w:val="BookText"/>
        <w:rPr/>
      </w:pPr>
      <w:r>
        <w:rPr>
          <w:rFonts w:ascii="Amiri" w:hAnsi="Amiri" w:eastAsia="Amiri" w:cs="Amiri"/>
          <w:color w:val="111111"/>
          <w:sz w:val="28"/>
          <w:sz w:val="28"/>
          <w:szCs w:val="28"/>
          <w:rtl w:val="true"/>
          <w:lang w:bidi="ar-SA"/>
        </w:rPr>
        <w:t>مَا فِيهَا اللَّهُمَّ إِنِّي أَعُوذُ بِكَ أَنْ تَكْتُبَ عَلَيَّ خَطِيئَةً أَوْ إِثْماً، اللَّهُمَّ صَلِّ عَلَى مُحَمَّدٍ وَ آلِ مُحَمَّدٍ، وَ اكْفِنِي خَطِيئَتَهَا وَ إِثْمَهَا، وَ أَعْطِنِي يُمْنَهَا وَ بَرَكَتَهَا وَ نُورَهَا، اللَّهُمَّ نَفْسِي خَلَقْتَهَا وَ بِيَدِكَ حَيَاتُهَا وَ مَوْتُهَا، اللَّهُمَّ فَإِنْ أَمْسَكْتَهَا فَإِلَى رِضْوَانِكَ وَ الْجَنَّةِ وَ إِنْ أَرْسَلْتَهَا فَصَلِّ عَلَى مُحَمَّدٍ وَ آلِ مُحَمَّدٍ وَ اغْفِرْ لَهَا وَ ارْحَمْهَا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عِنْدَ كُلِّ مَسَاءٍ وَ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حَسْبِيَ اللَّهُ لا إِلهَ إِلَّا هُوَ عَلَيْهِ تَوَكَّلْتُ وَ هُوَ رَبُّ الْعَرْشِ الْعَظِيمِ،‏ لَا حَوْلَ وَ لَا قُوَّةَ إِلَّا بِاللَّهِ مَا شَاءَ اللَّهُ كَانَ أَشْهَدُ وَ أَعْلَمُ‏ أَنَّ اللَّهَ عَلى‏ كُلِّ شَيْ‏ءٍ قَدِيرٌ، وَ أَنَّ اللَّهَ قَدْ أَحاطَ بِكُلِّ شَيْ‏ءٍ عِلْماً، وَ أَحْصى‏ كُلَّ شَيْ‏ءٍ عَدَداً، اللَّهُمَّ إِنِّي أَعُوذُ بِكَ مِنْ شَرِّ نَفْسِي وَ مِنْ شَرِّ كُلِّ دَابَّةٍ أَنْتَ‏ آخِذٌ بِناصِيَتِها، إِنَّ رَبِّي عَلى‏ صِراط مُسْتَقِيمٍ‏، إِلَهِي أَمْسَى خَوْفِي مُسْتَجِيراً بِأَمَانِكَ، فَصَلِّ عَلَى مُحَمَّدٍ وَ آلِهِ وَ آمِنِّي فَإِنَّكَ لَا تَخْذُلُ مَنْ آمَنْتَهُ، إِلَهِي أَمْسَى جَهْلِي مُسْتَجِيراً بِحِلْمِكَ فَصَلِّ عَلَى مُحَمَّدٍ وَ آلِهِ، وَ عُدْ عَلَيَّ بِحِلْمِكَ وَ فَضْلِكَ، إِلَهِي أَمْسَى فَقْرِي مُسْتَجِيراً بِغِنَاكَ فَصَلِّ عَلَى مُحَمَّدٍ وَ آلِهِ وَ ارْزُقْنِي مِنْ فَضْلِكَ الْوَاسِعِ الْهَنِي‏ءِ الْمَرِي‏ءِ إِلَهِي أَمْسَى ذَنْبِي مُسْتَجِيراً بِمَغْفِرَتِكَ فَصَلِّ عَلَى مُحَمَّدٍ وَ آلِهِ، وَ اغْفِرْ لِي مَغْفِرَةً عَزْماً لَا تُغَادِرُ لِي ذَنْباً وَ لَا أَرْتَكِبُ بَعْدَهَا مُحَرَّماً، إِلَهِي أَمْسَى ذُلِّي مُسْتَجِيراً بِعِزِّكَ فَصَلِّ عَلَى مُحَمَّدٍ وَ آلِهِ وَ أَعِزَّنِي عِزّاً لَا ذُلَّ بَعْدَهُ أَبَداً إِلَهِي أَمْسَى ضَعْفِي، مُسْتَجِيراً بِقُوَّتِكَ فَصَلِّ عَلَى مُحَمَّدٍ وَ آلِهِ وَ قَوِّ فِي رِضَاكَ ضَعْفِي، إِلَهِي أَمْسَى وَجْهِيَ الْبَالِي الْفَانِي مُسْتَجِيراً بِوَجْهِكَ الدَّائِمِ الْبَاقِي الَّذِي لَا يَبْلَى وَ لَا يَفْنَى، فَصَلِّ عَلَى مُحَمَّدٍ وَ آلِهِ وَ أَجِرْنِي مِنْ عَذَابِ النَّارِ وَ مِنْ شَرِّ الدُّنْيَا وَ الْآخِرَةِ، اللَّهُمَّ صَلِّ عَلَى مُحَمَّدٍ وَ آلِهِ وَ افْتَحْ لِي بَابَ الْأَمْرِ الَّذِي فِيهِ الْيُسْرُ وَ الْعَافِيَةُ وَ النَّجَاحُ وَ الرِّزْقُ الْكَثِيرُ الطَّيِّبُ الْحَلَالُ الْوَاسِعُ، اللَّهُمَّ بَصِّرْنِي سَبِيلَهُ وَ هَيِّئْ لِي مَخْرَجَهُ وَ مَنْ قَدَّرْتَ لَهُ مِنْ خَلْقِكَ عَلَيَّ مَقْدُرَةً بِسُوءٍ، فَصَلِّ عَلَى مُحَمَّدٍ وَ آلِهِ، وَ خُذْهُ عَنِّي مِنْ بَيْنِ يَدَيْهِ وَ مِنْ خَلْفِهِ وَ عَنْ يَمِينِهِ وَ عَنْ شِمَالِهِ وَ مِنْ فَوْقِهِ وَ مِنْ تَحْتِهِ وَ أَلْجِمْ لِسَانَهُ </w:t>
      </w:r>
      <w:bookmarkStart w:id="499" w:name="pg15097_171288"/>
    </w:p>
    <w:p>
      <w:pPr>
        <w:pStyle w:val="BookText"/>
        <w:rPr/>
      </w:pPr>
      <w:bookmarkEnd w:id="499"/>
      <w:r>
        <w:rPr>
          <w:rFonts w:ascii="Amiri" w:hAnsi="Amiri" w:eastAsia="Amiri" w:cs="Amiri"/>
          <w:color w:val="111111"/>
          <w:sz w:val="28"/>
          <w:sz w:val="28"/>
          <w:szCs w:val="28"/>
          <w:rtl w:val="true"/>
          <w:lang w:bidi="ar-SA"/>
        </w:rPr>
        <w:t>وَ قَصِّرْ يَدَهُ وَ أَحْرِجْ صَدْرَهُ وَ امْنَعْهُ مِنْ أَنْ يَصِلَ إِلَيَّ أَوْ إِلَى أَحَدٍ مِنْ أَهْلِي وَ مَنْ يَعْنِينِي أَمْرُهُ أَوْ شَيْ‏ءٌ مِمَّا خَوَّلْتَنِي وَ رَزَقْتَنِي وَ أَنْعَمْتَ بِهِ عَلَيَّ مِنْ قَلِيلٍ أَوْ كَثِيرٍ بِسُوءٍ، يَا مَنْ هُوَ أَقْرَبُ إِلَيَ‏ مِنْ حَبْلِ الْوَرِيدِ، يَا مَنْ‏ يَحُولُ بَيْنَ الْمَرْءِ وَ قَلْبِهِ،‏ يَا مَنْ هُوَ بِالْمَنْظَرِ الْأَعْلَى، يَا مَنْ‏ لَيْسَ كَمِثْلِهِ شَيْ‏ءٌ وَ هُوَ السَّمِيعُ الْبَصِيرُ، يَا لَا إِلَهَ إِلَّا أَنْتَ بِحَقِّ لَا إِلَهَ إِلَّا أَنْتَ ارْضَ عَنِّي، يَا لَا إِلَهَ إِلَّا أَنْتَ بِحَقِّ لَا إِلَهَ إِلَّا أَنْتَ ارْحَمْنِي، يَا لَا إِلَهَ إِلَّا أَنْتَ بِحَقِّ لَا إِلَهَ إِلَّا أَنْتَ تُبْ عَلَيَّ ،يَا لَا إِلَهَ إِلَّا أَنْتَ بِحَقِّ لَا إِلَهَ إِلَّا أَنْتَ ارْزُقْنِي يَا لَا إِلَهَ إِلَّا أَنْتَ بِحَقِّ لَا إِلَهَ إِلَّا أَنْتَ أَعْتِقْنِي مِنَ النَّارِ، يَا لَا إِلَهَ إِلَّا أَنْتَ بِحَقِّ لَا إِلَهَ إِلَّا أَنْتَ تَفَضَّلْ عَلَيَّ بِقَضَاءِ جَمِيعِ حَوَائِجِي فِي دُنْيَايَ وَ آخِرَتِي‏ إِنَّكَ عَلى‏ كُلِّ شَيْ‏ءٍ قَدِيرٌ</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500" w:name="__RefHeading___Toc1120311_2142443653"/>
      <w:bookmarkStart w:id="501" w:name="_Toc188"/>
      <w:bookmarkEnd w:id="500"/>
      <w:r>
        <w:rPr>
          <w:rtl w:val="true"/>
        </w:rPr>
        <w:t>دعاء العرفة</w:t>
      </w:r>
      <w:bookmarkEnd w:id="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بشر و بشير أبناء غالب الأسدي قالا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فسطاطه متذللاً خاشعاً فجعل يمشي هوناً هوناً حتّى وقف هو وجماعة من أهل بيته وولده ومواليه في مسيرة الجبل مستقبل البيت ثمّ رفع يديه تلقاء وجهه کاستطعام المسكين ثمّ 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لَيْسَ‏ لِقَضَائِهِ‏ دَافِعٌ،‏ وَ لَا لِعَطَائِهِ مَانِعٌ، وَ لَا كَصُنْعِهِ صُنْعُ صَانِعٍ، وَ هُوَ الْجَوَادُ الْوَاسِعُ، فَطَرَ أَجْنَاسَ الْبَدَائِعِ، وَ أَتْقَنَ بِحِكْمَتِهِ الصَّنَائِعَ لَا يَخْفَى عَلَيْهِ الطَّلَائِعُ، وَ لَا تَضِيعُ عِنْدَهُ الْوَدَائِعُ، أَتَى بِالْكِتَابِ الْجَامِعِ وَ بِشَرْعِ </w:t>
      </w:r>
    </w:p>
    <w:p>
      <w:pPr>
        <w:pStyle w:val="BookText"/>
        <w:rPr/>
      </w:pPr>
      <w:r>
        <w:rPr>
          <w:rFonts w:ascii="Amiri" w:hAnsi="Amiri" w:eastAsia="Amiri" w:cs="Amiri"/>
          <w:color w:val="111111"/>
          <w:sz w:val="28"/>
          <w:sz w:val="28"/>
          <w:szCs w:val="28"/>
          <w:rtl w:val="true"/>
          <w:lang w:bidi="ar-SA"/>
        </w:rPr>
        <w:t>الْإِسْلَامِ النُّورِ السَّاطِعِ، وَ هُوَ لِلْخَلِيقَةِ صَانِعٌ، وَ هُوَ الْمُسْتَعَانُ عَلَى الْفَجَائِعِ جَازِي كُلِّ صَانِعٍ وَ رَائِشُ كُلِّ قَانِعٍ، وَ رَاحِمُ كُلِّ ضَارِعٍ، وَ مُنْزِلُ الْمَنَافِعِ وَ الْكِتَابِ الْجَامِعِ بِالنُّورِ السَّاطِعِ وَ هُوَ لِلدَّعَوَاتِ سَامِعٌ وَ لِلدَّرَجَاتِ رَافِعٌ، وَ لِلْكُرُبَاتِ دَافِعٌ، وَ لِلْجَبَابِرَةِ قَامِعٌ، وَ رَاحِمُ عَبْرَةِ كُلِّ ضَارِعٍ، وَ دَافِعُ ضَرْعَةِ كُلِّ ضَارِعٍ، فَلَا إِلَهَ غَيْرُهُ وَ لَا شَيْ‏ءَ يَعْدِلُهُ وَ لَيْسَ كَمِثْلِهِ شَيْ‏ءٌ وَ هُوَ السَّمِيعُ الْعَلِيمُ‏ الْبَصِيرُ اللَّطِيفُ الْخَبِيرُ وَ هُوَ عَلى‏ كُلِّ شَيْ‏ءٍ قَدِيرٌ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أَرْغَبُ إِلَيْكَ وَ أَشْهَدُ بِالرُّبُوبِيَّةِ لَكَ مُقِرّاً بِأَنَّكَ رَبِّي وَ أَنَّ إِلَيْكَ مَرَدِّي، ابْتَدَأْتَنِي بِنِعْمَتِكَ قَبْلَ أَنْ أَكُونَ شَيْئاً مَذْكُوراً، وَ خَلَقْتَنِي مِنَ التُّرَابِ ثُمَّ أَسْكَنْتَنِي الْأَصْلَابَ آمِناً لِرَيْبِ الْمَنُونِ وَ اخْتِلَافِ الدُّهُورِ، فَلَمْ أَزَلْ ظَاعِناً مِنْ صُلْبٍ إِلَى رَحِمٍ فِي تَقَادُمِ الْأَيَّامِ الْمَاضِيَةِ وَ الْقُرُونِ الْخَالِيَةِ لَمْ تُخْرِجْنِي لِرَأْفَتِكَ بِي وَ لُطْفِكَ لِي  وَ إِحْسَانِكَ إِلَيَّ فِي دَوْلَةِ أَيَّامِ الْكَفَرَةِ الَّذِينَ نَقَضُوا عَهْدَكَ وَ كَذَّبُوا رُسُلَكَ لَكِنَّكَ أَخْرَجْتَنِي رَأْفَةً مِنْكَ وَ تَحَنُّناً عَلَيَّ لِلَّذِي سَبَقَ لِي مِنَ الْهُدَى الَّذِي فِيهِ يَسَّرْتَنِي وَ فِيهِ أَنْشَأْتَنِي وَ مِنْ قَبْلِ ذَلِكَ رَؤُفْتَ بِي بِجَمِيلِ صُنْعِكَ وَ سَوَابِغِ نِعْمَتِكَ فَابْتَدَعْتَ خَلْقِي مِنْ مَنِيٍّ يُمْنَى، ثُمَّ أَسْكَنْتَنِي فِي ظُلُمَاتٍ ثَلَاثٍ بَيْنَ لَحْمٍ وَ جِلْدٍ وَ دَمٍ لَمْ تُشَهِّرْنِي بِخَلْقِي وَ لَمْ تَجْعَلْ إِلَيَّ شَيْئاً مِنْ أَمْرِي، ثُمَّ أَخْرَجْتَنِي إِلَى الدُّنْيَا تَامّاً سَوِيّاً وَ حَفِظْتَنِي فِي الْمَهْدِ طِفْلًا صَبِيّاً، وَ رَزَقْتَنِي مِنَ الْغِذَاءِ لَبَناً مَرِيّاً ، وَ عَطَفْتَ عَلَيَّ قُلُوبَ الْحَوَاضِنِ، وَ كَفَّلْتَنِي الْأُمَّهَاتِ الرَّحَائِمِ، وَ كَلَأْتَنِي مِنْ طَوَارِقِ الْجَانِّ، وَ سَلَّمْتَنِي مِنَ الزِّيَادَةِ وَ النُّقْصَانِ، فَتَعَالَيْتَ يَا رَحِيمُ يَا رَحْمَانُ حَتَّى إِذَا اسْتَهْلَلْتُ نَاطِقاً بِالْكَلَامِ أَتْمَمْتَ عَلَيَّ سَوَابِغَ الْإِنْعَامِ فَرَبَّيْتَنِي زَائِداً فِي كُلِّ عَامٍ حَتَّى إِذَا كَمَلَتْ فِطْرَتِي وَ اعْتَدَلَتْ سَرِيرَتِي أَوْجَبْتَ عَلَيَّ حُجَّتَكَ بِأَنْ أَلْهَمْتَنِي مَعْرِفَتَكَ وَ رَوَّعْتَنِي بِعَجَائِبِ فِطْرَتِكَ وَ أَنْطَقْتَنِي لِمَا ذَرَأْتَ فِي سَمَائِكَ وَ أَرْضِكَ مِنْ بَدَائِعِ خَلْقِكَ وَ نَبَّهْتَنِي لِذِكْرِكَ وَ شُكْرِكَ وَ وَاجِبِ </w:t>
      </w:r>
    </w:p>
    <w:p>
      <w:pPr>
        <w:pStyle w:val="BookText"/>
        <w:rPr/>
      </w:pPr>
      <w:r>
        <w:rPr>
          <w:rFonts w:ascii="Amiri" w:hAnsi="Amiri" w:eastAsia="Amiri" w:cs="Amiri"/>
          <w:color w:val="111111"/>
          <w:sz w:val="28"/>
          <w:sz w:val="28"/>
          <w:szCs w:val="28"/>
          <w:rtl w:val="true"/>
          <w:lang w:bidi="ar-SA"/>
        </w:rPr>
        <w:t>طَاعَتِكَ وَ عِبَادَتِكَ وَ فَهَمْتَنِي مَا جَاءَتْ بِهِ رُسُلُكَ وَ يَسَّرْتَ لِي تَقَبُّلَ مَرْضَاتِكَ وَ مَنَنْتَ عَلَيَّ فِي جَمِيعِ ذَلِكَ بِعَوْنِكَ وَ لُطْفِكَ، ثُمَّ إِذْ خَلَقْتَنِي مِنْ حُرِّ الثَّرَى لَمْ تَرْضَ لِي يَا إِلَهِي بِنِعْمَةٍ دُونَ أُخْرَى وَ رَزَقْتَنِي مِنْ أَنْوَاعِ الْمَعَاشِ وَ صُنُوفِ الرِّيَاشِ بِمَنِّكَ الْعَظِيمِ عَلَيَّ وَ إِحْسَانِكَ الْقَدِيمِ إِلَيَّ حَتَّى إِذَا أَتْمَمْتَ عَلَيَّ جَمِيعَ النِّعَمِ وَ صَرَفْتَ عَنِّي كُلَّ النِّقَمِ لَمْ يَمْنَعْكَ جَهْلِي وَ جُرْأَتِي عَلَيْكَ أَنْ دَلَلْتَنِي عَلَى مَا يُقَرِّبُنِي إِلَيْكَ وَ وَفَّقْتَنِي لِمَا يُزْلِفُنِي لَدَيْكَ فَإِنْ دَعَوْتُكَ أَجَبْتَنِي‏ وَ إِنْ سَأَلْتُكَ أَعْطَيْتَنِي وَ إِنْ أَطَعْتُكَ شَكَرْتَنِي وَ إِنْ شَكَرْتُكَ زِدْتَنِي كُلُّ ذَلِكَ إِكْمَالًا لِأَنْعُمِكَ عَلَيَّ وَ إِحْسَانِكَ إِلَيَّ فَسُبْحَانَكَ سُبْحَانَكَ مِنْ مُبْدِئٍ مُعِيدٍ حَمِيدٍ مَجِيدٍ وَ تَقَدَّسَتْ أَسْمَاؤُكَ وَ عَظُمَتْ آلَاؤُكَ فَأَيَّ أَنْعُمِكَ يَا إِلَهِي أُحْصِي عَدَداً أَوْ ذِكْراً أَمْ أَيُّ عَطَايَاكَ أَقُومُ بِهَا شُكْراً وَ هِيَ يَا رَبِّ أَكْثَرُ مِنْ أَنْ يُحْصِيَهَا الْعَادُّونَ أَوْ يَبْلُغَ عِلْماً بِهَا الْحَافِظُونَ ثُمَّ مَا صَرَفْتَ وَ ذَرَأْتَ عَنِّي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الضُّرِّ وَ الضَّرَّاءِ أَكْثَرُ مِمَّا ظَهَرَ لِي مِنَ الْعَافِيَةِ وَ السَّرَّاءِ وَ أَنَا أَشْهَدُ  يَا إِلَهِي بِحَقِيقَةِ إِيمَانِي وَ عَقْدِ عَزَمَاتِ يَقِينِي وَ خَالِصِ صَرِيحِ تَوْحِيدِي وَ بَاطِنِ مَكْنُونِ ضَمِيرِي وَ عَلَائِقِ مَجَارِي نُورِ بَصَرِي وَ أَسَارِيرِ صَفْحَةِ جَبِينِي وَ خُرْقِ مَسَارِبِ نَفْسِي وَ حَذَارِيفِ مَارِنِ عِرْنِينِي وَ مَسَارِبِ صِمَاخِ سَمْعِي وَ مَا ضُمَّتْ وَ أَطْبَقَتْ عَلَيْهِ شَفَتَايَ وَ حَرَكَاتِ لَفْظِ لِسَانِي وَ مَغْرَزِ حَنَكِ فَمِي وَ فَكِّي وَ مَنَابِتِ أَضْرَاسِي وَ بُلُوغِ حَبَائِلِ بَارِعِ عُنُقِي وَ مَسَاغِ مَطْعَمِي وَ مَشْرَبِي وَ حِمَالَةِ أُمِّ رَأْسِي وَ جُمَلِ حَمَائِلِ حَبْلِ وَتِينِي وَ مَا اشْتَمَلَ عَلَيْهِ تَامُورُ صَدْرِي وَ نِيَاطِ حِجَابِ قَلْبِي وَ أَفْلَاذِ حَوَاشِي كَبِدِي وَ مَا حَوَتْهُ شَرَاسِيفُ أَضْلَاعِي وَ حِقَاقِ مَفَاصِلِي وَ أَطْرَافِ أَنَامِلِي وَ قَبْضِ عَوَامِلِي وَ دَمِي وَ شَعْرِي وَ بَشَرِي وَ عَصَبِي وَ قَصَبِي وَ عِظَامِي وَ مُخِّي وَ عُرُوقِي وَ جَمِيعِ جَوَارِحِي وَ مَا انْتَسَجَ عَلَى ذَلِكَ أَيَّامُ رِضَاعِي ‏ </w:t>
      </w:r>
    </w:p>
    <w:p>
      <w:pPr>
        <w:pStyle w:val="BookText"/>
        <w:rPr/>
      </w:pPr>
      <w:r>
        <w:rPr>
          <w:rFonts w:ascii="Amiri" w:hAnsi="Amiri" w:eastAsia="Amiri" w:cs="Amiri"/>
          <w:color w:val="111111"/>
          <w:sz w:val="28"/>
          <w:sz w:val="28"/>
          <w:szCs w:val="28"/>
          <w:rtl w:val="true"/>
          <w:lang w:bidi="ar-SA"/>
        </w:rPr>
        <w:t xml:space="preserve">وَ مَا أَقَلَّتِ الْأَرْضُ مِنِّي وَ نَوْمِي وَ يَقَظَتِي وَ سُكُونِي وَ حَرَكَتِي وَ حَرَكَاتِ رُكُوعِي وَ سُجُودِي أَنْ لَوْ حَاوَلْتُ وَ اجْتَهَدْتُ مَدَى الْأَعْصَارِ وَ الْأَحْقَابِ لَوْ عُمِّرْتُهَا أَنْ أُؤَدِّي شُكْرَ وَاحِدَةٍ مِنْ أَنْعُمِكَ مَا اسْتَطَعْتُ ذَلِكَ إِلَّا بِمَنِّكَ الْمُوجِبِ عَلَيَّ شُكْراً آنِفاً جَدِيداً وَ ثَنَاءً طَارِفاً عَتِيداً أَجَلْ وَ لَوْ حَرَصْتُ وَ الْعَادُّونَ مِنْ أَنَامِكَ أَنْ نُحْصِيَ مَدَى إِنْعَامِكَ سَالِفَةً وَ آنِفَةً لَمَا حَصَرْنَاهُ عَدَداً وَ لَا أَحْصَيْنَاهُ أَبَداً هَيْهَاتَ أَنَّى ذَلِكَ وَ أَنْتَ الْمُخْبِرُ عَنْ نَفْسِكَ فِي كِتَابِكَ النَّاطِقِ وَ النَّبَأِ الصَّادِقِ‏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صَدَقَ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نَبَاؤُكَ وَ بَلَّغَتْ أَنْبِيَاؤُكَ وَ رُسُلُكَ مَا أَنْزَلْتَ عَلَيْهِمْ مِنْ وَحْيِكَ وَ شَرَعْتَ لَهُمْ مِنْ دِينِكَ غَيْرَ أَنِّي أَشْهَدُ بِجِدِّي وَ جَهْدِي وَ مَبَالِغِ طَاقَتِي وَ وُسْعِي وَ أَقُولُ مُؤْمِناً مُوقِناً الْحَمْدُ لِلَّهِ الَّذِي لَمْ يَتَّخِذْ وَلَداً فَيَكُونُ  مَوْرُوثاً وَ لَمْ يَكُنْ لَهُ شَرِيكٌ فِي الْمُلْكِ‏ فَيُضَادَّهُ فِيمَا ابْتَدَعَ وَ لَا وَلِيٌّ مِنَ الذُّلِ‏ فَيُرْفِدَهُ فِيمَا صَنَعَ سُبْحَانَهُ سُبْحَانَهُ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 تَفَطَّرَتَا فَسُبْحَانَ اللَّهِ الْوَاحِدِ الْحَقِّ الْأَحَدِ الصَّمَدِ الَّذِي‏ لَمْ يَلِدْ وَ لَمْ يُولَدْ وَ لَمْ يَكُنْ لَهُ كُفُواً أَحَدٌ الْحَمْدُ لِلَّهِ حَمْداً يَعْدِلُ حَمْدَ مَلَائِكَتِهِ الْمُقَرَّبِينَ وَ أَنْبِيَائِهِ الْمُرْسَلِينَ وَ صَلَّى اللَّهُ عَلَى خِيَرَتِهِ مِنْ خَلْقِهِ مُحَمَّدٍ خَاتَمِ النَّبِيِّينَ وَ آلِهِ الطَّاهِرِينَ الْمُخْلَصِينَ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أَخْشَاكَ كَأَنِّي أَرَاكَ وَ أَسْعِدْنِي بِتَقْوَاكَ وَ لَا تُشْقِنِي بِمَعْصِيَتِكَ وَ خِرْ لِي فِي قَضَائِكَ وَ بَارِكْ لِي فِي قَدَرِكَ حَتَّى لَا أُحِبَّ تَعْجِيلَ مَا أَخَّرْتَ وَ لَا تَأْخِيرَ مَا عَجَّلْتَ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غِنَايَ فِي نَفْسِي وَ الْيَقِينَ فِي قَلْبِي وَ الْإِخْلَاصَ فِي عَمَلِي وَ النُّورَ فِي بَصَرِي وَ الْبَصِيرَةَ فِي دِينِي وَ مَتِّعْنِي بِجَوَارِحِي وَ اجْعَلْ سَمْعِي وَ بَصَرِيَ الْوَارِثَيْنِ مِنِّي وَ انْصُرْنِي عَلَى مَنْ ظَلَمَنِي وَ ارْزُقْنِي مَآرِبِي وَ ثَارِي وَ أَقِرَّ بِذَلِكَ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اكْشِفْ كُرْبَتِي وَ اسْتُرْ عَوْرَتِي وَ اغْفِرْ لِي خَطِيئَتِي وَ اخْسَأْ شَيْطَانِي وَ فُكَّ رِهَانِي وَ اجْعَلْ لِي يَا إِلَهِي الدَّرَجَةَ الْعُلْيَا فِي الْآخِرَةِ وَ الْأُولَى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وَ لَكَ الْحَمْدُ كَمَا خَلَقْتَنِي فَجَعَلْتَنِي حَيّاً سَوِيّاً رَحْمَةً بِي وَ كُنْتَ عَنْ خَلْقِي غَنِيّاً رَبِّي بِمَا بَرَأْتَنِي فَعَدَلْتَ فِطْرَتِي رَبِّ بِمَا أَنْشَأْتَنِي فَأَحْسَنْتَ صُورَتِي يَا رَبِّ بِمَا أَحْسَنْتَ بِي وَ فِي نَفْسِي عَافَيْتَنِي رَبِّ بِمَا كَلَأْتَنِي وَ وَفَّقْتَنِي رَبِّ بِمَا أَنْعَمْتَ عَلَيَّ فَهَدَيْتَنِي رَبِّ بِمَا آوَيْتَنِي وَ مِنْ كُلِّ خَيْرٍ آتَيْتَنِي وَ أَعْطَيْتَنِي رَبِّ بِمَا أَطْعَمْتَنِي وَ سَقَيْتَنِي رَبِّ بِمَا أَغْنَيْتَنِي وَ أَقْنَيْتَنِي رَبِّ بِمَا أَعَنْتَنِي وَ أَعْزَزْتَنِي رَبِّ بِمَا أَلْبَسْتَنِي مِنْ ذِكْرِكَ الصَّافِي وَ يَسَّرْتَ لِي مِنْ صُنْعِكَ الْكَافِي صَلِّ عَلَى مُحَمَّدٍ وَ آلِ مُحَمَّدٍ وَ أَعِنِّي عَلَى بَوَائِقِ الدَّهْرِ وَ صُرُوفِ الْأَيَّامِ وَ اللَّيَالِي وَ نَجِّنِي مِنْ أَهْوَالِ الدُّنْيَا وَ كُرُبَاتِ الْآخِرَةِ وَ اكْفِنِي شَرَّ مَا يَعْمَلُ الظَّالِمُونَ فِي الْأَرْضِ اللَّهُمَّ مَا أَخَافُ فَاكْفِنِي وَ مَا أَحْذَرُ فَقِنِي وَ فِي نَفْسِي وَ دِينِي فَاحْرُسْنِي وَ فِي سَفَرِي فَاحْفَظْنِي وَ فِي أَهْلِي وَ مَالِي وَ وَلَدِي‏ فَاخْلُفْنِي وَ فِيمَا رَزَقْتَنِي فَبَارِكْ لِي وَ فِي نَفْسِي فَذَلِّلْنِي وَ فِي أَعْيُنِ النَّاسِ فَعَظِّمْنِي وَ مِنْ شَرِّ الْجِنِّ وَ الْإِنْسِ فَسَلِّمْنِي وَ بِذُنُوبِي فَلَا تَفْضَحْنِي وَ بِسَرِيرَتِي فَلَا تُخْزِنِي وَ بِعَمَلِي فَلَا تُبْسِلْنِي وَ نِعَمَكَ فَلَا تَسْلُبْنِي وَ إِلَى غَيْرِكَ فَلَا تَكِلْنِي إِلَى مَنْ تَكِلُنِي إِلَى الْقَرِيبِ يَقْطَعُنِي أَمْ إِلَى الْبَعِيدِ يَتَهَجَّمُنِي أَمْ إِلَى الْمُسْتَضْعَفِينَ لِي وَ أَنْتَ رَبِّي وَ مَلِيكُ أَمْرِي أَشْكُو </w:t>
      </w:r>
    </w:p>
    <w:p>
      <w:pPr>
        <w:pStyle w:val="BookText"/>
        <w:rPr/>
      </w:pPr>
      <w:r>
        <w:rPr>
          <w:rFonts w:ascii="Amiri" w:hAnsi="Amiri" w:eastAsia="Amiri" w:cs="Amiri"/>
          <w:color w:val="111111"/>
          <w:sz w:val="28"/>
          <w:sz w:val="28"/>
          <w:szCs w:val="28"/>
          <w:rtl w:val="true"/>
          <w:lang w:bidi="ar-SA"/>
        </w:rPr>
        <w:t>إِلَيْكَ غُرْبَتِي وَ بُعْدَ دَارِي وَ هَوَانِي عَلَى مَنْ مَلَّكْتَهُ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تُحْلِلْ بِي غَضَبَكَ فَإِنْ لَمْ تَكُنْ غَضِبْتَ عَلَيَّ فَلَا أُبَالِي سِوَاكَ غَيْرَ أَنَّ عَافِيَتَكَ أَوْسَعُ لِي فَأَسْأَلُكَ بِنُورِ وَجْهِكَ الَّذِي أَشْرَقَتْ لَهُ الْأَرْضُ وَ السَّمَاوَاتُ وَ انْكَشَفَتْ بِهِ الظُّلُمَاتُ وَ صَلَحَ عَلَيْهِ أَمْرُ الْأَوَّلِينَ وَ الْآخِرِينَ أَنْ لَا تُمِيتَنِي عَلَى غَضَبِكَ وَ لَا تَنْزِلَ بِي سَخَطَكَ لَكَ الْعُتْبَى حَتَّى تَرْضَى مِنْ قَبْلِ ذَلِكَ لَا إِلَهَ إِلَّا أَنْتَ رَبَّ الْبَلَدِ الْحَرَامِ وَ الْمَشْعَرِ الْحَرَامِ وَ الْبَيْتِ الْعَتِيقِ الَّذِي أَحْلَلْتَهُ الْبَرَكَةَ وَ جَعَلْتَهُ لِلنَّاسِ 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عَفَى عَنِ الْعَظِيمِ مِنَ الذُّنُوبِ بِحِلْمِهِ، يَا مَنْ أَسْبَغَ النِّعْمَةَ بِفَضْلِهِ يَا مَنْ أَعْطَى الْجَزِيلَ بِكَرَمِهِ يَا عُدَّتِي فِي كُرْبَتِي وَ يَا مُونِسِي فِي حُفْرَتِي يَا وَلِيَّ نِعْمَتِي يَا إِلَهِي وَ إِلَهَ آبَائِي إِبْرَاهِيمَ وَ إِسْمَاعِيلَ وَ إِسْحَاقَ وَ يَعْقُوبَ وَ رَبَّ جَبْرَئِيلَ وَ مِيكَائِيلَ وَ إِسْرَافِيلَ وَ رَبَّ مُحَمَّدٍ خَاتَمِ النَّبِيِّينَ وَ آلِهِ الْمُنْتَجَبِينَ وَ مُنْزِلَ التَّوْرَاةِ وَ الْإِنْجِيلِ وَ الزَّبُورِ وَ الْقُرْآنِ الْعَظِيمِ وَ مُنْزِلَ‏ كهيعص‏ وَ طه‏ وَ يس وَ الْقُرْآنِ الْحَكِيمِ‏ أَنْتَ كَهْفِي حِينَ تُعْيِينِي الْمَذَاهِبُ فِي سَعَتِهَا وَ تَضِيقُ عَلَيَّ الْأَرْضُ بِمَا رَحُبَتْ وَ لَوْ لَا رَحْمَتُكَ لَكُنْتُ مِنَ الْمَفْضُوحِينَ وَ أَنْتَ مُؤَيِّدِي بِالنَّصْرِ عَلَى الْأَعْدَاءِ وَ لَوْ لَا نَصْرُكَ لِي لَكُنْتُ مِنَ الْمَغْلُوبِين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خَصَّ نَفْسَهُ بِالسُّمُوِّ وَ الرِّفْعَةِ وَ أَوْلِيَاؤُهُ بِعِزِّهِ يَعْتَزُّونَ يَا مَنْ جَعَلَتْ لَهُ الْمُلُوكُ نِيرَ الْمَذَلَّةِ عَلَى أَعْنَاقِهِمْ فَهُمْ مِنْ سَطَوَاتِهِ خَائِفُونَ‏ يَعْلَمُ‏ خائِنَةَ الْأَعْيُنِ وَ ما تُخْفِي الصُّدُورُ وَ غَيْبَ مَا تَأْتِي بِهِ الْأَزْمَانُ وَ الدُّهُورُ يَا مَنْ يَعْلَمُ كَيْفَ هُوَ إِلَّا هُوَ يَا مَنْ لَا يَعْلَمُ مَا هُوَ إِلَّا هُوَ يَا مَنْ لَا يَعْلَمُ مَا يَعْلَمُهُ إِلَّا هُوَ يَا مَنْ كَبَسَ الْأَرْضَ عَلَى الْمَاءِ وَ سَدَّ الْهَوَاءَ بِالسَّمَاءِ يَا مَنْ لَهُ أَكْرَمُ الْأَسْمَاءِ يَا ذَا الْمَعْرُوفِ الَّذِي لَا يَنْقَطِعُ أَبَداً يَا مُقَيِّضَ الرَّكْبِ لِيُوسُفَ فِي الْبَلَدِ الْقَفْرِ وَ مُخْرِجَهُ مِنَ الْجُبِّ </w:t>
      </w:r>
    </w:p>
    <w:p>
      <w:pPr>
        <w:pStyle w:val="BookText"/>
        <w:rPr/>
      </w:pPr>
      <w:r>
        <w:rPr>
          <w:rFonts w:ascii="Amiri" w:hAnsi="Amiri" w:eastAsia="Amiri" w:cs="Amiri"/>
          <w:color w:val="111111"/>
          <w:sz w:val="28"/>
          <w:sz w:val="28"/>
          <w:szCs w:val="28"/>
          <w:rtl w:val="true"/>
          <w:lang w:bidi="ar-SA"/>
        </w:rPr>
        <w:t>وَ جَاعِلَهُ بَعْدَ الْعُبُودِيَّةِ مَلِكاً، يَا رَادَّ يُوسُفَ عَلَى يَعْقُوبَ بَعْدَ أَنِ‏ ابْيَضَّتْ عَيْناهُ مِنَ الْحُزْنِ فَهُوَ كَظِيمٌ‏، يَا كَاشِفَ الضُّرِّ وَ الْبَلَاءِ عَنْ أَيُّوبَ يَا مُمْسِكَ يَدِ إِبْرَاهِيمَ عَنْ ذَبْحِ ابْنِهِ بَعْدَ أَنْ كَبُرَ سِنُّهُ وَ فَنِيَ عُمُرُهُ، يَا مَنِ اسْتَجَابَ لِزَكَرِيَّا فَوَهَبَ لَهُ يَحْيَى وَ لَمْ يَدَعْهُ فَرْداً وَحِيداً، يَا مَنْ أَخْرَجَ يُونُسَ مِنْ بَطْنِ الْحُوت‏ يَا مَنْ فَلَقَ الْبَحْرَ لِبَنِي إِسْرَائِيلَ فَأَنْجَاهُمْ وَ جَعَلَ فِرْعَوْنَ وَ جُنُودَهُ‏ مِنَ الْمُغْرَقِينَ‏، يَا مَنْ أَرْسَلَ الرِّيَاحَ مُبَشِّرَاتٍ بَيْنَ يَدَيْ رَحْمَتِهِ يَا مَنْ لَا يُعَجِّلُ عَلَى مَنْ عَصَاهُ مِنْ خَلْقِهِ، يَا مَنِ اسْتَنْقَذَ السَّحَرَةَ مِنْ بَعْدِ طُولِ الْجُحُودِ وَ قَدْ غَدَوْا فِي نِعْمَتِهِ يَأْكُلُونَ رِزْقَهُ وَ يَعْبُدُونَ غَيْرَهُ وَ قَدْ حَادُّوهُ وَ نَادُّوهُ وَ كَذَّبُوا رُسُلَهُ يَا اللَّهُ يَا بَدِي‏ءُ لَا بَدْءَ لَكَ يَا دَائِماً لَا نَفَادَ لَكَ يَا حَيُّ يَا قَيُّومُ يَا مُحْيِي الْمَوْتَى يَا مَنْ هُوَ قائِمٌ عَلى‏ كُلِّ نَفْسٍ بِما كَسَبَتْ‏ يَا مَنْ قَلَّ لَهُ شُكْرِي فَلَمْ يَحْرِمْنِي وَ عَظُمَتْ خَطِيئَتِي فَلَمْ يَفْضَحْنِي وَ رَآنِي عَلَى الْمَعَاصِي فَلَمْ يَخْذُلْنِي  يَا مَنْ حَفِظَنِي فِي صِغَرِي يَا مَنْ رَزَقَنِي فِي كِبَرِي يَا مَنْ أَيَادِيهِ عِنْدِي لَا تُحْصَى، يَا مَنْ نِعَمُهُ عِنْدِي لَا تُجَازَى، يَا مَنْ عَارَضَنِي بِالْخَيْرِ وَ الْإِحْسَانِ وَ عَارَضْتُهُ بِالْإِسَاءَةِ وَ الْعِصْيَانِ، يَا مَنْ هَدَانِي بِالْإِيمَانِ قَبْلَ أَنْ أَعْرِفَ شُكْرَ الِامْتِنَانِ، يَا مَنْ دَعَوْتُهُ مَرِيضاً فَشَفَانِي وَ عُرْيَاناً فَكَسَانِي وَ جَائِعاً فَأَطْعَمَنِي وَ عَطْشَاناً فَأَرْوَانِي وَ ذَلِيلًا فَأَعَزَّنِي وَ جَاهِلًا فَعَرَّفَنِي وَ وَحِيداً فَكَثَّرَنِي وَ غَائِباً فَرَدَّنِي وَ مُقِلًّا فَأَغْنَانِي وَ مُنْتَصِراً فَنَصَرَنِي وَ غَنِيّاً فَلَمْ يَسْلُبْنِي وَ أَمْسَكْتُ عَنْ جَمِيعِ ذَلِكَ فَابْتَدَأْتَنِي، فَلَكَ الْحَمْدُ يَا مَنْ أَقَالَ عَثْرَتِي وَ نَفَّسَ كُرْبَتِي وَ أَجَابَ دَعْوَتِي وَ سَتَرَ عَوْرَتِي وَ ذُنُوبِي وَ بَلَّغَنِي طَلِبَتِي وَ نَصَرَنِي عَلَى عَدُوِّي وَ إِنْ أَعُدَّ نِعَمَكَ وَ مِنَنَكَ وَ كَرَائِمَ مِنَحِكَ لَا أُحْصِيهَا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أَنْتَ الَّذِي أَنْعَمْتَ، أَنْتَ الَّذِي أَحْسَنْتَ، أَنْتَ الَّذِي أَجْمَلْتَ، أَنْتَ الَّذِي أَفْضَلْتَ، أَنْتَ الَّذِي مَنَنْتَ، أَنْتَ الَّذِي أَكْمَلْتَ، أَنْتَ الَّذِي رَزَقْتَ، ‏ </w:t>
      </w:r>
    </w:p>
    <w:p>
      <w:pPr>
        <w:pStyle w:val="BookText"/>
        <w:rPr/>
      </w:pPr>
      <w:r>
        <w:rPr>
          <w:rFonts w:ascii="Amiri" w:hAnsi="Amiri" w:eastAsia="Amiri" w:cs="Amiri"/>
          <w:color w:val="111111"/>
          <w:sz w:val="28"/>
          <w:sz w:val="28"/>
          <w:szCs w:val="28"/>
          <w:rtl w:val="true"/>
          <w:lang w:bidi="ar-SA"/>
        </w:rPr>
        <w:t>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رَبَّنَا وَ تَعَالَيْتَ فَلَكَ الْحَمْدُ دَائِماً وَ لَكَ الشُّكْرُ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يَا إِلَهِي الْمُعْتَرِفُ بِذُنُوبِي فَاغْفِرْهَا لِي، أَنَا الَّذِي أَخْطَأْتُ، أَنَا الَّذِي أَغْفَلْتُ، أَنَا الَّذِي جَهِلْتُ، أَنَا الَّذِي هَمَمْتُ، أَنَا الَّذِي سَهَوْتُ، أَنَا الَّذِي اعْتَمَدْتُ، أَنَا الَّذِي تَعَمَّدْتُ، أَنَا الَّذِي وَعَدْتُ، أَنَا الَّذِي أَخْلَفْتُ، أَنَا الَّذِي نَكَثْتُ، أَنَا الَّذِي أَقْرَرْتُ، يَا إِلَهِي أَعْتَرِفُ بِنِعَمِكَ عِنْدِي وَ أَبُوءُ بِذُنُوبِي فَاغْفِرْ لِي يَا مَنْ لَا تَضُرُّهُ ذُنُوبُ عِبَادِهِ وَ هُوَ الْغَنِيُّ عَنْ طَاعَتِهِمْ، وَ الْمُوَفِّقُ مَنْ عَمِلَ مِنْهُمْ صَالِحاً بِمَعُونَتِهِ وَ رَحْمَتِهِ، فَلَكَ الْحَمْدُ إِلَهِي أَمَرْتَنِي فَعَصَيْتُكَ، وَ نَهَيْتَنِي فَارْتَكَبْتُ نَهْيَكَ فَأَصْبَحْتُ لَا ذَا بَرَاءَةٍ فَأَعْتَذِرَ وَ لَا ذَا قُوَّةٍ فَأَنْتَصِرَ، فَبِأَيِّ شَيْ‏ءٍ أَسْتَقِيلُكَ يَا مَوْلَايَ أَ بِسَمْعِي أَمْ بِبَصَرِي أَمْ بِلِسَانِي أَمْ بِيَدِي أَمْ بِرِجْلِي؟ أَ لَيْسَ كُلُّهَا نِعَمُكَ عِنْدِي وَ بِكُلِّهَا عَصَيْتُكَ؟</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فَلَكَ الْحُجَّةُ وَ السَّبِيلُ عَلَيَّ يَا مَنْ سَتَرَنِي مِنَ الْآبَاءِ وَ الْأُمَّهَاتِ أَنْ يَزْجُرُونِي وَ مِنَ الْعَشَائِرِ وَ الْإِخْوَانِ أَنْ يُعَيِّرُونِي وَ مِنَ السَّلَاطِينِ أَنْ يُعَاقِبُونِي، وَ لَوِ اطَّلَعُوا يَا مَوْلَايَ عَلَى مَا اطَّلَعْتَ عَلَيْهِ مِنِّي إِذًا مَا أَنْظَرُونِي وَ لَرَفَضُونِي وَ قَطَعُونِي فَهَا أَنَا ذَا بَيْنَ يَدَيْكَ يَا سَيِّدِي خَاضِعاً ذَلِيلًا حَصِيراً حَقِيراً لَا ذُو بَرَاءَةٍ فَأَعْتَذِرَ وَ لَا ذُو قُوَّةٍ فَأَنْتَصِرَ وَ لَا حُجَّةَ لِي فَأَحْتَجَّ بِهَا وَ لَا قَائِلٌ لَمْ أَجْتَرِحْ وَ لَمْ أَعْمَلْ سُوءً وَ مَا عَسَى الْجُحُودُ لَوْ جَحَدْتُ يَا مَوْلَايَ يَنْفَعُنِي وَ كَيْفَ وَ أَنَّى ذَلِكَ وَ جَوَارِحِي كُلُّهَا شَاهِدَةٌ عَلَيَّ بِمَا قَدْ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غَيْرَ ذِي شَكٍّ أَنَّكَ سَائِلِي مِنْ </w:t>
      </w:r>
    </w:p>
    <w:p>
      <w:pPr>
        <w:pStyle w:val="BookText"/>
        <w:rPr/>
      </w:pPr>
      <w:r>
        <w:rPr>
          <w:rFonts w:ascii="Amiri" w:hAnsi="Amiri" w:eastAsia="Amiri" w:cs="Amiri"/>
          <w:color w:val="111111"/>
          <w:sz w:val="28"/>
          <w:sz w:val="28"/>
          <w:szCs w:val="28"/>
          <w:rtl w:val="true"/>
          <w:lang w:bidi="ar-SA"/>
        </w:rPr>
        <w:t xml:space="preserve">عَظَائِمِ الْأُمُورِ وَ أَنَّكَ الْحَكِيمُ الْعَدْلُ الَّذِي لَا يَجُورُ وَ عَدْلُكَ مُهْلِكِي وَ مِنْ كُلِّ عَدْلِكَ مَهْرَبِي فَإِنْ تُعَذِّبْنِي فَبِذُنُوبِي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حُجَّتِكَ عَلَيَّ وَ إِنْ تَعْفُ عَنِّي فَبِحِلْمِكَ وَ جُودِكَ وَ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الْوَجِلِينَ، لَا إِلَهَ إِلَّا أَنْتَ سُبْحَانَكَ إِنِّي كُنْتُ مِنَ الرَّاجِينَ الرَّاغِبِينَ، لَا إِلَهَ إِلَّا أَنْتَ سُبْحَانَكَ إِنِّي كُنْتُ مِنَ السَّائِلِينَ، لَا إِلَهَ إِلَّا أَنْتَ سُبْحَانَكَ إِنِّي كُنْتُ مِنَ الْمُهَلِّلِينَ الْمُسَبِّحِينَ، لَا إِلَهَ إِلَّا أَنْتَ رَبِّي وَ رَبُّ آبَائِيَ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ثَنَائِي عَلَيْكَ مُمَجِّداً وَ إِخْلَاصِي مُوَحِّداً وَ إِقْرَارِي بِآلَائِكَ مُعَدِّداً وَ إِنْ كُنْتُ مُقِرّاً أَنِّي لَا أُحْصِيهَا لِكَثْرَتِهَا وَ سُبُوغِهَا وَ تَظَاهُرِهَا وَ تَقَادُمِهَا إِلَى حَادِثٍ مَا لَمْ تَزَلْ تَتَغَمَّدُنِي بِهِ مَعَهَا مُذْ خَلَقْتَنِي وَ بَرَأْتَنِي مِنْ أَوَّلِ الْعُمُرِ مِنَ الْإِغْنَاءِ بَعْدَ الْفَقْرِ وَ كَشْفِ الضُّرِّ وَ تَسْبِيبِ الْيُسْرِ وَ دَفْعِ الْعُسْرِ وَ تَفْرِيجِ الْكَرْبِ وَ الْعَافِيَةِ فِي الْبَدَنِ وَ السَّلَامَة فِي الدِّينِ، وَ لَوْ رَفَدَنِي عَلَى قَدْرِ ذِكْرِ نِعَمِكَ عَلَيَّ جَمِيعُ الْعَالَمِينَ مِنَ الْأَوَّلِينَ وَ الْآخِرِينَ لَمَا قَدَرْتُ وَ لَا هُمْ عَلَى ذَلِكَ تَقَدَّسْتَ وَ تَعَالَيْتَ مِنْ رَبٍّ عَظِيمٍ كَرِيمٍ رَحِيمٍ لَا تُحْصَى آلَاؤُكَ وَ لَا يُبْلَغُ ثَنَاؤُكَ وَ لَا تُكَافَى نَعْمَاؤُكَ صَلِّ عَلَى مُحَمَّدٍ وَ آلِ مُحَمَّدٍ وَ أَتْمِمْ عَلَيْنَا نِعْمَتَكَ وَ أَسْعِدْنَا بِطَاعَتِكَ سُبْحَانَكَ لَا إِلَهَ إِلَّا أَنْتَ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تُجِيبُ دَعْوَةَ الْمُضْطَرِّ إِذَا دَعَاكَ وَ تَكْشِفُ السُّوءَ وَ تُغِيثُ الْمَكْرُوبَ وَ تَشْفِي السَّقِيمَ وَ تُغْنِي الْفَقِيرَ وَ تَجْبُرُ الْكَسِيرَ وَ تَرْحَمُ الصَّغِيرَ وَ تُعِينُ الْكَبِيرَ وَ لَيْسَ دُونَكَ ظَهِيرٌ وَ لَا فَوْقَكَ قَدِيرٌ وَ أَنْتَ الْعَلِيُّ الْكَبِيرُ يَا مُطْلِقَ الْمُكَبَّلِ الْأَسِيرِ </w:t>
      </w:r>
    </w:p>
    <w:p>
      <w:pPr>
        <w:pStyle w:val="BookText"/>
        <w:rPr/>
      </w:pPr>
      <w:r>
        <w:rPr>
          <w:rFonts w:ascii="Amiri" w:hAnsi="Amiri" w:eastAsia="Amiri" w:cs="Amiri"/>
          <w:color w:val="111111"/>
          <w:sz w:val="28"/>
          <w:sz w:val="28"/>
          <w:szCs w:val="28"/>
          <w:rtl w:val="true"/>
          <w:lang w:bidi="ar-SA"/>
        </w:rPr>
        <w:t>يَا رَازِقَ الطِّفْلِ الصَّغِيرِ، يَا عِصْمَةَ الْخَائِفِ الْمُسْتَجِيرِ يَا مَنْ لَا شَرِيكَ لَهُ وَ لَا قَدِيرَ صَلِّ عَلَى مُحَمَّدٍ وَ آلِ مُحَمَّدٍ وَ أَعْطِنِي فِي هَذِهِ الْعَشِيَّةِ أَفْضَلَ مَا أَعْطَيْتَ وَ أَنَلْتَ أَحَداً مِنْ عِبَادِكَ مِنْ نِعْمَةٍ تُولِيهَا وَ آلَاءٍ تُجَدِّدُهَا وَ بَلِيَّةٍ تَصْرِفُهَا وَ كُرْبَةٍ تَكْشِفُهَا وَ دَعْوَةٍ تَسْمَعُهَا وَ حَسَنَةٍ تَتَقَبَّلُهَا وَ سَيِّئَةٍ تَغْفِرُهَا إِنَّكَ لَطِيفٌ خَبِيرٌ 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أَقْرَبُ مَنْ دُعِيَ وَ أَسْرَعُ مَنْ أَجَابَ وَ أَكْرَمُ مَنْ عَفَا وَ أَوْسَعُ مَنْ أَعْطَى وَ أَسْمَعُ مَنْ سُئِلَ يَا رَحْمَانَ الدُّنْيَا وَ الْآخِرَةِ وَ رَحِيمَهُمَا لَيْسَ كَمِثْلِكَ مَسْئُولٌ وَ لَا سِوَاكَ مَأْمُولٌ دَعَوْتُكَ فَأَجَبْتَنِي وَ سَأَلْتُكَ فَأَعْطَيْتَنِي وَ رَغِبْتُ إِلَيْكَ فَرَحِمْتَنِي وَ وَثِقْتُ بِكَ فَنَجَّيْتَنِي وَ فَزِعْتُ إِلَيْكَ فَكَفَيْتَنِي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 رَسُولِكَ وَ نَبِيِّكَ وَ عَلَى آلِهِ الطَّيِّبِينَ الطَّاهِرِينَ أَجْمَعِينَ وَ تَمِّمْ لَنَا نَعْمَاءَكَ وَ هَنِّئْنَا عَطَاءَكَ وَ اجْعَلْنَا لَكَ شَاكِرِينَ وَ لآِلَائِكَ ذَاكِرِينَ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مَلَكَ فَقَدَرَ وَ قَدَرَ فَقَهَرَ وَ عُصِيَ فَسَتَرَ وَ اسْتُغْفِرَ فَغَفَرَ يَا غَايَةَ رَغْبَةِ الرَّاغِبِينَ وَ مُنْتَهَى أَمَلِ الرَّاجِينَ يَا مَنْ‏ أَحاطَ بِكُلِّ شَيْ‏ءٍ عِلْماً وَ وَسِعَ الْمُسْتَقِبلِينَ رَأْفَةً وَ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نَتَوَجَّهُ إِلَيْكَ فِي هَذِهِ الْعَشِيَّةِ الَّتِي شَرَّفْتَهَا وَ عَظَّمْتَهَا بِمُحَمَّدٍ نَبِيِّكَ وَ رَسُولِكَ وَ خِيَرَتِكَ وَ أَمِينِكَ عَلَى وَحْيِكَ اللَّهُمَّ فَصَلِّ عَلَى الْبَشِيرِ النَّذِيرِ السِّرَاجِ الْمُنِيرِ الَّذِي أَنْعَمْتَ بِهِ عَلَى الْمُسْلِمِينَ وَ جَعَلْتَهُ‏ رَحْمَةً لِلْعالَمِينَ‏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 آلِهِ كَمَا مُحَمَّدٌ أَهْلُ ذَلِكَ يَا عَظِيمُ فَصَلِّ عَلَيْهِ وَ عَلَى آلِ مُحَمَّدٍ الْمُنْتَجَبِينَ الطَّيِّبِينَ الطَّاهِرِينَ أَجْمَعِينَ وَ تَغَمَّدْنَا بِعَفْوِكَ عَنَّا فَإِلَيْكَ عَجَّتِ الْأَصْوَاتُ بِصُنُوفِ اللُّغَاتِ وَ اجْعَلْ لَنَا فِي هَذِهِ الْعَشِيَّةِ نَصِيباً فِي كُلِّ خَيْرٍ تَقْسِمُه وَ نُورٍ تَهْدِي بِهِ وَ رَحْمَةٍ تَنْشُرُهَا وَ عَافِيَةٍ تُجَلِّلُهَا </w:t>
      </w:r>
    </w:p>
    <w:p>
      <w:pPr>
        <w:pStyle w:val="BookText"/>
        <w:rPr/>
      </w:pPr>
      <w:r>
        <w:rPr>
          <w:rFonts w:ascii="Amiri" w:hAnsi="Amiri" w:eastAsia="Amiri" w:cs="Amiri"/>
          <w:color w:val="111111"/>
          <w:sz w:val="28"/>
          <w:sz w:val="28"/>
          <w:szCs w:val="28"/>
          <w:rtl w:val="true"/>
          <w:lang w:bidi="ar-SA"/>
        </w:rPr>
        <w:t>وَ بَرَكَةٍ تُنْزِلُهَا وَ رِزْقٍ تَبْسُطُهُ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اقْلِبْنَا فِي هَذَا الْوَقْتِ مُنْجِحِينَ مُفْلِحِينَ مَبْرُورِينَ غَانِمِينَ وَ لَا تَجْعَلْنَا مِنَ الْقَانِطِينَ وَ لَا تُخْلِنَا مِنْ رَحْمَتِكَ وَ لَا تَحْرِمْنَا مَا نُؤَمِّلُهُ مِنْ فَضْلِكَ وَ لَا تَرُدَّنَا خَائِبِينَ وَ لَا عَنْ بَابِكَ مَطْرُودِينَ وَ لَا تَجْعَلْنَا مِنْ رَحْمَتِكَ مَحْرُومِينَ وَ لَا لِفَضْلِ مَا نُؤَمِّلُهُ مِنْ عَطَايَاكَ قَانِطِينَ يَا أَجْوَدَ الْأَجْوَدَيْنِ وَ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أَقْبَلْنَا مُوقِنِينَ وَ لِبَيْتِكَ الْحَرَامِ آمِّينَ قَاصِدِينَ فَأَعِنَّا عَلَى مَنْسِكِنَا وَ أَكْمِلْ لَنَا حَجَّنَا وَ اعْفُ اللَّهُمَّ عَنَّا وَ عَافِنَا فَقَدْ مَدَدْنَا إِلَيْكَ أَيْدِيَنَا وَ هِيَ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فِي هَذِهِ الْعَشِيَّةِ مَا سَأَلْنَاكَ وَ اكْفِنَا مَا اسْتَكْفَيْنَاكَ فَلَا كَافِيَ لَنَا سِوَاكَ وَ لَا رَبَّ لَنَا غَيْرُكَ نَافِذٌ فِينَا حُكْمُكَ مُحِيطٌ بِنَا عِلْمُكَ عَدْلٌ فِينَا قَضَاؤُكَ اقْضِ لَنَا الْخَيْرَ وَ اجْعَلْنَا مِنْ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لَنَا بِجُودِكَ عَظِيمَ الْأَجْرِ وَ كَرِيمَ الذُّخْرِ وَ دَوَامَ الْيُسْرِ وَ اغْفِرْ لَنَا ذُنُوبَنَا أَجْمَعِينَ وَ لَا تُهْلِكْنَا مَعَ الْهَالِكِينَ وَ لَا تَصْرِفْ عَنَّا رَأْفَتَكَ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فِي هَذَا الْوَقْتِ مِمَّنْ سَأَلَكَ فَأَعْطَيْتَهُ وَ شَكَرَكَ فَزِدْتَهُ وَ تَابَ إِلَيْكَ فَقَبِلْتَهُ وَ تَنَصَّلَ إِلَيْكَ مِنْ ذُنُوبِهِ فَغَفَرْتَهَا لَهُ يَا ذَا الْجَلَالِ وَ الْإِكْرَامِ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وَ سَدِّدْنَا وَ اعْصِمْنَا وَ اقْبَلْ تَضَرُّعَنَا يَا خَيْرَ مَنْ سُئِلَ وَ يَا أَرْحَمَ مَنِ اسْتُرْحِمَ يَا مَنْ لَا يَخْفَى عَلَيْهِ إِغْمَاضُ الْجُفُونِ وَ لَا لَحْظُ الْعُيُونِ وَ لَا مَا اسْتَقَرَّ فِي الْمَكْنُونِ وَ لَا مَا انْطَوَتْ عَلَيْهِ مُضْمَرَاتُ الْقُلُوبِ أَلَا كُلُّ ذَلِكَ قَدْ أَحْصَاهُ عِلْمُكَ وَ وَسِعَهُ حِلْمُكَ سُبْحَانَكَ وَ تَعَالَيْتَ عَمَّا يَقُولُ الظَّالِمُونَ ‏ </w:t>
      </w:r>
    </w:p>
    <w:p>
      <w:pPr>
        <w:pStyle w:val="BookText"/>
        <w:rPr/>
      </w:pPr>
      <w:r>
        <w:rPr>
          <w:rFonts w:ascii="Amiri" w:hAnsi="Amiri" w:eastAsia="Amiri" w:cs="Amiri"/>
          <w:color w:val="111111"/>
          <w:sz w:val="28"/>
          <w:sz w:val="28"/>
          <w:szCs w:val="28"/>
          <w:rtl w:val="true"/>
          <w:lang w:bidi="ar-SA"/>
        </w:rPr>
        <w:t>عُلُوّاً كَبِيراً، تُسَبِّحُ لَكَ السَّمَاوَاتُ السَّبْعُ وَ الْأَرْضُ وَ مَنْ فِيهِنَ‏ وَ إِنْ مِنْ شَيْ‏ءٍ إِلَّا يُسَبِّحُ‏ بِحَمْدِكَ فَلَكَ الْحَمْدُ وَ الْمَجْدُ وَ عُلُوُّ الْجَدِّ يَا ذَا الْجَلَالِ وَ الْإِكْرَامِ وَ الْفَضْلِ وَ الْإِنْعَامِ وَ الْأَيَادِي الْجِسَامِ وَ أَنْتَ الْجَوَادُ الْكَرِيمُ الرَّءُوفُ الرَّحِيمُ أَوْسِعْ عَلَيَّ مِنْ رِزْقِكَ وَ عَافِنِي فِي بَدَنِي وَ دِينِي وَ آمِنْ خَوْفِي وَ أَعْتِقْ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تَمْكُرْ بِي وَ لَا تَسْتَدْرِجْنِي وَ لَا تَخْذُلْنِي وَ ادْرَأْ عَنِّي شَرَّ فَسَقَةِ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السَّامِعِينَ وَ يَا أَبْصَرَ النَّاظِرِينَ وَ يَا أَسْرَعَ الْحَاسِبِينَ وَ يَا أَرْحَمَ الرَّاحِمِينَ صَلِّ عَلَى مُحَمَّدٍ وَ آلِ مُحَمَّدٍ وَ أَسْأَلُكَ اللَّهُمَّ  حَاجَتِيَ الَّتِي إِنْ أَعْطَيْتَنِيهَا لَمْ يَضُرَّنِي مَا مَنَعْتَنِي وَ إِنْ مَنَعْتَنِيهَا لَمْ يَنْفَعْنِي مَا أَعْطَيْتَنِي أَسْأَلُكَ فَكَاكَ رَقَبَتِي مِنَ النَّارِ، لَا إِلَهَ إِلَّا أَنْتَ وَحْدَكَ لَا شَرِيكَ لَكَ لَكَ الْمُلْكُ وَ لَكَ الْحَمْدُ وَ أَنْتَ عَلَى كُلِّ شَيْ‏ءٍ قَدِيرٌ يَا رَبِّ يَا رَبِّ يَا رَبِّ</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أَنَا الْفَقِيرُ فِي غِنَايَ فَكَيْفَ لَا أَكُونُ فَقِيراً فِي فَقْرِي إِلَهِي أَنَا الْجَاهِلُ فِي عِلْمِي فَكَيْفَ لَا أَكُونُ جَهُولًا فِي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اخْتِلَافَ تَدْبِيرِكَ وَ سُرْعَةَ طَوَاءِ مَقَادِيرِكَ مَنَعَا عِبَادَكَ الْعَارِفِينَ بِكَ عَنِ السُّكُونِ إِلَى عَطَاءٍ وَ الْيَأْسِ مِنْكَ فِي بَلَاءٍ إِلَهِي مِنِّي مَا يَلِيقُ بِلُؤْمِي وَ مِنْكَ مَا يَلِيقُ 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وَصَفْتَ نَفْسَكَ بِاللُّطْفِ وَ الرَّأْفَةِ لِي قَبْلَ وُجُودِ ضَعْفِي أَ فَتَمْنَعُنِي مِنْهُمَا بَعْدَ وُجُودِ ضَعْفِي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ظَهَرَتِ الْمَحَاسِنُ مِنِّي فَبِفَضْلِكَ وَ لَكَ الْمِنَّةُ عَلَيَّ وَ إِنْ ظَهَرَتِ الْمُسَاوِي مِنِّي فَبِعَدْلِكَ وَ لَكَ الْحُجَّةُ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تَكِلُنِي وَ قَدْ تَوَكَّلْتَ لِي وَ كَيْفَ أُضَامُ وَ أَنْتَ النَّاصِرُ لِي أَمْ كَيْفَ أَخِيبُ وَ أَنْتَ الْحَفِيُّ بِي هَا أَنَا </w:t>
      </w:r>
    </w:p>
    <w:p>
      <w:pPr>
        <w:pStyle w:val="BookText"/>
        <w:rPr/>
      </w:pPr>
      <w:r>
        <w:rPr>
          <w:rFonts w:ascii="Amiri" w:hAnsi="Amiri" w:eastAsia="Amiri" w:cs="Amiri"/>
          <w:color w:val="111111"/>
          <w:sz w:val="28"/>
          <w:sz w:val="28"/>
          <w:szCs w:val="28"/>
          <w:rtl w:val="true"/>
          <w:lang w:bidi="ar-SA"/>
        </w:rPr>
        <w:t>أَتَوَسَّلُ إِلَيْكَ بِفَقْرِي إِلَيْكَ وَ كَيْفَ أَتَوَسَّلُ إِلَيْكَ بِمَا هُوَ مَحَالٌ أَنْ يَصِلَ إِلَيْكَ أَمْ كَيْفَ أَشْكُو إِلَيْكَ حَالِي وَ هُوَ لَا يَخْفَى عَلَيْكَ أَمْ كَيْفَ أُتَرْجِمُ بِمَقَالِي وَ هُوَ مِنْكَ بَرَزَ إِلَيْكَ أَمْ كَيْفَ تُخَيِّبُ آمَالِي وَ هِيَ قَدْ وَفَدَتْ إِلَيْكَ أَمْ كَيْفَ لَا تُحْسِنُ أَحْوَالِي وَ بِكَ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مَا أَلْطَفَكَ بِي مَعَ عَظِيمِ جَهْلِي وَ مَا أَرْحَمَكَ بِي مَعَ قَبِيحِ فِعْلِي إِلَهِي مَا أَقْرَبَكَ مِنِّي وَ قَدْ أَبْعَدَنِي عَنْكَ وَ مَا أَرْأَفَكَ بِي فَمَا الَّذِي يَحْجُبُنِي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عَلِمْتُ بِاخْتِلَافِ الْآثَارِ وَ تَنَقُّلَاتِ الْأَطْوَارِ أَنَّ مُرَادَكَ مِنِّي أَنْ تَتَعَرَّفَ إِلَيَّ فِي كُلِّ شَيْ‏ءٍ حَتَّى لَا أَجْهَلَكَ فِي شَيْ‏ءٍ إِلَهِي كُلَّمَا أَخْرَسَنِي لُؤْمِي أَنْطَقَنِي كَرَمُكَ وَ كُلَّمَا آيَسَتْنِي أَوْصَافِي أَطْمَعَتْنِي مِنَنُكَ إِلَهِي مَنْ كَانَتْ مَحَاسِنُهُ مَسَاوِيَ فَكَيْفَ لَا يَكُونُ مَسَاوِيهِ مَسَاوِيَ وَ مَنْ كَانَتْ حَقَائِقُهُ دَعَاوِيَ فَكَيْفَ لَا تَكُونُ دَعَاوِيهِ 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حُكْمُكَ النَّافِذُ وَ مَشِيَّتُكَ الْقَاهِرَةُ لَمْ يَتْرُكَا لِذِي مَقَالٍ مَقَالًا وَ لَا لِذِي حَالٍ حَالًا إِلَهِي كَمْ مِنْ طَاعَةٍ بَنَيْتُهَا وَ حَالَةٍ شَيَّدْتُهَا هَدَمَ اعْتِمَادِي عَلَيْهَا عَدْلُكَ بَلْ أَقَالَنِي مِنْهَا فَضْلُكَ إِلَهِي إِنَّكَ تَعْلَمُ أَنِّي وَ إِنْ لَمْ تَدُمِ الطَّاعَةُ مِنِّي فِعْلًا جَزْماً فَقَدْ دَامَتْ مَحَبَّةً وَ عَزْماً إِلَهِي كَيْفَ أَعْزِمُ وَ أَنْتَ الْقَاهِرُ وَ كَيْفَ لَا أَعْزِمُ وَ أَنْتَ الْآمِرُ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تَرَدُّدِي فِي الْآثَارِ يُوجِبُ بُعْدَ الْمَزَارِ فَاجْمَعْنِي عَلَيْكَ بِخِدْمَةٍ تُوصِلُنِي إِلَيْكَ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w:t>
      </w:r>
    </w:p>
    <w:p>
      <w:pPr>
        <w:pStyle w:val="BookText"/>
        <w:rPr/>
      </w:pPr>
      <w:r>
        <w:rPr>
          <w:rFonts w:ascii="Amiri" w:hAnsi="Amiri" w:eastAsia="Amiri" w:cs="Amiri"/>
          <w:color w:val="111111"/>
          <w:sz w:val="28"/>
          <w:sz w:val="28"/>
          <w:szCs w:val="28"/>
          <w:rtl w:val="true"/>
          <w:lang w:bidi="ar-SA"/>
        </w:rPr>
        <w:t>لَا تَرَاكَ‏ عَلَيْهَا رَقِيباً وَ حَسَرَتْ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أَمَرْتَ بِالرُّجُوعِ إِلَى الْآثَارِ فَأَرْجِعْنِي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ذُلِّي ظَاهِرٌ بَيْنَ يَدَيْكَ وَ هَذَا حَالِي لَا يَخْفَى عَلَيْكَ، مِنْكَ أَطْلُبُ الْوُصُولَ إِلَيْكَ، وَ بِكَ أَسْتَدِلُّ عَلَيْكَ فَاهْدِنِي بِنُورِكَ إِلَيْكَ وَ أَقِمْنِي بِصِدْقِ الْعُبُودِيَّةِ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عَلِّمْنِي مِنْ عِلْمِكَ الْمَخْزُونِ وَ صُنِّي بِسِتْرِكَ‏ الْمَصُونِ إِلَهِي حَقِّقْنِي بِحَقَائِقِ أَهْلِ الْقُرْبِ وَ اسْلُكْ بِي مَسْلَكَ أَهْلِ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أَغْنِنِي‏ بِتَدْبِيرِكَ لِي عَنْ تَدْبِيرِي وَ بِاخْتِيَارِكَ‏ لِي عَنِ اخْتِيَارِي وَ أَوْقِفْنِي عَلَى مَرَاكِزِ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أَخْرِجْنِي مِنْ ذُلِّ نَفْسِي، وَ طَهِّرْنِي مِنْ شَكِّي وَ شِرْكِي قَبْلَ حُلُولِ رَمْسِي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أَنْتَصِرُ فَانْصُرْنِي وَ عَلَيْكَ أَتَوَكَّلُ فَلَا تَكِلْنِي وَ إِيَّاكَ أَسْأَلُ فَلَا تُخَيِّبْنِي، وَ فِي فَضْلِكَ أَرْغَبُ فَلَا تَحْرِمْنِي وَ بِجَنَابِكَ أَنْتَسِبُ فَلَا تُبَعِّدْنِي وَ بِبَابِكَ أَقِفُ فَلَا تَطْرُدْنِي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تَقَدَّسَ رِضَاكَ أَنْ تَكُونَ لَهُ عِلَّةٌ مِنْكَ فَكَيْفَ يَكُونُ لَهُ عِلَّةٌ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الْغَنِيُّ بِذَاتِكَ أَنْ يَصِلَ إِلَيْكَ النَّفْعُ مِنْكَ فَكَيْفَ لَا تَكُونُ غَنِيّاً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الْقَضَاءَ وَ الْقَدَرَ يُمَنِّينِي وَ إِنَّ الْهَوَاءَ بِوَثَائِقِ الشَّهْوَةِ أَسَرَنِي فَكُنْ أَنْتَ النَّصِيرَ لِي حَتَّى تَنْصُرَنِي وَ تُبَصِّرَنِي وَ أَغْنِنِي بِفَضْلِكَ حَتَّى أَسْتَغْنِيَ بِكَ عَنْ طَلَبِي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أَشْرَقْتَ الْأَنْوَارَ فِي قُلُوبِ أَوْلِيَائِكَ حَتَّى عَرَفُوكَ وَ وَحَّدُوك‏ </w:t>
      </w:r>
    </w:p>
    <w:p>
      <w:pPr>
        <w:pStyle w:val="BookText"/>
        <w:rPr/>
      </w:pPr>
      <w:r>
        <w:rPr>
          <w:rFonts w:ascii="Amiri" w:hAnsi="Amiri" w:eastAsia="Amiri" w:cs="Amiri"/>
          <w:color w:val="111111"/>
          <w:sz w:val="28"/>
          <w:sz w:val="28"/>
          <w:szCs w:val="28"/>
          <w:rtl w:val="true"/>
          <w:lang w:bidi="ar-SA"/>
        </w:rPr>
        <w:t>وَ أَنْتَ الَّذِي أَزَلْتَ الْأَغْيَارَ عَنْ قُلُوبِ أَحِبَّائِكَ حَتَّى لَمْ يُحِبُّوا سِوَاكَ وَ لَمْ يَلْجَئُوا إِلَى غَيْرِكَ، أَنْتَ الْمُونِسُ لَهُمْ حَيْثُ أَوْحَشَتْهُمُ الْعَوَالِمُ وَ أَنْتَ الَّذِي هَدَيْتَهُمْ حَيْثُ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وَجَدَ مَنْ فَقَدَكَ وَ مَا الَّذِي فَقَدَ مَنْ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رَضِيَ دُونَكَ بَدَلًا وَ لَقَدْ خَسِرَ مَنْ بَغَى عَنْكَ مُتَحَوَّلًا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يُرْجَى سِوَاكَ وَ أَنْتَ مَا قَطَعْتَ الْإِحْسَانَ وَ كَيْفَ يَطْلُبُ مِنْ غَيْرِكَ وَ أَنْتَ مَا بَدَّلْتَ عَادَةَ الِامْتِنَانِ؟</w:t>
      </w:r>
    </w:p>
    <w:p>
      <w:pPr>
        <w:pStyle w:val="BookText"/>
        <w:rPr/>
      </w:pPr>
      <w:r>
        <w:rPr>
          <w:rFonts w:ascii="Amiri" w:hAnsi="Amiri" w:eastAsia="Amiri" w:cs="Amiri"/>
          <w:color w:val="111111"/>
          <w:sz w:val="28"/>
          <w:sz w:val="28"/>
          <w:szCs w:val="28"/>
          <w:rtl w:val="true"/>
          <w:lang w:bidi="ar-SA"/>
        </w:rPr>
        <w:t>يَا مَنْ أَذَاقَ أَحِبَّاءَهُ حَلَاوَةَ الْمُؤَانَسَةِ فَقَامُوا بَيْنَ يَدَيْهِ مُتَمَلِّقِينَ و يَا مَنْ أَلْبَسَ أَوْلِيَاءَهُ مَلَابِسَ هَيْبَتِهِ فَقَامُوا بَيْنَ يَدَيْهِ 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الذَّاكِرُ قَبْلَ الذَّاكِرِينَ وَ أَنْتَ الْبَادِي بِالْإِحْسَانِ قَبْلَ تَوَجُّهِ الْعَابِدِينَ وَ أَنْتَ الْجَوَادُ بِالْعَطَاءِ قَبْلَ طَلَبِ الطَّالِبِينَ وَ أَنْتَ الْوَهَّابُ ثُمَّ لِمَا وَهَبْتَ لَنَا مِنَ الْمُسْتَقْرِضِينَ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اطْلُبْنِي بِرَحْمَتِكَ حَتَّى أَصِلَ إِلَيْكَ وَ اجْذِبْنِي بِمَنِّكَ حَتَّى أُقْبِلَ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رَجَائِي لَا يَنْقَطِعُ عَنْكَ وَ إِنْ عَصَيْتُكَ كَمَا أَنَّ خَوْفِي لَا يُزَايِلُنِي وَ إِنْ أَطَعْتُكَ فَقَدْ رَفَعَتْنِي الْعَوَالِمُ إِلَيْكَ وَ قَدْ أَوْقَعَنِي عِلْمِي بِكَرَمِكَ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أَخِيبُ وَ أَنْتَ أَمَلِي؟ أَمْ كَيْفَ أُهَانُ وَ عَلَيْكَ مُتَّكَلِي؟ إِلَهِي كَيْفَ أَسْتَعِزُّ وَ فِي الذِّلَّةِ أَرْكَزْتَنِي؟ أَمْ كَيْفَ لَا أَسْتَعِزُّ وَ إِلَيْكَ نَسَبْتَنِي؟ إِلَهِي كَيْفَ لَا أَفْتَقِرُ وَ أَنْتَ الَّذِي فِي الْفُقَرَاءِ أَقَمْتَنِي؟ أَمْ كَيْفَ أَفْتَقِرُ وَ أَنْتَ الَّذِي بِجُودِكَ أَغْنَيْتَنِي؟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الَّذِي لَا إِلَهَ غَيْرُكَ تَعَرَّفْتَ لِكُلِّ شَيْ‏ءٍ فَمَا جَهِلَكَ شَيْ‏ءٌ وَ أَنْتَ الَّذِي تَعَرَّفْتَ إِلَيَّ فِي كُلِّ شَيْ‏ءٍ فَرَأَيْتُكَ ظَاهِراً فِي كُلِّ شَيْ‏ءٍ وَ أَنْتَ الظَّاهِرُ لِكُلِّ شَيْ‏ء</w:t>
      </w:r>
      <w:r>
        <w:rPr>
          <w:rFonts w:eastAsia="Amiri" w:cs="Amiri" w:ascii="Amiri" w:hAnsi="Amiri"/>
          <w:color w:val="111111"/>
          <w:sz w:val="28"/>
          <w:szCs w:val="28"/>
          <w:rtl w:val="true"/>
          <w:lang w:bidi="ar-SA"/>
        </w:rPr>
        <w:t xml:space="preserve">. </w:t>
      </w:r>
      <w:bookmarkStart w:id="502" w:name="pg15097_171303"/>
    </w:p>
    <w:p>
      <w:pPr>
        <w:pStyle w:val="BookText"/>
        <w:rPr/>
      </w:pPr>
      <w:bookmarkEnd w:id="502"/>
      <w:r>
        <w:rPr>
          <w:rFonts w:ascii="Amiri" w:hAnsi="Amiri" w:eastAsia="Amiri" w:cs="Amiri"/>
          <w:color w:val="111111"/>
          <w:sz w:val="28"/>
          <w:sz w:val="28"/>
          <w:szCs w:val="28"/>
          <w:rtl w:val="true"/>
          <w:lang w:bidi="ar-SA"/>
        </w:rPr>
        <w:t>يَا مَنِ اسْتَوَى بِرَحْمَانِيَّتِهِ فَصَارَ الْعَرْشُ غَيْباً فِي ذَاتِهِ مَحَقْتَ الْآثَارَ بِالْآثَارِ وَ مَحَوْتَ الْأَغْيَارَ بِمُحِيطَاتِ أَفْلَاكِ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احْتَجَبَ فِي سُرَادِقَاتِ عَرْشِهِ عَنْ أَنْ تُدْرِكَهُ الْأَبْصَارُ يَا مَنْ تَجَلَّى بِكَمَالِ بَهَائِهِ فَتَحَقَّقَتْ عَظَمَتُهُ الِاسْتِوَاءَ كَيْفَ تَخْفَى وَ أَنْتَ الظَّاهِرُ؟ أَمْ كَيْفَ تَغِيبُ وَ أَنْتَ الرَّقِيبُ الْحَاضِرُ؟ إِنَّكَ عَلَى كُلِّ شَيْ‏ءٍ قَدِيرٌ وَ الْحَمْدُ لِلَّهِ وَحْدَهُ</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503" w:name="__RefHeading___Toc1120313_2142443653"/>
      <w:bookmarkStart w:id="504" w:name="_Toc189"/>
      <w:bookmarkEnd w:id="503"/>
      <w:r>
        <w:rPr>
          <w:rtl w:val="true"/>
        </w:rPr>
        <w:t>تسبيح يوم الخامس من كلّ شهر</w:t>
      </w:r>
      <w:bookmarkEnd w:id="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تسبیح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الرَّفِيعِ الْأَعْلَى، سُبْحَانَ الْعَظِيمِ الْأَعْظَمِ، سُبْحَانَ مَنْ هُوَ هَكَذَا وَ لَا يَكُونُ هَكَذَا غَيْرُهُ، وَ لَا يَقْدِرُ أَحَدٌ قُدْرَتَهُ، سُبْحَانَ مَنْ أَوَّلُهُ عِلْمٌ لَا يُوصَفُ، وَ آخِرُهُ عِلْمٌ لَا يَبِيدُ، سُبْحَانَ مَنْ عَلَا فَوْقَ الْبَرِيَّاتِ بِالْإِلَهِيَّةِ، فَلَا عَيْنٌ تُدْرِكُهُ،وَ لَا عَقْلٌ يُمَثِّلُهُ، وَ لَا وَهْمٌ يُصَوِّرُهُ، وَ لَا لِسَانٌ يَصِفُهُ بِغَايَةِ مَا لَهُ الْوَصْفُ، سُبْحَانَ مَنْ عَلَا فِي الْهَوَاءِ، سُبْحَانَ مَنْ‏ قَضَى‏ الْمَوْتَ‏ عَلَى‏ الْعِبَادِ، سُبْحَانَ الْمَلِكِ الْمقْتَدِرِ</w:t>
      </w:r>
      <w:r>
        <w:rPr>
          <w:rStyle w:val="FootnoteAnchor"/>
          <w:rtl w:val="true"/>
        </w:rPr>
        <w:footnoteReference w:id="304"/>
      </w:r>
      <w:r>
        <w:rPr>
          <w:rFonts w:ascii="Amiri" w:hAnsi="Amiri" w:eastAsia="Amiri" w:cs="Amiri"/>
          <w:color w:val="111111"/>
          <w:sz w:val="28"/>
          <w:sz w:val="28"/>
          <w:szCs w:val="28"/>
          <w:rtl w:val="true"/>
          <w:lang w:bidi="ar-SA"/>
        </w:rPr>
        <w:t>، سُبْحَانَ الْمَلِكِ الْقُدُّو،سِ سُبْحَانَ الْبَاقِي الدَّائِم‏</w:t>
      </w:r>
      <w:r>
        <w:rPr>
          <w:rFonts w:eastAsia="Amiri" w:cs="Amiri" w:ascii="Amiri" w:hAnsi="Amiri"/>
          <w:color w:val="111111"/>
          <w:sz w:val="28"/>
          <w:szCs w:val="28"/>
          <w:rtl w:val="true"/>
          <w:lang w:bidi="ar-SA"/>
        </w:rPr>
        <w:t>.</w:t>
      </w:r>
      <w:r>
        <w:rPr>
          <w:rStyle w:val="FootnoteAnchor"/>
          <w:rtl w:val="true"/>
        </w:rPr>
        <w:footnoteReference w:id="305"/>
      </w:r>
      <w:bookmarkStart w:id="505" w:name="pg15097_171304"/>
    </w:p>
    <w:p>
      <w:pPr>
        <w:pStyle w:val="Heading3"/>
        <w:numPr>
          <w:ilvl w:val="2"/>
          <w:numId w:val="1"/>
        </w:numPr>
        <w:rPr/>
      </w:pPr>
      <w:bookmarkStart w:id="506" w:name="__RefHeading___Toc1120315_2142443653"/>
      <w:bookmarkStart w:id="507" w:name="_Toc190"/>
      <w:bookmarkEnd w:id="505"/>
      <w:bookmarkEnd w:id="506"/>
      <w:r>
        <w:rPr>
          <w:rtl w:val="true"/>
        </w:rPr>
        <w:t xml:space="preserve">من أدعيته </w:t>
      </w:r>
      <w:r>
        <w:rPr>
          <w:rtl w:val="true"/>
        </w:rPr>
        <w:t>(</w:t>
      </w:r>
      <w:r>
        <w:rPr>
          <w:rtl w:val="true"/>
        </w:rPr>
        <w:t>عَلَيهِ السَّلَامُ</w:t>
      </w:r>
      <w:r>
        <w:rPr>
          <w:rtl w:val="true"/>
        </w:rPr>
        <w:t xml:space="preserve">) </w:t>
      </w:r>
      <w:r>
        <w:rPr>
          <w:rtl w:val="true"/>
        </w:rPr>
        <w:t>في السجود</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ألمقامع الحديد خُلِقَتْ أعضائي، أم لشُربِ الحَميمِ خُلِقَتْ أمعائي؟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لئن طالبْتَني بذُنوبي لأُطالبنَّك بكرمِك، ولئن حَبَسْتَني مع الخاطئين لأُخبرنَّهم بحبّي لك، سيّدي إنّ طاعتَك لا تنفعك ، ومعصيتي لا تضُرُّك، فَهَبْ لي ما لا ينفعُك، واغفِر لي ما لا يضُرُّك فانَّكَ أرحمُ الراحمين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ورواها عن الخوارزمي في 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120317_2142443653"/>
      <w:bookmarkStart w:id="509" w:name="_Toc191"/>
      <w:bookmarkEnd w:id="508"/>
      <w:r>
        <w:rPr>
          <w:rtl w:val="true"/>
        </w:rPr>
        <w:t>عبيدك ببابك</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صار إلى المقام فصلّی ثمّ وضع خده على المقام فجعل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بِبابِك، خُويدمُك ببابك ، سائلُك ببابِك، مِسکینُك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ذلك مراراً، ثمّ انصرف فمرّ بمساكين معهم فلق خبز يأكلون فسلَّم عليهم فدعوه إلى طعامهم فجلس 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صدقة لأكلتُ معكم،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منزلي فأطعمهم وكساهم وأمر لهم بدراهم</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bookmarkStart w:id="510" w:name="pg15097_171305"/>
    </w:p>
    <w:p>
      <w:pPr>
        <w:pStyle w:val="Heading3"/>
        <w:numPr>
          <w:ilvl w:val="2"/>
          <w:numId w:val="1"/>
        </w:numPr>
        <w:rPr/>
      </w:pPr>
      <w:bookmarkStart w:id="511" w:name="__RefHeading___Toc1120319_2142443653"/>
      <w:bookmarkStart w:id="512" w:name="_Toc192"/>
      <w:bookmarkEnd w:id="510"/>
      <w:bookmarkEnd w:id="511"/>
      <w:r>
        <w:rPr>
          <w:rtl w:val="true"/>
        </w:rPr>
        <w:t>لا أرقأ اللّه دمعته</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عمر، بإسناده عن بشر بن غالب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عند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سمعتُ رجلاً يبكي لموت معاويةَ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أرقأ اللّه دمعتَه، ولا فرَّج همَّه، ولا كشف غمَّه، ولا سلی حُزنه، أترى أنه يكون بعده مَن هو شرّ منه تربت يداه وفمه، أما واللّه لقد أصبح من النادمين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3"/>
        <w:numPr>
          <w:ilvl w:val="2"/>
          <w:numId w:val="1"/>
        </w:numPr>
        <w:rPr/>
      </w:pPr>
      <w:bookmarkStart w:id="513" w:name="__RefHeading___Toc1120321_2142443653"/>
      <w:bookmarkStart w:id="514" w:name="_Toc193"/>
      <w:bookmarkEnd w:id="513"/>
      <w:r>
        <w:rPr>
          <w:rtl w:val="true"/>
        </w:rPr>
        <w:t>دعاء الحاجة و الغم</w:t>
      </w:r>
      <w:bookmarkEnd w:id="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يوم قتل وَ الدِّمَاءُ تَغْلِي،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دُعَاءً عَلَّمَتْنِيهِ فَاطِمَةُ صلوات اللّه علیها، وَ 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جَبْرَئِيلُ فِي الْحَاجَةِ وَ الْهَمِّ وَ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النَّازِلَةِ إِذَا نَزَلَتْ وَ الْأَمْرِ الْعَظِيمِ الْفَادِحِ،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بِحَقِ‏ يس وَ الْقُرْآنِ الْحَكِيم‏ وَ بِحَقِ‏ طه‏ وَ 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 آلِ مُحَمَّدٍ وَ افْعَلْ بِي كَذَا وَ كَذَا</w:t>
      </w:r>
      <w:r>
        <w:rPr>
          <w:rFonts w:eastAsia="Amiri" w:cs="Amiri" w:ascii="Amiri" w:hAnsi="Amiri"/>
          <w:color w:val="111111"/>
          <w:sz w:val="28"/>
          <w:szCs w:val="28"/>
          <w:rtl w:val="true"/>
          <w:lang w:bidi="ar-SA"/>
        </w:rPr>
        <w:t>.</w:t>
      </w:r>
      <w:r>
        <w:rPr>
          <w:rStyle w:val="FootnoteAnchor"/>
          <w:rtl w:val="true"/>
        </w:rPr>
        <w:footnoteReference w:id="309"/>
      </w:r>
      <w:bookmarkStart w:id="515" w:name="pg15097_171306"/>
    </w:p>
    <w:p>
      <w:pPr>
        <w:pStyle w:val="Heading3"/>
        <w:numPr>
          <w:ilvl w:val="2"/>
          <w:numId w:val="1"/>
        </w:numPr>
        <w:rPr/>
      </w:pPr>
      <w:bookmarkStart w:id="516" w:name="__RefHeading___Toc1120323_2142443653"/>
      <w:bookmarkStart w:id="517" w:name="_Toc194"/>
      <w:bookmarkEnd w:id="515"/>
      <w:bookmarkEnd w:id="516"/>
      <w:r>
        <w:rPr>
          <w:rtl w:val="true"/>
        </w:rPr>
        <w:t>دعاؤه علا للباکین علیه</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لو نبش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يصاب في قبره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بکیر ما أعظم مسائلك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وأمّه وأخيه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يُرزَقون ويُحبَرون، وإنّه لعَنْ يمين العرش متعلّق 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أنجِز لي ماوعدتني وإنّه لينظر إلى زوّاره فهو أعرف بهم وبأسمائهم وأسماء آبائهم ومافي رحالهم من أحدهم بولده، وإنّه لينظر إلى مَن يبكيه فيستغفر له ويسأل أباه الإستغفار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الباكي لو علمتَ ما أعدّ اللّه لك لفرِحتَ أكثرَ ممّا حزنتَ وإنّه ليستغفر له من كلّ ذنب وخطيئة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أبي، عن سعد، عن محمّد بن الحسين ، عن محمّد بن عبداللّه بن زرارة، عن عبد اللّه بن عبدالرحمان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120325_2142443653"/>
      <w:bookmarkStart w:id="519" w:name="_Toc195"/>
      <w:bookmarkEnd w:id="518"/>
      <w:r>
        <w:rPr>
          <w:rtl w:val="true"/>
        </w:rPr>
        <w:t>یا من شأنه الكفاية</w:t>
      </w:r>
      <w:bookmarkEnd w:id="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شَأْنُهُ‏ الْكِفَايَةُ وَ سُرَادِقُهُ‏ الرِّعَايَةُ، يَا مَنْ هُوَ الْغَايَةُ وَ النِّهَايَةُ، يَا صَارِفَ السُّوءِ وَ السَّوَايَةِ وَ الضُّرِّ، اصْرِفْ عَنِّي أَذِيَّةَ الْعَالَمِينَ مِنَ الْجِنِّ وَ الْإِنْسِ أَجْمَعِينَ، بِالْأَشْبَاحِ النُّورَانِيَّةِ، وَ بِالْأَسْمَاءِ السُّرْيَانِيَّة،ِ وَ بِالْأَقْلَامِ الْيُونَانِيَّةِ، وَ بِالْكَلِمَاتِ الْعِبْرَانِيَّةِ، وَ بِمَا نَزَلَ فِي الْأَلْوَاحِ مِنْ يَقِينِ الْإِيضَاحِ، اجْعَلْنِي اللَّهُمَّ فِي حِرْزِكَ، وَ فِي حِزْبِكَ وَ فِي عِيَاذِكَ، وَ فِي‏ </w:t>
      </w:r>
      <w:bookmarkStart w:id="520" w:name="pg15097_171307"/>
    </w:p>
    <w:p>
      <w:pPr>
        <w:pStyle w:val="BookText"/>
        <w:rPr/>
      </w:pPr>
      <w:bookmarkEnd w:id="520"/>
      <w:r>
        <w:rPr>
          <w:rFonts w:ascii="Amiri" w:hAnsi="Amiri" w:eastAsia="Amiri" w:cs="Amiri"/>
          <w:color w:val="111111"/>
          <w:sz w:val="28"/>
          <w:sz w:val="28"/>
          <w:szCs w:val="28"/>
          <w:rtl w:val="true"/>
          <w:lang w:bidi="ar-SA"/>
        </w:rPr>
        <w:t>سِتْرِكَ، وَ فِي كَنَفِكَ مِنْ كُلِّ شَيْطَانٍ مَارِدٍ، وَ عَدُوٍّ رَاصِدٍ، وَ لَئِيمٍ مُعَانِدٍ، وَ ضِدٍّ كَنُودٍ ،وَ مِنْ كُلِّ حَاسِدٍ، بِبِسْمِ اللَّهِ اسْتَشْفَيْت،ُ وَ بِسْمِ اللَّهِ اسْتَكْفَيْتُ، وَ عَلَى اللَّهِ تَوَكَّلْتُ، وَ بِهِ اسْتَعَنْتُ، وَ إِلَيْهِ اسْتَعْدَيْتُ عَلَى كُلِّ ظَالِمٍ ظَلَمَ، وَ غَاشِمٍ غَشَمَ، وَ طَارِقٍ طَرَقَ وَ زَاجِرٍ 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Heading3"/>
        <w:numPr>
          <w:ilvl w:val="2"/>
          <w:numId w:val="1"/>
        </w:numPr>
        <w:rPr/>
      </w:pPr>
      <w:bookmarkStart w:id="521" w:name="__RefHeading___Toc1120327_2142443653"/>
      <w:bookmarkStart w:id="522" w:name="_Toc196"/>
      <w:bookmarkEnd w:id="521"/>
      <w:r>
        <w:rPr>
          <w:rtl w:val="true"/>
        </w:rPr>
        <w:t>دعاء القود للجنة</w:t>
      </w:r>
      <w:bookmarkEnd w:id="5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هذه النطفةُ الّتي في صُلْبِ حبيبي الحسين؟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النطفة كمَثَلِ القمر، وهي نطفةُ تبيينٍ وبیانٍ، يكون مَن اتّبعه رشيداً ومَن ضَلّ عنه غویّاً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إسمه وما دعاؤه؟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على ودعاؤه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دائمُ یا دیمومُ يا حيُّ يا قيّومُ يا كاشفَ الغمِّ ويا فارجَ الهمِّ و یا باعثَ الرسلِ ويا صادقَ الوعد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بهذا الدُعاء حَشَره اللّه عزّ وجلّ مع عليّ بن الحسين، وكان قائده إلى الجنّة</w:t>
      </w:r>
      <w:r>
        <w:rPr>
          <w:rFonts w:eastAsia="Amiri" w:cs="Amiri" w:ascii="Amiri" w:hAnsi="Amiri"/>
          <w:color w:val="111111"/>
          <w:sz w:val="28"/>
          <w:szCs w:val="28"/>
          <w:rtl w:val="true"/>
          <w:lang w:bidi="ar-SA"/>
        </w:rPr>
        <w:t>.</w:t>
      </w:r>
      <w:r>
        <w:rPr>
          <w:rStyle w:val="FootnoteAnchor"/>
          <w:rtl w:val="true"/>
        </w:rPr>
        <w:footnoteReference w:id="313"/>
      </w:r>
      <w:bookmarkStart w:id="523" w:name="pg15097_171308"/>
    </w:p>
    <w:p>
      <w:pPr>
        <w:pStyle w:val="Heading3"/>
        <w:numPr>
          <w:ilvl w:val="2"/>
          <w:numId w:val="1"/>
        </w:numPr>
        <w:rPr/>
      </w:pPr>
      <w:bookmarkStart w:id="524" w:name="__RefHeading___Toc1120329_2142443653"/>
      <w:bookmarkStart w:id="525" w:name="_Toc197"/>
      <w:bookmarkEnd w:id="523"/>
      <w:bookmarkEnd w:id="524"/>
      <w:r>
        <w:rPr>
          <w:rtl w:val="true"/>
        </w:rPr>
        <w:t>خلف المواريث</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أُبيّ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أو وصيّ؟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مواريث السماوات والأرض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بالحقِّ والحكمُ بالديانةِ وتأويلُ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إسمه؟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محمّد وإنّ الملائكة لتَستأنِسُ به في السماوات ويقول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رضوانٌ وودٌ فاغفِر لي ولمَن تَبِعَني مِن إخواني وشيعتي وطيِّب ما في صُلْبي، فركّب اللّهُ في صلبِه نطفةٌ مباركةٌ طَيبةٌ زكيّة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20331_2142443653"/>
      <w:bookmarkStart w:id="527" w:name="_Toc198"/>
      <w:bookmarkEnd w:id="526"/>
      <w:r>
        <w:rPr>
          <w:rtl w:val="true"/>
        </w:rPr>
        <w:t>یا دیّان غير متوان</w:t>
      </w:r>
      <w:bookmarkEnd w:id="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بإسناده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بن كعب کلاماً مبسوطاً في 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تبارك وتعالى طيِّبَ هذه النطفة وسمّاها </w:t>
      </w:r>
      <w:bookmarkStart w:id="528" w:name="pg15097_171309"/>
    </w:p>
    <w:p>
      <w:pPr>
        <w:pStyle w:val="BookText"/>
        <w:rPr/>
      </w:pPr>
      <w:bookmarkEnd w:id="528"/>
      <w:r>
        <w:rPr>
          <w:rFonts w:ascii="Amiri" w:hAnsi="Amiri" w:eastAsia="Amiri" w:cs="Amiri"/>
          <w:color w:val="111111"/>
          <w:sz w:val="28"/>
          <w:sz w:val="28"/>
          <w:szCs w:val="28"/>
          <w:rtl w:val="true"/>
          <w:lang w:bidi="ar-SA"/>
        </w:rPr>
        <w:t xml:space="preserve">عنده جعفراً وجعلَه هادياً مهديّاً وراضياً مرضيّاً يدعو ربَّه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دیّانُ غيرُ متوان، يا أرحمَ الراحمين، إجعل لشيعتي من النار وقاءاً ولهم عندك رضاءاً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ذنوبَهم ويَسِّر أُمورَهم واقضِ ديونَهم واستُرْ عوراتهم وهَبْ لهم الكبائر الّتي بينَك وبينَهم، يا مَن لا يخاف الضيمَ ولا تأخذه سنِةٌ ولا نومٌ إجعل لي من كلِّ همّ وغمّ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 بهذا الدعاء حشره اللّه عزّوجلّ أبيض الوجه مع جعفر بن محمّد إلى الجنّة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120333_2142443653"/>
      <w:bookmarkStart w:id="530" w:name="_Toc199"/>
      <w:bookmarkEnd w:id="529"/>
      <w:r>
        <w:rPr>
          <w:rtl w:val="true"/>
        </w:rPr>
        <w:t>یا خالق الخلق</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بإسناده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كلامه في شأن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أُبيّ وأّن اللّه تبارك وتعالی رکّبَ على هذه النطفة نطفةً زكيّةً مباركةً طيّبةً أنزلَ عليها الرحمةَ وسمّاها عنده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كلُّهم يتواصَفون ويتناسلون ويتوارثون ويصف بعضهم بعضا؟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 العالمین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لموسى من دعوة يَدْعو بها سوى دعاء آبائه؟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يقول في دعائه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خالقَ الخلقِ، ويا باسطَ الرزق، ويا فالقَ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باریء النَسَم، ومحيي الموتى، ومُميت الأحياء، ويا دائمَ </w:t>
      </w:r>
      <w:bookmarkStart w:id="531" w:name="pg15097_171310"/>
    </w:p>
    <w:p>
      <w:pPr>
        <w:pStyle w:val="BookText"/>
        <w:rPr/>
      </w:pPr>
      <w:bookmarkEnd w:id="531"/>
      <w:r>
        <w:rPr>
          <w:rFonts w:ascii="Amiri" w:hAnsi="Amiri" w:eastAsia="Amiri" w:cs="Amiri"/>
          <w:color w:val="111111"/>
          <w:sz w:val="28"/>
          <w:sz w:val="28"/>
          <w:szCs w:val="28"/>
          <w:rtl w:val="true"/>
          <w:lang w:bidi="ar-SA"/>
        </w:rPr>
        <w:t>الثبات، ومخرج النبات، إفعل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قضى اللّهُ عزّوجلّ حوائجَه، وحشره يوم القيامة مع موسی بن جعفر</w:t>
      </w:r>
      <w:r>
        <w:rPr>
          <w:rFonts w:eastAsia="Amiri" w:cs="Amiri" w:ascii="Amiri" w:hAnsi="Amiri"/>
          <w:color w:val="111111"/>
          <w:sz w:val="28"/>
          <w:szCs w:val="28"/>
          <w:rtl w:val="true"/>
          <w:lang w:bidi="ar-SA"/>
        </w:rPr>
        <w:t>.</w:t>
      </w:r>
      <w:r>
        <w:rPr>
          <w:rStyle w:val="FootnoteAnchor"/>
          <w:rtl w:val="true"/>
        </w:rPr>
        <w:footnoteReference w:id="316"/>
      </w:r>
    </w:p>
    <w:p>
      <w:pPr>
        <w:pStyle w:val="Heading3"/>
        <w:numPr>
          <w:ilvl w:val="2"/>
          <w:numId w:val="1"/>
        </w:numPr>
        <w:rPr/>
      </w:pPr>
      <w:bookmarkStart w:id="532" w:name="__RefHeading___Toc1120335_2142443653"/>
      <w:bookmarkStart w:id="533" w:name="_Toc200"/>
      <w:bookmarkEnd w:id="532"/>
      <w:r>
        <w:rPr>
          <w:rtl w:val="true"/>
        </w:rPr>
        <w:t>اللّهمّ اعطني الهدى</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وساق الحديث في 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تبارك وتعالى رکّب في صلبه</w:t>
      </w:r>
      <w:r>
        <w:rPr>
          <w:rStyle w:val="FootnoteAnchor"/>
          <w:rtl w:val="true"/>
        </w:rPr>
        <w:footnoteReference w:id="317"/>
      </w:r>
      <w:r>
        <w:rPr>
          <w:rFonts w:ascii="Amiri" w:hAnsi="Amiri" w:eastAsia="Amiri" w:cs="Amiri"/>
          <w:color w:val="111111"/>
          <w:sz w:val="28"/>
          <w:sz w:val="28"/>
          <w:szCs w:val="28"/>
          <w:rtl w:val="true"/>
          <w:lang w:bidi="ar-SA"/>
        </w:rPr>
        <w:t xml:space="preserve">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زكيّةً مرضيّةً وسمّاها عنده عليّاً، يكون للّه عزّ وجلّ في خَلْقه رضيّاً في علمه و حكمه ويجعله حجّةً لشيعتِه يحتجّون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دعاء يدعو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الهدى وثبّتني عليه، واحشرني عليه آمنا أمناً مَن لا خوف عليه ولا حزن و لا جزع إنك أهل التقوى وأهل المغفرة</w:t>
      </w:r>
      <w:r>
        <w:rPr>
          <w:rFonts w:eastAsia="Amiri" w:cs="Amiri" w:ascii="Amiri" w:hAnsi="Amiri"/>
          <w:color w:val="111111"/>
          <w:sz w:val="28"/>
          <w:szCs w:val="28"/>
          <w:rtl w:val="true"/>
          <w:lang w:bidi="ar-SA"/>
        </w:rPr>
        <w:t>».</w:t>
      </w:r>
      <w:r>
        <w:rPr>
          <w:rStyle w:val="FootnoteAnchor"/>
          <w:rtl w:val="true"/>
        </w:rPr>
        <w:footnoteReference w:id="318"/>
      </w:r>
    </w:p>
    <w:p>
      <w:pPr>
        <w:pStyle w:val="Heading3"/>
        <w:numPr>
          <w:ilvl w:val="2"/>
          <w:numId w:val="1"/>
        </w:numPr>
        <w:rPr/>
      </w:pPr>
      <w:bookmarkStart w:id="534" w:name="__RefHeading___Toc1120337_2142443653"/>
      <w:bookmarkStart w:id="535" w:name="_Toc201"/>
      <w:bookmarkEnd w:id="534"/>
      <w:r>
        <w:rPr>
          <w:rtl w:val="true"/>
        </w:rPr>
        <w:t xml:space="preserve">دعاء الإمام الباقر </w:t>
      </w:r>
      <w:r>
        <w:rPr>
          <w:rtl w:val="true"/>
        </w:rPr>
        <w:t>(</w:t>
      </w:r>
      <w:r>
        <w:rPr>
          <w:rtl w:val="true"/>
        </w:rPr>
        <w:t>عَلَيهِ السَّلَامُ</w:t>
      </w:r>
      <w:r>
        <w:rPr>
          <w:rtl w:val="true"/>
        </w:rPr>
        <w:t>)</w:t>
      </w:r>
      <w:bookmarkEnd w:id="5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كلاماً مبسوطاً في 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لأُبيّ بن كعب وساق الكلام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عزّوجلّ ركّب في صلبه</w:t>
      </w:r>
      <w:r>
        <w:rPr>
          <w:rStyle w:val="FootnoteAnchor"/>
          <w:rtl w:val="true"/>
        </w:rPr>
        <w:footnoteReference w:id="319"/>
      </w:r>
      <w:r>
        <w:rPr>
          <w:rFonts w:ascii="Amiri" w:hAnsi="Amiri" w:eastAsia="Amiri" w:cs="Amiri"/>
          <w:color w:val="111111"/>
          <w:sz w:val="28"/>
          <w:sz w:val="28"/>
          <w:szCs w:val="28"/>
          <w:rtl w:val="true"/>
          <w:lang w:bidi="ar-SA"/>
        </w:rPr>
        <w:t xml:space="preserve">نطفة مباركة طيّبة زكيّة مرضيّة، وسمّاها عنده </w:t>
      </w:r>
      <w:bookmarkStart w:id="536" w:name="pg15097_171311"/>
    </w:p>
    <w:p>
      <w:pPr>
        <w:pStyle w:val="BookText"/>
        <w:rPr/>
      </w:pPr>
      <w:bookmarkEnd w:id="536"/>
      <w:r>
        <w:rPr>
          <w:rFonts w:ascii="Amiri" w:hAnsi="Amiri" w:eastAsia="Amiri" w:cs="Amiri"/>
          <w:color w:val="111111"/>
          <w:sz w:val="28"/>
          <w:sz w:val="28"/>
          <w:szCs w:val="28"/>
          <w:rtl w:val="true"/>
          <w:lang w:bidi="ar-SA"/>
        </w:rPr>
        <w:t xml:space="preserve">محمّد بن عليّ، فهو شفيع شیعته و وارث علم جدّه ، له علامة بيّنة وحجّة ظاهرة، إذا ولد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شبيه له ولا مثال أنت اللّه لا إله إلّا أنت ولا خالق إلا أنت ، تفني المخلوقين وتبقى أنت ، حلمت عمَّن عصاك وفي المغفرة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كان محمّد بن عليّ شفيعه يوم القيامة</w:t>
      </w:r>
      <w:r>
        <w:rPr>
          <w:rFonts w:eastAsia="Amiri" w:cs="Amiri" w:ascii="Amiri" w:hAnsi="Amiri"/>
          <w:color w:val="111111"/>
          <w:sz w:val="28"/>
          <w:szCs w:val="28"/>
          <w:rtl w:val="true"/>
          <w:lang w:bidi="ar-SA"/>
        </w:rPr>
        <w:t>.</w:t>
      </w:r>
      <w:r>
        <w:rPr>
          <w:rStyle w:val="FootnoteAnchor"/>
          <w:rtl w:val="true"/>
        </w:rPr>
        <w:footnoteReference w:id="320"/>
      </w:r>
    </w:p>
    <w:p>
      <w:pPr>
        <w:pStyle w:val="Heading3"/>
        <w:numPr>
          <w:ilvl w:val="2"/>
          <w:numId w:val="1"/>
        </w:numPr>
        <w:rPr/>
      </w:pPr>
      <w:bookmarkStart w:id="537" w:name="__RefHeading___Toc1120339_2142443653"/>
      <w:bookmarkStart w:id="538" w:name="_Toc202"/>
      <w:bookmarkEnd w:id="537"/>
      <w:r>
        <w:rPr>
          <w:rtl w:val="true"/>
        </w:rPr>
        <w:t>یا نور یا برهان</w:t>
      </w:r>
      <w:bookmarkEnd w:id="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روى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کلاماً مبسوطاً في شأن الأئمّة وصفاتهم وأدعيتهم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تبارك وتعالى رکّب في صلبه</w:t>
      </w:r>
      <w:r>
        <w:rPr>
          <w:rStyle w:val="FootnoteAnchor"/>
          <w:rtl w:val="true"/>
        </w:rPr>
        <w:footnoteReference w:id="321"/>
      </w:r>
      <w:r>
        <w:rPr>
          <w:rFonts w:ascii="IRNazanin" w:hAnsi="IRNazanin" w:eastAsia="IRNazanin"/>
          <w:color w:val="111111"/>
          <w:sz w:val="28"/>
          <w:sz w:val="28"/>
          <w:szCs w:val="28"/>
          <w:rtl w:val="true"/>
          <w:lang w:bidi="fa-IR"/>
        </w:rPr>
        <w:t xml:space="preserve">نطفة لا باغية ولا طاغية، بارّة مباركة طيّبة طاهرة سمّاها عنده عليّ بن محمّد، فألبسها السكينة والوقار ، وأودعها العلوم وكل سرّ مکتوم، من لقيه و في صدره شيء أنبأه به، وحذّره من عدوّه، ويقول في دعائه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یا بُرهان ، یا مُنیر یا مُبین، یا ربّ اكفني شرّ الشرور وآفات الدهور، وأسألك النجاة يوم ينفخ في الصور،</w:t>
      </w:r>
    </w:p>
    <w:p>
      <w:pPr>
        <w:pStyle w:val="BookText"/>
        <w:rPr/>
      </w:pPr>
      <w:r>
        <w:rPr>
          <w:rFonts w:ascii="IRNazanin" w:hAnsi="IRNazanin" w:eastAsia="IRNazanin"/>
          <w:color w:val="111111"/>
          <w:sz w:val="28"/>
          <w:sz w:val="28"/>
          <w:szCs w:val="28"/>
          <w:rtl w:val="true"/>
          <w:lang w:bidi="fa-IR"/>
        </w:rPr>
        <w:t>من دعا بهذا الدعاء كان عليّ بن محمّد شفیعه وقائده إلى الجنّة</w:t>
      </w:r>
      <w:r>
        <w:rPr>
          <w:rFonts w:eastAsia="IRNazanin" w:cs="IRNazanin"/>
          <w:color w:val="111111"/>
          <w:sz w:val="28"/>
          <w:szCs w:val="28"/>
          <w:rtl w:val="true"/>
          <w:lang w:bidi="fa-IR"/>
        </w:rPr>
        <w:t>.</w:t>
      </w:r>
      <w:r>
        <w:rPr>
          <w:rStyle w:val="FootnoteAnchor"/>
          <w:rtl w:val="true"/>
        </w:rPr>
        <w:footnoteReference w:id="32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39" w:name="pg15097_171312"/>
    </w:p>
    <w:p>
      <w:pPr>
        <w:pStyle w:val="Heading3"/>
        <w:numPr>
          <w:ilvl w:val="2"/>
          <w:numId w:val="1"/>
        </w:numPr>
        <w:rPr/>
      </w:pPr>
      <w:bookmarkStart w:id="540" w:name="__RefHeading___Toc1120341_2142443653"/>
      <w:bookmarkStart w:id="541" w:name="_Toc203"/>
      <w:bookmarkEnd w:id="539"/>
      <w:bookmarkEnd w:id="540"/>
      <w:r>
        <w:rPr>
          <w:rtl w:val="true"/>
        </w:rPr>
        <w:t>يا عزيز العز في عزه</w:t>
      </w:r>
      <w:bookmarkEnd w:id="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الكلام في 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وأدعيتهم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اللّه تبارك وتعالى رکّب في صُلبِه</w:t>
      </w:r>
      <w:r>
        <w:rPr>
          <w:rStyle w:val="FootnoteAnchor"/>
          <w:rtl w:val="true"/>
        </w:rPr>
        <w:footnoteReference w:id="323"/>
      </w:r>
      <w:r>
        <w:rPr>
          <w:rFonts w:ascii="Amiri" w:hAnsi="Amiri" w:eastAsia="Amiri" w:cs="Amiri"/>
          <w:color w:val="111111"/>
          <w:sz w:val="28"/>
          <w:sz w:val="28"/>
          <w:szCs w:val="28"/>
          <w:rtl w:val="true"/>
          <w:lang w:bidi="ar-SA"/>
        </w:rPr>
        <w:t xml:space="preserve">نطفةً وسمّاها عنده الحسنَ بنَ علي فجعله نوراً في بلاده، وخليفةً في أرضه ، وعزّاً لأُمّة جدّه، وهادياً لشيعته ، وشفيعاً لهم عند ربّه، ونقمةً على مَن خالفه، وحجّةً لمن والاه، وبرهاناً لمَن اتّخذه إماماً، يقول في دعائه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عزيز العزّ في عزّه، یا عزيز أعزّني بعزّتك، وأیِّدني بنصرك، وأبعد عنّي همزات الشياطين، وادفع عنّي بدفعك، وامنع عنّي بمنعك، واجعلني من خيار خلقك، يا واحد یا أحد، یا فردُ یا 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بهذا الدعاء حَشَره اللّه عزّوجَلّ معه ونجّاه من النار ولو وجبت عليه</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42" w:name="pg15097_171313"/>
    </w:p>
    <w:p>
      <w:pPr>
        <w:pStyle w:val="Heading2"/>
        <w:numPr>
          <w:ilvl w:val="1"/>
          <w:numId w:val="1"/>
        </w:numPr>
        <w:rPr/>
      </w:pPr>
      <w:bookmarkStart w:id="543" w:name="__RefHeading___Toc1120343_2142443653"/>
      <w:bookmarkStart w:id="544" w:name="_Toc204"/>
      <w:bookmarkEnd w:id="542"/>
      <w:bookmarkEnd w:id="543"/>
      <w:r>
        <w:rPr>
          <w:rtl w:val="true"/>
        </w:rPr>
        <w:t xml:space="preserve">النبي </w:t>
      </w:r>
      <w:r>
        <w:rPr>
          <w:rtl w:val="true"/>
        </w:rPr>
        <w:t>(</w:t>
      </w:r>
      <w:r>
        <w:rPr>
          <w:rtl w:val="true"/>
        </w:rPr>
        <w:t>صَلَّى اللّه  عَلَيْهِ وَ آلِهِ وَسَلَّمَ‏</w:t>
      </w:r>
      <w:r>
        <w:rPr>
          <w:rtl w:val="true"/>
        </w:rPr>
        <w:t>)</w:t>
      </w:r>
      <w:bookmarkEnd w:id="5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120345_2142443653"/>
      <w:bookmarkStart w:id="546" w:name="_Toc205"/>
      <w:bookmarkEnd w:id="545"/>
      <w:r>
        <w:rPr>
          <w:rtl w:val="true"/>
        </w:rPr>
        <w:t>اشارة</w:t>
      </w:r>
      <w:bookmarkStart w:id="547" w:name="pg15097_171314"/>
      <w:bookmarkEnd w:id="546"/>
    </w:p>
    <w:p>
      <w:pPr>
        <w:pStyle w:val="Heading3"/>
        <w:numPr>
          <w:ilvl w:val="2"/>
          <w:numId w:val="1"/>
        </w:numPr>
        <w:rPr/>
      </w:pPr>
      <w:bookmarkStart w:id="548" w:name="__RefHeading___Toc1120347_2142443653"/>
      <w:bookmarkStart w:id="549" w:name="_Toc206"/>
      <w:bookmarkEnd w:id="547"/>
      <w:bookmarkEnd w:id="548"/>
      <w:r>
        <w:rPr>
          <w:rtl w:val="true"/>
        </w:rPr>
        <w:t>کنا أشباح نور</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بحر الرهني</w:t>
      </w:r>
      <w:r>
        <w:rPr>
          <w:rStyle w:val="FootnoteAnchor"/>
          <w:rtl w:val="true"/>
        </w:rPr>
        <w:footnoteReference w:id="325"/>
      </w:r>
      <w:r>
        <w:rPr>
          <w:rFonts w:ascii="IRNazanin" w:hAnsi="IRNazanin" w:eastAsia="IRNazanin"/>
          <w:color w:val="111111"/>
          <w:sz w:val="28"/>
          <w:sz w:val="28"/>
          <w:szCs w:val="28"/>
          <w:rtl w:val="true"/>
          <w:lang w:bidi="fa-IR"/>
        </w:rPr>
        <w:t xml:space="preserve">في نحل العرب من قول مفضّلي الأنبياء والحجج على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لنا أنّ حبیب بن مظاهر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كنتم قبل أن يخلق اللّه عزّوجلّ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أشباح نور تدور حول عرش الرحمن ، فتعلّم للملائكة التسبيح والتهليل والتحميد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550" w:name="__RefHeading___Toc1120349_2142443653"/>
      <w:bookmarkStart w:id="551" w:name="_Toc207"/>
      <w:bookmarkEnd w:id="550"/>
      <w:r>
        <w:rPr>
          <w:rtl w:val="true"/>
        </w:rPr>
        <w:t>أول ما خلق اللّه حجبه</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حياة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عزّوجلّ حجبه، فكتب على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وصيّه ، ثمّ خلق العرش فكتب على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 ثمّ خلق الأرضين فكتب على أطوارها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 ؛ ثمّ خلق اللوح فكتب على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bookmarkStart w:id="552" w:name="pg15097_171315"/>
    </w:p>
    <w:p>
      <w:pPr>
        <w:pStyle w:val="BookText"/>
        <w:rPr/>
      </w:pPr>
      <w:bookmarkEnd w:id="552"/>
      <w:r>
        <w:rPr>
          <w:rFonts w:ascii="Amiri" w:hAnsi="Amiri" w:eastAsia="Amiri" w:cs="Amiri"/>
          <w:color w:val="111111"/>
          <w:sz w:val="28"/>
          <w:sz w:val="28"/>
          <w:szCs w:val="28"/>
          <w:rtl w:val="true"/>
          <w:lang w:bidi="ar-SA"/>
        </w:rPr>
        <w:t xml:space="preserve">محمّد رسول اللّه عليّ وصيّه ؛ فمن زعم أنّه يحب النبيّ ولا يحبّ الوصيّ فقد كذب، ومن زعم أنّه يعرف النبيّ ولا يعرف الوصيّ فقد کفر؛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أهل بيتي أمان لكم فأحبوهم بحبّي، وتمسّكوا بهم لن تضلّوا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وسبطان وتسعة من ولد الحسين ، أئمّة أبرار أمناء معصومون، ألا إنهم أهل بيتي وعترتي من لحمي ودمي</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الأفنية والحدود والجبال ؛ وفي بعض النسخ بالدال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جبالها</w:t>
      </w:r>
      <w:r>
        <w:rPr>
          <w:rFonts w:eastAsia="IRNazanin" w:cs="IRNazanin"/>
          <w:color w:val="111111"/>
          <w:sz w:val="28"/>
          <w:szCs w:val="28"/>
          <w:rtl w:val="true"/>
          <w:lang w:bidi="fa-IR"/>
        </w:rPr>
        <w:t>.</w:t>
      </w:r>
    </w:p>
    <w:p>
      <w:pPr>
        <w:pStyle w:val="Heading3"/>
        <w:numPr>
          <w:ilvl w:val="2"/>
          <w:numId w:val="1"/>
        </w:numPr>
        <w:rPr/>
      </w:pPr>
      <w:bookmarkStart w:id="553" w:name="__RefHeading___Toc1120351_2142443653"/>
      <w:bookmarkStart w:id="554" w:name="_Toc208"/>
      <w:bookmarkEnd w:id="553"/>
      <w:r>
        <w:rPr>
          <w:rtl w:val="true"/>
        </w:rPr>
        <w:t>أحسن ما خلق اللّه خلقاً</w:t>
      </w:r>
      <w:bookmarkEnd w:id="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خلقَ اللّه خلقاً</w:t>
      </w:r>
      <w:r>
        <w:rPr>
          <w:rFonts w:eastAsia="Amiri" w:cs="Amiri" w:ascii="Amiri" w:hAnsi="Amiri"/>
          <w:color w:val="111111"/>
          <w:sz w:val="28"/>
          <w:szCs w:val="28"/>
          <w:rtl w:val="true"/>
          <w:lang w:bidi="ar-SA"/>
        </w:rPr>
        <w:t>.</w:t>
      </w:r>
      <w:r>
        <w:rPr>
          <w:rStyle w:val="FootnoteAnchor"/>
          <w:rtl w:val="true"/>
        </w:rPr>
        <w:footnoteReference w:id="328"/>
      </w:r>
    </w:p>
    <w:p>
      <w:pPr>
        <w:pStyle w:val="Heading3"/>
        <w:numPr>
          <w:ilvl w:val="2"/>
          <w:numId w:val="1"/>
        </w:numPr>
        <w:rPr/>
      </w:pPr>
      <w:bookmarkStart w:id="555" w:name="__RefHeading___Toc1120353_2142443653"/>
      <w:bookmarkStart w:id="556" w:name="_Toc209"/>
      <w:bookmarkEnd w:id="555"/>
      <w:r>
        <w:rPr>
          <w:rtl w:val="true"/>
        </w:rPr>
        <w:t xml:space="preserve">أوصاف النبي </w:t>
      </w:r>
      <w:r>
        <w:rPr>
          <w:rtl w:val="true"/>
        </w:rPr>
        <w:t>(</w:t>
      </w:r>
      <w:r>
        <w:rPr>
          <w:rtl w:val="true"/>
        </w:rPr>
        <w:t>صَلَّى اللّه  عَلَيْهِ وَ آلِهِ وَسَلَّمَ‏</w:t>
      </w:r>
      <w:r>
        <w:rPr>
          <w:rtl w:val="true"/>
        </w:rPr>
        <w:t>)</w:t>
      </w:r>
      <w:bookmarkEnd w:id="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عن أبيه، عن جدّه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بالكوفة وهو يُحاربُ معاويةَ بن أبي سفيان في صحن مسجدکم هذا محتبياً بحمائل سيفه، وحَوله الناس مُحْدَقون به وأقرب الناس منه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والتابعون يلونَهم إذ 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ننظر إليه فإنك أحفظ لذلك منّا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فصوب رأسه ورقّ 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واغرورقت عيناه، ثمّ رفع </w:t>
      </w:r>
      <w:bookmarkStart w:id="557" w:name="pg15097_171316"/>
    </w:p>
    <w:p>
      <w:pPr>
        <w:pStyle w:val="BookText"/>
        <w:rPr/>
      </w:pPr>
      <w:bookmarkEnd w:id="557"/>
      <w:r>
        <w:rPr>
          <w:rFonts w:ascii="Amiri" w:hAnsi="Amiri" w:eastAsia="Amiri" w:cs="Amiri"/>
          <w:color w:val="111111"/>
          <w:sz w:val="28"/>
          <w:sz w:val="28"/>
          <w:szCs w:val="28"/>
          <w:rtl w:val="true"/>
          <w:lang w:bidi="ar-SA"/>
        </w:rPr>
        <w:t xml:space="preserve">رأسه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رسول اللّه أبيض اللون مشرباً بحمرة، أدعج العينين، سبط الشعر ، دقيق العرنين</w:t>
      </w:r>
      <w:r>
        <w:rPr>
          <w:rFonts w:eastAsia="Amiri" w:cs="Amiri" w:ascii="Amiri" w:hAnsi="Amiri"/>
          <w:color w:val="111111"/>
          <w:sz w:val="28"/>
          <w:szCs w:val="28"/>
          <w:rtl w:val="true"/>
          <w:lang w:bidi="ar-SA"/>
        </w:rPr>
        <w:t>.</w:t>
      </w:r>
      <w:r>
        <w:rPr>
          <w:rStyle w:val="FootnoteAnchor"/>
          <w:rtl w:val="true"/>
        </w:rPr>
        <w:footnoteReference w:id="329"/>
      </w:r>
    </w:p>
    <w:p>
      <w:pPr>
        <w:pStyle w:val="Heading3"/>
        <w:numPr>
          <w:ilvl w:val="2"/>
          <w:numId w:val="1"/>
        </w:numPr>
        <w:rPr/>
      </w:pPr>
      <w:bookmarkStart w:id="558" w:name="__RefHeading___Toc1120355_2142443653"/>
      <w:bookmarkStart w:id="559" w:name="_Toc210"/>
      <w:bookmarkEnd w:id="558"/>
      <w:r>
        <w:rPr>
          <w:rtl w:val="true"/>
        </w:rPr>
        <w:t xml:space="preserve">نقش خاتم الرسول </w:t>
      </w:r>
      <w:r>
        <w:rPr>
          <w:rtl w:val="true"/>
        </w:rPr>
        <w:t>(</w:t>
      </w:r>
      <w:r>
        <w:rPr>
          <w:rtl w:val="true"/>
        </w:rPr>
        <w:t>صَلَّى اللّه  عَلَيْهِ وَ آلِهِ وَسَلَّمَ‏</w:t>
      </w:r>
      <w:r>
        <w:rPr>
          <w:rtl w:val="true"/>
        </w:rPr>
        <w:t>)</w:t>
      </w:r>
      <w:bookmarkEnd w:id="5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خاتماً لينقش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النقّاش،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فنقش النقاش فأخطأت يده فنقش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الخاتم؟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هوذا، فأخذه ونظر إلى نقشه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يدي أخطأت ،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نقش النقّاش ما أمرت به وذكر أن يده أخطأت ،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أنا محمّد بن عبداللّه وأنا محمّد رسول اللّه، وتختم به ، فلمّا أصبح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كان 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كتبت </w:t>
      </w:r>
      <w:bookmarkStart w:id="560" w:name="pg15097_171317"/>
    </w:p>
    <w:p>
      <w:pPr>
        <w:pStyle w:val="BookText"/>
        <w:rPr/>
      </w:pPr>
      <w:bookmarkEnd w:id="560"/>
      <w:r>
        <w:rPr>
          <w:rFonts w:ascii="Amiri" w:hAnsi="Amiri" w:eastAsia="Amiri" w:cs="Amiri"/>
          <w:color w:val="111111"/>
          <w:sz w:val="28"/>
          <w:sz w:val="28"/>
          <w:szCs w:val="28"/>
          <w:rtl w:val="true"/>
          <w:lang w:bidi="ar-SA"/>
        </w:rPr>
        <w:t>ما أردت وكتبنا ما أردنا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أحمد بن محمّد الصلت ، عن ابن عقدة ، عن محمّد بن عیسی بن هارون، عن محمّد بن زکریّا، عن کثیر بن طارق من ولد قنبر، عن زيد بن علي،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561" w:name="__RefHeading___Toc1120357_2142443653"/>
      <w:bookmarkStart w:id="562" w:name="_Toc211"/>
      <w:bookmarkEnd w:id="561"/>
      <w:r>
        <w:rPr>
          <w:rtl w:val="true"/>
        </w:rPr>
        <w:t xml:space="preserve">خصائص رسول اللّه </w:t>
      </w:r>
      <w:r>
        <w:rPr>
          <w:rtl w:val="true"/>
        </w:rPr>
        <w:t>(</w:t>
      </w:r>
      <w:r>
        <w:rPr>
          <w:rtl w:val="true"/>
        </w:rPr>
        <w:t>صَلَّى اللّه  عَلَيْهِ وَ آلِهِ وَسَلَّمَ‏</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أبي عن مدخل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دخوله لنفسه مأذوناً له في ذلك، فإذا أوى إلى منزله جزّأ دخوله ثلاثة أجزاء، جزء للّه تعالى، وجزء لأهله، وجزء لنفسه ، ثمّ جزّا جزءه بينه وبين الناس فيرد ذلك بالخاصة على العامة، ولا يدّخر عنهم منه شيئاً، وكان من سيرته في جزء الأُمّة ایثار أهل الفضل بإذنه ، وقسمه على قدر فضلهم في الدين، فمنهم ذوالحاجة ومنهم ذوالحاجتين ومنهم ذوالحوائج، فيتشاغل بهم ويشغلهم فيما أصلحهم وأصلح الأُمّة من مسألته عنهم وبإخبارهم بالّذي ينبغي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منكم الغائب و أبلغوني حاجة من لا يقدر على إبلاغ حاجته، فإنّه من أبلغ سلطاناً حاجة من لا يقدر على إبلاغها ثبت اللّه قدميه يوم القيامة، لا يذكر عنده إلّا ذلك ولا يقبل من أحد غيره، يدخلون رواّداً ولا يفترقون إلّا عن ذواق ويخرجون أذلّة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فسألته عن مخرج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يخزن لسانه إلّا عمّا يعنيه ، ويؤلّفهم ولا ينفّرهم ، ویکرم کریم کلّ قوم ويولّيه عليهم ويحذر الناس ويحترس منهم من غير أن يطوي </w:t>
      </w:r>
    </w:p>
    <w:p>
      <w:pPr>
        <w:pStyle w:val="BookText"/>
        <w:rPr/>
      </w:pPr>
      <w:r>
        <w:rPr>
          <w:rFonts w:ascii="Amiri" w:hAnsi="Amiri" w:eastAsia="Amiri" w:cs="Amiri"/>
          <w:color w:val="111111"/>
          <w:sz w:val="28"/>
          <w:sz w:val="28"/>
          <w:szCs w:val="28"/>
          <w:rtl w:val="true"/>
          <w:lang w:bidi="ar-SA"/>
        </w:rPr>
        <w:t>عن أحد بشره ولا خلقه ويتفقّد أصحابه ويسأل الناس عمّا في الناس ويحسّن الحسن ويقوّيه ويقبح القبيح ويهوّنه، معتدل الأمر غير مختلف، لا يغفل مخافة أن يغفلوا أو يملّوا ولا يقصر عن الحق ولا يجوزه، الّذين يلونه من الناس خيارهم، وأفضلهم عنده أعمّهم نصيحة للمسلمين، وأعظمهم عنده منزلة أحسنهم مواساة وموازرة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مجلسه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ولا يقوم إلّا على ذكر ولا يوطن الأماكن وينهى عن إيطانها، وإذا انتهى إلى قوم جلس حيث ينتهي به المجلس ويأمر بذلك ويعطي كلّ جلسائه نصيبه حتّى لا يحسب أحد من جلسائه أن أحداً أكرم عليه منه، من جالسه صابره حتّى يكون هو المنصرف عنه، من سأله حاجة لم يرجع إلّا بها أو بمیسور من القول، قد وسع الناس منه خلقه وصار لهم أبأ رحيماً وصاروا عنده في الحق سواء، مجلسه مجلس حلم و حیاء و صدق وأمانة لاترفع فيه الأصوات ولا تؤبن فيه الحرم ولا تنشی فلتاته، متعادلین متواصلين فيه بالتقوى، متواضعين يوقّرون الكبير ويرحمون الصغير ويؤثرون ذا الحاجة ويحفظون الغريب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سيرته في جلسائه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 البشر، سهل الخلق ، لين الجانب، ليس بفظ ولا غليظ ولاصخّاب، ولا فحّاش، ولاعيّاب ، ولا مزّاح، ولا مداح، يتغافل عمّا لا يشتهي، فلا يؤيس منه ولا يخيب فيه مؤمّليه ، 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والإكثار، وما لا يعنيه،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عثراته ولا عورته ولا يتكلّم إلّا فيما رجا ثوابه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تكلّم أطرق جلساؤه كأنما على رؤوسهم الطير، وإذا سكت تكلّموا ولا يتنازعون عنده حديث أوّلهم، يضحك مما يضحكون منه ، ويتعجب مما يتعجّبون منه ، ويصبر للغريب على الجفوة في المسألة والمنطق حتّى أن كان </w:t>
      </w:r>
      <w:bookmarkStart w:id="563" w:name="pg15097_171319"/>
    </w:p>
    <w:p>
      <w:pPr>
        <w:pStyle w:val="BookText"/>
        <w:rPr/>
      </w:pPr>
      <w:bookmarkEnd w:id="563"/>
      <w:r>
        <w:rPr>
          <w:rFonts w:ascii="Amiri" w:hAnsi="Amiri" w:eastAsia="Amiri" w:cs="Amiri"/>
          <w:color w:val="111111"/>
          <w:sz w:val="28"/>
          <w:sz w:val="28"/>
          <w:szCs w:val="28"/>
          <w:rtl w:val="true"/>
          <w:lang w:bidi="ar-SA"/>
        </w:rPr>
        <w:t>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يطلبها فارفدوه، ولا يقبل الثناء إلّا من مكافىء ولا يقطع على أحد كلامه حتّى يجوزه فيقطعه بنهي أو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سکوت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سكوته على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والحذر، والتقدير ، والتفكّر، فأمّا التقدير ففي تسوية النظر والاستماع بين الناس، وأمّا تفكّره ففيما يبقى أو يفنی، وجمع له الحلم في الصبر، فكان لا يغضبه شيء ولا يستفزّه، وجمع له الحذر في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بالحسن ليقتدى به، وتركه القبيح لينتهي عنه، واجتهاده الرأي في إصلاح أمّته ، والقيام فيماجمع لهم من خير الدنيا والآخرة، صلوات اللّه عليه وآله الطاهرين</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564" w:name="__RefHeading___Toc1120359_2142443653"/>
      <w:bookmarkStart w:id="565" w:name="_Toc212"/>
      <w:bookmarkEnd w:id="564"/>
      <w:r>
        <w:rPr>
          <w:rtl w:val="true"/>
        </w:rPr>
        <w:t>مشورة الكريمين</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قوم كانت لهم مَشوَرَة فحضر معهم من اسمه محمّد أو أحمد فأدخلوه في مشوَرتهم إلّا خِيْرَ لهم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أخبرنا ثقة الإسلام الفضل بن الحسن الطبرسي، أخبرنا أبو الفتح عبيداللّه القشيري، حدّثني أبو الحسن الحاتمي الزوزني، أخبرنا أبو الحسن أحمد الزوزني، أخبرنا أبو بكر النيشابوري، 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566" w:name="__RefHeading___Toc1120361_2142443653"/>
      <w:bookmarkStart w:id="567" w:name="_Toc213"/>
      <w:bookmarkEnd w:id="566"/>
      <w:r>
        <w:rPr>
          <w:rtl w:val="true"/>
        </w:rPr>
        <w:t>قداسة الإسمين الكريمين</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مائدة وُضِعَت، فقعد عليها من إسمُهُ </w:t>
      </w:r>
      <w:bookmarkStart w:id="568" w:name="pg15097_171320"/>
    </w:p>
    <w:p>
      <w:pPr>
        <w:pStyle w:val="BookText"/>
        <w:rPr/>
      </w:pPr>
      <w:bookmarkEnd w:id="568"/>
      <w:r>
        <w:rPr>
          <w:rFonts w:ascii="Amiri" w:hAnsi="Amiri" w:eastAsia="Amiri" w:cs="Amiri"/>
          <w:color w:val="111111"/>
          <w:sz w:val="28"/>
          <w:sz w:val="28"/>
          <w:szCs w:val="28"/>
          <w:rtl w:val="true"/>
          <w:lang w:bidi="ar-SA"/>
        </w:rPr>
        <w:t>أحمد أو محمّد إلّا قُدِّسَ ذلك المنزل في كلّ يوم مرتّين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عن محمّد بن علي بن الشاه الفقيه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وتسعين ومائة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الزمخشري 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120363_2142443653"/>
      <w:bookmarkStart w:id="570" w:name="_Toc214"/>
      <w:bookmarkEnd w:id="569"/>
      <w:r>
        <w:rPr>
          <w:rtl w:val="true"/>
        </w:rPr>
        <w:t>الحمد على كلّ حال</w:t>
      </w:r>
      <w:bookmarkEnd w:id="5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موسی بن جعفر العبد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الحسین زین العابدين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أمر يسره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 وإذا أتاه أمر يكرهه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بن عمر بن محمّد بن علي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مهرويه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سليمان الغازي، قال </w:t>
      </w:r>
      <w:r>
        <w:rPr>
          <w:rFonts w:eastAsia="Amiri" w:cs="Amiri" w:ascii="Amiri" w:hAnsi="Amiri"/>
          <w:color w:val="111111"/>
          <w:sz w:val="28"/>
          <w:szCs w:val="28"/>
          <w:rtl w:val="true"/>
          <w:lang w:bidi="ar-SA"/>
        </w:rPr>
        <w:t>:...</w:t>
      </w:r>
      <w:bookmarkStart w:id="571" w:name="pg15097_171321"/>
    </w:p>
    <w:p>
      <w:pPr>
        <w:pStyle w:val="Heading3"/>
        <w:numPr>
          <w:ilvl w:val="2"/>
          <w:numId w:val="1"/>
        </w:numPr>
        <w:rPr/>
      </w:pPr>
      <w:bookmarkStart w:id="572" w:name="__RefHeading___Toc1120365_2142443653"/>
      <w:bookmarkStart w:id="573" w:name="_Toc215"/>
      <w:bookmarkEnd w:id="571"/>
      <w:bookmarkEnd w:id="572"/>
      <w:r>
        <w:rPr>
          <w:rtl w:val="true"/>
        </w:rPr>
        <w:t>قِدْر من السماء</w:t>
      </w:r>
      <w:bookmarkEnd w:id="5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ضَعُفْتُ عن الصلاة والجماع، فنزل عليّ قِدْر من السماء فأكلت منه، فزاد في قوتي قوّة أربعين رجلاً في البطش والجماع</w:t>
      </w:r>
      <w:r>
        <w:rPr>
          <w:rFonts w:eastAsia="Amiri" w:cs="Amiri" w:ascii="Amiri" w:hAnsi="Amiri"/>
          <w:color w:val="111111"/>
          <w:sz w:val="28"/>
          <w:szCs w:val="28"/>
          <w:rtl w:val="true"/>
          <w:lang w:bidi="ar-SA"/>
        </w:rPr>
        <w:t>.</w:t>
      </w:r>
      <w:r>
        <w:rPr>
          <w:rStyle w:val="FootnoteAnchor"/>
          <w:rtl w:val="true"/>
        </w:rPr>
        <w:footnoteReference w:id="335"/>
      </w:r>
    </w:p>
    <w:p>
      <w:pPr>
        <w:pStyle w:val="Heading3"/>
        <w:numPr>
          <w:ilvl w:val="2"/>
          <w:numId w:val="1"/>
        </w:numPr>
        <w:rPr/>
      </w:pPr>
      <w:bookmarkStart w:id="574" w:name="__RefHeading___Toc1120367_2142443653"/>
      <w:bookmarkStart w:id="575" w:name="_Toc216"/>
      <w:bookmarkEnd w:id="574"/>
      <w:r>
        <w:rPr>
          <w:rtl w:val="true"/>
        </w:rPr>
        <w:t>نعم الأب أبوك</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موسى الرضا، حدّثني أبي موسی بن جعفر، حدّثني أبي جعفر بن محمّد، حدّثني أبي محمّد بن علي، حدّثني أبي علي بن الحسین، حدّثني أبي الحسين بن علي، 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نوديت من بطنان العرش یا محمّد نعم الأب أبوك إبراهيم الخليل ونعم الأخ أخوك عليّ بن أبي طالب</w:t>
      </w:r>
      <w:r>
        <w:rPr>
          <w:rFonts w:eastAsia="Amiri" w:cs="Amiri" w:ascii="Amiri" w:hAnsi="Amiri"/>
          <w:color w:val="111111"/>
          <w:sz w:val="28"/>
          <w:szCs w:val="28"/>
          <w:rtl w:val="true"/>
          <w:lang w:bidi="ar-SA"/>
        </w:rPr>
        <w:t>.</w:t>
      </w:r>
      <w:r>
        <w:rPr>
          <w:rStyle w:val="FootnoteAnchor"/>
          <w:rtl w:val="true"/>
        </w:rPr>
        <w:footnoteReference w:id="336"/>
      </w:r>
      <w:bookmarkStart w:id="576" w:name="pg15097_171322"/>
    </w:p>
    <w:p>
      <w:pPr>
        <w:pStyle w:val="Heading3"/>
        <w:numPr>
          <w:ilvl w:val="2"/>
          <w:numId w:val="1"/>
        </w:numPr>
        <w:rPr/>
      </w:pPr>
      <w:bookmarkStart w:id="577" w:name="__RefHeading___Toc1120369_2142443653"/>
      <w:bookmarkStart w:id="578" w:name="_Toc217"/>
      <w:bookmarkEnd w:id="576"/>
      <w:bookmarkEnd w:id="577"/>
      <w:r>
        <w:rPr>
          <w:rtl w:val="true"/>
        </w:rPr>
        <w:t>إحياء الموتى</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قدمت من سفر لي، فبينما بنيّة خماسية تدرج حولي في حليّها فأخذت بيدها وانطلقتُ بها إلى وادي فلان فطرحتها فيه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معي فأرني الوادي، فانطلق معه فأراه الوادي،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فلانة أجيبيني بإذن اللّه، فخرجت الصبية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وسعديك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أبويك قد أساءا فإن أحببت أن أردك عليهما؟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حاجة لي فيهما وجدت اللّه خيراً لي منهما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579" w:name="__RefHeading___Toc1120371_2142443653"/>
      <w:bookmarkStart w:id="580" w:name="_Toc218"/>
      <w:bookmarkEnd w:id="579"/>
      <w:r>
        <w:rPr>
          <w:rtl w:val="true"/>
        </w:rPr>
        <w:t>أعرابي قليل الهمّة</w:t>
      </w:r>
      <w:bookmarkEnd w:id="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كان 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 فقدِم عليه مع أُناس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تبصر رجالنا ونذهب فنكفيك وإن شئت أن تذهب ، فذهب هو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سل ماشئتَ فسأله غَنَماً وإبلاً فأعطاه ما سأله ، فلمّا أدبر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 هذا لو قال كما قالت عجوز بني إسرائيل، 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يدلّني على قبر أخي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مايعلم أحدٌ بذلك إلّا فلانة العجوز، فذهب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قبر أخي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أدلّك إلّا أن تعطيني ما أسألك، فقال </w:t>
      </w:r>
      <w:bookmarkStart w:id="581" w:name="pg15097_171323"/>
    </w:p>
    <w:p>
      <w:pPr>
        <w:pStyle w:val="BookText"/>
        <w:rPr/>
      </w:pPr>
      <w:bookmarkEnd w:id="581"/>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وماتسألني؟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أكونَ رفيقَك في الجنة، فقال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ضرّني أن يجعلَك اللّه عزّوجلّ معي حيثما كنت، ما ضرّ هذا لو قال مثلَما قالت عجوز بني إسرائيل</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582" w:name="__RefHeading___Toc1120373_2142443653"/>
      <w:bookmarkStart w:id="583" w:name="_Toc219"/>
      <w:bookmarkEnd w:id="582"/>
      <w:r>
        <w:rPr>
          <w:rtl w:val="true"/>
        </w:rPr>
        <w:t>شهيد يتخطى الرقاب</w:t>
      </w:r>
      <w:bookmarkEnd w:id="5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صلبي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رجل يقال له زيد يُقتَل شهيداً، فإذا كان يوم القيامة يتخطّى هو وأصحابه رقاب الناس، ويدخل الجنّة، فأحببتُ أن أكون كما وصفني</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علي بن الحسين، عن عامر بن عیسی بن عامر السيرافي بمكّة في ذي الحجّة سنة إحدى وثمانين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الحسن بن محمّد بن يحيى بن الحسن بن جعفر بن عبیداللّه بن الحسين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مطهر ، عن أبيه، عن عمیر بن المتوكّل بن هارون البجلي ، عن أبيه المتوكّل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القیت یحیی بن زید بعد قتل أبيه وهو متوجّه إلى خراسان، فما رأيت مثله رجلاً في عقله وفضله فسألته عن أبيه،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وصُلب بالكناسة، ثمّ بكى وبكيت حتّى غشي عليه ، فلمّا سكن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وما الّذي أخرجه إلى قتال هذا الطاغي وقد علم من أهل الكوفة ما 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سألته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زيداً، كان واللّه أحد المتعبّدين، قائم ليله صائم نهاره، يجاهد في سبيل اللّه عزّوجلّ حقّ جهاده</w:t>
      </w:r>
      <w:r>
        <w:rPr>
          <w:rFonts w:eastAsia="Amiri" w:cs="Amiri" w:ascii="Amiri" w:hAnsi="Amiri"/>
          <w:color w:val="111111"/>
          <w:sz w:val="28"/>
          <w:szCs w:val="28"/>
          <w:rtl w:val="true"/>
          <w:lang w:bidi="ar-SA"/>
        </w:rPr>
        <w:t>.</w:t>
      </w:r>
      <w:bookmarkStart w:id="584" w:name="pg15097_171324"/>
    </w:p>
    <w:p>
      <w:pPr>
        <w:pStyle w:val="Heading3"/>
        <w:numPr>
          <w:ilvl w:val="2"/>
          <w:numId w:val="1"/>
        </w:numPr>
        <w:rPr/>
      </w:pPr>
      <w:bookmarkStart w:id="585" w:name="__RefHeading___Toc1120375_2142443653"/>
      <w:bookmarkStart w:id="586" w:name="_Toc220"/>
      <w:bookmarkEnd w:id="584"/>
      <w:bookmarkEnd w:id="585"/>
      <w:r>
        <w:rPr>
          <w:rtl w:val="true"/>
        </w:rPr>
        <w:t>شهادة زيد الشهيد</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كتفي،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رجلٌ يقال له زيد يُقتَل مظلوماً إذا كان يوم القيامة حُشر وأصحابه إلى الجنّة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أبو علي أحمد بن سليمان، عن أبي عليّ بن همام، عن الحسن بن محمّد بن جمهور العمَي، عن أبيه، عن حمّاد بن عيسى،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يزعمون أنّك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من العترة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يلي هذا الأمر بعدكم؟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الخلفاء والمهديّ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على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أخي زید، صدق أخي زید، سيلي هذا الأمر بعدي سبعة من الأوصياء، والمهدي منهم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 وقد صلب في الكناسة يابن مسلم، حدّثني أبي، عن أبيه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587" w:name="__RefHeading___Toc1120377_2142443653"/>
      <w:bookmarkStart w:id="588" w:name="_Toc221"/>
      <w:bookmarkEnd w:id="587"/>
      <w:r>
        <w:rPr>
          <w:rtl w:val="true"/>
        </w:rPr>
        <w:t>كيفية بيعة الأصار</w:t>
      </w:r>
      <w:bookmarkEnd w:id="5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الأنصار تبایع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أُبايعهم یا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يطاع اللّه فلا يُعصى، وعلى أن يمنعوا رسول اللّه وأهل بيته وذرّيته ممّا يمنعون منه أنفسهم وذراريهم</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589" w:name="pg15097_171325"/>
    </w:p>
    <w:p>
      <w:pPr>
        <w:pStyle w:val="Heading3"/>
        <w:numPr>
          <w:ilvl w:val="2"/>
          <w:numId w:val="1"/>
        </w:numPr>
        <w:rPr/>
      </w:pPr>
      <w:bookmarkStart w:id="590" w:name="__RefHeading___Toc1120379_2142443653"/>
      <w:bookmarkStart w:id="591" w:name="_Toc222"/>
      <w:bookmarkEnd w:id="589"/>
      <w:bookmarkEnd w:id="590"/>
      <w:r>
        <w:rPr>
          <w:rtl w:val="true"/>
        </w:rPr>
        <w:t xml:space="preserve">بكاء النبي </w:t>
      </w:r>
      <w:r>
        <w:rPr>
          <w:rtl w:val="true"/>
        </w:rPr>
        <w:t>(</w:t>
      </w:r>
      <w:r>
        <w:rPr>
          <w:rtl w:val="true"/>
        </w:rPr>
        <w:t>صَلَّى اللّه  عَلَيْهِ وَ آلِهِ وَسَلَّمَ‏</w:t>
      </w:r>
      <w:r>
        <w:rPr>
          <w:rtl w:val="true"/>
        </w:rPr>
        <w:t xml:space="preserve">) </w:t>
      </w:r>
      <w:r>
        <w:rPr>
          <w:rtl w:val="true"/>
        </w:rPr>
        <w:t>لحمزة</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بکی، فلمّا رأى مثاله شهق</w:t>
      </w:r>
      <w:r>
        <w:rPr>
          <w:rFonts w:eastAsia="Amiri" w:cs="Amiri" w:ascii="Amiri" w:hAnsi="Amiri"/>
          <w:color w:val="111111"/>
          <w:sz w:val="28"/>
          <w:szCs w:val="28"/>
          <w:rtl w:val="true"/>
          <w:lang w:bidi="ar-SA"/>
        </w:rPr>
        <w:t>.</w:t>
      </w:r>
      <w:r>
        <w:rPr>
          <w:rStyle w:val="FootnoteAnchor"/>
          <w:rtl w:val="true"/>
        </w:rPr>
        <w:footnoteReference w:id="342"/>
      </w:r>
    </w:p>
    <w:p>
      <w:pPr>
        <w:pStyle w:val="Heading3"/>
        <w:numPr>
          <w:ilvl w:val="2"/>
          <w:numId w:val="1"/>
        </w:numPr>
        <w:rPr/>
      </w:pPr>
      <w:bookmarkStart w:id="592" w:name="__RefHeading___Toc1120381_2142443653"/>
      <w:bookmarkStart w:id="593" w:name="_Toc223"/>
      <w:bookmarkEnd w:id="592"/>
      <w:r>
        <w:rPr>
          <w:rtl w:val="true"/>
        </w:rPr>
        <w:t>أصدّق اللّه و رسوله</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القاسم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لُبَيْتَهُ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اللّه أبقاه حتّى يَسْتكمِلَ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إتمام رضاعه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لهونّ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شئت دعوتُ اللّه تعالى فأسمعكِ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أُصدّق اللّه ورسوله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حدّثنا عبداللّه بن عمران، ثنا أبو داود، ثنا هشام بن أبي الوليد، عن أمه، عن فاطمة بنت الحسين ، عن أبيها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120383_2142443653"/>
      <w:bookmarkStart w:id="595" w:name="_Toc224"/>
      <w:bookmarkEnd w:id="594"/>
      <w:r>
        <w:rPr>
          <w:rtl w:val="true"/>
        </w:rPr>
        <w:t>حقّ الأبوين</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حقّ أبويه الأفضلين 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أطاعهما حقّ طاعتهما،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 في أيّ الجنان شئت</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الوالدين رسول اللّه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596" w:name="pg15097_171326"/>
    </w:p>
    <w:p>
      <w:pPr>
        <w:pStyle w:val="Heading3"/>
        <w:numPr>
          <w:ilvl w:val="2"/>
          <w:numId w:val="1"/>
        </w:numPr>
        <w:rPr/>
      </w:pPr>
      <w:bookmarkStart w:id="597" w:name="__RefHeading___Toc1120385_2142443653"/>
      <w:bookmarkStart w:id="598" w:name="_Toc225"/>
      <w:bookmarkEnd w:id="596"/>
      <w:bookmarkEnd w:id="597"/>
      <w:r>
        <w:rPr>
          <w:rtl w:val="true"/>
        </w:rPr>
        <w:t xml:space="preserve">ملك الموت يستأذن النبي </w:t>
      </w:r>
      <w:r>
        <w:rPr>
          <w:rtl w:val="true"/>
        </w:rPr>
        <w:t>(</w:t>
      </w:r>
      <w:r>
        <w:rPr>
          <w:rtl w:val="true"/>
        </w:rPr>
        <w:t>صَلَّى اللّه  عَلَيْهِ وَ آلِهِ وَسَلَّمَ‏</w:t>
      </w:r>
      <w:r>
        <w:rPr>
          <w:rtl w:val="true"/>
        </w:rPr>
        <w:t>)</w:t>
      </w:r>
      <w:bookmarkEnd w:id="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هبط علیه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Style w:val="FootnoteAnchor"/>
          <w:rtl w:val="true"/>
        </w:rPr>
        <w:footnoteReference w:id="345"/>
      </w:r>
      <w:r>
        <w:rPr>
          <w:rFonts w:ascii="Amiri" w:hAnsi="Amiri" w:eastAsia="Amiri" w:cs="Amiri"/>
          <w:color w:val="111111"/>
          <w:sz w:val="28"/>
          <w:sz w:val="28"/>
          <w:szCs w:val="28"/>
          <w:rtl w:val="true"/>
          <w:lang w:bidi="ar-SA"/>
        </w:rPr>
        <w:t xml:space="preserve">إن اللّه أرسلني إليك إكراماً و تفضيلاً لك وخاصّةً يسألك عمّا هو أعلم به منك،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محمّد؟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أجِدُني یا جبرائیلُ مغموماً، وأجدُني یا جبرائیل مکروباً، فلمّا كان اليوم الثالث هبط جبرائیلُ،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ومعهما ملكٌ يقال له إسماعيل في الهواء على سبعين ألف ملك، فسبقهم</w:t>
      </w:r>
      <w:r>
        <w:rPr>
          <w:rStyle w:val="FootnoteAnchor"/>
          <w:rtl w:val="true"/>
        </w:rPr>
        <w:footnoteReference w:id="346"/>
      </w:r>
      <w:r>
        <w:rPr>
          <w:rFonts w:ascii="Amiri" w:hAnsi="Amiri" w:eastAsia="Amiri" w:cs="Amiri"/>
          <w:color w:val="111111"/>
          <w:sz w:val="28"/>
          <w:sz w:val="28"/>
          <w:szCs w:val="28"/>
          <w:rtl w:val="true"/>
          <w:lang w:bidi="ar-SA"/>
        </w:rPr>
        <w:t xml:space="preserve">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Style w:val="FootnoteAnchor"/>
          <w:rtl w:val="true"/>
        </w:rPr>
        <w:footnoteReference w:id="347"/>
      </w:r>
      <w:r>
        <w:rPr>
          <w:rFonts w:ascii="IRNazanin" w:hAnsi="IRNazanin" w:eastAsia="IRNazanin"/>
          <w:color w:val="111111"/>
          <w:sz w:val="28"/>
          <w:sz w:val="28"/>
          <w:szCs w:val="28"/>
          <w:rtl w:val="true"/>
          <w:lang w:bidi="fa-IR"/>
        </w:rPr>
        <w:t xml:space="preserve">، إنّ اللّه عزّ و جلّ أرسلني إليك إكراماً لك وتفضيلاً لك وخاصّة يسألك عمّا هو أعلم به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تجدك یا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أجدُني یا جبرائیل مغموماً و أجدني یا جبرائیلُ مکروباً، فاستأذن ملك الموت، فقال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Style w:val="FootnoteAnchor"/>
          <w:rtl w:val="true"/>
        </w:rPr>
        <w:footnoteReference w:id="348"/>
      </w:r>
      <w:r>
        <w:rPr>
          <w:rFonts w:ascii="IRNazanin" w:hAnsi="IRNazanin" w:eastAsia="IRNazanin"/>
          <w:color w:val="111111"/>
          <w:sz w:val="28"/>
          <w:sz w:val="28"/>
          <w:szCs w:val="28"/>
          <w:rtl w:val="true"/>
          <w:lang w:bidi="fa-IR"/>
        </w:rPr>
        <w:t xml:space="preserve">هذا ملك الموت يستأذن عليك ، لم يستأذن على أحٍد قبلَك، ولا يستأذن على أحد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فأذن له جبرائیل، فأقبل حتّى وقف بين يديه، فقال يا أحمد</w:t>
      </w:r>
      <w:r>
        <w:rPr>
          <w:rStyle w:val="FootnoteAnchor"/>
          <w:rtl w:val="true"/>
        </w:rPr>
        <w:footnoteReference w:id="349"/>
      </w:r>
      <w:r>
        <w:rPr>
          <w:rFonts w:ascii="Amiri" w:hAnsi="Amiri" w:eastAsia="Amiri" w:cs="Amiri"/>
          <w:color w:val="111111"/>
          <w:sz w:val="28"/>
          <w:sz w:val="28"/>
          <w:szCs w:val="28"/>
          <w:rtl w:val="true"/>
          <w:lang w:bidi="ar-SA"/>
        </w:rPr>
        <w:t>إنّ اللّه أرسلني إليك وأمرني أن أُطيعك فيما تأمرني، إن أمرتني بقبض نفسك قبضتها، وإن كرهت تركتها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أتفعل ذلك يا ملك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بذلك أُمِرْتُ أن أُطِيعك فيما تأمرني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اللّه تبارك وتعالى قد اشتاق إلى لقائك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إمض لما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أخرُ وطئتي الأرض، إنّما كنتُ حاجتي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رسولُ اللّه صلى اللّه على روحه الطيّب وعلى آله الطاهرين جاءت التعيةُ جاءهم آت يَسمَعون حسَّه ولا يرون شخصَه،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تُوفّون أُجوركم يومَ القيامة إنّ في اللّه اللّه عزّوجلّ عزاءً من كلّ مصيبة، وخلفاً من كلّ هالك، ودركاً من كلّ ما فات، فباللّه فثِقوا وإيّاه فارجوا فإنّ المُصابَ مَن حُرِم الثواب ، والسلام علیکم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مَن هذا؟ هذا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حدّثنا العبّاس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عبداللّه بن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بن بشير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کاسب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میمون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عليه رجلان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حدّثنا عن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الطبراني في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محمّد الحراجي المكّي، والعبّاس بن حمدان الحنفي الاصفهاني، عن عبدالجبار بن العلاء، عن عبداللّه بن میمون القدّاح ، عن جعفر بن محمّد، عن أبيه، عن عليّ بن الحسين ،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bookmarkStart w:id="599" w:name="pg15097_171328"/>
    </w:p>
    <w:p>
      <w:pPr>
        <w:pStyle w:val="Heading3"/>
        <w:numPr>
          <w:ilvl w:val="2"/>
          <w:numId w:val="1"/>
        </w:numPr>
        <w:rPr/>
      </w:pPr>
      <w:bookmarkStart w:id="600" w:name="__RefHeading___Toc1120387_2142443653"/>
      <w:bookmarkStart w:id="601" w:name="_Toc226"/>
      <w:bookmarkEnd w:id="599"/>
      <w:bookmarkEnd w:id="600"/>
      <w:r>
        <w:rPr>
          <w:rtl w:val="true"/>
        </w:rPr>
        <w:t>اختلاف الأُمّة</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سنان بن أبي سنان، أنّه سمع حسين بن علي رضي اللّه عنه يحدث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 لابن صائد دخانا، فسأله عمّا خبأ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اختلفتم وأنا بين أظهركم فأنتم بعدي أشدّ اختلافا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عن الحسين بن علي رضي اللّه عنه أن رسول اللّه لما خبأ لابن صائد دخان سأله عما خبأ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فلن تعدو أجلك، فلمّا ولی رسول اللّه ،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زح، فقال رسول اللّه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وأنتم معي تختلفون، فأنتم بعدي أشد اختلافا</w:t>
      </w:r>
      <w:r>
        <w:rPr>
          <w:rFonts w:eastAsia="Amiri" w:cs="Amiri" w:ascii="Amiri" w:hAnsi="Amiri"/>
          <w:color w:val="111111"/>
          <w:sz w:val="28"/>
          <w:szCs w:val="28"/>
          <w:rtl w:val="true"/>
          <w:lang w:bidi="ar-SA"/>
        </w:rPr>
        <w:t>.</w:t>
      </w:r>
      <w:r>
        <w:rPr>
          <w:rStyle w:val="FootnoteAnchor"/>
          <w:rtl w:val="true"/>
        </w:rPr>
        <w:footnoteReference w:id="352"/>
      </w:r>
      <w:bookmarkStart w:id="602" w:name="pg15097_171329"/>
    </w:p>
    <w:p>
      <w:pPr>
        <w:pStyle w:val="Heading3"/>
        <w:numPr>
          <w:ilvl w:val="2"/>
          <w:numId w:val="1"/>
        </w:numPr>
        <w:rPr/>
      </w:pPr>
      <w:bookmarkStart w:id="603" w:name="__RefHeading___Toc1120389_2142443653"/>
      <w:bookmarkStart w:id="604" w:name="_Toc227"/>
      <w:bookmarkEnd w:id="602"/>
      <w:bookmarkEnd w:id="603"/>
      <w:r>
        <w:rPr>
          <w:rtl w:val="true"/>
        </w:rPr>
        <w:t xml:space="preserve">شفاعة النبيّ </w:t>
      </w:r>
      <w:r>
        <w:rPr>
          <w:rtl w:val="true"/>
        </w:rPr>
        <w:t>(</w:t>
      </w:r>
      <w:r>
        <w:rPr>
          <w:rtl w:val="true"/>
        </w:rPr>
        <w:t>صَلَّى اللّه  عَلَيْهِ وَ آلِهِ وَسَلَّمَ‏</w:t>
      </w:r>
      <w:r>
        <w:rPr>
          <w:rtl w:val="true"/>
        </w:rPr>
        <w:t xml:space="preserve">) </w:t>
      </w:r>
      <w:r>
        <w:rPr>
          <w:rtl w:val="true"/>
        </w:rPr>
        <w:t>الأربعة</w:t>
      </w:r>
      <w:bookmarkEnd w:id="6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موسی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عندما اضطرّوا إليه، والمُحِبّ لهم بقلبه ولسانه</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الشيخ الإمام الأجل العالم الزاهد الراشد أمين الدين، ثقة الإسلام، أمين الرؤساء ، أبو علي الفضل بن الحسن الطبرسي أطال اللّه بقاءه، في يوم الخميس غرة شهر اللّه الأصم رجب سنة تسع وعشرين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السعيد الزاهد، أبو الفتح عبيداللّه بن عبدالکریم بن هوازن القشيري أدام اللّه عزّه، قراءة عليه داخل القبّة الّتي فيها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شهر اللّه المبارك رمضان سنة إحدى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الجليل العالم، أبو الحسن علي بن محمّد بن علي الحاتمي الزوزني، قراءة عليه سنة اثنتين وخمسين وأربعمائة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هارون الزوزني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w:t>
      </w:r>
      <w:bookmarkStart w:id="605" w:name="pg15097_171330"/>
    </w:p>
    <w:p>
      <w:pPr>
        <w:pStyle w:val="Heading3"/>
        <w:numPr>
          <w:ilvl w:val="2"/>
          <w:numId w:val="1"/>
        </w:numPr>
        <w:rPr/>
      </w:pPr>
      <w:bookmarkStart w:id="606" w:name="__RefHeading___Toc1120391_2142443653"/>
      <w:bookmarkStart w:id="607" w:name="_Toc228"/>
      <w:bookmarkEnd w:id="605"/>
      <w:bookmarkEnd w:id="606"/>
      <w:r>
        <w:rPr>
          <w:rtl w:val="true"/>
        </w:rPr>
        <w:t>يا علي بشّر شيعتك</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شيعتك أنّي الشفيع لهم يوم القيامة وقت لا تنفع فيه إلّا شفاعتي</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بإسناد التميمي، عن الرضا، عن آبائه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120393_2142443653"/>
      <w:bookmarkStart w:id="609" w:name="_Toc229"/>
      <w:bookmarkEnd w:id="608"/>
      <w:r>
        <w:rPr>
          <w:rtl w:val="true"/>
        </w:rPr>
        <w:t>لنأخذ بحجزة هؤلاء</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أخذت بحجزة اللّه ، وأخذتَ يا علي بحجزتي، وأخذ ولدك بحجزتك، وأخذ شيعةُ ولدكَ بحجزهم، فترى أين يؤمر بنا؟</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العبّاس ثعلباً عن الحجزة،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الفقيه العدل الحافظ أبو بكر محمّد بن عبداللّه بن نصر الزعفراني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منصرفي من السفرة الحجازية، أخبرنا الشيخ الجليل الإمام أبو الحسن محمّد بن إسحاق الباقر حي، أخبرنا أبوعبداللّه الحسين بن الحسن بن عليّ بن بندار، أخبرنا أبو بكر أحمد بن إبراهيم بن الحسن بن محمّد بن شاذان البزاز، أخبرنا أبو القاسم عبداللّه بن أحمد بن عامر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المحوَّل، حدّثني أبي أحمد بن عامر بن سليمان الطائي، حدّثنا أبو الحسن علیّ بن موسی الرضا، حدّثني أبي موسی بن جعفر ، حدّثني أبي جعفر بن محمّد، حدّثني أبي محمّد بن علي، حدّثني أبي عليّ بن الحسين ، حدّثني أبي الحسين بن علي، 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bookmarkStart w:id="610" w:name="pg15097_171331"/>
    </w:p>
    <w:p>
      <w:pPr>
        <w:pStyle w:val="Heading3"/>
        <w:numPr>
          <w:ilvl w:val="2"/>
          <w:numId w:val="1"/>
        </w:numPr>
        <w:rPr/>
      </w:pPr>
      <w:bookmarkStart w:id="611" w:name="__RefHeading___Toc1120395_2142443653"/>
      <w:bookmarkStart w:id="612" w:name="_Toc230"/>
      <w:bookmarkEnd w:id="610"/>
      <w:bookmarkEnd w:id="611"/>
      <w:r>
        <w:rPr>
          <w:rtl w:val="true"/>
        </w:rPr>
        <w:t xml:space="preserve">زهد النبي </w:t>
      </w:r>
      <w:r>
        <w:rPr>
          <w:rtl w:val="true"/>
        </w:rPr>
        <w:t>(</w:t>
      </w:r>
      <w:r>
        <w:rPr>
          <w:rtl w:val="true"/>
        </w:rPr>
        <w:t>صَلَّى اللّه  عَلَيْهِ وَ آلِهِ وَسَلَّمَ‏</w:t>
      </w:r>
      <w:r>
        <w:rPr>
          <w:rtl w:val="true"/>
        </w:rPr>
        <w:t>)</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لك بطحاء مكّة ذهباً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إلى السماء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أشبع يوماً فأحمدك وأجوع يوماً فأسألك</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5097_171333"/>
      <w:bookmarkStart w:id="614" w:name="pg15097_171333"/>
      <w:bookmarkEnd w:id="614"/>
    </w:p>
    <w:p>
      <w:pPr>
        <w:pStyle w:val="Heading2"/>
        <w:numPr>
          <w:ilvl w:val="1"/>
          <w:numId w:val="1"/>
        </w:numPr>
        <w:rPr/>
      </w:pPr>
      <w:bookmarkStart w:id="615" w:name="pg15097_171333"/>
      <w:bookmarkStart w:id="616" w:name="__RefHeading___Toc1120397_2142443653"/>
      <w:bookmarkStart w:id="617" w:name="_Toc231"/>
      <w:bookmarkEnd w:id="615"/>
      <w:bookmarkEnd w:id="616"/>
      <w:r>
        <w:rPr>
          <w:rtl w:val="true"/>
        </w:rPr>
        <w:t xml:space="preserve">أهل البيت </w:t>
      </w:r>
      <w:r>
        <w:rPr>
          <w:rtl w:val="true"/>
        </w:rPr>
        <w:t>(</w:t>
      </w:r>
      <w:r>
        <w:rPr>
          <w:rtl w:val="true"/>
        </w:rPr>
        <w:t>عَلَيهِم السَّلَامُ</w:t>
      </w:r>
      <w:r>
        <w:rPr>
          <w:rtl w:val="true"/>
        </w:rPr>
        <w:t>)</w:t>
      </w:r>
      <w:bookmarkEnd w:id="6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1120399_2142443653"/>
      <w:bookmarkStart w:id="619" w:name="_Toc232"/>
      <w:bookmarkEnd w:id="618"/>
      <w:r>
        <w:rPr>
          <w:rtl w:val="true"/>
        </w:rPr>
        <w:t>اشارة</w:t>
      </w:r>
      <w:bookmarkStart w:id="620" w:name="pg15097_171334"/>
      <w:bookmarkEnd w:id="619"/>
    </w:p>
    <w:p>
      <w:pPr>
        <w:pStyle w:val="Heading3"/>
        <w:numPr>
          <w:ilvl w:val="2"/>
          <w:numId w:val="1"/>
        </w:numPr>
        <w:rPr/>
      </w:pPr>
      <w:bookmarkStart w:id="621" w:name="__RefHeading___Toc1120401_2142443653"/>
      <w:bookmarkStart w:id="622" w:name="_Toc233"/>
      <w:bookmarkEnd w:id="620"/>
      <w:bookmarkEnd w:id="621"/>
      <w:r>
        <w:rPr>
          <w:rtl w:val="true"/>
        </w:rPr>
        <w:t xml:space="preserve">حب أهل البيت </w:t>
      </w:r>
      <w:r>
        <w:rPr>
          <w:rtl w:val="true"/>
        </w:rPr>
        <w:t>(</w:t>
      </w:r>
      <w:r>
        <w:rPr>
          <w:rtl w:val="true"/>
        </w:rPr>
        <w:t>عَلَيهِم السَّلَامُ</w:t>
      </w:r>
      <w:r>
        <w:rPr>
          <w:rtl w:val="true"/>
        </w:rPr>
        <w:t>)</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غالب ،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للدنيا فإنّ صاحب الدنيا يُحبّه البِرّ والفاجر، ومن أحبّنا للّه كنّا نحن وهو يوم القيامة كهاتين، وأشار بإصبعيه السّبابة والوسطى</w:t>
      </w:r>
      <w:r>
        <w:rPr>
          <w:rFonts w:eastAsia="Amiri" w:cs="Amiri" w:ascii="Amiri" w:hAnsi="Amiri"/>
          <w:color w:val="111111"/>
          <w:sz w:val="28"/>
          <w:szCs w:val="28"/>
          <w:rtl w:val="true"/>
          <w:lang w:bidi="ar-SA"/>
        </w:rPr>
        <w:t>.</w:t>
      </w:r>
      <w:r>
        <w:rPr>
          <w:rStyle w:val="FootnoteAnchor"/>
          <w:rtl w:val="true"/>
        </w:rPr>
        <w:footnoteReference w:id="357"/>
      </w:r>
    </w:p>
    <w:p>
      <w:pPr>
        <w:pStyle w:val="Heading3"/>
        <w:numPr>
          <w:ilvl w:val="2"/>
          <w:numId w:val="1"/>
        </w:numPr>
        <w:rPr/>
      </w:pPr>
      <w:bookmarkStart w:id="623" w:name="__RefHeading___Toc1120403_2142443653"/>
      <w:bookmarkStart w:id="624" w:name="_Toc234"/>
      <w:bookmarkEnd w:id="623"/>
      <w:r>
        <w:rPr>
          <w:rtl w:val="true"/>
        </w:rPr>
        <w:t>من أحبّنا كان منّا</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أهل البيت، حتّى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p>
    <w:p>
      <w:pPr>
        <w:pStyle w:val="Heading3"/>
        <w:numPr>
          <w:ilvl w:val="2"/>
          <w:numId w:val="1"/>
        </w:numPr>
        <w:rPr/>
      </w:pPr>
      <w:bookmarkStart w:id="625" w:name="__RefHeading___Toc1120405_2142443653"/>
      <w:bookmarkStart w:id="626" w:name="_Toc235"/>
      <w:bookmarkEnd w:id="625"/>
      <w:r>
        <w:rPr>
          <w:rtl w:val="true"/>
        </w:rPr>
        <w:t>الأمان يوم القيامة</w:t>
      </w:r>
      <w:bookmarkEnd w:id="6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أحبّنا أهل البيت حشره اللّه تعالى آمناً يوم </w:t>
      </w:r>
      <w:bookmarkStart w:id="627" w:name="pg15097_171335"/>
    </w:p>
    <w:p>
      <w:pPr>
        <w:pStyle w:val="BookText"/>
        <w:rPr/>
      </w:pPr>
      <w:bookmarkEnd w:id="627"/>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360"/>
      </w:r>
    </w:p>
    <w:p>
      <w:pPr>
        <w:pStyle w:val="Heading3"/>
        <w:numPr>
          <w:ilvl w:val="2"/>
          <w:numId w:val="1"/>
        </w:numPr>
        <w:rPr/>
      </w:pPr>
      <w:bookmarkStart w:id="628" w:name="__RefHeading___Toc1120407_2142443653"/>
      <w:bookmarkStart w:id="629" w:name="_Toc236"/>
      <w:bookmarkEnd w:id="628"/>
      <w:r>
        <w:rPr>
          <w:rtl w:val="true"/>
        </w:rPr>
        <w:t xml:space="preserve">محبة أهل البيت </w:t>
      </w:r>
      <w:r>
        <w:rPr>
          <w:rtl w:val="true"/>
        </w:rPr>
        <w:t>(</w:t>
      </w:r>
      <w:r>
        <w:rPr>
          <w:rtl w:val="true"/>
        </w:rPr>
        <w:t>عَلَيهِم السَّلَامُ</w:t>
      </w:r>
      <w:r>
        <w:rPr>
          <w:rtl w:val="true"/>
        </w:rPr>
        <w:t xml:space="preserve">) </w:t>
      </w:r>
      <w:r>
        <w:rPr>
          <w:rtl w:val="true"/>
        </w:rPr>
        <w:t>الخالصة</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إلى الحسين صلوات اللّه عليه وفد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أصحابنا وفدوا إلى معاوية ووفدنا نحن إليك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أُجيزكم بأكثر ممّا يجيزهم،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إنّما جئنا لديننا،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رأسه ونكت في الأرض وأطرق طويلاً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قصيرة من طويلة، من أحبّنا لم يحبّنا لقرابة بيننا وبينه ولا لمعروف أسديناه إليه إنّما أحبّنا للّه ورسوله جاء معنا يوم القيامة كهاتين و قرن بین سبّابتيه</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630" w:name="__RefHeading___Toc1120409_2142443653"/>
      <w:bookmarkStart w:id="631" w:name="_Toc237"/>
      <w:bookmarkEnd w:id="630"/>
      <w:r>
        <w:rPr>
          <w:rtl w:val="true"/>
        </w:rPr>
        <w:t>من أحبّنا للّه</w:t>
      </w:r>
      <w:bookmarkEnd w:id="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غالب،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بشر بن غالب من أحبّنا لا يحبّنا إلّا للّه جئنا نحن وهو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بین سبّابتيه </w:t>
      </w:r>
      <w:r>
        <w:rPr>
          <w:rFonts w:eastAsia="Amiri" w:cs="Amiri" w:ascii="Amiri" w:hAnsi="Amiri"/>
          <w:color w:val="111111"/>
          <w:sz w:val="28"/>
          <w:szCs w:val="28"/>
          <w:rtl w:val="true"/>
          <w:lang w:bidi="ar-SA"/>
        </w:rPr>
        <w:t xml:space="preserve">- </w:t>
      </w:r>
      <w:bookmarkStart w:id="632" w:name="pg15097_171336"/>
    </w:p>
    <w:p>
      <w:pPr>
        <w:pStyle w:val="BookText"/>
        <w:rPr/>
      </w:pPr>
      <w:bookmarkEnd w:id="632"/>
      <w:r>
        <w:rPr>
          <w:rFonts w:ascii="Amiri" w:hAnsi="Amiri" w:eastAsia="Amiri" w:cs="Amiri"/>
          <w:color w:val="111111"/>
          <w:sz w:val="28"/>
          <w:sz w:val="28"/>
          <w:szCs w:val="28"/>
          <w:rtl w:val="true"/>
          <w:lang w:bidi="ar-SA"/>
        </w:rPr>
        <w:t>ومن أحبّنا لا يحبّنا إلّا للدنيا فإنّه إذا قام قائم العدل وسع عدله البرّ والفاجر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ينتفع من عدل الإمام في الدنيا</w:t>
      </w:r>
      <w:r>
        <w:rPr>
          <w:rFonts w:eastAsia="IRNazanin" w:cs="IRNazanin"/>
          <w:color w:val="111111"/>
          <w:sz w:val="28"/>
          <w:szCs w:val="28"/>
          <w:rtl w:val="true"/>
          <w:lang w:bidi="fa-IR"/>
        </w:rPr>
        <w:t>.</w:t>
      </w:r>
    </w:p>
    <w:p>
      <w:pPr>
        <w:pStyle w:val="Heading3"/>
        <w:numPr>
          <w:ilvl w:val="2"/>
          <w:numId w:val="1"/>
        </w:numPr>
        <w:rPr/>
      </w:pPr>
      <w:bookmarkStart w:id="633" w:name="__RefHeading___Toc1120411_2142443653"/>
      <w:bookmarkStart w:id="634" w:name="_Toc238"/>
      <w:bookmarkEnd w:id="633"/>
      <w:r>
        <w:rPr>
          <w:rtl w:val="true"/>
        </w:rPr>
        <w:t>بلايا الشيعة</w:t>
      </w:r>
      <w:bookmarkEnd w:id="6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المجلسي رحمة اللّه عليه عن 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طريف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جميل الأزرق، فدخل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بلايا للشيعة وما يصيبهم،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أُناساً أتوا عليّ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عباس، فذكروا لهما نحو ماذكرتم،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فذكروا له ذلك،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البلاء والفقر والقتل أسرع إلى من أحبّنا من ركض البراذين، ومن السيل إلى صِمِره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ولولا أن تكونوا كذلك لرأينا أنّكم لستم منّا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القاموس، صمر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من حدور في مستوى فسكن، وهو جار والصمر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وعنها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صدره في كلمات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bookmarkStart w:id="635" w:name="pg15097_171337"/>
    </w:p>
    <w:p>
      <w:pPr>
        <w:pStyle w:val="BookText"/>
        <w:rPr/>
      </w:pPr>
      <w:bookmarkEnd w:id="635"/>
      <w:r>
        <w:rPr>
          <w:rFonts w:ascii="Amiri" w:hAnsi="Amiri" w:eastAsia="Amiri" w:cs="Amiri"/>
          <w:color w:val="111111"/>
          <w:sz w:val="28"/>
          <w:sz w:val="28"/>
          <w:szCs w:val="28"/>
          <w:rtl w:val="true"/>
          <w:lang w:bidi="ar-SA"/>
        </w:rPr>
        <w:t xml:space="preserve">زوّار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بكاءاً شديداً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بكيت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أنّكم قتلى ومصارعكم شتّى،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فما لمن يزور قبورنا على تشتّتها؟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أُولئك طوائف من أُمّتي، يزورونكم يلتمسون بذلك البركة، وحقيق عليّ أن آتيهم يوم القيامة حتّى أُخلصهم من أهوال الساعة من ذنوبهم ويسكنهم اللّه الجنّة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حدّثنا الشيخ أبو جعفر محمّد بن الحسن بن عليّ بن الحسن الطوسي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بن أبي غندر ، عن عمرو بن شمر، عن جابر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Heading3"/>
        <w:numPr>
          <w:ilvl w:val="2"/>
          <w:numId w:val="1"/>
        </w:numPr>
        <w:rPr/>
      </w:pPr>
      <w:bookmarkStart w:id="636" w:name="__RefHeading___Toc1120413_2142443653"/>
      <w:bookmarkStart w:id="637" w:name="_Toc239"/>
      <w:bookmarkEnd w:id="636"/>
      <w:r>
        <w:rPr>
          <w:rtl w:val="true"/>
        </w:rPr>
        <w:t xml:space="preserve">البكاء على أهل البيت </w:t>
      </w:r>
      <w:r>
        <w:rPr>
          <w:rtl w:val="true"/>
        </w:rPr>
        <w:t>(</w:t>
      </w:r>
      <w:r>
        <w:rPr>
          <w:rtl w:val="true"/>
        </w:rPr>
        <w:t>عَلَيهِم السَّلَامُ</w:t>
      </w:r>
      <w:r>
        <w:rPr>
          <w:rtl w:val="true"/>
        </w:rPr>
        <w:t>)</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بن المنذر،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يحيى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bookmarkStart w:id="638" w:name="pg15097_171338"/>
    </w:p>
    <w:p>
      <w:pPr>
        <w:pStyle w:val="BookText"/>
        <w:rPr/>
      </w:pPr>
      <w:bookmarkEnd w:id="638"/>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مخوّل بن إبراهيم، عن الربيع بن المنذر، عن أبيه،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الإسناد بيني وبينك</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120415_2142443653"/>
      <w:bookmarkStart w:id="640" w:name="_Toc240"/>
      <w:bookmarkEnd w:id="639"/>
      <w:r>
        <w:rPr>
          <w:rtl w:val="true"/>
        </w:rPr>
        <w:t xml:space="preserve">عاقبة ظالمي أهل البيت </w:t>
      </w:r>
      <w:r>
        <w:rPr>
          <w:rtl w:val="true"/>
        </w:rPr>
        <w:t>(</w:t>
      </w:r>
      <w:r>
        <w:rPr>
          <w:rtl w:val="true"/>
        </w:rPr>
        <w:t>عَلَيهِم السَّلَامُ</w:t>
      </w:r>
      <w:r>
        <w:rPr>
          <w:rtl w:val="true"/>
        </w:rPr>
        <w:t>)</w:t>
      </w:r>
      <w:bookmarkEnd w:id="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الجتة على من ظلم أهل بيتي ، وقاتلهم، والمعين عليهم، ومن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bookmarkStart w:id="641" w:name="pg15097_171339"/>
    </w:p>
    <w:p>
      <w:pPr>
        <w:pStyle w:val="Heading3"/>
        <w:numPr>
          <w:ilvl w:val="2"/>
          <w:numId w:val="1"/>
        </w:numPr>
        <w:rPr/>
      </w:pPr>
      <w:bookmarkStart w:id="642" w:name="__RefHeading___Toc1120417_2142443653"/>
      <w:bookmarkStart w:id="643" w:name="_Toc241"/>
      <w:bookmarkEnd w:id="641"/>
      <w:bookmarkEnd w:id="642"/>
      <w:r>
        <w:rPr>
          <w:rtl w:val="true"/>
        </w:rPr>
        <w:t>علامة النفاق</w:t>
      </w:r>
      <w:bookmarkEnd w:id="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ببغضهم عليّاً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الحسين عن جابر</w:t>
      </w:r>
      <w:r>
        <w:rPr>
          <w:rFonts w:eastAsia="IRNazanin" w:cs="IRNazanin"/>
          <w:color w:val="111111"/>
          <w:sz w:val="28"/>
          <w:szCs w:val="28"/>
          <w:rtl w:val="true"/>
          <w:lang w:bidi="fa-IR"/>
        </w:rPr>
        <w:t>.</w:t>
      </w:r>
    </w:p>
    <w:p>
      <w:pPr>
        <w:pStyle w:val="Heading3"/>
        <w:numPr>
          <w:ilvl w:val="2"/>
          <w:numId w:val="1"/>
        </w:numPr>
        <w:rPr/>
      </w:pPr>
      <w:bookmarkStart w:id="644" w:name="__RefHeading___Toc1120419_2142443653"/>
      <w:bookmarkStart w:id="645" w:name="_Toc242"/>
      <w:bookmarkEnd w:id="644"/>
      <w:r>
        <w:rPr>
          <w:rtl w:val="true"/>
        </w:rPr>
        <w:t>إنّا لبيت الرحمة</w:t>
      </w:r>
      <w:bookmarkEnd w:id="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تنقم الناس منّا، إنّا لبيت الرحمة، وشجرة النبوّة ، و معدن العلم</w:t>
      </w:r>
      <w:r>
        <w:rPr>
          <w:rFonts w:eastAsia="Amiri" w:cs="Amiri" w:ascii="Amiri" w:hAnsi="Amiri"/>
          <w:color w:val="111111"/>
          <w:sz w:val="28"/>
          <w:szCs w:val="28"/>
          <w:rtl w:val="true"/>
          <w:lang w:bidi="ar-SA"/>
        </w:rPr>
        <w:t>.</w:t>
      </w:r>
      <w:r>
        <w:rPr>
          <w:rStyle w:val="FootnoteAnchor"/>
          <w:rtl w:val="true"/>
        </w:rPr>
        <w:footnoteReference w:id="370"/>
      </w:r>
    </w:p>
    <w:p>
      <w:pPr>
        <w:pStyle w:val="Heading3"/>
        <w:numPr>
          <w:ilvl w:val="2"/>
          <w:numId w:val="1"/>
        </w:numPr>
        <w:rPr/>
      </w:pPr>
      <w:bookmarkStart w:id="646" w:name="__RefHeading___Toc1120421_2142443653"/>
      <w:bookmarkStart w:id="647" w:name="_Toc243"/>
      <w:bookmarkEnd w:id="646"/>
      <w:r>
        <w:rPr>
          <w:rtl w:val="true"/>
        </w:rPr>
        <w:t>من سبّ أهل بيتي</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Style w:val="FootnoteAnchor"/>
          <w:rtl w:val="true"/>
        </w:rPr>
        <w:footnoteReference w:id="371"/>
      </w:r>
      <w:r>
        <w:rPr>
          <w:rFonts w:ascii="Amiri" w:hAnsi="Amiri" w:eastAsia="Amiri" w:cs="Amiri"/>
          <w:color w:val="111111"/>
          <w:sz w:val="28"/>
          <w:sz w:val="28"/>
          <w:szCs w:val="28"/>
          <w:rtl w:val="true"/>
          <w:lang w:bidi="ar-SA"/>
        </w:rPr>
        <w:t xml:space="preserve">بن عبداللّه الحسن المثنى، عن أبيه، عن أُمّه فاطمة </w:t>
      </w:r>
      <w:bookmarkStart w:id="648" w:name="pg15097_171340"/>
    </w:p>
    <w:p>
      <w:pPr>
        <w:pStyle w:val="BookText"/>
        <w:rPr/>
      </w:pPr>
      <w:bookmarkEnd w:id="648"/>
      <w:r>
        <w:rPr>
          <w:rFonts w:ascii="Amiri" w:hAnsi="Amiri" w:eastAsia="Amiri" w:cs="Amiri"/>
          <w:color w:val="111111"/>
          <w:sz w:val="28"/>
          <w:sz w:val="28"/>
          <w:szCs w:val="28"/>
          <w:rtl w:val="true"/>
          <w:lang w:bidi="ar-SA"/>
        </w:rPr>
        <w:t xml:space="preserve">الصغرى، عن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أهل بيتي فأنا بريء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w:t>
      </w:r>
      <w:r>
        <w:rPr>
          <w:rStyle w:val="FootnoteAnchor"/>
          <w:rtl w:val="true"/>
        </w:rPr>
        <w:footnoteReference w:id="372"/>
      </w:r>
    </w:p>
    <w:p>
      <w:pPr>
        <w:pStyle w:val="Heading3"/>
        <w:numPr>
          <w:ilvl w:val="2"/>
          <w:numId w:val="1"/>
        </w:numPr>
        <w:rPr/>
      </w:pPr>
      <w:bookmarkStart w:id="649" w:name="__RefHeading___Toc1120423_2142443653"/>
      <w:bookmarkStart w:id="650" w:name="_Toc244"/>
      <w:bookmarkEnd w:id="649"/>
      <w:r>
        <w:rPr>
          <w:rtl w:val="true"/>
        </w:rPr>
        <w:t>ما عادانا بیت</w:t>
      </w:r>
      <w:r>
        <w:rPr>
          <w:rtl w:val="true"/>
        </w:rPr>
        <w:t>...</w:t>
      </w:r>
      <w:bookmarkEnd w:id="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أخي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زين العابدين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عبدالمطّلب ما عادانا بيت إلّا وقد خرب، ولا عاوانا کلب إلّا وقد جرب، من لم يصدّق فليجرّب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أي أهل بيت، وما عاوانا کلب أي عوى علينا، وایثار صيغة المفاعلة لإفادة المبالغة فإنّ الفعل متی غولب فيه بولغ فيه قطعاً، 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على ما قاله الزمخشري وغيره من المفسّرین، ومفاد المبالغة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مضمونه مقصور على من تمادى في عنادهم ولجّ وأصرّ على خصامهم دون من وقع ذلك منه نادراً ثمّ تاب وأصلح، والكلب مستعار لمن هو في الخسّة بمثابته واللّه أعلم</w:t>
      </w:r>
      <w:r>
        <w:rPr>
          <w:rFonts w:eastAsia="IRNazanin" w:cs="IRNazanin"/>
          <w:color w:val="111111"/>
          <w:sz w:val="28"/>
          <w:szCs w:val="28"/>
          <w:rtl w:val="true"/>
          <w:lang w:bidi="fa-IR"/>
        </w:rPr>
        <w:t>.</w:t>
      </w:r>
      <w:r>
        <w:rPr>
          <w:rStyle w:val="FootnoteAnchor"/>
          <w:rtl w:val="true"/>
        </w:rPr>
        <w:footnoteReference w:id="374"/>
      </w:r>
      <w:bookmarkStart w:id="651" w:name="pg15097_171341"/>
    </w:p>
    <w:p>
      <w:pPr>
        <w:pStyle w:val="Heading3"/>
        <w:numPr>
          <w:ilvl w:val="2"/>
          <w:numId w:val="1"/>
        </w:numPr>
        <w:rPr/>
      </w:pPr>
      <w:bookmarkStart w:id="652" w:name="__RefHeading___Toc1120425_2142443653"/>
      <w:bookmarkStart w:id="653" w:name="_Toc245"/>
      <w:bookmarkEnd w:id="651"/>
      <w:bookmarkEnd w:id="652"/>
      <w:r>
        <w:rPr>
          <w:rtl w:val="true"/>
        </w:rPr>
        <w:t xml:space="preserve">موالاة أهل البيت </w:t>
      </w:r>
      <w:r>
        <w:rPr>
          <w:rtl w:val="true"/>
        </w:rPr>
        <w:t>(</w:t>
      </w:r>
      <w:r>
        <w:rPr>
          <w:rtl w:val="true"/>
        </w:rPr>
        <w:t>عَلَيهِم السَّلَامُ</w:t>
      </w:r>
      <w:r>
        <w:rPr>
          <w:rtl w:val="true"/>
        </w:rPr>
        <w:t>)</w:t>
      </w:r>
      <w:bookmarkEnd w:id="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والانا فلرسول اللّه والي، ومن عادانا فلرسول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وقد مرّ الجملة الثانية في كلمات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من أعلام العامة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أبو عبداللّه محمّد بن المدني جنون المغرب الفاسي المالكي المتوفّى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المكنونة في النسبة الشريفة المصونة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الفاسية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Heading3"/>
        <w:numPr>
          <w:ilvl w:val="2"/>
          <w:numId w:val="1"/>
        </w:numPr>
        <w:rPr/>
      </w:pPr>
      <w:bookmarkStart w:id="654" w:name="__RefHeading___Toc1120427_2142443653"/>
      <w:bookmarkStart w:id="655" w:name="_Toc246"/>
      <w:bookmarkEnd w:id="654"/>
      <w:r>
        <w:rPr>
          <w:rtl w:val="true"/>
        </w:rPr>
        <w:t xml:space="preserve">زيارة أهل البيت </w:t>
      </w:r>
      <w:r>
        <w:rPr>
          <w:rtl w:val="true"/>
        </w:rPr>
        <w:t>(</w:t>
      </w:r>
      <w:r>
        <w:rPr>
          <w:rtl w:val="true"/>
        </w:rPr>
        <w:t>عَلَيهِم السَّلَامُ</w:t>
      </w:r>
      <w:r>
        <w:rPr>
          <w:rtl w:val="true"/>
        </w:rPr>
        <w:t>)</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ما لمن زارك بعد موتك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bookmarkStart w:id="656" w:name="pg15097_171342"/>
    </w:p>
    <w:p>
      <w:pPr>
        <w:pStyle w:val="Heading3"/>
        <w:numPr>
          <w:ilvl w:val="2"/>
          <w:numId w:val="1"/>
        </w:numPr>
        <w:rPr/>
      </w:pPr>
      <w:bookmarkStart w:id="657" w:name="__RefHeading___Toc1120429_2142443653"/>
      <w:bookmarkStart w:id="658" w:name="_Toc247"/>
      <w:bookmarkEnd w:id="656"/>
      <w:bookmarkEnd w:id="657"/>
      <w:r>
        <w:rPr>
          <w:rtl w:val="true"/>
        </w:rPr>
        <w:t xml:space="preserve">جزاء زوّار أهل البيت </w:t>
      </w:r>
      <w:r>
        <w:rPr>
          <w:rtl w:val="true"/>
        </w:rPr>
        <w:t>(</w:t>
      </w:r>
      <w:r>
        <w:rPr>
          <w:rtl w:val="true"/>
        </w:rPr>
        <w:t>عَلَيهِم السَّلَامُ</w:t>
      </w:r>
      <w:r>
        <w:rPr>
          <w:rtl w:val="true"/>
        </w:rPr>
        <w:t>)</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أهدَتْ لنا أُمّ أيمَن لبناً وزبداً وتمراً فقدمناه فأكل منه ، ثمّ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زاوية البيت فصلّی رکعات، فلمّا كان في آخر سجوده بكی بكاءاً شديداً، فلم يسأله أحد منّا إجلالاً له،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في حجره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لقد دخلتَ بيتَنا فما سُرِرْنا بشيءٍ كسرورِنا بدخولِك ثمّ بكيتَ بكاءاً غمّنا فلِمَ بكيتَ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أتاني جبرائیلُ آنفاً فأخبرني أنّكم قَتْلى وأنّ مصرعَكم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لِمَن يزورُ قبورنَا على تشتّتها؟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أُولئك طوائفُ من أُمّتي يزورونكم يلتمسون بذلك البركة ، وحقيقٌ عليّ أن آتَيهم يومَ القيامة حتّى أُخلّصَهم من أهوالِ الساعة من ذنوبهم ويُسكِنُهم اللّه الجنّة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 الحسين بن عمر بن شمر ، عن جابر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659" w:name="__RefHeading___Toc1120431_2142443653"/>
      <w:bookmarkStart w:id="660" w:name="_Toc248"/>
      <w:bookmarkEnd w:id="659"/>
      <w:r>
        <w:rPr>
          <w:rtl w:val="true"/>
        </w:rPr>
        <w:t xml:space="preserve">جزاء زيارة أهل البيت </w:t>
      </w:r>
      <w:r>
        <w:rPr>
          <w:rtl w:val="true"/>
        </w:rPr>
        <w:t>(</w:t>
      </w:r>
      <w:r>
        <w:rPr>
          <w:rtl w:val="true"/>
        </w:rPr>
        <w:t>عَلَيهِم السَّلَامُ</w:t>
      </w:r>
      <w:r>
        <w:rPr>
          <w:rtl w:val="true"/>
        </w:rPr>
        <w:t>)</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فعملنا له حريرة، وأهدت لنا أُمّ أيمن قعباً من لبن وزبداً وصحفة من تمر، فأكل النبيّ </w:t>
      </w:r>
      <w:bookmarkStart w:id="661" w:name="pg15097_171343"/>
    </w:p>
    <w:p>
      <w:pPr>
        <w:pStyle w:val="BookText"/>
        <w:rPr/>
      </w:pPr>
      <w:bookmarkEnd w:id="661"/>
      <w:r>
        <w:rPr>
          <w:rFonts w:ascii="Amiri" w:hAnsi="Amiri" w:eastAsia="Amiri" w:cs="Amiri"/>
          <w:color w:val="111111"/>
          <w:sz w:val="28"/>
          <w:sz w:val="28"/>
          <w:szCs w:val="28"/>
          <w:rtl w:val="true"/>
          <w:lang w:bidi="ar-SA"/>
        </w:rPr>
        <w:t xml:space="preserve">وأكلنا معه، ثمّ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واستقبل القبلة فدعا اللّه ماشاء، ثمّ أكبّ على الأرض بدموع غزيرة مثل المَطر فهِبْنا رسول اللّه أن نسأله ، فوثب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رأيتك تصنع ما لم أرك تصنع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سُرِرتُ بكم اليوم سروراً لم أسُرَّ بكم مثله ، وإنّ حبيبي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فأخبرني أنّكم قتلى وأنّ مصارعكم شتّى، فدعوت اللّه لكم وأحزنني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 فمن يزورنا على تشتّتنا ويتعاهد قبورنا؟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أُمّتي يريدون برّي وصلتي، فإذا كان يوم القيامة شَهِدتُها بالموقف وأخذتُ بأعضادها فأنجيتها واللّه من أهواله و شدائده</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662" w:name="__RefHeading___Toc1120433_2142443653"/>
      <w:bookmarkStart w:id="663" w:name="_Toc249"/>
      <w:bookmarkEnd w:id="662"/>
      <w:r>
        <w:rPr>
          <w:rtl w:val="true"/>
        </w:rPr>
        <w:t>من زارني حيّاَ</w:t>
      </w:r>
      <w:bookmarkEnd w:id="6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ما جزاء من زارك؟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زارني حيّاً أو ميّتاً أو زار أباك أو زار أخاك أو زارك كان حقّاً عليّ أنْ أزوره يوم القيامة فأُخلّصه ذنوبه</w:t>
      </w:r>
      <w:r>
        <w:rPr>
          <w:rFonts w:eastAsia="Amiri" w:cs="Amiri" w:ascii="Amiri" w:hAnsi="Amiri"/>
          <w:color w:val="111111"/>
          <w:sz w:val="28"/>
          <w:szCs w:val="28"/>
          <w:rtl w:val="true"/>
          <w:lang w:bidi="ar-SA"/>
        </w:rPr>
        <w:t>.</w:t>
      </w:r>
      <w:r>
        <w:rPr>
          <w:rStyle w:val="FootnoteAnchor"/>
          <w:rtl w:val="true"/>
        </w:rPr>
        <w:footnoteReference w:id="379"/>
      </w:r>
      <w:bookmarkStart w:id="664" w:name="pg15097_171344"/>
    </w:p>
    <w:p>
      <w:pPr>
        <w:pStyle w:val="Heading3"/>
        <w:numPr>
          <w:ilvl w:val="2"/>
          <w:numId w:val="1"/>
        </w:numPr>
        <w:rPr/>
      </w:pPr>
      <w:bookmarkStart w:id="665" w:name="__RefHeading___Toc1120435_2142443653"/>
      <w:bookmarkStart w:id="666" w:name="_Toc250"/>
      <w:bookmarkEnd w:id="664"/>
      <w:bookmarkEnd w:id="665"/>
      <w:r>
        <w:rPr>
          <w:rtl w:val="true"/>
        </w:rPr>
        <w:t>صدّيقوا الأُمّة</w:t>
      </w:r>
      <w:bookmarkEnd w:id="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محمّد الصنعاني،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إليه، ثمّ يقول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أمسكه، ثمّ يقع عليه فيقبّله ويبكي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لِمَ تبكي؟</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أُقبّل موضع السيوف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وأُقتُل؟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 أبوكَ وأخوكَ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فمصارعنا شتّى؟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يزورنا من أُمّتك؟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ويزور أباك وأخاك وأنت إلّا الصدّيقون من أُمّتي</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عبداللّه بن محمّد، عن أبيه، عن ابن محبوب، عن عليّ بن شجرة، عن عبداللّه بن محمّد الصنعاني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120437_2142443653"/>
      <w:bookmarkStart w:id="668" w:name="_Toc251"/>
      <w:bookmarkEnd w:id="667"/>
      <w:r>
        <w:rPr>
          <w:rtl w:val="true"/>
        </w:rPr>
        <w:t>من أتاني بعد وفاتي</w:t>
      </w:r>
      <w:bookmarkEnd w:id="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إذ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bookmarkStart w:id="669" w:name="pg15097_171345"/>
    </w:p>
    <w:p>
      <w:pPr>
        <w:pStyle w:val="BookText"/>
        <w:rPr/>
      </w:pPr>
      <w:bookmarkEnd w:id="6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أتاك بعد وفاتك زائراً لا يريد إلّا زيارتك؟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بعد وفاتي زائراً لا يريد إلّا زيارتي فله الجنّة، ومن أتى أخاك بعد وفاته زائراً لا يريد إلّا زیارته فله الجنّة، ومن أتاك بعد وفاتك زائراً لا يريد إلّا زيارتك فله الجنّة</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670" w:name="__RefHeading___Toc1120439_2142443653"/>
      <w:bookmarkStart w:id="671" w:name="_Toc252"/>
      <w:bookmarkEnd w:id="670"/>
      <w:r>
        <w:rPr>
          <w:rtl w:val="true"/>
        </w:rPr>
        <w:t>من زارني ميّتاً</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جدّه يرفعه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لمن زارك ميّتاً؟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ميّتاً أو زار أباك أو زارك أو واحداً من ذرّيتي زرته في الموقف حتى أُخلّصه من شدائد يوم القيامة</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5097_171347"/>
      <w:bookmarkStart w:id="673" w:name="pg15097_171347"/>
      <w:bookmarkEnd w:id="673"/>
    </w:p>
    <w:p>
      <w:pPr>
        <w:pStyle w:val="Heading2"/>
        <w:numPr>
          <w:ilvl w:val="1"/>
          <w:numId w:val="1"/>
        </w:numPr>
        <w:rPr/>
      </w:pPr>
      <w:bookmarkStart w:id="674" w:name="pg15097_171347"/>
      <w:bookmarkStart w:id="675" w:name="__RefHeading___Toc1120441_2142443653"/>
      <w:bookmarkStart w:id="676" w:name="_Toc253"/>
      <w:bookmarkEnd w:id="674"/>
      <w:bookmarkEnd w:id="675"/>
      <w:r>
        <w:rPr>
          <w:rtl w:val="true"/>
        </w:rPr>
        <w:t xml:space="preserve">فاطمة الزهراء </w:t>
      </w:r>
      <w:r>
        <w:rPr>
          <w:rtl w:val="true"/>
        </w:rPr>
        <w:t>(</w:t>
      </w:r>
      <w:r>
        <w:rPr>
          <w:rtl w:val="true"/>
        </w:rPr>
        <w:t>عَلَيهَا السَّلَامُ</w:t>
      </w:r>
      <w:r>
        <w:rPr>
          <w:rtl w:val="true"/>
        </w:rPr>
        <w:t>)</w:t>
      </w:r>
      <w:bookmarkEnd w:id="67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1120443_2142443653"/>
      <w:bookmarkStart w:id="678" w:name="_Toc254"/>
      <w:bookmarkEnd w:id="677"/>
      <w:r>
        <w:rPr>
          <w:rtl w:val="true"/>
        </w:rPr>
        <w:t>اشارة</w:t>
      </w:r>
      <w:bookmarkStart w:id="679" w:name="pg15097_171348"/>
      <w:bookmarkEnd w:id="678"/>
    </w:p>
    <w:p>
      <w:pPr>
        <w:pStyle w:val="Heading3"/>
        <w:numPr>
          <w:ilvl w:val="2"/>
          <w:numId w:val="1"/>
        </w:numPr>
        <w:rPr/>
      </w:pPr>
      <w:bookmarkStart w:id="680" w:name="__RefHeading___Toc1120445_2142443653"/>
      <w:bookmarkStart w:id="681" w:name="_Toc255"/>
      <w:bookmarkEnd w:id="679"/>
      <w:bookmarkEnd w:id="680"/>
      <w:r>
        <w:rPr>
          <w:rtl w:val="true"/>
        </w:rPr>
        <w:t>إنّما سمّيت ابنتي بفاطمة</w:t>
      </w:r>
      <w:bookmarkEnd w:id="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موسی بن جعفر، حدّثني أبي جعفر بن محمّد، حدّثني أبي محمّد بن علي ، حدّثني أبي علي بن الحسين ، حدّثني أبي الحسين بن علي، 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إبنتي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فطمها وفطم مَن أحبّها من النار،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يغضب لغضب فاطمة ، ويرضى لرضاها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120447_2142443653"/>
      <w:bookmarkStart w:id="683" w:name="_Toc256"/>
      <w:bookmarkEnd w:id="682"/>
      <w:r>
        <w:rPr>
          <w:rtl w:val="true"/>
        </w:rPr>
        <w:t>انك بضعة منّي</w:t>
      </w:r>
      <w:bookmarkEnd w:id="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عليها أعمى فحجبته ،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حجبتيه وهو لا يراك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لم يكن يراني فأنا أراه، وهو يشمُّ الريح،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384"/>
      </w:r>
      <w:bookmarkStart w:id="684" w:name="pg15097_171349"/>
    </w:p>
    <w:p>
      <w:pPr>
        <w:pStyle w:val="Heading3"/>
        <w:numPr>
          <w:ilvl w:val="2"/>
          <w:numId w:val="1"/>
        </w:numPr>
        <w:rPr/>
      </w:pPr>
      <w:bookmarkStart w:id="685" w:name="__RefHeading___Toc1120449_2142443653"/>
      <w:bookmarkStart w:id="686" w:name="_Toc257"/>
      <w:bookmarkEnd w:id="684"/>
      <w:bookmarkEnd w:id="685"/>
      <w:r>
        <w:rPr>
          <w:rtl w:val="true"/>
        </w:rPr>
        <w:t xml:space="preserve">دعاء الزهراء </w:t>
      </w:r>
      <w:r>
        <w:rPr>
          <w:rtl w:val="true"/>
        </w:rPr>
        <w:t>(</w:t>
      </w:r>
      <w:r>
        <w:rPr>
          <w:rtl w:val="true"/>
        </w:rPr>
        <w:t>عَلَيهَا السَّلَامُ</w:t>
      </w:r>
      <w:r>
        <w:rPr>
          <w:rtl w:val="true"/>
        </w:rPr>
        <w:t>)</w:t>
      </w:r>
      <w:bookmarkEnd w:id="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 عن أبيها، عن أخيه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جمعة فلم تزل راكعة وساجدة حتّى انفجر عمود الصبح، وسمعتها تدعو للمؤمنين والمؤمنات، وتسمّيهم وتكثر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لاتدعين لنفسك كما تدعين الغيرك؟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الجار ثمّ الدار</w:t>
      </w:r>
      <w:r>
        <w:rPr>
          <w:rFonts w:eastAsia="Amiri" w:cs="Amiri" w:ascii="Amiri" w:hAnsi="Amiri"/>
          <w:color w:val="111111"/>
          <w:sz w:val="28"/>
          <w:szCs w:val="28"/>
          <w:rtl w:val="true"/>
          <w:lang w:bidi="ar-SA"/>
        </w:rPr>
        <w:t>.</w:t>
      </w:r>
      <w:r>
        <w:rPr>
          <w:rStyle w:val="FootnoteAnchor"/>
          <w:rtl w:val="true"/>
        </w:rPr>
        <w:footnoteReference w:id="385"/>
      </w:r>
    </w:p>
    <w:p>
      <w:pPr>
        <w:pStyle w:val="Heading3"/>
        <w:numPr>
          <w:ilvl w:val="2"/>
          <w:numId w:val="1"/>
        </w:numPr>
        <w:rPr/>
      </w:pPr>
      <w:bookmarkStart w:id="687" w:name="__RefHeading___Toc1120451_2142443653"/>
      <w:bookmarkStart w:id="688" w:name="_Toc258"/>
      <w:bookmarkEnd w:id="687"/>
      <w:r>
        <w:rPr>
          <w:rtl w:val="true"/>
        </w:rPr>
        <w:t>أنتم منّي</w:t>
      </w:r>
      <w:bookmarkEnd w:id="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 عن جدّه، عن أبيه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أحب،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فيم أنتم؟ فأخبرناه ، فأخذ فاطمة فاحتضنها وقبّل فاها وضمّ عليّاً وقبّل بين عينيه ، أجلس الحسن على فخذه الأيمن والحسين على فخذه الأيسر وقبّلهما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أولى بي في الدنيا والآخرة، والى اللّه من والاكم وعاد من عاداکم، أنتم منّي وأنا منكم، والّذي نفسي بيده لا يتوالاكم عبد في الدنيا إلّا كان اللّه عزّوجلّ وليّه في </w:t>
      </w:r>
      <w:bookmarkStart w:id="689" w:name="pg15097_171350"/>
    </w:p>
    <w:p>
      <w:pPr>
        <w:pStyle w:val="BookText"/>
        <w:rPr/>
      </w:pPr>
      <w:bookmarkEnd w:id="689"/>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وأمّا اسناد صاحب بشارة المصطفى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عبداللّه محمّد بن أحمد بن محمّد بن شهريار الخازن بمشهد الكوفة قراءةً عليه في سنة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منصور محمّد بن محمّد بن عبدالعزيز المعدّل بمدينة السلام في سنة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الحسن العكبري ابن رزقويه ، عن أبي عمير بن السمّاك، عن علي بن محمّد القزويني، عن داود بن سليمان القزويني سنة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p>
    <w:p>
      <w:pPr>
        <w:pStyle w:val="Heading3"/>
        <w:numPr>
          <w:ilvl w:val="2"/>
          <w:numId w:val="1"/>
        </w:numPr>
        <w:rPr/>
      </w:pPr>
      <w:bookmarkStart w:id="690" w:name="__RefHeading___Toc1120453_2142443653"/>
      <w:bookmarkStart w:id="691" w:name="_Toc259"/>
      <w:bookmarkEnd w:id="690"/>
      <w:r>
        <w:rPr>
          <w:rtl w:val="true"/>
        </w:rPr>
        <w:t xml:space="preserve">تزويج فاطمة </w:t>
      </w:r>
      <w:r>
        <w:rPr>
          <w:rtl w:val="true"/>
        </w:rPr>
        <w:t>(</w:t>
      </w:r>
      <w:r>
        <w:rPr>
          <w:rtl w:val="true"/>
        </w:rPr>
        <w:t>عَلَيهَا السَّلَامُ</w:t>
      </w:r>
      <w:r>
        <w:rPr>
          <w:rtl w:val="true"/>
        </w:rPr>
        <w:t>)</w:t>
      </w:r>
      <w:bookmarkEnd w:id="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 عليّ فزوِّجها منه ، وقد أمرتُ شجرة طوبى أن تحمل الدرّ والياقوت والمرجان، وإنّ أهل السماء قد فرحوا بذلك وسيولد لهما ولدان سیّدا شباب أهل الجنّة، فأبشر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خير الأولين والآخرين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ورواه في 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يقول لك إنّي قد أمرتُ شجرة طوبى أن تحمل الدرّ والياقوت والمرجان، وأن تنثره على من قضى عقد نکاح فاطمة من الملائكة والحور العين، وقد سُرّ بذلك سائر أهل السماوات، وإنّه سيولد بينهما ولدان سيّدان في الدنيا، وسيسودان على كهول أهل الجنّة وشبابها، وقد تزيّن أهل الجنّة لذلك، فأقرر عیناً یا محمّد فإنك سيّد الأوّلين والآخرين</w:t>
      </w:r>
      <w:r>
        <w:rPr>
          <w:rFonts w:eastAsia="Amiri" w:cs="Amiri" w:ascii="Amiri" w:hAnsi="Amiri"/>
          <w:color w:val="111111"/>
          <w:sz w:val="28"/>
          <w:szCs w:val="28"/>
          <w:rtl w:val="true"/>
          <w:lang w:bidi="ar-SA"/>
        </w:rPr>
        <w:t>.</w:t>
      </w:r>
      <w:bookmarkStart w:id="692" w:name="pg15097_171351"/>
    </w:p>
    <w:p>
      <w:pPr>
        <w:pStyle w:val="Heading3"/>
        <w:numPr>
          <w:ilvl w:val="2"/>
          <w:numId w:val="1"/>
        </w:numPr>
        <w:rPr/>
      </w:pPr>
      <w:bookmarkStart w:id="693" w:name="__RefHeading___Toc1120455_2142443653"/>
      <w:bookmarkStart w:id="694" w:name="_Toc260"/>
      <w:bookmarkEnd w:id="692"/>
      <w:bookmarkEnd w:id="693"/>
      <w:r>
        <w:rPr>
          <w:rtl w:val="true"/>
        </w:rPr>
        <w:t xml:space="preserve">صداق فاطمة </w:t>
      </w:r>
      <w:r>
        <w:rPr>
          <w:rtl w:val="true"/>
        </w:rPr>
        <w:t>(</w:t>
      </w:r>
      <w:r>
        <w:rPr>
          <w:rtl w:val="true"/>
        </w:rPr>
        <w:t>عَلَيهَا السَّلَامُ</w:t>
      </w:r>
      <w:r>
        <w:rPr>
          <w:rtl w:val="true"/>
        </w:rPr>
        <w:t>)</w:t>
      </w:r>
      <w:bookmarkEnd w:id="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عليّاً على أربعمائة وثمانين درهماً</w:t>
      </w:r>
      <w:r>
        <w:rPr>
          <w:rFonts w:eastAsia="Amiri" w:cs="Amiri" w:ascii="Amiri" w:hAnsi="Amiri"/>
          <w:color w:val="111111"/>
          <w:sz w:val="28"/>
          <w:szCs w:val="28"/>
          <w:rtl w:val="true"/>
          <w:lang w:bidi="ar-SA"/>
        </w:rPr>
        <w:t>.</w:t>
      </w:r>
      <w:r>
        <w:rPr>
          <w:rStyle w:val="FootnoteAnchor"/>
          <w:rtl w:val="true"/>
        </w:rPr>
        <w:footnoteReference w:id="388"/>
      </w:r>
    </w:p>
    <w:p>
      <w:pPr>
        <w:pStyle w:val="Heading3"/>
        <w:numPr>
          <w:ilvl w:val="2"/>
          <w:numId w:val="1"/>
        </w:numPr>
        <w:rPr/>
      </w:pPr>
      <w:bookmarkStart w:id="695" w:name="__RefHeading___Toc1120457_2142443653"/>
      <w:bookmarkStart w:id="696" w:name="_Toc261"/>
      <w:bookmarkEnd w:id="695"/>
      <w:r>
        <w:rPr>
          <w:rtl w:val="true"/>
        </w:rPr>
        <w:t xml:space="preserve">وصيّة فاطمة </w:t>
      </w:r>
      <w:r>
        <w:rPr>
          <w:rtl w:val="true"/>
        </w:rPr>
        <w:t>(</w:t>
      </w:r>
      <w:r>
        <w:rPr>
          <w:rtl w:val="true"/>
        </w:rPr>
        <w:t>عَلَيهَا السَّلَامُ</w:t>
      </w:r>
      <w:r>
        <w:rPr>
          <w:rtl w:val="true"/>
        </w:rPr>
        <w:t>)</w:t>
      </w:r>
      <w:bookmarkEnd w:id="6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وصّت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يكتم أمرها ويخفي خبرها ولا يؤذن أحداً بمرضها، ففعل ذلك، وكان يمرّضها بنفسه وتعينه على ذلك أسماء بنت عمیس رحمها اللّه، على استسرار بذلك كما وصَّتْ به ، فلمّا حضرتها الوفاة وصّت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أمرها، ويدفنا ليلاً ويعفي قبرها، فتولّی ذلك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وعفي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نفض يده من تراب القبر، هاج به الحزن، فأرسل دموعه على خدّيه وحوّل وجهه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السلام عليك من ابنتك و حبيبتك، وقرّة عينك </w:t>
      </w:r>
    </w:p>
    <w:p>
      <w:pPr>
        <w:pStyle w:val="BookText"/>
        <w:rPr/>
      </w:pPr>
      <w:r>
        <w:rPr>
          <w:rFonts w:ascii="IRNazanin" w:hAnsi="IRNazanin" w:eastAsia="IRNazanin"/>
          <w:color w:val="111111"/>
          <w:sz w:val="28"/>
          <w:sz w:val="28"/>
          <w:szCs w:val="28"/>
          <w:rtl w:val="true"/>
          <w:lang w:bidi="fa-IR"/>
        </w:rPr>
        <w:t>وزائرتك، والبائنة في الثرى بقيعك، المختار اللّه لها سرعة اللحاق بك، قلَّ یا رسول اللّه عن صفيّتك صبري، وضعف عن سيّدة النساء تجلّدي، إلّا أنّ في التأسّي لي بسنّتك، والحزن الّذي حلّ بي لفراقك، موضع التعزّي، ولقد وسّدتك في ملحود قبرك، بعد أن فاضت نفسك على صدري، وغمّضتك بیدي، وتولّيت أمرك بنفسي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وفي كتاب اللّه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قد استُرجعت الوديعة، وأُخذت الرهينة، واختلست الزهراء، فما أقبح الخضراء والغبراء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حزني فسرمد، وأمّا ليلي فمسهّد، لا يبرح الحزن من قلبي أو يختار اللّه لي دارك الّتي فيها أنت مقيم، کمد مقيَّح، وهمّ مهیّج، سرعان ما فرّق اللّه بيننا، وإلى اللّه أشكو، وستنبّئك ابنتك بتظاهر أُمّتك علىّ، وعلى هضمها حقّها، فاستخبرها الحال فكم من غلیل معتلج بصدرها لم تجد إلى بثّه سبيلاً، وستقول ويحكم اللّه وهو خير الحاکمین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 يا رسول اللّه سلام مودّع لا سئم، ولا قال، فإن أنصرف فلا عن ملالة، وإن أقم فلا عن سوء ظنّي بما وعد اللّه الصابرين ، الصبر أيمن وأجمل ولولا غلبة المستولين علينا، لجعلت المقام عند قبرك لزاماً، والتلبّث عنده معكوفاً، ولاعولت إعوال الثكلى على جليل 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فبعين اللّه تدفن بنتك سرّاً ويهتضم حقّها قهراً، ويمنع إرثها جهراً، ولم يطل العهد، ولم يخلق منك الذكر ، فإلى اللّه یارسول اللّه المشتکی، و فيك أجمل العزاء، فصلوات اللّه عليها وعليك </w:t>
      </w:r>
      <w:bookmarkStart w:id="697" w:name="pg15097_171353"/>
    </w:p>
    <w:p>
      <w:pPr>
        <w:pStyle w:val="BookText"/>
        <w:rPr/>
      </w:pPr>
      <w:bookmarkEnd w:id="697"/>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120459_2142443653"/>
      <w:bookmarkStart w:id="699" w:name="_Toc262"/>
      <w:bookmarkEnd w:id="698"/>
      <w:r>
        <w:rPr>
          <w:rtl w:val="true"/>
        </w:rPr>
        <w:t xml:space="preserve">شهادة الزهراء </w:t>
      </w:r>
      <w:r>
        <w:rPr>
          <w:rtl w:val="true"/>
        </w:rPr>
        <w:t>(</w:t>
      </w:r>
      <w:r>
        <w:rPr>
          <w:rtl w:val="true"/>
        </w:rPr>
        <w:t>عَلَيهَا السَّلَامُ</w:t>
      </w:r>
      <w:r>
        <w:rPr>
          <w:rtl w:val="true"/>
        </w:rPr>
        <w:t>)</w:t>
      </w:r>
      <w:bookmarkEnd w:id="6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فاطمة الزهراء دخل الحسن والحسين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ما ينيم أمَّنا في هذه الساعة؟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رسول اللّه ليست أُمّكما نائمةً قد فارقَت الدنيا، فوقع عليها الحسنُ يقبّلها مرّة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رجلها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كلّميني قبل أن ينصدع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لهما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یابنَيْ رسول اللّه إنطلقا إلى أبيكما عليّ فأخبراه بموت أُمّكما، فخرجا حتّى إذا كانا قربَ المسجد رفعا أصواتهما بالبكاء، فابتدرهم جميع الصحابة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مایُبکیکما یابنَيْ رسول اللّه، لا أبكى اللّه أعينَكما؟ لعلّكما نظر تما إلى موقف جدّكما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فبكيتماشوقاً إليه؟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ليس قد ماتت أُمّنا فاطمة صلوات اللّه عليها؟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على وجهه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 العزاء يا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bookmarkStart w:id="700" w:name="pg15097_171354"/>
    </w:p>
    <w:p>
      <w:pPr>
        <w:pStyle w:val="Heading3"/>
        <w:numPr>
          <w:ilvl w:val="2"/>
          <w:numId w:val="1"/>
        </w:numPr>
        <w:rPr/>
      </w:pPr>
      <w:bookmarkStart w:id="701" w:name="__RefHeading___Toc1120461_2142443653"/>
      <w:bookmarkStart w:id="702" w:name="_Toc263"/>
      <w:bookmarkEnd w:id="700"/>
      <w:bookmarkEnd w:id="701"/>
      <w:r>
        <w:rPr>
          <w:rtl w:val="true"/>
        </w:rPr>
        <w:t xml:space="preserve">غسل الزهراء </w:t>
      </w:r>
      <w:r>
        <w:rPr>
          <w:rtl w:val="true"/>
        </w:rPr>
        <w:t>(</w:t>
      </w:r>
      <w:r>
        <w:rPr>
          <w:rtl w:val="true"/>
        </w:rPr>
        <w:t>عَلَيهَا السَّلَامُ</w:t>
      </w:r>
      <w:r>
        <w:rPr>
          <w:rtl w:val="true"/>
        </w:rPr>
        <w:t>)</w:t>
      </w:r>
      <w:bookmarkEnd w:id="7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ثلاثاً وخمساً، وجعل في الغسلة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الكافور، وأشعرها مئزراً سابغاً دون الكفن، وكان هو الّذي يلي ذلك منها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أمتك، وبنت رسولك وصفيّك و خيرتك من خلقك ، اللّهمّ لقّنها حجّتها وأعظم برهانها واعل درجتها، واجمع بينها وبين أبيها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وأورده العلامة النوري قدّس سّره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20463_2142443653"/>
      <w:bookmarkStart w:id="704" w:name="_Toc264"/>
      <w:bookmarkEnd w:id="703"/>
      <w:r>
        <w:rPr>
          <w:rtl w:val="true"/>
        </w:rPr>
        <w:t xml:space="preserve">حشر فاطمة </w:t>
      </w:r>
      <w:r>
        <w:rPr>
          <w:rtl w:val="true"/>
        </w:rPr>
        <w:t>(</w:t>
      </w:r>
      <w:r>
        <w:rPr>
          <w:rtl w:val="true"/>
        </w:rPr>
        <w:t>عَلَيهَا السَّلَامُ</w:t>
      </w:r>
      <w:r>
        <w:rPr>
          <w:rtl w:val="true"/>
        </w:rPr>
        <w:t>)</w:t>
      </w:r>
      <w:bookmarkEnd w:id="7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تحشر ابنتي فاطمة ومعها ثياب مصبوغة بدم، فتعلّق بقائمة من قوائم العرش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ياعدل يا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بيني وبين قاتل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فيحكم لابنتي وربّ الكعبة</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الخطيب الخوارزمي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العلامة القندوزي في ينابيع المودّة،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من طريق ابن المغازلي مؤلّفنا هذا ، عبداللّه الشافعي الواسطي على ما في مناقبه المخطوط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المحفوظ في مكتبة العلامة المرعشي</w:t>
      </w:r>
      <w:r>
        <w:rPr>
          <w:rFonts w:eastAsia="Amiri" w:cs="Amiri" w:ascii="Amiri" w:hAnsi="Amiri"/>
          <w:color w:val="111111"/>
          <w:sz w:val="28"/>
          <w:szCs w:val="28"/>
          <w:rtl w:val="true"/>
          <w:lang w:bidi="ar-SA"/>
        </w:rPr>
        <w:t>.</w:t>
      </w:r>
      <w:bookmarkStart w:id="705" w:name="pg15097_171355"/>
    </w:p>
    <w:p>
      <w:pPr>
        <w:pStyle w:val="Heading3"/>
        <w:numPr>
          <w:ilvl w:val="2"/>
          <w:numId w:val="1"/>
        </w:numPr>
        <w:rPr/>
      </w:pPr>
      <w:bookmarkStart w:id="706" w:name="__RefHeading___Toc1120465_2142443653"/>
      <w:bookmarkStart w:id="707" w:name="_Toc265"/>
      <w:bookmarkEnd w:id="705"/>
      <w:bookmarkEnd w:id="706"/>
      <w:r>
        <w:rPr>
          <w:rtl w:val="true"/>
        </w:rPr>
        <w:t xml:space="preserve">فاطمة </w:t>
      </w:r>
      <w:r>
        <w:rPr>
          <w:rtl w:val="true"/>
        </w:rPr>
        <w:t>(</w:t>
      </w:r>
      <w:r>
        <w:rPr>
          <w:rtl w:val="true"/>
        </w:rPr>
        <w:t>عَلَيهَا السَّلَامُ</w:t>
      </w:r>
      <w:r>
        <w:rPr>
          <w:rtl w:val="true"/>
        </w:rPr>
        <w:t xml:space="preserve">) </w:t>
      </w:r>
      <w:r>
        <w:rPr>
          <w:rtl w:val="true"/>
        </w:rPr>
        <w:t>عن يوم الحشر</w:t>
      </w:r>
      <w:bookmarkEnd w:id="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عليها حلّة الكرامة قد عجینت بماء الحيوان، فتنظر إليها الخلائق فيتعجّبون منها، ثمّ تكسي أيضاً حلّة من حلل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ألف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كلّ حلّة بخطّ 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ابنة محمّد الجنّة، على أحسن الصورة، وأحسن الكرامة، وأحسن المنظر ، فتزف إلى الجنّة كما تزف العروس، ويوكل بها سبعون ألف جارية</w:t>
      </w:r>
      <w:r>
        <w:rPr>
          <w:rFonts w:eastAsia="IRNazanin" w:cs="IRNazanin"/>
          <w:color w:val="111111"/>
          <w:sz w:val="28"/>
          <w:szCs w:val="28"/>
          <w:rtl w:val="true"/>
          <w:lang w:bidi="fa-IR"/>
        </w:rPr>
        <w:t>.</w:t>
      </w:r>
      <w:r>
        <w:rPr>
          <w:rStyle w:val="FootnoteAnchor"/>
          <w:rtl w:val="true"/>
        </w:rPr>
        <w:footnoteReference w:id="394"/>
      </w:r>
      <w:bookmarkStart w:id="708" w:name="pg15097_171356"/>
    </w:p>
    <w:p>
      <w:pPr>
        <w:pStyle w:val="Heading3"/>
        <w:numPr>
          <w:ilvl w:val="2"/>
          <w:numId w:val="1"/>
        </w:numPr>
        <w:rPr/>
      </w:pPr>
      <w:bookmarkStart w:id="709" w:name="__RefHeading___Toc1120467_2142443653"/>
      <w:bookmarkStart w:id="710" w:name="_Toc266"/>
      <w:bookmarkEnd w:id="708"/>
      <w:bookmarkEnd w:id="709"/>
      <w:r>
        <w:rPr>
          <w:rtl w:val="true"/>
        </w:rPr>
        <w:t xml:space="preserve">من مقامات الزهراء </w:t>
      </w:r>
      <w:r>
        <w:rPr>
          <w:rtl w:val="true"/>
        </w:rPr>
        <w:t>(</w:t>
      </w:r>
      <w:r>
        <w:rPr>
          <w:rtl w:val="true"/>
        </w:rPr>
        <w:t>عَلَيهَا السَّلَامُ</w:t>
      </w:r>
      <w:r>
        <w:rPr>
          <w:rtl w:val="true"/>
        </w:rPr>
        <w:t>)</w:t>
      </w:r>
      <w:bookmarkEnd w:id="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حزينة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حزنك يا بنية؟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ذکرت المحشر ووقوف الناس عراة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إنه ليوم عظيم ولكن قد أخبرني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عزّوجلّ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تنشقّ عنه الأرض يوم القيامة أنا ثمّ أبي إبراهيم ثمّ بعلك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إليك جبرئيل في سبعين ألف ملك فيضرب على قبرك سبع قباب من نور ثمّ يأتيك إسرافيل بثلاث حلل من نور فيقف عند رأسك فيناديك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ابنة محمّد قومي إلى محشرك فتقومين آمنة روعتك مستورة عورتك فينا ولك إسرافيل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 فإذا جد بك السير استقبلتك سبعون ألف حوراء يستبشرون بالنظر إليك بيد كلّ واحدة منهم مجمرة من نور يسطع منها ريح العود من غير نار، وعليهم أكاليل الجوهر مرصع بالزبرجد الأخضر فيسرن عن يمينك ، فإذا مثل الّذي سرتُ من قبرك إلى أن لقيتك استقبلتك مریم بنت عمران في مثل من معك من الحور فتسلم عليك وتسير هي ومن معها عن يسارك، ثمّ استقبلتك أُمّك خديجة بنت خويلد أوّل المؤمنات باللّه ورسوله ومعها سبعون ألف ملك بأيديهم ألوية التكبير فإذا قربت من الجمع استقبلتك حوّاء في سبعين ألف حوراء ومعها آسية بنت مزاحم فتسير هي ومن معها معك فإذا توسّطت الجمع وذلك أنّ اللّه يجمع الخلائق في صعيد واحد فيستوي بهم الأقدام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ينادي مناد من تحت العرش يسمع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حتّى تجوز فاطمة الصديقة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ينظر إليك يومئذ إلّا إبراهيم خلیل الرحمان صلوات اللّه وسلامه عليه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ويطلب آدم حوّاء فيراها مع أُمّك خديجة أمامك ثمّ ينصب لك منبر من نور فيه سبع مراق بين المرقاة إلى المرقاة صفوف الملائكة بأيديهم ألوية النور، وتصطف الحور العين عن يمين المنبر وعن يساره، وأقرب النساء منك عن يسارك حوّاء وآسية بنت مزاحم، فإذا صرت في أعلا المنبر أتاك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سلي حاجتك، فتقولين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أرني الحسن والحسين فيأتيانك و أوداج الحسین تشخب دما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خذ لي حقي ممّن ظلمني، فيغضب عند ذلك الجليل ويغضب لغضبه جهنّم والملائكة أجمعون فتز فر جهنم عند ذلك زفرة ثمّ يخرج فوج من النار فيلتقط قتلة الحسين وأبناءهم وأبناء أبنائهم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إنّا لم نحضر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لزبانية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 فيسمع شهيقهم في جهنّم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سلي حاجتك؟ فتقولين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شيعتي،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لهم، فتقولي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شيعة ولدي ،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لهم، فتقولين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شيعة شيعتي،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انطلقي فمن اعتصم بك فهو معك في الجنّة، فعند ذلك يودّ الخلائق أنّهم كانوا فاطميّين، فتسیرین و معك شيعتك و شيعة ولدك وشيعة أمير المؤمنین آمنة روعاتهم مستورة عوراتهم قد ذهبت عنهم الشدائد وسهّلت لهم الموارد، يخاف الناس وهم لا يخافون ويظمأ الناس وهم لا يظمأون فإذا بلغت باب الجنّة تلقتك اثني عشر ألف حوراء </w:t>
      </w:r>
    </w:p>
    <w:p>
      <w:pPr>
        <w:pStyle w:val="BookText"/>
        <w:rPr/>
      </w:pPr>
      <w:r>
        <w:rPr>
          <w:rFonts w:ascii="IRNazanin" w:hAnsi="IRNazanin" w:eastAsia="IRNazanin"/>
          <w:color w:val="111111"/>
          <w:sz w:val="28"/>
          <w:sz w:val="28"/>
          <w:szCs w:val="28"/>
          <w:rtl w:val="true"/>
          <w:lang w:bidi="fa-IR"/>
        </w:rPr>
        <w:t>لم يتلقّين أحداً كان قبلك ولا يتلقّين أحداً كان بعدك، بأيديهم حراب من نور على نجائب من نور رحائلها من الذهب الأصفر والياقوت، أزمتها من لؤلؤ رطب ، على كلّ نجيبة نمرقة من سندس منضود فإذا دخلت الجنّة تباشر بك أهلها ووضع لشيعتك موائد من جواهر على أعمدة من نور، فيأكلون منها والناس في الحساب وهم فيما اشتهت أنفسهم خالدون، فإذا استقرّ أولياء اللّه في الجنّة زارك آدم ومن دونه من النبيّين، وإنّ في بطنان الفردوس للؤلؤتان من عرق واحد، لؤلؤة بيضاء ولؤلؤة صفراء فيها قصور ودور في كلّ واحدة سبعون ألف دار، البيضاء منازل لنا ولشیعتنا والصفراء منازل لإبراهيم وآل إبراهيم</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فما كنت أحبّ أن أرى يومك وأبقى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يابُنيّة لقد أخبرني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أنك أوّل من يلحقني من أهل بيتي فالويل كلّه لمن ظلمك و الفوز العظيم لمن نصرك</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حدّثنا سليمان بن محمّد بن أبي العطوس معنعن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bookmarkStart w:id="711" w:name="pg15097_171359"/>
    </w:p>
    <w:p>
      <w:pPr>
        <w:pStyle w:val="Heading2"/>
        <w:numPr>
          <w:ilvl w:val="1"/>
          <w:numId w:val="1"/>
        </w:numPr>
        <w:rPr/>
      </w:pPr>
      <w:bookmarkStart w:id="712" w:name="__RefHeading___Toc1120469_2142443653"/>
      <w:bookmarkStart w:id="713" w:name="_Toc267"/>
      <w:bookmarkEnd w:id="711"/>
      <w:bookmarkEnd w:id="712"/>
      <w:r>
        <w:rPr>
          <w:rtl w:val="true"/>
        </w:rPr>
        <w:t>الإمامة</w:t>
      </w:r>
      <w:bookmarkEnd w:id="7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1120471_2142443653"/>
      <w:bookmarkStart w:id="715" w:name="_Toc268"/>
      <w:bookmarkEnd w:id="714"/>
      <w:r>
        <w:rPr>
          <w:rtl w:val="true"/>
        </w:rPr>
        <w:t>اشارة</w:t>
      </w:r>
      <w:bookmarkStart w:id="716" w:name="pg15097_171360"/>
      <w:bookmarkEnd w:id="715"/>
    </w:p>
    <w:p>
      <w:pPr>
        <w:pStyle w:val="Heading3"/>
        <w:numPr>
          <w:ilvl w:val="2"/>
          <w:numId w:val="1"/>
        </w:numPr>
        <w:rPr/>
      </w:pPr>
      <w:bookmarkStart w:id="717" w:name="__RefHeading___Toc1120473_2142443653"/>
      <w:bookmarkStart w:id="718" w:name="_Toc269"/>
      <w:bookmarkEnd w:id="716"/>
      <w:bookmarkEnd w:id="717"/>
      <w:r>
        <w:rPr>
          <w:rtl w:val="true"/>
        </w:rPr>
        <w:t>لماذا خلق العباد ؟</w:t>
      </w:r>
      <w:bookmarkEnd w:id="7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صلوات اللّه عليه ذات يوم على أصحابه فقال بعد الحمد للّه جلّ وعزّ والصلاة على محمّد رسوله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العباد إلّا ليعرفوه، فإذا عرفوه عبدوه ، فإذا عبدوه استغنوا بعبادته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ما معرفة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لما كانت معرفة اللّه وطاعته لا ينفعان من لا يعرف الإمام، ومعرفة الإمام وطاعته لا ينفعان إلا بعد معرفة اللّه ، 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هي معرفة الإمام وطاعته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كانت أيضاً المعارف الدينية العقلية والسمعية تحصل من جهة الإمام، وكان الإمام آمراً بذلك ، وداعياً إليه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الإمام وطاعته هي معرفة اللّه سبحانه ، كما نقول في المعرفة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إنها معرفة باللّه سبحانه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وما تضمنه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المعرفة على العبادة، غاية في البيان والتنبيه</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البلدي،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عبدالواحد بن عبداللّه بن يونس الموصلي، عن أبي علي محمّد بن همام بن سهل ، عن عبد اللّه بن جعفر الحميري، عن الحسن بن علي بن فضال ، عن محمّد بن أبي عمير، عن أبي علي الخراساني، عن عبد الکریم بن عبد اللّه، عن مسلمة بن عطا، عن أبي عبداللّه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bookmarkStart w:id="719" w:name="pg15097_171361"/>
    </w:p>
    <w:p>
      <w:pPr>
        <w:pStyle w:val="Heading3"/>
        <w:numPr>
          <w:ilvl w:val="2"/>
          <w:numId w:val="1"/>
        </w:numPr>
        <w:rPr/>
      </w:pPr>
      <w:bookmarkStart w:id="720" w:name="__RefHeading___Toc1120475_2142443653"/>
      <w:bookmarkStart w:id="721" w:name="_Toc270"/>
      <w:bookmarkEnd w:id="719"/>
      <w:bookmarkEnd w:id="720"/>
      <w:r>
        <w:rPr>
          <w:rtl w:val="true"/>
        </w:rPr>
        <w:t xml:space="preserve">عدد الأئمّة </w:t>
      </w:r>
      <w:r>
        <w:rPr>
          <w:rtl w:val="true"/>
        </w:rPr>
        <w:t>(</w:t>
      </w:r>
      <w:r>
        <w:rPr>
          <w:rtl w:val="true"/>
        </w:rPr>
        <w:t>عَلَيهِم السَّلَامُ</w:t>
      </w:r>
      <w:r>
        <w:rPr>
          <w:rtl w:val="true"/>
        </w:rPr>
        <w:t>)</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شهر آشوب في حديث الأعمش،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رسول اللّه هل يكون بعدك نبيّ؟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أنا خاتم النبيّين، لكن يكون بعدي أئمّة قوّامون بالقسط بعدد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3"/>
        <w:numPr>
          <w:ilvl w:val="2"/>
          <w:numId w:val="1"/>
        </w:numPr>
        <w:rPr/>
      </w:pPr>
      <w:bookmarkStart w:id="722" w:name="__RefHeading___Toc1120477_2142443653"/>
      <w:bookmarkStart w:id="723" w:name="_Toc271"/>
      <w:bookmarkEnd w:id="722"/>
      <w:r>
        <w:rPr>
          <w:rtl w:val="true"/>
        </w:rPr>
        <w:t>أئمة كنقباء بني إسرائيل</w:t>
      </w:r>
      <w:bookmarkEnd w:id="7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صلوات اللّه عليه وسأله رجل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تسعة من ولدي آخرهم القائم، ولقد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كمثل حديقة أُطعم منها فوج عاماً ثمّ أطعم منها فوجاً عاماً، آخرها فوجاً يكون أعرضها بحراً، وأعمقها طولاً وفرعاً وأحسنها جنيً وكيف تهلك أُمّة أنا أوّلها واثناعشر من بعدي من السُعَداء أُولي الألباب والمسیح بن مریم آخرها؟ ولكن يهلك فيما بين ذلك ثبج الهرج ليسوا منّي ولستُ منهم</w:t>
      </w:r>
      <w:r>
        <w:rPr>
          <w:rFonts w:eastAsia="Amiri" w:cs="Amiri" w:ascii="Amiri" w:hAnsi="Amiri"/>
          <w:color w:val="111111"/>
          <w:sz w:val="28"/>
          <w:szCs w:val="28"/>
          <w:rtl w:val="true"/>
          <w:lang w:bidi="ar-SA"/>
        </w:rPr>
        <w:t>.</w:t>
      </w:r>
      <w:r>
        <w:rPr>
          <w:rStyle w:val="FootnoteAnchor"/>
          <w:rtl w:val="true"/>
        </w:rPr>
        <w:footnoteReference w:id="399"/>
      </w:r>
      <w:bookmarkStart w:id="724" w:name="pg15097_171362"/>
    </w:p>
    <w:p>
      <w:pPr>
        <w:pStyle w:val="Heading3"/>
        <w:numPr>
          <w:ilvl w:val="2"/>
          <w:numId w:val="1"/>
        </w:numPr>
        <w:rPr/>
      </w:pPr>
      <w:bookmarkStart w:id="725" w:name="__RefHeading___Toc1120479_2142443653"/>
      <w:bookmarkStart w:id="726" w:name="_Toc272"/>
      <w:bookmarkEnd w:id="724"/>
      <w:bookmarkEnd w:id="725"/>
      <w:r>
        <w:rPr>
          <w:rtl w:val="true"/>
        </w:rPr>
        <w:t>اثنا عشر مهديّاً</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اثناعشر مهديّاً أوّلهم أمير المؤمنين علي بن أبي طالب، وآخرهم التاسع من ولدي، وهو الإمام القائم بالحقّ، يحيي اللّه تعالى به الأرض بعد موتها، ويظهر به دين الحقّ على الدين كله ولو كره المشركون، له غيبة يرتدّ فيها أقوام ويثبت فيها على الدين آخرون، فيؤذون ويقال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حدّثنا أحمد بن زياد بن جعفر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 عن عبدالسلام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وکیع بن الجراح، عن الربيع بن سعد، عن عبدالرحمن بن سلیط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أيضاً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120481_2142443653"/>
      <w:bookmarkStart w:id="728" w:name="_Toc273"/>
      <w:bookmarkEnd w:id="727"/>
      <w:r>
        <w:rPr>
          <w:rtl w:val="true"/>
        </w:rPr>
        <w:t>أنت الإمام ابن الإمام</w:t>
      </w:r>
      <w:bookmarkEnd w:id="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 أنت الإمامَ ابنُ الإمام، تسعةٌ من ولدِك أُمناء معصومون، والتاسعُ مهديّهم، فطوبى لمن أحبّهم والويلُ لمن أبغضهم</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محمّد بن سعيد الخزاعي، عن ابن عقدة، عن جعفر بن علي بن نجيح، عن إبراهيم بن محمّد بن میمون، عن المسعودي أبي عبدالرحمان، عن محمّد بن عبداللّه الفزاري، عن أبي خالد الواسطي،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729" w:name="pg15097_171363"/>
    </w:p>
    <w:p>
      <w:pPr>
        <w:pStyle w:val="Heading3"/>
        <w:numPr>
          <w:ilvl w:val="2"/>
          <w:numId w:val="1"/>
        </w:numPr>
        <w:rPr/>
      </w:pPr>
      <w:bookmarkStart w:id="730" w:name="__RefHeading___Toc1120483_2142443653"/>
      <w:bookmarkStart w:id="731" w:name="_Toc274"/>
      <w:bookmarkEnd w:id="729"/>
      <w:bookmarkEnd w:id="730"/>
      <w:r>
        <w:rPr>
          <w:rtl w:val="true"/>
        </w:rPr>
        <w:t>أنوار حول العرش</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 اللّه تبارك وتعالى اسم محمّد في ساق العرش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هذا الاسم المكتوب في سرادق العرش أرى أعز خلقك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اللّه اثني عشر أشباحاً أبداناً بلا أرواح بين السماء والأرض،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بحقّهم عليك إلّا أخبرتني من هم </w:t>
      </w:r>
      <w:r>
        <w:rPr>
          <w:rStyle w:val="FootnoteAnchor"/>
          <w:rtl w:val="true"/>
        </w:rPr>
        <w:footnoteReference w:id="40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وهذا نور الحسن، وهذا نور الحسين، وهذا نور عليّ بن الحسين، وهذا نور محمّد بن عليّ، وهذا نور جعفر بن محمّد، وهذا نور موسی بن جعفر، وهذا نور عليّ بن موسى، وهذا نور محمّد بن علي، وهذا نور علي بن محمّد، وهذا نور الحسن بن علي، وهذا نور الحجّة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يتقرّب إلى اللّه عزّوجلّ بهؤلاء القوم إلّا أعتق اللّه رقبته من النار</w:t>
      </w:r>
      <w:r>
        <w:rPr>
          <w:rFonts w:eastAsia="Amiri" w:cs="Amiri" w:ascii="Amiri" w:hAnsi="Amiri"/>
          <w:color w:val="111111"/>
          <w:sz w:val="28"/>
          <w:szCs w:val="28"/>
          <w:rtl w:val="true"/>
          <w:lang w:bidi="ar-SA"/>
        </w:rPr>
        <w:t>.</w:t>
      </w:r>
      <w:r>
        <w:rPr>
          <w:rStyle w:val="FootnoteAnchor"/>
          <w:rtl w:val="true"/>
        </w:rPr>
        <w:footnoteReference w:id="404"/>
      </w:r>
      <w:bookmarkStart w:id="732" w:name="pg15097_171364"/>
    </w:p>
    <w:p>
      <w:pPr>
        <w:pStyle w:val="Heading3"/>
        <w:numPr>
          <w:ilvl w:val="2"/>
          <w:numId w:val="1"/>
        </w:numPr>
        <w:rPr/>
      </w:pPr>
      <w:bookmarkStart w:id="733" w:name="__RefHeading___Toc1120485_2142443653"/>
      <w:bookmarkStart w:id="734" w:name="_Toc275"/>
      <w:bookmarkEnd w:id="732"/>
      <w:bookmarkEnd w:id="733"/>
      <w:r>
        <w:rPr>
          <w:rtl w:val="true"/>
        </w:rPr>
        <w:t xml:space="preserve">نص الرسول </w:t>
      </w:r>
      <w:r>
        <w:rPr>
          <w:rtl w:val="true"/>
        </w:rPr>
        <w:t>(</w:t>
      </w:r>
      <w:r>
        <w:rPr>
          <w:rtl w:val="true"/>
        </w:rPr>
        <w:t>صَلَّى اللّه  عَلَيْهِ وَ آلِهِ وَسَلَّمَ‏</w:t>
      </w:r>
      <w:r>
        <w:rPr>
          <w:rtl w:val="true"/>
        </w:rPr>
        <w:t xml:space="preserve">) </w:t>
      </w:r>
      <w:r>
        <w:rPr>
          <w:rtl w:val="true"/>
        </w:rPr>
        <w:t xml:space="preserve">على الأئمّة </w:t>
      </w:r>
      <w:r>
        <w:rPr>
          <w:rtl w:val="true"/>
        </w:rPr>
        <w:t>(</w:t>
      </w:r>
      <w:r>
        <w:rPr>
          <w:rtl w:val="true"/>
        </w:rPr>
        <w:t>عَلَيهِم السَّلَامُ</w:t>
      </w:r>
      <w:r>
        <w:rPr>
          <w:rtl w:val="true"/>
        </w:rPr>
        <w:t>)</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أولى بالمؤمنين منهم بأنفسهم، ثمّ أنت يا عليّ أولى بالمؤمنين من أنفسهم، ثمّ بعدك الحسنُ أولى بالمؤمنين من أنفسهم، وبعده الحسينُ أولى بالمؤمنين من أنفسهم، ثمّ بعده عليّ أولى بالمؤمنين من أنفسهم، ثمّ بعده محمّد أولى بالمؤمنين من أنفسهم، وبعده جعفر أولى بالمؤمنين من أنفسهم، ثمّ بعده موسى أولى بالمؤمنين من أنفسهم، ثمّ بعده عليّ أولى بالمؤمنين من أنفسهم، ثمّ بعده محمّد أولى بالمؤمنين من أنفسهم، ثمّ بعده علي أولى بالمؤمنين من أنفسهم، ثمّ بعده الحسن أولى بالمؤمنين من أنفسهم، والحجّة بن الحسن أولى بالمؤمنين من أنفسهم، أئمّة أبرار ، هم مع الحقّ والحقّ معهم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بن محمّد، عن هارون بن موسى، عن محمّد بن إسماعيل النحوي، عن</w:t>
      </w:r>
    </w:p>
    <w:p>
      <w:pPr>
        <w:pStyle w:val="BookText"/>
        <w:rPr/>
      </w:pPr>
      <w:r>
        <w:rPr>
          <w:rFonts w:ascii="Amiri" w:hAnsi="Amiri" w:eastAsia="Amiri" w:cs="Amiri"/>
          <w:color w:val="111111"/>
          <w:sz w:val="28"/>
          <w:sz w:val="28"/>
          <w:szCs w:val="28"/>
          <w:rtl w:val="true"/>
          <w:lang w:bidi="ar-SA"/>
        </w:rPr>
        <w:t xml:space="preserve">الحسين بن عبداللّه العسكري، عن أبيه عطاء،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120487_2142443653"/>
      <w:bookmarkStart w:id="736" w:name="_Toc276"/>
      <w:bookmarkEnd w:id="735"/>
      <w:r>
        <w:rPr>
          <w:rtl w:val="true"/>
        </w:rPr>
        <w:t>أركان الدين</w:t>
      </w:r>
      <w:bookmarkEnd w:id="7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ياعلي أنا وأنت وابناك الحسن والحسين وتسعة من ولد الحسين أركانُ الدين ودعائمُ الإسلام، من تبعنا نجا، ومن تخلّف عنّا فإلى النار</w:t>
      </w:r>
      <w:r>
        <w:rPr>
          <w:rFonts w:eastAsia="Amiri" w:cs="Amiri" w:ascii="Amiri" w:hAnsi="Amiri"/>
          <w:color w:val="111111"/>
          <w:sz w:val="28"/>
          <w:szCs w:val="28"/>
          <w:rtl w:val="true"/>
          <w:lang w:bidi="ar-SA"/>
        </w:rPr>
        <w:t>.</w:t>
      </w:r>
      <w:r>
        <w:rPr>
          <w:rStyle w:val="FootnoteAnchor"/>
          <w:rtl w:val="true"/>
        </w:rPr>
        <w:footnoteReference w:id="406"/>
      </w:r>
      <w:r>
        <w:rPr>
          <w:rStyle w:val="FootnoteAnchor"/>
          <w:rtl w:val="true"/>
        </w:rPr>
        <w:footnoteReference w:id="40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عن أبيه، عن سعد، عن ابن أبي الخطاب ، عن محمّد بن سنان، عن المفضّل، عن جابر الجعفي، عن أبي جعفر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737" w:name="pg15097_171365"/>
    </w:p>
    <w:p>
      <w:pPr>
        <w:pStyle w:val="Heading3"/>
        <w:numPr>
          <w:ilvl w:val="2"/>
          <w:numId w:val="1"/>
        </w:numPr>
        <w:rPr/>
      </w:pPr>
      <w:bookmarkStart w:id="738" w:name="__RefHeading___Toc1120489_2142443653"/>
      <w:bookmarkStart w:id="739" w:name="_Toc277"/>
      <w:bookmarkEnd w:id="737"/>
      <w:bookmarkEnd w:id="738"/>
      <w:r>
        <w:rPr>
          <w:rtl w:val="true"/>
        </w:rPr>
        <w:t>في وصف الإمام</w:t>
      </w:r>
      <w:bookmarkEnd w:id="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 اللّه من ولدي وجبت طاعته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فمنهم العلامة الشيخ صفي الدين أحمد بن الفضل باكثير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وأخرجه الجعابي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وصيّك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والبراء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امرأة قد قرأت التوراة والانجيل ، فعرفت أوصياء الأنبياء، وأحببتُ أن أعلم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قدمت رکابنا المدينة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وخلّفت الركاب مع الحي،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 نبيّ إلّا وكان له خليفتان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يموت قبله، وخليفة يبقى بعده، وكان خليفة موسى في حياته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قبل موسى، ثمّ كان وصیّه بعد موته يوشع بن نون، وكان وصّي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کالب بن يوفّنا فتوفّي كالب في حياة عيسى، ووصیّه بعد وفاته شمعون بن حمون الصفا ابن عمّة مریم، وقد نظرتُ في الكتب الأُولى فما وجدتُ لك إلّا وصيّاً واحداً في حياتك وبعد وفاتك، فبيّن لي بنفسي أنت یا رسول اللّه من وصيّك؟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وصيّاً واحداً في حياتي وبعد 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ایتیني بحصاة فرفعتُ إليه حصاة من الأرض فوضعها بين كفّيه، ثمّ فركها بيده كسحيق الدقيق، ثمّ عجنها فجعلها ياقوتة حمراء ختمها بخاتمه، فبدأ النقش فيها للناظرين، ثمّ أعطانيها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سليم من استطاع مثل هذا فهو وصيّي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 وصيّي مَن يستغني بنفسه في جميع حالاته كما أنا مستغن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بيده اليمنى إلى السقف وبيده اليسرى إلى الأرض قائماً لا ينحني في حالة واحدة إلى الأرض، ولا يرفع نفسه بطرف قدميه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فرأيت سلمان یکنف عليّاً ويلوذ بعقوته دون من سواء من أُسرة محمّد وصحابته على حداثة من سنّه،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سلمان صاحب الكتب الأُولى، صاحب الأوصياء، وعنده من العلم مالم يبلغني فيوشك أن يكون صاحبي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ما تريدين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ذلك؟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ایتیني بحصاة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إليه حصاة من الأرض فوضعها بين كفّيه ، ثمّ فركها بيده فجعلها كسحيق الدقيق، ثمّ عجنها فجعلها ياقوتة حمراء، ثمّ ختمها، فبدا النقش </w:t>
      </w:r>
    </w:p>
    <w:p>
      <w:pPr>
        <w:pStyle w:val="BookText"/>
        <w:rPr/>
      </w:pPr>
      <w:r>
        <w:rPr>
          <w:rFonts w:ascii="Amiri" w:hAnsi="Amiri" w:eastAsia="Amiri" w:cs="Amiri"/>
          <w:color w:val="111111"/>
          <w:sz w:val="28"/>
          <w:sz w:val="28"/>
          <w:szCs w:val="28"/>
          <w:rtl w:val="true"/>
          <w:lang w:bidi="ar-SA"/>
        </w:rPr>
        <w:t xml:space="preserve">فيها للناظرين، ثمّ مشى نحو بيته فاتبعته لأسأله عن الّذي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 ففعل مثل الّذي فعله،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يا أبا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أبيك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أعجب من صغره وسؤالي إيّاه، مع أنّي كنت عرفت صفتهم الاثني عشر إماماً وأبوهم سيّدهم وأفضلهم فوجدت ذلك في الكتب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وصيّ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إليه حصاة، فوضعتها بين كفّيه ، ثمّ سحقها كسحيق الدقيق، ثمّ عجنها فجعلها ياقوتة حمراء، ثمّ ختمها، فبدا النقش فيها ثمّ دفعها إليّ،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مثل هذه الّذي فعلت، ثمّ مد يده اليمنى حتّى جازت سطوح المدينة وهو قائم، ثمّ طأطأ يده اليسرى فضرب بها الأرض من غير أن ينحني أو يتصعّد فقلت في نفسي من يرى وصيّه؟</w:t>
      </w:r>
    </w:p>
    <w:p>
      <w:pPr>
        <w:pStyle w:val="BookText"/>
        <w:rPr/>
      </w:pPr>
      <w:r>
        <w:rPr>
          <w:rFonts w:ascii="Amiri" w:hAnsi="Amiri" w:eastAsia="Amiri" w:cs="Amiri"/>
          <w:color w:val="111111"/>
          <w:sz w:val="28"/>
          <w:sz w:val="28"/>
          <w:szCs w:val="28"/>
          <w:rtl w:val="true"/>
          <w:lang w:bidi="ar-SA"/>
        </w:rPr>
        <w:t xml:space="preserve">فخرجت من عنده فلقيت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عرفت نعته من الكتب السالفة بصفته وتسعة من ولده أوصياء بصفاتهم، غير أنّي أنكرت حليته لصغر سنه، فدنوتُ منه وهو على كسرة رحبة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طلبتُك يا أُمّ سليم أنا وصيّ الأوصياء، وأنا أبو التسعة الأئمّة الهادية وأنا وصيّ أخي الحسن، وأخي وصيّ أبي عليّ، وعليّ وصيّ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فعجبتُ من قوله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ایتيني بحصاة، فرفعتُ إليه حصاة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نظرتُ إليه وقد وضعها بين كفّيه فجعلها کهيئة السحيق من الدقيق، ثمّ عجنها فجعلها ياقوتة حمراء فختمها بخاتمه فثبت النقش فيها، ثمّ دفعها إليّ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أُنظري فيها يا أُمّ سليم، فهل ترينّ فيها شيئاً؟</w:t>
      </w:r>
    </w:p>
    <w:p>
      <w:pPr>
        <w:pStyle w:val="BookText"/>
        <w:rPr/>
      </w:pPr>
      <w:r>
        <w:rPr>
          <w:rFonts w:ascii="Amiri" w:hAnsi="Amiri" w:eastAsia="Amiri" w:cs="Amiri"/>
          <w:color w:val="111111"/>
          <w:sz w:val="28"/>
          <w:sz w:val="28"/>
          <w:szCs w:val="28"/>
          <w:rtl w:val="true"/>
          <w:lang w:bidi="ar-SA"/>
        </w:rPr>
        <w:t xml:space="preserve">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وتسعة أئمّة صلوات اللّه عليهم أوصياء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تواطئت أسماؤهم إلّا اثنين منهم، أحدهما جعفر والآخر موسى، وهكذا قرأتُ في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فعجبتُ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أعطاني اللّه الدلائل ولم يعطها من كان قبلي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أعد علىّ علامة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وهو قاعد، ثمّ قام فمدّ يده اليمنى إلى السماء فواللّه لكأنّها عمود من نار تخرق الهواء حتّى توارى عن عيني وهو قائم لا يعبأ بذلك ولا يتحفّز، فأسقطت وصعقت، فما أفقتُ إلّا ورأيتُ في يده طاقة من آس يضرب بها منخري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له بعد هذا؟ وقمت وأنا واللّه أجد إلى ساعتي رائحة هذه الطاقة من الأس، وهي واللّه عندي لم تذو ولم تذبل ولا انتقص من ريحها شيء، وأوصيتُ أهلي أن يضعوها في كفني،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وصيّك؟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فعشت إلى أيّام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زرّبن حبیش خاصّة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جماعة من التابعين سمعوا </w:t>
      </w:r>
    </w:p>
    <w:p>
      <w:pPr>
        <w:pStyle w:val="BookText"/>
        <w:rPr/>
      </w:pPr>
      <w:r>
        <w:rPr>
          <w:rFonts w:ascii="IRNazanin" w:hAnsi="IRNazanin" w:eastAsia="IRNazanin"/>
          <w:color w:val="111111"/>
          <w:sz w:val="28"/>
          <w:sz w:val="28"/>
          <w:szCs w:val="28"/>
          <w:rtl w:val="true"/>
          <w:lang w:bidi="fa-IR"/>
        </w:rPr>
        <w:t>هذا الكلام من تمام حديثها، منهم مينا مولی عبدالرحمن بن عوف وسعيد بن جبير مولى بني أسد سمعهاها، تقول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سعيد بن المسيب المخزومي ببعضه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منزل قائماً يصلّي، وكان يطول فيها ولا يتحوّز فيها ، وكان يصلّي ألف ركعة في اليوم والليلة، فجلستُ مليِاً فلم ينصرف من صلاته ، فأردت القيام، فلمّا هممتُ به حانت منّي التفاتة إلى خاتم في إصبعه عليه فصّ حبشيّ، فإذا هو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یا أُمّ سليم، آتيك بما جئت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في صلاته ، فلمّا 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سلیم ایتيني بحصاة، من غير أن أسأله عمّا جئتُ له، فدفعت إليه حصاة من الأرض، فأخذها فجعلها بين كفّيه فجعلها کهيئة الدقيق، ثمّ عجنها فجعلها ياقوتة حمراء، ثمّ ختمها فثبت فيها النقش، فنظرتُ واللّه إلى القوم بأعيانهم كما كنت رأيتهم يوم الحسين،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وصيّك جعلني اللّه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يفعل مثل ما فعلت، ولا تدركين من بعدي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فأنسيت أن أسأله أن يفعل مثل ما كان قبله من رسول اللّه وعليّ والحسن والحسين صلوات اللّه عليهم، فلمّا خرجت من البيت ومشيت شوطا 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واقف في صرحة داره وسطاً، ثمّ مشى فدخل البيت وهو يتبسّم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يا أُمّ سليم، فجلست فمد يده اليمنى فانخرقت الدور والحيطان وسكك المدينة وغابت يده عني،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يا أُمّ سلیم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فنالني واللّه کیساً فيه دنانير وقرط من ذهب وفصوص کانت لي من جزع </w:t>
      </w:r>
      <w:bookmarkStart w:id="740" w:name="pg15097_171370"/>
    </w:p>
    <w:p>
      <w:pPr>
        <w:pStyle w:val="BookText"/>
        <w:rPr/>
      </w:pPr>
      <w:bookmarkEnd w:id="740"/>
      <w:r>
        <w:rPr>
          <w:rFonts w:ascii="Amiri" w:hAnsi="Amiri" w:eastAsia="Amiri" w:cs="Amiri"/>
          <w:color w:val="111111"/>
          <w:sz w:val="28"/>
          <w:sz w:val="28"/>
          <w:szCs w:val="28"/>
          <w:rtl w:val="true"/>
          <w:lang w:bidi="ar-SA"/>
        </w:rPr>
        <w:t>في حُقّ لي في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أمّا الحقّ فأعرفه، وأمّا مافيه فلا أدري ما فيه غير أنّي أجدها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وامضي لسبيلك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ودخلتُ منزلي وقصدتُ نحو الحُقّ فلم أجد الحُقّ في موضعه ، فإذا الحُقّ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فعرفتهم حقّ معرفتهم بالبصيرة والهداية فيهم من ذلك اليوم، والحمد للّه رب العالمين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المجلسي عن كتاب مقتضب الأثر لأحمد بن محمّد بن عيّاش، عن سهل بن محمّد الطرطوسي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من الشام سنة أربعين وثلاثمائة عن زيد بن محمّد الرهاوي، عن عمار بن مطر ، عن أبي عوانة، عن خالد بن علقمة، عن عبيدة بن عمرو السلماني، عن عبداللّه بن خباب بن الأرت، عن سلمان الفارسي والبراء بن عازب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طريق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حبشي بن قوني، عن جعفر بن محمّد الفزاري، عن الحسين المنقري، عن الحسن بن محبوب ، عن الثمالي، عن زرّ بن حبيش، عن عبد اللّه بن خباب، عن سلمان والبراء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امرأة قد قرأت التوراة والإنجيل</w:t>
      </w:r>
      <w:r>
        <w:rPr>
          <w:rFonts w:eastAsia="IRNazanin" w:cs="IRNazanin"/>
          <w:color w:val="111111"/>
          <w:sz w:val="28"/>
          <w:szCs w:val="28"/>
          <w:rtl w:val="true"/>
          <w:lang w:bidi="fa-IR"/>
        </w:rPr>
        <w:t>... .</w:t>
      </w:r>
    </w:p>
    <w:p>
      <w:pPr>
        <w:pStyle w:val="Heading3"/>
        <w:numPr>
          <w:ilvl w:val="2"/>
          <w:numId w:val="1"/>
        </w:numPr>
        <w:rPr/>
      </w:pPr>
      <w:bookmarkStart w:id="741" w:name="__RefHeading___Toc1120491_2142443653"/>
      <w:bookmarkStart w:id="742" w:name="_Toc278"/>
      <w:bookmarkEnd w:id="741"/>
      <w:r>
        <w:rPr>
          <w:rtl w:val="true"/>
        </w:rPr>
        <w:t xml:space="preserve">عترة الرسول </w:t>
      </w:r>
      <w:r>
        <w:rPr>
          <w:rtl w:val="true"/>
        </w:rPr>
        <w:t>(</w:t>
      </w:r>
      <w:r>
        <w:rPr>
          <w:rtl w:val="true"/>
        </w:rPr>
        <w:t>صَلَّى اللّه  عَلَيْهِ وَ آلِهِ وَسَلَّمَ‏</w:t>
      </w:r>
      <w:r>
        <w:rPr>
          <w:rtl w:val="true"/>
        </w:rPr>
        <w:t>)</w:t>
      </w:r>
      <w:bookmarkEnd w:id="7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فیکم الثقلين كتاب اللّه و عترتي، مَن العترة؟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والحسن والحسين والأئمّة التسعة من ولد الحسین تاسعهم </w:t>
      </w:r>
      <w:bookmarkStart w:id="743" w:name="pg15097_171371"/>
    </w:p>
    <w:p>
      <w:pPr>
        <w:pStyle w:val="BookText"/>
        <w:rPr/>
      </w:pPr>
      <w:bookmarkEnd w:id="743"/>
      <w:r>
        <w:rPr>
          <w:rFonts w:ascii="Amiri" w:hAnsi="Amiri" w:eastAsia="Amiri" w:cs="Amiri"/>
          <w:color w:val="111111"/>
          <w:sz w:val="28"/>
          <w:sz w:val="28"/>
          <w:szCs w:val="28"/>
          <w:rtl w:val="true"/>
          <w:lang w:bidi="ar-SA"/>
        </w:rPr>
        <w:t xml:space="preserve">مهديهم وقائمهم، لا يفارقون كتاب اللّه ولا يفارقهم حتّى یردوا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محمّد بن أبي عمير، عن غياث بن إبراهيم، عن الصادق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عليهم جملة من خبر الثقلين والسفينة وباب حظّة وغيرها من كتاب الإمامة</w:t>
      </w:r>
      <w:r>
        <w:rPr>
          <w:rFonts w:eastAsia="IRNazanin" w:cs="IRNazanin"/>
          <w:color w:val="111111"/>
          <w:sz w:val="28"/>
          <w:szCs w:val="28"/>
          <w:rtl w:val="true"/>
          <w:lang w:bidi="fa-IR"/>
        </w:rPr>
        <w:t>».</w:t>
      </w:r>
    </w:p>
    <w:p>
      <w:pPr>
        <w:pStyle w:val="Heading3"/>
        <w:numPr>
          <w:ilvl w:val="2"/>
          <w:numId w:val="1"/>
        </w:numPr>
        <w:rPr/>
      </w:pPr>
      <w:bookmarkStart w:id="744" w:name="__RefHeading___Toc1120493_2142443653"/>
      <w:bookmarkStart w:id="745" w:name="_Toc279"/>
      <w:bookmarkEnd w:id="744"/>
      <w:r>
        <w:rPr>
          <w:rtl w:val="true"/>
        </w:rPr>
        <w:t xml:space="preserve">أعرابي يسأل الحسين </w:t>
      </w:r>
      <w:r>
        <w:rPr>
          <w:rtl w:val="true"/>
        </w:rPr>
        <w:t>(</w:t>
      </w:r>
      <w:r>
        <w:rPr>
          <w:rtl w:val="true"/>
        </w:rPr>
        <w:t>عَلَيهِ السَّلَامُ</w:t>
      </w:r>
      <w:r>
        <w:rPr>
          <w:rtl w:val="true"/>
        </w:rPr>
        <w:t>)</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یحیی بن 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العرب متلثّماً أسمر شديد السمرة، فسلم فردّ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بين الإيمان واليقين؟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سمعناه واليقين ما رأيناه ، وبين السمع والبصر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والأرض؟</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والمغرب؟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عزّ المرء؟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استغناؤه عن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الشيخ قبيح، والحدّة في السلطان قبيحة، والكذب في ذي الحسب قبيح، والبخل في ذي الغناء، والحرص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رسول اللّه فأخبرني عن عدد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اثناعشر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أُخبرك يا أخا العرب ، إنّ الإمام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وأنا وتسعة من ولدي، منهم عليّ ابني، وبعده محمّد ابنه ، وبعده جعفر ابنه ، وبعده موسی ابنه، وبعده علي ابنه وبعده محمّد ابنه، وبعده علي ابنه ، وبعده الحسن ابنه، وبعده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التاسع من ولدي يقوم بالدين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الأعرابي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أبواه من أعلا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 خير الجدود</w:t>
      </w:r>
      <w:r>
        <w:rPr>
          <w:rStyle w:val="FootnoteAnchor"/>
          <w:rtl w:val="true"/>
        </w:rPr>
        <w:footnoteReference w:id="411"/>
      </w:r>
      <w:bookmarkStart w:id="746" w:name="pg15097_171373"/>
    </w:p>
    <w:p>
      <w:pPr>
        <w:pStyle w:val="Heading3"/>
        <w:numPr>
          <w:ilvl w:val="2"/>
          <w:numId w:val="1"/>
        </w:numPr>
        <w:rPr/>
      </w:pPr>
      <w:bookmarkStart w:id="747" w:name="__RefHeading___Toc1120495_2142443653"/>
      <w:bookmarkStart w:id="748" w:name="_Toc280"/>
      <w:bookmarkEnd w:id="746"/>
      <w:bookmarkEnd w:id="747"/>
      <w:r>
        <w:rPr>
          <w:rtl w:val="true"/>
        </w:rPr>
        <w:t>ذلك باقر العلوم</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عبداللّه عتبة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 علي بن الحسين الأصغر، فدعاه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إليه ضمّاً، وقبّل ما بين عينيه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ما أطيب ريحك وأحسن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من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رسول اللّه إن كان ما نعوذ باللّه أن نراه فيك فإلى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عليّ إبني هذا هو الإمام وأبو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هو صغير السنَ؟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ابنه محمّد يؤتمّ وهو ابن تسع سنين ثمّ يطرق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يبقر العلم بقراً</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وعنها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15097_171375"/>
      <w:bookmarkStart w:id="750" w:name="pg15097_171375"/>
      <w:bookmarkEnd w:id="750"/>
    </w:p>
    <w:p>
      <w:pPr>
        <w:pStyle w:val="Heading2"/>
        <w:numPr>
          <w:ilvl w:val="1"/>
          <w:numId w:val="1"/>
        </w:numPr>
        <w:rPr/>
      </w:pPr>
      <w:bookmarkStart w:id="751" w:name="pg15097_171375"/>
      <w:bookmarkStart w:id="752" w:name="__RefHeading___Toc1120497_2142443653"/>
      <w:bookmarkStart w:id="753" w:name="_Toc281"/>
      <w:bookmarkEnd w:id="751"/>
      <w:bookmarkEnd w:id="752"/>
      <w:r>
        <w:rPr>
          <w:rtl w:val="true"/>
        </w:rPr>
        <w:t xml:space="preserve">أمير المؤمنين </w:t>
      </w:r>
      <w:r>
        <w:rPr>
          <w:rtl w:val="true"/>
        </w:rPr>
        <w:t>(</w:t>
      </w:r>
      <w:r>
        <w:rPr>
          <w:rtl w:val="true"/>
        </w:rPr>
        <w:t>عَلَيهِ السَّلَامُ</w:t>
      </w:r>
      <w:r>
        <w:rPr>
          <w:rtl w:val="true"/>
        </w:rPr>
        <w:t>)</w:t>
      </w:r>
      <w:bookmarkEnd w:id="75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1120499_2142443653"/>
      <w:bookmarkStart w:id="755" w:name="_Toc282"/>
      <w:bookmarkEnd w:id="754"/>
      <w:r>
        <w:rPr>
          <w:rtl w:val="true"/>
        </w:rPr>
        <w:t>اشارة</w:t>
      </w:r>
      <w:bookmarkStart w:id="756" w:name="pg15097_171376"/>
      <w:bookmarkEnd w:id="755"/>
    </w:p>
    <w:p>
      <w:pPr>
        <w:pStyle w:val="Heading3"/>
        <w:numPr>
          <w:ilvl w:val="2"/>
          <w:numId w:val="1"/>
        </w:numPr>
        <w:rPr/>
      </w:pPr>
      <w:bookmarkStart w:id="757" w:name="__RefHeading___Toc1120501_2142443653"/>
      <w:bookmarkStart w:id="758" w:name="_Toc283"/>
      <w:bookmarkEnd w:id="756"/>
      <w:bookmarkEnd w:id="757"/>
      <w:r>
        <w:rPr>
          <w:rtl w:val="true"/>
        </w:rPr>
        <w:t xml:space="preserve">الحوراء المخلوقة لعليّ </w:t>
      </w:r>
      <w:r>
        <w:rPr>
          <w:rtl w:val="true"/>
        </w:rPr>
        <w:t>(</w:t>
      </w:r>
      <w:r>
        <w:rPr>
          <w:rtl w:val="true"/>
        </w:rPr>
        <w:t>عَلَيهِ السَّلَامُ</w:t>
      </w:r>
      <w:r>
        <w:rPr>
          <w:rtl w:val="true"/>
        </w:rPr>
        <w:t>)</w:t>
      </w:r>
      <w:bookmarkEnd w:id="7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أخذ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وأقعدنی علی دُرْنوك من درانيك الجنّة، ثمّ ناولني سفرجلةً، فأنا كنت أُقلّبها إذ انفلقت، فخرجت منها جاريةٌ حوراء لم أر أحسن منها،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الراضية المرضيّة خلقني الجبّار من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أسفلي من مسك، ووسطي من كافور، وأعلاي من عنبر، عجنني من ماء الحيوان، ثمّ قال لي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وكنت خلقني لأخيك وابن عمّك عليّ بن أبي طالب</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وأخرجه الحموئي في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والطبري في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والزمخشري 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bookmarkStart w:id="759" w:name="pg15097_171377"/>
    </w:p>
    <w:p>
      <w:pPr>
        <w:pStyle w:val="Heading3"/>
        <w:numPr>
          <w:ilvl w:val="2"/>
          <w:numId w:val="1"/>
        </w:numPr>
        <w:rPr/>
      </w:pPr>
      <w:bookmarkStart w:id="760" w:name="__RefHeading___Toc1120503_2142443653"/>
      <w:bookmarkStart w:id="761" w:name="_Toc284"/>
      <w:bookmarkEnd w:id="759"/>
      <w:bookmarkEnd w:id="760"/>
      <w:r>
        <w:rPr>
          <w:rtl w:val="true"/>
        </w:rPr>
        <w:t xml:space="preserve">مَلك بصورة علي </w:t>
      </w:r>
      <w:r>
        <w:rPr>
          <w:rtl w:val="true"/>
        </w:rPr>
        <w:t>(</w:t>
      </w:r>
      <w:r>
        <w:rPr>
          <w:rtl w:val="true"/>
        </w:rPr>
        <w:t>عَلَيهِ السَّلَامُ</w:t>
      </w:r>
      <w:r>
        <w:rPr>
          <w:rtl w:val="true"/>
        </w:rPr>
        <w:t>)</w:t>
      </w:r>
      <w:bookmarkEnd w:id="7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ربّي عزّوجلّ رأيت في بطنان العرش ملكاً بيده سيف من نور يلعب به كما يلعب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الفقار، وإنّ الملائكة إذا اشتاقوا إلى عليّ بن أبي طالب نظروا إلى وجه ذلك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أخي علي بن أبي طالب وابن عمّي؟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ملك خلقته على صورة عليّ يعبدني في بطنان عرشي، تكتب حسناته وتسبيحه وتقديسه لعليّ بن أبي طالب إلى يوم القيامة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محمّد بن أحمد بن الحسين بن يوسف البغدادي، عن أحمد بن الفضل، عن بكر بن أحمد القصري</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120505_2142443653"/>
      <w:bookmarkStart w:id="763" w:name="_Toc285"/>
      <w:bookmarkEnd w:id="762"/>
      <w:r>
        <w:rPr>
          <w:rtl w:val="true"/>
        </w:rPr>
        <w:t>الثابتون في حنين</w:t>
      </w:r>
      <w:bookmarkEnd w:id="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ثبت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وعليّ، وأبو سفيان بن الحارث ، وعقيل بن أبي طالب، وعبداللّه بن الزبير بن عبدالمطلب والزبير بن العوام، وأُسامة بن زيد</w:t>
      </w:r>
      <w:r>
        <w:rPr>
          <w:rFonts w:eastAsia="Amiri" w:cs="Amiri" w:ascii="Amiri" w:hAnsi="Amiri"/>
          <w:color w:val="111111"/>
          <w:sz w:val="28"/>
          <w:szCs w:val="28"/>
          <w:rtl w:val="true"/>
          <w:lang w:bidi="ar-SA"/>
        </w:rPr>
        <w:t>.</w:t>
      </w:r>
      <w:r>
        <w:rPr>
          <w:rStyle w:val="FootnoteAnchor"/>
          <w:rtl w:val="true"/>
        </w:rPr>
        <w:footnoteReference w:id="415"/>
      </w:r>
      <w:bookmarkStart w:id="764" w:name="pg15097_171378"/>
    </w:p>
    <w:p>
      <w:pPr>
        <w:pStyle w:val="Heading3"/>
        <w:numPr>
          <w:ilvl w:val="2"/>
          <w:numId w:val="1"/>
        </w:numPr>
        <w:rPr/>
      </w:pPr>
      <w:bookmarkStart w:id="765" w:name="__RefHeading___Toc1120507_2142443653"/>
      <w:bookmarkStart w:id="766" w:name="_Toc286"/>
      <w:bookmarkEnd w:id="764"/>
      <w:bookmarkEnd w:id="765"/>
      <w:r>
        <w:rPr>
          <w:rtl w:val="true"/>
        </w:rPr>
        <w:t>إياء الخلق عن الولاية</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احتجّ اللّه بك في ابتداء الخلق، حيث أقامهم أشباحاً،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رسولي؟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أمير المؤمنين</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فأبى الخلق جميعاً إلّا استکبارة وعتوّاً عن ولايتك، إلّا نفر قليل، وهم أقل القليل، وهم أصحاب اليمين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 ابن شيخ الطائفة ، عن أبيه، عن المفيد، عن المظفّر بن محمّد، عن محمّد بن أحمد بن أبي الثلج، عن أحمد بن محمّد بن عيسى الهاشمي، عن محمّد بن عبداللّه الزراري ، عن أبيه ، عن ابن محبوب ، عن أبي زكريّا الموصلي، عن جابر ، عن أبي جعفر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120509_2142443653"/>
      <w:bookmarkStart w:id="768" w:name="_Toc287"/>
      <w:bookmarkEnd w:id="767"/>
      <w:r>
        <w:rPr>
          <w:rtl w:val="true"/>
        </w:rPr>
        <w:t xml:space="preserve">علي </w:t>
      </w:r>
      <w:r>
        <w:rPr>
          <w:rtl w:val="true"/>
        </w:rPr>
        <w:t>(</w:t>
      </w:r>
      <w:r>
        <w:rPr>
          <w:rtl w:val="true"/>
        </w:rPr>
        <w:t>عَلَيهِ السَّلَامُ</w:t>
      </w:r>
      <w:r>
        <w:rPr>
          <w:rtl w:val="true"/>
        </w:rPr>
        <w:t xml:space="preserve">) </w:t>
      </w:r>
      <w:r>
        <w:rPr>
          <w:rtl w:val="true"/>
        </w:rPr>
        <w:t>هو أمير المؤمنين</w:t>
      </w:r>
      <w:bookmarkEnd w:id="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بعث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لعليّ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في حياته ويسمّيه بإمرة المؤمنين قبل وفاته، فدعا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رهط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دعوتكم لتكونوا شهداء اللّه في الأرض أقمتم أم كتمتم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قم فسلّم على عليّ بإمرة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أمر اللّه ورسوله؟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فسلّم علي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عمر فسلّم على عليّ بإمرة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أمر اللّه ورسوله نسمّيه أمير المؤمنين؟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للمقداد بن الأسود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على عليّ بإمرة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فسلّم عليه ، ولم يقل مثل ما قال الرجلان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لحذيفة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على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p>
    <w:p>
      <w:pPr>
        <w:pStyle w:val="BookText"/>
        <w:rPr/>
      </w:pPr>
      <w:r>
        <w:rPr>
          <w:rFonts w:ascii="IRNazanin" w:hAnsi="IRNazanin" w:eastAsia="IRNazanin"/>
          <w:color w:val="111111"/>
          <w:sz w:val="28"/>
          <w:sz w:val="28"/>
          <w:szCs w:val="28"/>
          <w:rtl w:val="true"/>
          <w:lang w:bidi="fa-IR"/>
        </w:rPr>
        <w:t xml:space="preserve">مّ قال لعمّار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على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فسلّم عليه</w:t>
      </w:r>
      <w:r>
        <w:rPr>
          <w:rFonts w:eastAsia="Amiri" w:cs="Amiri" w:ascii="Amiri" w:hAnsi="Amiri"/>
          <w:color w:val="111111"/>
          <w:sz w:val="28"/>
          <w:szCs w:val="28"/>
          <w:rtl w:val="true"/>
          <w:lang w:bidi="ar-SA"/>
        </w:rPr>
        <w:t xml:space="preserve">. </w:t>
      </w:r>
      <w:bookmarkStart w:id="769" w:name="pg15097_171380"/>
    </w:p>
    <w:p>
      <w:pPr>
        <w:pStyle w:val="BookText"/>
        <w:rPr/>
      </w:pPr>
      <w:bookmarkEnd w:id="769"/>
      <w:r>
        <w:rPr>
          <w:rFonts w:ascii="IRNazanin" w:hAnsi="IRNazanin" w:eastAsia="IRNazanin"/>
          <w:color w:val="111111"/>
          <w:sz w:val="28"/>
          <w:sz w:val="28"/>
          <w:szCs w:val="28"/>
          <w:rtl w:val="true"/>
          <w:lang w:bidi="fa-IR"/>
        </w:rPr>
        <w:t xml:space="preserve">ثم قال لبريدة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فسلّم على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بريدة أصغر القوم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دعوتكم لهذا الأمر لتكونوا شهداء اللّه أقمتم أم تركتم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حدّثنا أبو الحسن محمّد بن مظفّر الورّاق، حدّثنا أبو بكر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أيّوب من كتابه ، عن محمّد بن غالب، عن علي بن الحسن، عن عبداللّه بن جبلة ، عن ذريح المحاربي، عن أبي حمزة الثمالي،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Heading3"/>
        <w:numPr>
          <w:ilvl w:val="2"/>
          <w:numId w:val="1"/>
        </w:numPr>
        <w:rPr/>
      </w:pPr>
      <w:bookmarkStart w:id="770" w:name="__RefHeading___Toc1120511_2142443653"/>
      <w:bookmarkStart w:id="771" w:name="_Toc288"/>
      <w:bookmarkEnd w:id="770"/>
      <w:r>
        <w:rPr>
          <w:rtl w:val="true"/>
        </w:rPr>
        <w:t>انظروا إلى هذا</w:t>
      </w:r>
      <w:bookmarkEnd w:id="7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أقبل وحوله جماعة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يوسف في جماله وإلى إبراهيم في سخائه وإلى سليمان في بهجته وإلى داود في قوّته فلينظر إلى هذا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متیل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عن جعفر بن سليمان النهدي،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ثابت بن دینار الثمالي، عن سيّد العابدين عليّ بن الحسين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772" w:name="__RefHeading___Toc1120513_2142443653"/>
      <w:bookmarkStart w:id="773" w:name="_Toc289"/>
      <w:bookmarkEnd w:id="772"/>
      <w:r>
        <w:rPr>
          <w:rtl w:val="true"/>
        </w:rPr>
        <w:t>میثاق من السماء</w:t>
      </w:r>
      <w:bookmarkEnd w:id="7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محمّد بن علي، عن أبيه علي بن </w:t>
      </w:r>
      <w:bookmarkStart w:id="774" w:name="pg15097_171381"/>
    </w:p>
    <w:p>
      <w:pPr>
        <w:pStyle w:val="BookText"/>
        <w:rPr/>
      </w:pPr>
      <w:bookmarkEnd w:id="774"/>
      <w:r>
        <w:rPr>
          <w:rFonts w:ascii="Amiri" w:hAnsi="Amiri" w:eastAsia="Amiri" w:cs="Amiri"/>
          <w:color w:val="111111"/>
          <w:sz w:val="28"/>
          <w:sz w:val="28"/>
          <w:szCs w:val="28"/>
          <w:rtl w:val="true"/>
          <w:lang w:bidi="ar-SA"/>
        </w:rPr>
        <w:t xml:space="preserve">الحسين، عن أبيه الحسين بن علي، عن أبيه ، أنّه قرأ عليه 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الوقت الّذي أخذ اللّه تعالى عليَّ فيه الميثاق</w:t>
      </w:r>
      <w:r>
        <w:rPr>
          <w:rFonts w:eastAsia="Amiri" w:cs="Amiri" w:ascii="Amiri" w:hAnsi="Amiri"/>
          <w:color w:val="111111"/>
          <w:sz w:val="28"/>
          <w:szCs w:val="28"/>
          <w:rtl w:val="true"/>
          <w:lang w:bidi="ar-SA"/>
        </w:rPr>
        <w:t>.</w:t>
      </w:r>
      <w:r>
        <w:rPr>
          <w:rStyle w:val="FootnoteAnchor"/>
          <w:rtl w:val="true"/>
        </w:rPr>
        <w:footnoteReference w:id="421"/>
      </w:r>
    </w:p>
    <w:p>
      <w:pPr>
        <w:pStyle w:val="Heading3"/>
        <w:numPr>
          <w:ilvl w:val="2"/>
          <w:numId w:val="1"/>
        </w:numPr>
        <w:rPr/>
      </w:pPr>
      <w:bookmarkStart w:id="775" w:name="__RefHeading___Toc1120515_2142443653"/>
      <w:bookmarkStart w:id="776" w:name="_Toc290"/>
      <w:bookmarkEnd w:id="775"/>
      <w:r>
        <w:rPr>
          <w:rtl w:val="true"/>
        </w:rPr>
        <w:t>حجّة اللّه على الخلق</w:t>
      </w:r>
      <w:bookmarkEnd w:id="7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w:t>
      </w:r>
      <w:r>
        <w:rPr>
          <w:rStyle w:val="FootnoteAnchor"/>
          <w:rtl w:val="true"/>
        </w:rPr>
        <w:footnoteReference w:id="422"/>
      </w:r>
      <w:r>
        <w:rPr>
          <w:rFonts w:ascii="Amiri" w:hAnsi="Amiri" w:eastAsia="Amiri" w:cs="Amiri"/>
          <w:color w:val="111111"/>
          <w:sz w:val="28"/>
          <w:sz w:val="28"/>
          <w:szCs w:val="28"/>
          <w:rtl w:val="true"/>
          <w:lang w:bidi="ar-SA"/>
        </w:rPr>
        <w:t xml:space="preserve">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يقول، سمعت أبي جعفراً يقول، سمعت أبي محمّداً يقول، سمعت أبي عليّاً يقول، سمعت أبي الحسين يقول، سمعت أبي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اللّه جلّ جلاله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حجتي على خلقي، ونوري في بلادي، وأميني على علمي، لأُدخل الجنّة من عرفه وإن عصاني، ولأدخل النار من أنكره وإن أطاعني</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صاحب الكنز ، عن ابن عدي في الكامل، راجع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bookmarkStart w:id="777" w:name="pg15097_171382"/>
    </w:p>
    <w:p>
      <w:pPr>
        <w:pStyle w:val="Heading3"/>
        <w:numPr>
          <w:ilvl w:val="2"/>
          <w:numId w:val="1"/>
        </w:numPr>
        <w:rPr/>
      </w:pPr>
      <w:bookmarkStart w:id="778" w:name="__RefHeading___Toc1120517_2142443653"/>
      <w:bookmarkStart w:id="779" w:name="_Toc291"/>
      <w:bookmarkEnd w:id="777"/>
      <w:bookmarkEnd w:id="778"/>
      <w:r>
        <w:rPr>
          <w:rtl w:val="true"/>
        </w:rPr>
        <w:t xml:space="preserve">من خصال أمير المؤمنين </w:t>
      </w:r>
      <w:r>
        <w:rPr>
          <w:rtl w:val="true"/>
        </w:rPr>
        <w:t>(</w:t>
      </w:r>
      <w:r>
        <w:rPr>
          <w:rtl w:val="true"/>
        </w:rPr>
        <w:t>عَلَيهِ السَّلَامُ</w:t>
      </w:r>
      <w:r>
        <w:rPr>
          <w:rtl w:val="true"/>
        </w:rPr>
        <w:t>)</w:t>
      </w:r>
      <w:bookmarkEnd w:id="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خصال ما أُحبّ أن لي بإحداهنّ ماطلعت عليه الشمس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 وأقرب الخلائق منّي في الموقف، وأنت الوزير والوصيّ والخليفة في الأهل والمال، وأنت آخذ لوائي في الدنيا والآخرة ، وليّك وليّي وولیّي وليّ اللّه، وعدوّك عدوّي وعدوّي عدوّ اللّه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حدّثنا أبو الحسن عليّ بن محمّد بن الحسن المعروف بابن مقبرة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بن أحمد بن المؤمّل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أبو الفضل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عن زيد بن عليّ،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120519_2142443653"/>
      <w:bookmarkStart w:id="781" w:name="_Toc292"/>
      <w:bookmarkEnd w:id="780"/>
      <w:r>
        <w:rPr>
          <w:rtl w:val="true"/>
        </w:rPr>
        <w:t xml:space="preserve">من أوامر الرسول </w:t>
      </w:r>
      <w:r>
        <w:rPr>
          <w:rtl w:val="true"/>
        </w:rPr>
        <w:t>(</w:t>
      </w:r>
      <w:r>
        <w:rPr>
          <w:rtl w:val="true"/>
        </w:rPr>
        <w:t>صَلَّى اللّه  عَلَيْهِ وَ آلِهِ وَسَلَّمَ‏</w:t>
      </w:r>
      <w:r>
        <w:rPr>
          <w:rtl w:val="true"/>
        </w:rPr>
        <w:t>)</w:t>
      </w:r>
      <w:bookmarkEnd w:id="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بريدة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وقال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الحُصيب بن عبداللّه بن الحارث بن الأعرج بن سعد،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وأبو ساسان ، وأبو الحُصيَب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عام الهجرة، إذ 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مهاجراً، وشهد غزوة خيبر ، والفتح، وكان معه اللواء، واستعمله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يحمل لواء الأمير أُسامة حين غزا أرض البلقاء، إثر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جملة أحادیث، نزل مرو، ونشر العلم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وعبداللّه، وأبو نضرة العبدي، وعبداللّه بن مولة، والشعبي، وأبو المليح الهُذلي، وطائفة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وسكن البصرة مدّة، ثمّ غزا خراسان زمن عثمان، فحكى عنه من سمعه يقول وراء نهر جیحون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bookmarkStart w:id="782" w:name="pg15097_171383"/>
    </w:p>
    <w:p>
      <w:pPr>
        <w:pStyle w:val="BookText"/>
        <w:rPr/>
      </w:pPr>
      <w:bookmarkEnd w:id="782"/>
      <w:r>
        <w:rPr>
          <w:rFonts w:ascii="Amiri" w:hAnsi="Amiri" w:eastAsia="Amiri" w:cs="Amiri"/>
          <w:color w:val="111111"/>
          <w:sz w:val="28"/>
          <w:sz w:val="28"/>
          <w:szCs w:val="28"/>
          <w:rtl w:val="true"/>
          <w:lang w:bidi="ar-SA"/>
        </w:rPr>
        <w:t>أن نسلّم على أبيك بإمرة المؤمنين</w:t>
      </w:r>
      <w:r>
        <w:rPr>
          <w:rFonts w:eastAsia="Amiri" w:cs="Amiri" w:ascii="Amiri" w:hAnsi="Amiri"/>
          <w:color w:val="111111"/>
          <w:sz w:val="28"/>
          <w:szCs w:val="28"/>
          <w:rtl w:val="true"/>
          <w:lang w:bidi="ar-SA"/>
        </w:rPr>
        <w:t>.</w:t>
      </w:r>
      <w:r>
        <w:rPr>
          <w:rStyle w:val="FootnoteAnchor"/>
          <w:rtl w:val="true"/>
        </w:rPr>
        <w:footnoteReference w:id="426"/>
      </w:r>
    </w:p>
    <w:p>
      <w:pPr>
        <w:pStyle w:val="Heading3"/>
        <w:numPr>
          <w:ilvl w:val="2"/>
          <w:numId w:val="1"/>
        </w:numPr>
        <w:rPr/>
      </w:pPr>
      <w:bookmarkStart w:id="783" w:name="__RefHeading___Toc1120521_2142443653"/>
      <w:bookmarkStart w:id="784" w:name="_Toc293"/>
      <w:bookmarkEnd w:id="783"/>
      <w:r>
        <w:rPr>
          <w:rtl w:val="true"/>
        </w:rPr>
        <w:t>میزان الإيمان</w:t>
      </w:r>
      <w:bookmarkEnd w:id="7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لولاك ماعرف المؤمنون من بعدي</w:t>
      </w:r>
      <w:r>
        <w:rPr>
          <w:rFonts w:eastAsia="Amiri" w:cs="Amiri" w:ascii="Amiri" w:hAnsi="Amiri"/>
          <w:color w:val="111111"/>
          <w:sz w:val="28"/>
          <w:szCs w:val="28"/>
          <w:rtl w:val="true"/>
          <w:lang w:bidi="ar-SA"/>
        </w:rPr>
        <w:t>.</w:t>
      </w:r>
      <w:r>
        <w:rPr>
          <w:rStyle w:val="FootnoteAnchor"/>
          <w:rtl w:val="true"/>
        </w:rPr>
        <w:footnoteReference w:id="427"/>
      </w:r>
    </w:p>
    <w:p>
      <w:pPr>
        <w:pStyle w:val="Heading3"/>
        <w:numPr>
          <w:ilvl w:val="2"/>
          <w:numId w:val="1"/>
        </w:numPr>
        <w:rPr/>
      </w:pPr>
      <w:bookmarkStart w:id="785" w:name="__RefHeading___Toc1120523_2142443653"/>
      <w:bookmarkStart w:id="786" w:name="_Toc294"/>
      <w:bookmarkEnd w:id="785"/>
      <w:r>
        <w:rPr>
          <w:rtl w:val="true"/>
        </w:rPr>
        <w:t xml:space="preserve">ثلاث خصال لأمير المؤمنين </w:t>
      </w:r>
      <w:r>
        <w:rPr>
          <w:rtl w:val="true"/>
        </w:rPr>
        <w:t>(</w:t>
      </w:r>
      <w:r>
        <w:rPr>
          <w:rtl w:val="true"/>
        </w:rPr>
        <w:t>عَلَيهِ السَّلَامُ</w:t>
      </w:r>
      <w:r>
        <w:rPr>
          <w:rtl w:val="true"/>
        </w:rPr>
        <w:t>)</w:t>
      </w:r>
      <w:bookmarkEnd w:id="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ثلاث خصال،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صهراً مثلي، وأُعطيتَ زوجةً مثل فاطمة، </w:t>
      </w:r>
      <w:bookmarkStart w:id="787" w:name="pg15097_171384"/>
    </w:p>
    <w:p>
      <w:pPr>
        <w:pStyle w:val="BookText"/>
        <w:rPr/>
      </w:pPr>
      <w:bookmarkEnd w:id="787"/>
      <w:r>
        <w:rPr>
          <w:rFonts w:ascii="Amiri" w:hAnsi="Amiri" w:eastAsia="Amiri" w:cs="Amiri"/>
          <w:color w:val="111111"/>
          <w:sz w:val="28"/>
          <w:sz w:val="28"/>
          <w:szCs w:val="28"/>
          <w:rtl w:val="true"/>
          <w:lang w:bidi="ar-SA"/>
        </w:rPr>
        <w:t>وأُعطيتَ ولدين مثل الحسن والحسين صلوات اللّه عليهم أجمعين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وسمعت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الزاغوني</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120525_2142443653"/>
      <w:bookmarkStart w:id="789" w:name="_Toc295"/>
      <w:bookmarkEnd w:id="788"/>
      <w:r>
        <w:rPr>
          <w:rtl w:val="true"/>
        </w:rPr>
        <w:t xml:space="preserve">من فضائل أهل البيت </w:t>
      </w:r>
      <w:r>
        <w:rPr>
          <w:rtl w:val="true"/>
        </w:rPr>
        <w:t>(</w:t>
      </w:r>
      <w:r>
        <w:rPr>
          <w:rtl w:val="true"/>
        </w:rPr>
        <w:t>عَلَيهِم السَّلَامُ</w:t>
      </w:r>
      <w:r>
        <w:rPr>
          <w:rtl w:val="true"/>
        </w:rPr>
        <w:t>)</w:t>
      </w:r>
      <w:bookmarkEnd w:id="7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في أمر من أُموره فحسن فيه بلاؤه وعظم عناؤه، فلمّا قدم من وجهه ذلك، أقبل إلى المسجد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يصلّي الصلاة فصلّى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من الصلاة 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عن مسيره ذلك وماصنع فيه، 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 و أسارير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تلمع سرورة بما حدثه ، فلمّا أتّى صلوات اللّه عليه على حديث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أُبشرّك يا أبا الحسن؟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فكم من خير بشّرت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عليّ في وقت الزوال،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ابن عمّك عليّ وارد عليك، وإنّ اللّه عزّوجلّ أبلى المسلمين به بلاءاً حسناً، وإنه كان من صنعه كذا وكذا، فحدّثني بما أنبأتني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إنّه نجا من ذريّة آدم من تولّی شيث بن آدم وصيّ أبيه آدم بشيث، ونجا شيث بأبیه آدم ونجی آدم باللّه، يا محمّد و نجا من تولّى سام بن نوح وصيّ أبيه نوح بسام، ونجام سام بأبيه نوح، ونجا نوح باللّه، یا محمّد ونجا من تولّى إسماعيل بن إبراهيم خليل الرحمان وصيّ أبيه إبراهيم بإسماعيل، ونجا إسماعيل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ونجا إبراهيم باللّه، يا محمّد ونجا من تولّى يوشع بن نون وصيّ موسی بیوشع، ونجا يوشع بموسى، ونجا موسى باللّه، يا محمّد و نجا من تولّی شمعون الصفا وصيّ عيسى بشمعون، ونجا شمعون بعيسى، ونجا عیسی باللّه، يا محمّد ونجا من تولّى عليّاً وزیرك في حياتك ووصيّك عند وفاتك بعليّ، ونجا عليّ بك، ونجوت أنت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إن اللّه جعلك سيّد الأنبياء، وجعل عليّاً سيّد الأوصياء و خیر هم وجعل الأئمّة من ذريّتكما إلى أن يرث الأرض ومن عليها، فسجد عليّ صلوات اللّه عليه ، وجعل يقبّل الأرض شكراً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اللّه جلّ اسمه خلق محمّدا وعليّاً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أشباحاً يسبّحونه ويمجّدونه ويهلّلونه بين يدي عرشه، قبل أن يخلق آدم بأربعة عشر آلاف عام، فجعلهم نوراً ينقلهم في ظهور الأخيار من الرجال، وأرحام الخيّرات المطهّرات والمهذّبات من النساء، من عصر إلى عصر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اللّه عزّوجلّ أن يبيّن لنا فضلهم ويعرّفنا منزلتهم، ويجب علينا حقّهم، أخذ ذلك النور وقسّمه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قسماً في عبداللّه بن عبدالمطلّب ، فكان عنه محمّد سيّد النبيّين وخاتم المرسلین، وجعل فيه النبوّة، وجعل القسم الثاني في عبد مناف وهو أبو طالب بن عبدالمطلب بن هاشم بن عبد مناف ، فكان منهم علىّ أمير المؤمنين وسيّد الوصيّين وجعله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و خليفته </w:t>
      </w:r>
      <w:bookmarkStart w:id="790" w:name="pg15097_171386"/>
    </w:p>
    <w:p>
      <w:pPr>
        <w:pStyle w:val="BookText"/>
        <w:rPr/>
      </w:pPr>
      <w:bookmarkEnd w:id="790"/>
      <w:r>
        <w:rPr>
          <w:rFonts w:ascii="IRNazanin" w:hAnsi="IRNazanin" w:eastAsia="IRNazanin"/>
          <w:color w:val="111111"/>
          <w:sz w:val="28"/>
          <w:sz w:val="28"/>
          <w:szCs w:val="28"/>
          <w:rtl w:val="true"/>
          <w:lang w:bidi="fa-IR"/>
        </w:rPr>
        <w:t>وزوج ابنته، وقاضي دينه و کاشف کربته ومنجز وعده و ناصر دينه</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عن محمّد بن جرير الطبري، عن محمّدبن عبداللّه، عن عمران بن محسن، عن يونس بن زیاد، عن الربيع بن کامل ابن عمّ الفضل بن الربيع، عن الفضل بن الربيع أنّ المنصور کان قبل الدولة كالمنقطع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مروان الحمار عن سجدة الشكر الّتي سجدها أمير المؤمنین صلوات اللّه عليه ما كان سببها؟ فحدّثني عن أبيه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عن أبيه الحسين ،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791" w:name="__RefHeading___Toc1120527_2142443653"/>
      <w:bookmarkStart w:id="792" w:name="_Toc296"/>
      <w:bookmarkEnd w:id="791"/>
      <w:r>
        <w:rPr>
          <w:rtl w:val="true"/>
        </w:rPr>
        <w:t>حتى تقبل الأعمال</w:t>
      </w:r>
      <w:bookmarkEnd w:id="7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أمير المؤمنين وإمامُ المتّقين ، يا عليّ أنت سيّد الوصيّين، ووارث علم النبيّين، وخير الصدّيقين و أفضل السابقين ، يا عليّ أنت زوج سيّدة نساء العالمين، وخليفة خير المرسلين ، يا علي أنت مولی المؤمنين، والحجّة بعدي على الناس أجمعين، استوجب الجنّة من تولّاك ، واستحقّ دخول النار مَنْ عاداك ، يا علي والّذي بعثني بالنبوّة واصطفاني على جميع البريّة لو أنّ عبداً عبد اللّه ألفَ عام ما قُبِل ذلك منه إلّا بولايتك وولاية الأئمّة من ولدك ، بذلك 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430"/>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بالأسانيد إلى محمّد بن شهریار الخازن، عن محمّد بن هارون التلعکبري، عن والده، عن محمّد بن أحمد بن الحسن بن شاذان، عن نوح بن أحمد بن الحسن، عن إبراهيم بن أحمد بن أبي حصين، عن جدّه، عن يحيى بن عبد الحميد، عن ميسرة بن الربيع، عن سليمان الأعمش، عن جعفر بن محمّد، عن أبيه، عن علي بن الحسين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793" w:name="pg15097_171387"/>
    </w:p>
    <w:p>
      <w:pPr>
        <w:pStyle w:val="Heading3"/>
        <w:numPr>
          <w:ilvl w:val="2"/>
          <w:numId w:val="1"/>
        </w:numPr>
        <w:rPr/>
      </w:pPr>
      <w:bookmarkStart w:id="794" w:name="__RefHeading___Toc1120529_2142443653"/>
      <w:bookmarkStart w:id="795" w:name="_Toc297"/>
      <w:bookmarkEnd w:id="793"/>
      <w:bookmarkEnd w:id="794"/>
      <w:r>
        <w:rPr>
          <w:rtl w:val="true"/>
        </w:rPr>
        <w:t xml:space="preserve">لنعرف أمير المؤمنين </w:t>
      </w:r>
      <w:r>
        <w:rPr>
          <w:rtl w:val="true"/>
        </w:rPr>
        <w:t>(</w:t>
      </w:r>
      <w:r>
        <w:rPr>
          <w:rtl w:val="true"/>
        </w:rPr>
        <w:t>عَلَيهِ السَّلَامُ</w:t>
      </w:r>
      <w:r>
        <w:rPr>
          <w:rtl w:val="true"/>
        </w:rPr>
        <w:t>)</w:t>
      </w:r>
      <w:bookmarkEnd w:id="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حجّة اللّه وأنت باب اللّه، وأنت الطريق إلى اللّه، وأنت النبأ العظيم، وأنت الصراط المستقيم، وأنت المثل الأعلى، ياعلي أنت إمام المسلمين، وأمير المؤمنين، وخير الوصيّين، وسيّد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الفاروق الأعظم، وأنت الصدّيق الأكبر، يا علي أنت خليفتي على أُمّتي، وأنت قاضي دَيني، وأنت منجز عداتي، يا علي أنت المظلوم بعدي، يا علي أنت المفارق بعدي، يا علي أنت المهجور بعدي، أُشهد اللّه تعالى ومن حضر من أُمّتي أن حزبك حزبي و حزبي حزب اللّه، وأنّ حزب أعدائك حزب الشيطان</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796" w:name="pg15097_171388"/>
    </w:p>
    <w:p>
      <w:pPr>
        <w:pStyle w:val="Heading3"/>
        <w:numPr>
          <w:ilvl w:val="2"/>
          <w:numId w:val="1"/>
        </w:numPr>
        <w:rPr/>
      </w:pPr>
      <w:bookmarkStart w:id="797" w:name="__RefHeading___Toc1120531_2142443653"/>
      <w:bookmarkStart w:id="798" w:name="_Toc298"/>
      <w:bookmarkEnd w:id="796"/>
      <w:bookmarkEnd w:id="797"/>
      <w:r>
        <w:rPr>
          <w:rtl w:val="true"/>
        </w:rPr>
        <w:t>أنت و أصحابك في الجنّة</w:t>
      </w:r>
      <w:bookmarkEnd w:id="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وأصحابك في الجنّة ،أنت وأتباعك يا علي في الجنّة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99" w:name="__RefHeading___Toc1120533_2142443653"/>
      <w:bookmarkStart w:id="800" w:name="_Toc299"/>
      <w:bookmarkEnd w:id="799"/>
      <w:r>
        <w:rPr>
          <w:rtl w:val="true"/>
        </w:rPr>
        <w:t>حدیث ردّ الشمس</w:t>
      </w:r>
      <w:bookmarkEnd w:id="8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علي وكان يوحى إليه فلمّا سرى عنه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صلّيت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كان في حاجتك وحاجة رسولك فردّ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علیه فصلّی وغابت الشمس</w:t>
      </w:r>
      <w:r>
        <w:rPr>
          <w:rFonts w:eastAsia="Amiri" w:cs="Amiri" w:ascii="Amiri" w:hAnsi="Amiri"/>
          <w:color w:val="111111"/>
          <w:sz w:val="28"/>
          <w:szCs w:val="28"/>
          <w:rtl w:val="true"/>
          <w:lang w:bidi="ar-SA"/>
        </w:rPr>
        <w:t>.</w:t>
      </w:r>
      <w:r>
        <w:rPr>
          <w:rStyle w:val="FootnoteAnchor"/>
          <w:rtl w:val="true"/>
        </w:rPr>
        <w:footnoteReference w:id="434"/>
      </w:r>
      <w:bookmarkStart w:id="801" w:name="pg15097_171389"/>
    </w:p>
    <w:p>
      <w:pPr>
        <w:pStyle w:val="Heading3"/>
        <w:numPr>
          <w:ilvl w:val="2"/>
          <w:numId w:val="1"/>
        </w:numPr>
        <w:rPr/>
      </w:pPr>
      <w:bookmarkStart w:id="802" w:name="__RefHeading___Toc1120535_2142443653"/>
      <w:bookmarkStart w:id="803" w:name="_Toc300"/>
      <w:bookmarkEnd w:id="801"/>
      <w:bookmarkEnd w:id="802"/>
      <w:r>
        <w:rPr>
          <w:rtl w:val="true"/>
        </w:rPr>
        <w:t xml:space="preserve">من كرامات أمير المؤمنين </w:t>
      </w:r>
      <w:r>
        <w:rPr>
          <w:rtl w:val="true"/>
        </w:rPr>
        <w:t>(</w:t>
      </w:r>
      <w:r>
        <w:rPr>
          <w:rtl w:val="true"/>
        </w:rPr>
        <w:t>عَلَيهِ السَّلَامُ</w:t>
      </w:r>
      <w:r>
        <w:rPr>
          <w:rtl w:val="true"/>
        </w:rPr>
        <w:t>)</w:t>
      </w:r>
      <w:bookmarkEnd w:id="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جويرية بن مسهر وأبي رافع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عبر الفرات ببابل صلّى بنفسه في طائفة معه العصر، ثمّ لم يفرغ الناس من عبورهم حتّى غربت الشمس وفات صلاة العصر الجمهور، فتكلّموا في ذلك، فسأل اللّه تعالى ردّ الشمس علیه فردّها عليه، فكانت في الأُفق، فلمّا سلّم القوم غابت ، فسمع لها وجيب شديد هال الناس ذلك، وأكثروا التهليل والتسبيح والتكبير، ومسجد الشمس بالصاعديّة من أرض بابل شائع ذائع</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804" w:name="__RefHeading___Toc1120537_2142443653"/>
      <w:bookmarkStart w:id="805" w:name="_Toc301"/>
      <w:bookmarkEnd w:id="804"/>
      <w:r>
        <w:rPr>
          <w:rtl w:val="true"/>
        </w:rPr>
        <w:t xml:space="preserve">ردّ الشمس لعليّ </w:t>
      </w:r>
      <w:r>
        <w:rPr>
          <w:rtl w:val="true"/>
        </w:rPr>
        <w:t>(</w:t>
      </w:r>
      <w:r>
        <w:rPr>
          <w:rtl w:val="true"/>
        </w:rPr>
        <w:t>عَلَيهِ السَّلَامُ</w:t>
      </w:r>
      <w:r>
        <w:rPr>
          <w:rtl w:val="true"/>
        </w:rPr>
        <w:t>)</w:t>
      </w:r>
      <w:bookmarkEnd w:id="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قتال أهل النهروان، أخذ على النهروانات وأعمال العراق، ولم يكن يومئذ قد بُنيت بغداد، فلمّا وافي ناحية براثا صلّى بالناس الظهر، ورحلوا ودخلوا في أرض بابل، وقد وجبت صلاة العصر، فصاح المسلمون يا أميرَ المؤمنين هذا وقت العصر قد دخل، فقال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أرض مخسوف بها وقد خسف اللّه بها ثلاثاً وعليه تمام الرابعة، ولا تحلّ لوصيّ أن يصلّي فيها، ومن أراد منكم أن يصلّي فليصلّ،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لا يصلّي ويقتل من يصلّي، يعنون أهل النهروان، قال جويرية بن مسهر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في مائة فارس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أُصلّي أو يصلّي </w:t>
      </w:r>
      <w:bookmarkStart w:id="806" w:name="pg15097_171390"/>
    </w:p>
    <w:p>
      <w:pPr>
        <w:pStyle w:val="BookText"/>
        <w:rPr/>
      </w:pPr>
      <w:bookmarkEnd w:id="806"/>
      <w:r>
        <w:rPr>
          <w:rFonts w:ascii="IRNazanin" w:hAnsi="IRNazanin" w:eastAsia="IRNazanin"/>
          <w:color w:val="111111"/>
          <w:sz w:val="28"/>
          <w:sz w:val="28"/>
          <w:szCs w:val="28"/>
          <w:rtl w:val="true"/>
          <w:lang w:bidi="fa-IR"/>
        </w:rPr>
        <w:t xml:space="preserve">هو، ولأُقلّدنه صلاتي اليوم،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قطع أرض بابل وتدلّت الشمس للغروب ثمّ غابت واحمرّ الأُفق،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هات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إليه الأداوة فتوضّأ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جويرية،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وجب العشاء بعد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للعصر، فقلت في نفسي أوذّن للعصر وقد غربت الشمس ولكن علىَّ الطاعة فأذّنت،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ففعلت، وإذا أنا في الإقامة إذ تحرّكت شفتاه بکلام کأنّه منطق الخطاطيف، لم أفهم ما هو فرجعت الشمس بصریر عظيم حتّى وقفت في مرکزها من العصر،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 وصلّی وصلّينا وراءه، فلمّا فرغ من صلاته وقعت كأنّها سراج في طست، وغابت واشتبكت النجوم فالتفت إليّ وقال أذّن أذان العشاء یا ضعیف الیقین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حدّث أبو الحسين أحمد بن الحسين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يعقوب الكليني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بن هاشم، عن الحسن بن محبوب، عن الحسن بن رزين القلا، عن الفضل بن يسار، عن الباقر، عن أبيه، عن 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p>
    <w:p>
      <w:pPr>
        <w:pStyle w:val="Heading3"/>
        <w:numPr>
          <w:ilvl w:val="2"/>
          <w:numId w:val="1"/>
        </w:numPr>
        <w:rPr/>
      </w:pPr>
      <w:bookmarkStart w:id="807" w:name="__RefHeading___Toc1120539_2142443653"/>
      <w:bookmarkStart w:id="808" w:name="_Toc302"/>
      <w:bookmarkEnd w:id="807"/>
      <w:r>
        <w:rPr>
          <w:rtl w:val="true"/>
        </w:rPr>
        <w:t>الثلاثة المحبوبون</w:t>
      </w:r>
      <w:bookmarkEnd w:id="8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يحبّ من أصحابك ثلاثة فأُحبّهم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وأبوذر، والمقداد بن الأسود</w:t>
      </w:r>
      <w:r>
        <w:rPr>
          <w:rFonts w:eastAsia="Amiri" w:cs="Amiri" w:ascii="Amiri" w:hAnsi="Amiri"/>
          <w:color w:val="111111"/>
          <w:sz w:val="28"/>
          <w:szCs w:val="28"/>
          <w:rtl w:val="true"/>
          <w:lang w:bidi="ar-SA"/>
        </w:rPr>
        <w:t>.</w:t>
      </w:r>
      <w:r>
        <w:rPr>
          <w:rStyle w:val="FootnoteAnchor"/>
          <w:rtl w:val="true"/>
        </w:rPr>
        <w:footnoteReference w:id="437"/>
      </w:r>
      <w:bookmarkStart w:id="809" w:name="pg15097_171391"/>
    </w:p>
    <w:p>
      <w:pPr>
        <w:pStyle w:val="Heading3"/>
        <w:numPr>
          <w:ilvl w:val="2"/>
          <w:numId w:val="1"/>
        </w:numPr>
        <w:rPr/>
      </w:pPr>
      <w:bookmarkStart w:id="810" w:name="__RefHeading___Toc1120541_2142443653"/>
      <w:bookmarkStart w:id="811" w:name="_Toc303"/>
      <w:bookmarkEnd w:id="809"/>
      <w:bookmarkEnd w:id="810"/>
      <w:r>
        <w:rPr>
          <w:rtl w:val="true"/>
        </w:rPr>
        <w:t>علي يدخل الجنّة</w:t>
      </w:r>
      <w:bookmarkEnd w:id="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كان يوم القيامة كنت وولدك على خیل بُلْق متوّجون بالدُرّ والياقوت فيأمرُ اللّه بكم إلى الجنّة والناس ينظرون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ورواه الشيخ الصدوق في عيون أخبار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والخوارزمي في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والطبري في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وابن المغازلي في المناقب ؛ وکنز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36479</w:t>
      </w:r>
      <w:r>
        <w:rPr>
          <w:rFonts w:eastAsia="IRNazanin" w:cs="IRNazanin"/>
          <w:color w:val="111111"/>
          <w:sz w:val="28"/>
          <w:szCs w:val="28"/>
          <w:rtl w:val="true"/>
          <w:lang w:bidi="fa-IR"/>
        </w:rPr>
        <w:t>.</w:t>
      </w:r>
    </w:p>
    <w:p>
      <w:pPr>
        <w:pStyle w:val="Heading3"/>
        <w:numPr>
          <w:ilvl w:val="2"/>
          <w:numId w:val="1"/>
        </w:numPr>
        <w:rPr/>
      </w:pPr>
      <w:bookmarkStart w:id="812" w:name="__RefHeading___Toc1120543_2142443653"/>
      <w:bookmarkStart w:id="813" w:name="_Toc304"/>
      <w:bookmarkEnd w:id="812"/>
      <w:r>
        <w:rPr>
          <w:rtl w:val="true"/>
        </w:rPr>
        <w:t xml:space="preserve">عيادة النبي </w:t>
      </w:r>
      <w:r>
        <w:rPr>
          <w:rtl w:val="true"/>
        </w:rPr>
        <w:t>(</w:t>
      </w:r>
      <w:r>
        <w:rPr>
          <w:rtl w:val="true"/>
        </w:rPr>
        <w:t>صَلَّى اللّه  عَلَيْهِ وَ آلِهِ وَسَلَّمَ‏</w:t>
      </w:r>
      <w:r>
        <w:rPr>
          <w:rtl w:val="true"/>
        </w:rPr>
        <w:t xml:space="preserve">) </w:t>
      </w:r>
      <w:r>
        <w:rPr>
          <w:rtl w:val="true"/>
        </w:rPr>
        <w:t>عليّاً</w:t>
      </w:r>
      <w:bookmarkEnd w:id="8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عينيه، فعاده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يصيح،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أجزعاً أم وجعاً؟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وجعت وجعا قطّ أشقّ منه</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عینه فعاده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يصيح،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أجزعاً أم وجعاً؟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و جعت وجعاً قطّ أشدّ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ملك الموت إذا نزل لقبض روح الكافر نزل معه سفّود من نار فينزع روحه به فتصيح جهنّم فاستوى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أعد عليّ حديثك فلقد أنساني وجعي ما قلت،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يصيب ذلك أحداً من أُمّتك؟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حاكم جائر وأكل مال اليتيم ظلماً وشاهد زور</w:t>
      </w:r>
      <w:r>
        <w:rPr>
          <w:rFonts w:eastAsia="Amiri" w:cs="Amiri" w:ascii="Amiri" w:hAnsi="Amiri"/>
          <w:color w:val="111111"/>
          <w:sz w:val="28"/>
          <w:szCs w:val="28"/>
          <w:rtl w:val="true"/>
          <w:lang w:bidi="ar-SA"/>
        </w:rPr>
        <w:t>.</w:t>
      </w:r>
      <w:bookmarkStart w:id="814" w:name="pg15097_171392"/>
    </w:p>
    <w:p>
      <w:pPr>
        <w:pStyle w:val="Heading3"/>
        <w:numPr>
          <w:ilvl w:val="2"/>
          <w:numId w:val="1"/>
        </w:numPr>
        <w:rPr/>
      </w:pPr>
      <w:bookmarkStart w:id="815" w:name="__RefHeading___Toc1120545_2142443653"/>
      <w:bookmarkStart w:id="816" w:name="_Toc305"/>
      <w:bookmarkEnd w:id="814"/>
      <w:bookmarkEnd w:id="815"/>
      <w:r>
        <w:rPr>
          <w:rtl w:val="true"/>
        </w:rPr>
        <w:t>لاخيشن في ذات اللّه</w:t>
      </w:r>
      <w:bookmarkEnd w:id="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لاخيشن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أخشن أفضل تفضيل من خشن خشونة ضدّ لان، قال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المجاز فلان خشن في دينه، إذا كان متشددّاً فيه، والتصغير هنا للتعظيم، وذات اللّه عبارة عمّا يضاف إليه سبحانه من الأوامر والحدود والأحكام كجنب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التصلّب والتشدّد في الأُمور الإلهيّة لا يداري فيها ولا يداهن، ولا تأخذه لوم لائم</w:t>
      </w:r>
      <w:r>
        <w:rPr>
          <w:rFonts w:eastAsia="Amiri" w:cs="Amiri" w:ascii="Amiri" w:hAnsi="Amiri"/>
          <w:color w:val="111111"/>
          <w:sz w:val="28"/>
          <w:szCs w:val="28"/>
          <w:rtl w:val="true"/>
          <w:lang w:bidi="ar-SA"/>
        </w:rPr>
        <w:t>.</w:t>
      </w:r>
      <w:r>
        <w:rPr>
          <w:rStyle w:val="FootnoteAnchor"/>
          <w:rtl w:val="true"/>
        </w:rPr>
        <w:footnoteReference w:id="441"/>
      </w:r>
      <w:bookmarkStart w:id="817" w:name="pg15097_171393"/>
    </w:p>
    <w:p>
      <w:pPr>
        <w:pStyle w:val="Heading3"/>
        <w:numPr>
          <w:ilvl w:val="2"/>
          <w:numId w:val="1"/>
        </w:numPr>
        <w:rPr/>
      </w:pPr>
      <w:bookmarkStart w:id="818" w:name="__RefHeading___Toc1120547_2142443653"/>
      <w:bookmarkStart w:id="819" w:name="_Toc306"/>
      <w:bookmarkEnd w:id="817"/>
      <w:bookmarkEnd w:id="818"/>
      <w:r>
        <w:rPr>
          <w:rtl w:val="true"/>
        </w:rPr>
        <w:t xml:space="preserve">رياضة علي </w:t>
      </w:r>
      <w:r>
        <w:rPr>
          <w:rtl w:val="true"/>
        </w:rPr>
        <w:t>(</w:t>
      </w:r>
      <w:r>
        <w:rPr>
          <w:rtl w:val="true"/>
        </w:rPr>
        <w:t>عَلَيهِ السَّلَامُ</w:t>
      </w:r>
      <w:r>
        <w:rPr>
          <w:rtl w:val="true"/>
        </w:rPr>
        <w:t>)</w:t>
      </w:r>
      <w:bookmarkEnd w:id="8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معتكفاً في مسجد الكوفة جاء أعرابي وقت إفطاره، فأخرج عليّ من جراب سويق شعير، فأعطاه منه شيئاً فلم يأكله الأعرابي، فقعده في طرف عمامته ، فجاء إلى دار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غريباً في المسجد لا يجد غير هذا السويق فترحَّمت عليه فاحمل من هذا الطعام إليه ليأكله، فبكيا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أبونا أمير المؤمنين عليّ يجاهد نفسه بهذه الرياضة</w:t>
      </w:r>
      <w:r>
        <w:rPr>
          <w:rFonts w:eastAsia="Amiri" w:cs="Amiri" w:ascii="Amiri" w:hAnsi="Amiri"/>
          <w:color w:val="111111"/>
          <w:sz w:val="28"/>
          <w:szCs w:val="28"/>
          <w:rtl w:val="true"/>
          <w:lang w:bidi="ar-SA"/>
        </w:rPr>
        <w:t>.</w:t>
      </w:r>
      <w:r>
        <w:rPr>
          <w:rStyle w:val="FootnoteAnchor"/>
          <w:rtl w:val="true"/>
        </w:rPr>
        <w:footnoteReference w:id="442"/>
      </w:r>
    </w:p>
    <w:p>
      <w:pPr>
        <w:pStyle w:val="Heading3"/>
        <w:numPr>
          <w:ilvl w:val="2"/>
          <w:numId w:val="1"/>
        </w:numPr>
        <w:rPr/>
      </w:pPr>
      <w:bookmarkStart w:id="820" w:name="__RefHeading___Toc1120549_2142443653"/>
      <w:bookmarkStart w:id="821" w:name="_Toc307"/>
      <w:bookmarkEnd w:id="820"/>
      <w:r>
        <w:rPr>
          <w:rtl w:val="true"/>
        </w:rPr>
        <w:t xml:space="preserve">علي </w:t>
      </w:r>
      <w:r>
        <w:rPr>
          <w:rtl w:val="true"/>
        </w:rPr>
        <w:t>(</w:t>
      </w:r>
      <w:r>
        <w:rPr>
          <w:rtl w:val="true"/>
        </w:rPr>
        <w:t>عَلَيهِ السَّلَامُ</w:t>
      </w:r>
      <w:r>
        <w:rPr>
          <w:rtl w:val="true"/>
        </w:rPr>
        <w:t xml:space="preserve">) </w:t>
      </w:r>
      <w:r>
        <w:rPr>
          <w:rtl w:val="true"/>
        </w:rPr>
        <w:t>يوم أُحُد</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وضع إيمان الخلائق وأعمالهم في كفّة ميزان، ووضع عملك في كفّة أخرى لرجح عملك يوم أُحد على جميع عمل الخلائق ، وإنّ اللّه تعالى باهي بك يوم أُحُد ملائكته المقرّبين، ورفع الحجب من السماوات السبع، وأشرقت إليه الجنّة وما فيها ، وابتهج بفعلك ربّ العالمين، وإنّ اللّه يعوضّك بذلك اليوم ما يغبطك به كلّ نبيّ ورسول وصدّيق وشهيد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أخرجه ابن المغازلي بسنده عن جعفر بن محمّد، عن أبيه، عن علي بن الحسين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ينابيع المودّة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رسوخ إيمان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توكّله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أيضاً الديلمي عن ابن عمر ، بلفظ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32993</w:t>
      </w:r>
      <w:r>
        <w:rPr>
          <w:rFonts w:eastAsia="IRNazanin" w:cs="IRNazanin"/>
          <w:color w:val="111111"/>
          <w:sz w:val="28"/>
          <w:szCs w:val="28"/>
          <w:rtl w:val="true"/>
          <w:lang w:bidi="fa-IR"/>
        </w:rPr>
        <w:t>).</w:t>
      </w:r>
      <w:bookmarkStart w:id="822" w:name="pg15097_171394"/>
    </w:p>
    <w:p>
      <w:pPr>
        <w:pStyle w:val="Heading3"/>
        <w:numPr>
          <w:ilvl w:val="2"/>
          <w:numId w:val="1"/>
        </w:numPr>
        <w:rPr/>
      </w:pPr>
      <w:bookmarkStart w:id="823" w:name="__RefHeading___Toc1120551_2142443653"/>
      <w:bookmarkStart w:id="824" w:name="_Toc308"/>
      <w:bookmarkEnd w:id="822"/>
      <w:bookmarkEnd w:id="823"/>
      <w:r>
        <w:rPr>
          <w:rtl w:val="true"/>
        </w:rPr>
        <w:t>هدية السماء</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صلوات اللّه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على شاطىء الفرات، فنزع قميصه وغاص في الماء، فجاء موج فأخذ القميص، فخرج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بهاتف يهتف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خذ ما عن يمينك، فإذاً منديل فيه قميص ملفوف، فأخذ القميص ولبسه، فسقطت من جيبه رقعة ، مكتوب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هدية من اللّه العزيز الحكيم إلى عليّ بن أبي طالب، هذا قمیص 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وَأَوْرَثْنَاهَا قَوْمًا آخَرِينَ</w:t>
      </w:r>
      <w:r>
        <w:rPr>
          <w:rFonts w:eastAsia="IRNazanin" w:cs="IRNazanin"/>
          <w:color w:val="111111"/>
          <w:sz w:val="28"/>
          <w:szCs w:val="28"/>
          <w:rtl w:val="true"/>
          <w:lang w:bidi="fa-IR"/>
        </w:rPr>
        <w:t>».</w:t>
      </w:r>
      <w:r>
        <w:rPr>
          <w:rStyle w:val="FootnoteAnchor"/>
          <w:rtl w:val="true"/>
        </w:rPr>
        <w:footnoteReference w:id="444"/>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وعنه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120553_2142443653"/>
      <w:bookmarkStart w:id="826" w:name="_Toc309"/>
      <w:bookmarkEnd w:id="825"/>
      <w:r>
        <w:rPr>
          <w:rtl w:val="true"/>
        </w:rPr>
        <w:t xml:space="preserve">لنحيا حياة النبي </w:t>
      </w:r>
      <w:r>
        <w:rPr>
          <w:rtl w:val="true"/>
        </w:rPr>
        <w:t>(</w:t>
      </w:r>
      <w:r>
        <w:rPr>
          <w:rtl w:val="true"/>
        </w:rPr>
        <w:t>صَلَّى اللّه  عَلَيْهِ وَ آلِهِ وَسَلَّمَ‏</w:t>
      </w:r>
      <w:r>
        <w:rPr>
          <w:rtl w:val="true"/>
        </w:rPr>
        <w:t>)</w:t>
      </w:r>
      <w:bookmarkEnd w:id="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ويموت مماتي ويدخل الجنّة الّتي وعدني ربّي فليتول عليّاً وذريّته الطاهرين، أئمة الهدى ومصابيح الدجى من بعده، فإنّهم لن يخرجوكم من باب الهدى إلى باب الضلالة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موفق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 عن أبيه، عن 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w:t>
      </w:r>
      <w:bookmarkStart w:id="827" w:name="pg15097_171395"/>
    </w:p>
    <w:p>
      <w:pPr>
        <w:pStyle w:val="BookText"/>
        <w:rPr/>
      </w:pPr>
      <w:bookmarkEnd w:id="827"/>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ويموت مماتي ويدخل جنّة عدن الّتي وعدني ربّي وغرس فيها قضيباً بيده ونفخ فيها من روحه فليوال عليّاً وذرّيته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ومصابيح الدجى من بعده، فإنّهم لن يخرجوكم من باب الهدى إلى باب الردى</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وعنه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120555_2142443653"/>
      <w:bookmarkStart w:id="829" w:name="_Toc310"/>
      <w:bookmarkEnd w:id="828"/>
      <w:r>
        <w:rPr>
          <w:rtl w:val="true"/>
        </w:rPr>
        <w:t xml:space="preserve">ایذاء علي </w:t>
      </w:r>
      <w:r>
        <w:rPr>
          <w:rtl w:val="true"/>
        </w:rPr>
        <w:t>(</w:t>
      </w:r>
      <w:r>
        <w:rPr>
          <w:rtl w:val="true"/>
        </w:rPr>
        <w:t>عَلَيهِ السَّلَامُ</w:t>
      </w:r>
      <w:r>
        <w:rPr>
          <w:rtl w:val="true"/>
        </w:rPr>
        <w:t>)</w:t>
      </w:r>
      <w:bookmarkEnd w:id="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أبيه عن جدّه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أبا حسن فقد آذاني حقّاً، ومن آذاني فقد آذى اللّه، ومن آذى اللّه فعلیه لعنة اللّه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الحاكم الحافظ في أماليه وأبو سعيد الواعظ في شرف المصطفى و أبو عبداللّه النطنزي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الخصائص بأسانيدهم أنّه حدث زيد بن علي وهو آخذ بشعره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الحسین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وهو آخذ بشعره،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وهو آخذ بشعره،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830" w:name="__RefHeading___Toc1120557_2142443653"/>
      <w:bookmarkStart w:id="831" w:name="_Toc311"/>
      <w:bookmarkEnd w:id="830"/>
      <w:r>
        <w:rPr>
          <w:rtl w:val="true"/>
        </w:rPr>
        <w:t>من مؤامرات المنافقين</w:t>
      </w:r>
      <w:bookmarkEnd w:id="8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أن يسير إلى النهروان استنفر أهل الكوفة وأمرهم أن يعسكروا بالمدائن، فتأخّر </w:t>
      </w:r>
    </w:p>
    <w:p>
      <w:pPr>
        <w:pStyle w:val="BookText"/>
        <w:rPr/>
      </w:pPr>
      <w:r>
        <w:rPr>
          <w:rFonts w:ascii="Amiri" w:hAnsi="Amiri" w:eastAsia="Amiri" w:cs="Amiri"/>
          <w:color w:val="111111"/>
          <w:sz w:val="28"/>
          <w:sz w:val="28"/>
          <w:szCs w:val="28"/>
          <w:rtl w:val="true"/>
          <w:lang w:bidi="ar-SA"/>
        </w:rPr>
        <w:t>عنه شبث بن ربعي، وعمرو بن حريث، والأشعث بن قيس، وجرير بن عبداللّه البجلّي،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لنا أيّاماً نتخلّف عنك في بعض حوائجنا ونلحق بك؟</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فعلتموها، سوءة لكم من مشايخ، فواللّه ما لكم من حاجة تتخلفّون عليها، وإنّي لأعلم ما في قلوبكم وسابّين لكم، تريدون أن تثبّطوا عنّي الناس، وكأنّي بكم بالخورنق وقد بسطتم سفركم للطعام، إذ يمرّ بكم ضبّ فتأمرون صبيانكم فيصيدونه ، فتخلعوني وتبايعونه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مضى إلى المدائن وخرج القوم إلى الخورنق</w:t>
      </w:r>
      <w:r>
        <w:rPr>
          <w:rStyle w:val="FootnoteAnchor"/>
          <w:rtl w:val="true"/>
        </w:rPr>
        <w:footnoteReference w:id="448"/>
      </w:r>
      <w:r>
        <w:rPr>
          <w:rFonts w:ascii="Amiri" w:hAnsi="Amiri" w:eastAsia="Amiri" w:cs="Amiri"/>
          <w:color w:val="111111"/>
          <w:sz w:val="28"/>
          <w:sz w:val="28"/>
          <w:szCs w:val="28"/>
          <w:rtl w:val="true"/>
          <w:lang w:bidi="ar-SA"/>
        </w:rPr>
        <w:t xml:space="preserve">وهيّأوا طعاماً، فبيناهم كذلك على سفرتهم وقد بسطوها إذ مرّ بهم ضبّ، فأمروا صبيانهم فأخذوه وأوثقوه و مسحوا أيديهم على يده كما أخبر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وأقبلوا على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ليبعثكم اللّه يوم القيامة مع إمامكم الضبّ الّذي بايعتم، لكأنّي أنظر إليكم يوم القيامة وهو يسوقكم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مع رسول اللّه منافقون فإنّ معي منافقين، أما واللّه يا شبث ويابن حريث لتقاتلان ابني الحسين، هكذا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وعنهما كلمات الإمام الحسين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832" w:name="pg15097_171397"/>
    </w:p>
    <w:p>
      <w:pPr>
        <w:pStyle w:val="Heading3"/>
        <w:numPr>
          <w:ilvl w:val="2"/>
          <w:numId w:val="1"/>
        </w:numPr>
        <w:rPr/>
      </w:pPr>
      <w:bookmarkStart w:id="833" w:name="__RefHeading___Toc1120559_2142443653"/>
      <w:bookmarkStart w:id="834" w:name="_Toc312"/>
      <w:bookmarkEnd w:id="832"/>
      <w:bookmarkEnd w:id="833"/>
      <w:r>
        <w:rPr>
          <w:rtl w:val="true"/>
        </w:rPr>
        <w:t xml:space="preserve">شهادة أمير المؤمنين </w:t>
      </w:r>
      <w:r>
        <w:rPr>
          <w:rtl w:val="true"/>
        </w:rPr>
        <w:t>(</w:t>
      </w:r>
      <w:r>
        <w:rPr>
          <w:rtl w:val="true"/>
        </w:rPr>
        <w:t>عَلَيهِ السَّلَامُ</w:t>
      </w:r>
      <w:r>
        <w:rPr>
          <w:rtl w:val="true"/>
        </w:rPr>
        <w:t>)</w:t>
      </w:r>
      <w:bookmarkEnd w:id="8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رجوع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في شهر رمضان سنة أربعين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اعثم کيفيّة دخوله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 واستقبله الناس يهنّؤنه بظفره بالخوارج، ودخل إلى المسجد الأعظم، فصلّى فيه ركعتين، ثمّ صعد المنبر فخطب خطبة حسناً، ثمّ التفت إلى ابنه الحسين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عبداللّه كم بقي من شهرنا هذا؟ يعني شهر رمضان الّذي 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عشرة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لحيته، وهي يومئذ بيضاء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ليخضبنها بالدم إذ انبعث أشقاها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من عذيري من مراد</w:t>
      </w:r>
      <w:r>
        <w:rPr>
          <w:rStyle w:val="FootnoteAnchor"/>
          <w:rtl w:val="true"/>
        </w:rPr>
        <w:footnoteReference w:id="451"/>
      </w:r>
    </w:p>
    <w:p>
      <w:pPr>
        <w:pStyle w:val="Heading3"/>
        <w:numPr>
          <w:ilvl w:val="2"/>
          <w:numId w:val="1"/>
        </w:numPr>
        <w:rPr/>
      </w:pPr>
      <w:bookmarkStart w:id="835" w:name="__RefHeading___Toc1120561_2142443653"/>
      <w:bookmarkStart w:id="836" w:name="_Toc313"/>
      <w:bookmarkEnd w:id="835"/>
      <w:r>
        <w:rPr>
          <w:rtl w:val="true"/>
        </w:rPr>
        <w:t>قصّة أصحاب الرسّ</w:t>
      </w:r>
      <w:bookmarkEnd w:id="8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مقتله بثلاثة أيام رجل من أشراف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أصحاب الرسّ في أيّ عصر كانوا؟ وأين كانت منازلهم؟ ومن كان ملكهم؟ وهل بعث اللّه عزّوجلّ إليهم رسولاً أم لا؟ وبماذا هلكوا؟ فإنّي أجد في كتاب اللّه تعالى ذكرهم ولا أجد غیرَهم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حديث ما سألني عنه أحد قبلك، ولا يحدّثك به أحد بعدي إلّا عنّي، وما في كتاب اللّه عزّوجلّ آية إلّا وأنا أعرفها وأعرف تفسيرها، وفي أّي مكان نزلت من سهل أو جبل؟ وفي أيّ وقت من ليل أو نهار ؟ وأنّ هاهنا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طُلّابه يسير ، وعن قليل يندمون لو فقدوني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قصّتهم يا أخا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قوماً يعبدون شجرة صنوبرة يقال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درخت، کان یافث بن نوح غرسها على شفير عين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دوشاب ، كانت أنبطت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الطوفان، وإنّما سموا أصحاب الرسّ لأنّهم رسوا بينهم في الأرض، وذلك بعد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لهم اثنتا عشرة قرية على شاطيء نهر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من بلاد المشرق، وبهم سمّي ذلك النهر، ولم يكن يومئذ في الأرض نهر أغزر منه ، ولا أعذب منه، ولا قرى أكثر ولا أعمر منها تسمّى إحداهنّ آبان، والثانية آذر، والثالثة دي، والرابعة بهمن، والخامسة اسفندار، والسادسة فروردین، والسابعة اردیبهشت، والثامنة خرداد، والتاسعة مرداد، والعاشرة تير ، والحادية عشر مهر ، والثانية عشر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أعظم مدائنهم اسفندار، وهي الّتي ينزلها ملكهم، وكان يسمّى ترکوذبن غابور ابن یارش بن سازن بن نمرود بن کنعان، فرعون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العين والصنوبرة، وقد غرسوا في كلّ قرية منها حبّة من طلع تلك الصنوبرة ، فنبتت الحبّة، وصارت شجرة عظيمة، وحرموا ماء العين والأنهار، فلا يشربون منها ولا أنعامهم، ومن فعل ذلك قتلوهم،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حياة آلهتنا، فلا ينبغي لأحد أن ينقص من حياتها، ويشربونهم وأنعامهم من نهر الرسّ الّذي عليه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جعلوا في كلّ شهر من السنة في كلّ قرية عيد يجمع إليه أهلها، فيضربون على الشجرة الّتي بها كلّة من يريد فيها من أنواع الصور، ثمّ يأتون بشاة وبقر فيذبحونها قرباناً للشجرة، ويشعلون فيها النيران بالحطب، فإذا سطح دخان تلك الذبائح وقتارها في الهواء، وحال بينهم وبين النظر إلى السماء خرّوا للشجرة سجّداً ويبكون ويتضرّعون إليها أن ترضى عنهم، فكان الشيطان يجيء فيحرك أغصانها ويصيح من ساقها صياح الصبي،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عنكم عبادي فطيبوا نفساً وقرّوا عيناً، فيرفعون رؤوسهم عند ذلك، ويشربون الخمر ويضربون بالمعازف ويأخذون الدست بند، فيكونون على ذلك يومهم وليلتهم، ثمّ ينصرفون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سمّيت العجم شهورها بآبانماه و آذر ماه و غيرهما، اشتقاقاً من أسماء تلك القرى، لقول أهلها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عيد شهر كذا، وعید شهر كذا ، حتّى إذا كان عيد شهر قريتهم العظمی، اجتمع إليه صغيرهم، فضربوا عند الصنوبرة والعين سرادقاً من دیباج عليه من أنواع الصور، له اثناعشر باباً ، كلّ باب لأهل قرية منهم، ويسجدون للصنوبرة خارجاً من السرادق ويقربون له الذبائح أضعاف ما قربوا للشجرة الّتي في قراهم، فيجيء إبليس عند ذلك فيحرك الصنوبرة تحريكاً شديداً، ويتكلّم من جوفها كلاماً جهورياً ويعدهم ويمنّيهم بأكثر مما وعدتهم ومنهم الشياطين كلها، فيرفعون رؤوسهم من السجود وبهم من الفرح والنشاط ما لا يفيقون ولا يتكلّمون من الشرب والعزف، فيكونون على ذلك اثنی عشر يوماً ولياليها بعدد أعيادهم سائر السنة ، ثمّ ينصرفون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طال كفرهم باللّه عزّوجلّ وعبادتهم غيره، بعث اللّه عزّوجلّ إليهم نبيّاً من بني إسرائيل من ولد يهود ابن يعقوب، فلبث فيهم زمانا طويلاً، يدعوهم </w:t>
      </w:r>
    </w:p>
    <w:p>
      <w:pPr>
        <w:pStyle w:val="BookText"/>
        <w:rPr/>
      </w:pPr>
      <w:r>
        <w:rPr>
          <w:rFonts w:ascii="IRNazanin" w:hAnsi="IRNazanin" w:eastAsia="IRNazanin"/>
          <w:color w:val="111111"/>
          <w:sz w:val="28"/>
          <w:sz w:val="28"/>
          <w:szCs w:val="28"/>
          <w:rtl w:val="true"/>
          <w:lang w:bidi="fa-IR"/>
        </w:rPr>
        <w:t xml:space="preserve">إلى عبادة اللّه عزّوجلّ ومعرفة ربوبيته، فلا يتبعونه، فلمّا رأى شدّة تماديهم في الغيّ والضلال، وتركهم قبول مادعاهم إليه من الرشد والنجاح، وحضر عید قريتهم العظمى،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 عبادك أبوا إلّا تكذيبي والكفر بك، وغدوا يعبدون شجرة لا تنفع ولا تضرّ، فأيبس شجرهم أجمع، وأرهم قدرتك وسلطانك، فأصبح القوم وقد يبس شجرهم، فهالهم ذلك و قطع بهم، وصاروا فرقتين، فرقة قالت سحر آلهتكم هذا الرجل الّذي يزعم أنّه رسول ربّ السماء والأرض إليكم، ليصرف وجوهكم عن آلهتكم إلى إلهه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غضبت آلهتكم حين رأت هذا الرجل يعيبها ويقع فيها ويدعوكم إلى عبادة غيرها، فحجبت حسنها وبهائها لكي تغضبوا لها فتنتصروا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فأجمع رأيهم على قتله ، فاتّخذوا أنابيب طوالاً من رصاص واسعة الأفواه ، ثمّ أرسلوها في قرار العين إلى أعلى الماء واحدة فوق الأُخرى مثل البرابخ ونزحوا ما فيها من الماء، ثمّ حفروا في قرارها بئراً ضيقة المدخل عميقة، وأرسلوا فيها نبيّهم وألقموا فاهه صخرة عظيمة، ثمّ أخرجوا الأنابيب من الماء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نرجوا الآن أن ترضى عنه آلهتنا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رأت إنا قد قتلنا من كان يقع فيها، ويصدّ عن عبادتها، ودفتاه تحت كبيرها يتشفّى منه، فيعود لنا نورها ونضارتها کماکان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فبقوا عامة يومهم يسمعون أنين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قد ترى ضيق مكاني وشدّة كربي فارحم ضعف ركني وقلّة حيلتي، وعجّل بقبض روحي، ولا تؤخّر إجابة دعوتي،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عزّوجلّ لجبرائیل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جبرائيل أُنظر عبادي هؤلاء الّذي غرّهم </w:t>
      </w:r>
      <w:bookmarkStart w:id="837" w:name="pg15097_171401"/>
    </w:p>
    <w:p>
      <w:pPr>
        <w:pStyle w:val="BookText"/>
        <w:rPr/>
      </w:pPr>
      <w:bookmarkEnd w:id="837"/>
      <w:r>
        <w:rPr>
          <w:rFonts w:ascii="IRNazanin" w:hAnsi="IRNazanin" w:eastAsia="IRNazanin"/>
          <w:color w:val="111111"/>
          <w:sz w:val="28"/>
          <w:sz w:val="28"/>
          <w:szCs w:val="28"/>
          <w:rtl w:val="true"/>
          <w:lang w:bidi="fa-IR"/>
        </w:rPr>
        <w:t>حلمي وأمنوا مكري، وعبدوا غيري وقتلوا رسولي، أن يقوموا لغضبي أو يخرجوا من سلطاني،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المنتقم ممّن عصاني ولم يخش عقابي، وإنّي حلفت بعزّتي لأجعلتنّهم عبرة ونکالاً للعالمين، فلم يرعهم وهم في عيدهم ذلك إلّا بريح عاصف شديدة الحمرة، فتحيّروا فيها وذعروا منها وانضمّ بعضهم إلى بعض، ثمّ صارت الأرض من تحتهم كحجر کبریت يتوقّد وأظلّتهم سحابة سوداء، فألقت عليهم كالقبة جمراً تلتهب، فذابت أبدانهم في النار كما يذوب الرصاص في النار، فنعوذ باللّه تعالى ذكره من غضبه ونزول نقمته ، 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وعنه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120563_2142443653"/>
      <w:bookmarkStart w:id="839" w:name="_Toc314"/>
      <w:bookmarkEnd w:id="838"/>
      <w:r>
        <w:rPr>
          <w:rtl w:val="true"/>
        </w:rPr>
        <w:t xml:space="preserve">أمير المؤمنين </w:t>
      </w:r>
      <w:r>
        <w:rPr>
          <w:rtl w:val="true"/>
        </w:rPr>
        <w:t>(</w:t>
      </w:r>
      <w:r>
        <w:rPr>
          <w:rtl w:val="true"/>
        </w:rPr>
        <w:t>عَلَيهِ السَّلَامُ</w:t>
      </w:r>
      <w:r>
        <w:rPr>
          <w:rtl w:val="true"/>
        </w:rPr>
        <w:t xml:space="preserve">) </w:t>
      </w:r>
      <w:r>
        <w:rPr>
          <w:rtl w:val="true"/>
        </w:rPr>
        <w:t>و الناكثون</w:t>
      </w:r>
      <w:bookmarkEnd w:id="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الناكثين بالبصرة نزل الربذة، فلمّا ارتحل منها لقيه عبداللّه بن خليفة الطائي</w:t>
      </w:r>
      <w:r>
        <w:rPr>
          <w:rStyle w:val="FootnoteAnchor"/>
          <w:rtl w:val="true"/>
        </w:rPr>
        <w:footnoteReference w:id="453"/>
      </w:r>
      <w:r>
        <w:rPr>
          <w:rFonts w:ascii="Amiri" w:hAnsi="Amiri" w:eastAsia="Amiri" w:cs="Amiri"/>
          <w:color w:val="111111"/>
          <w:sz w:val="28"/>
          <w:sz w:val="28"/>
          <w:szCs w:val="28"/>
          <w:rtl w:val="true"/>
          <w:lang w:bidi="ar-SA"/>
        </w:rPr>
        <w:t>وقد نزل بمنزل يقال له قديد</w:t>
      </w:r>
      <w:r>
        <w:rPr>
          <w:rStyle w:val="FootnoteAnchor"/>
          <w:rtl w:val="true"/>
        </w:rPr>
        <w:footnoteReference w:id="454"/>
      </w:r>
      <w:r>
        <w:rPr>
          <w:rFonts w:ascii="Amiri" w:hAnsi="Amiri" w:eastAsia="Amiri" w:cs="Amiri"/>
          <w:color w:val="111111"/>
          <w:sz w:val="28"/>
          <w:sz w:val="28"/>
          <w:szCs w:val="28"/>
          <w:rtl w:val="true"/>
          <w:lang w:bidi="ar-SA"/>
        </w:rPr>
        <w:t xml:space="preserve">فقرّبه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ردّ الحقّ إلى </w:t>
      </w:r>
    </w:p>
    <w:p>
      <w:pPr>
        <w:pStyle w:val="BookText"/>
        <w:rPr/>
      </w:pPr>
      <w:r>
        <w:rPr>
          <w:rFonts w:ascii="Amiri" w:hAnsi="Amiri" w:eastAsia="Amiri" w:cs="Amiri"/>
          <w:color w:val="111111"/>
          <w:sz w:val="28"/>
          <w:sz w:val="28"/>
          <w:szCs w:val="28"/>
          <w:rtl w:val="true"/>
          <w:lang w:bidi="ar-SA"/>
        </w:rPr>
        <w:t xml:space="preserve">أهله، ووضعه في موضعه، کره ذلك قوم أو سرّوا به، فقد واللّه كرهوا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ونابذوه وقاتلوه، فردّ اللّه كيدهم في نحورهم، وجعل دائرة السوء عليهم، وواللّه لنجاهدن معك في كلّ موطن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وأجلسه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حبيباً ووليّاً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يسائله عن الناس إلى أن سأله عن أبي موسى الأشعري،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أثق به ، ولا آمن عليك خلافه إن وجد مساعداً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كان عندي مؤتمن ولا ناصح، ولقد كان الّذين تقدّموني استولوا على مودّته، وولّوه وسلّطوه بالإمرة على الناس</w:t>
      </w:r>
      <w:r>
        <w:rPr>
          <w:rStyle w:val="FootnoteAnchor"/>
          <w:rtl w:val="true"/>
        </w:rPr>
        <w:footnoteReference w:id="455"/>
      </w:r>
      <w:r>
        <w:rPr>
          <w:rFonts w:ascii="Amiri" w:hAnsi="Amiri" w:eastAsia="Amiri" w:cs="Amiri"/>
          <w:color w:val="111111"/>
          <w:sz w:val="28"/>
          <w:sz w:val="28"/>
          <w:szCs w:val="28"/>
          <w:rtl w:val="true"/>
          <w:lang w:bidi="ar-SA"/>
        </w:rPr>
        <w:t>، ولقد أردت عزله فسألني الأشتر فيه أن أقرّه فأقررته على كره منّي له، وتحمّلت على صرفه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عبداللّه في هذا ونحوه إذ أقبل سواد كبير من قبل جبال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أُنظروا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الخيل تركض فلم تلبث أن رجعت،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طيّ قد جاءتك تسوق الغنم والإبل والخيل، فمنهم من جاءك بهداياه وكرامته، ومنهم من يريد النفور معك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جزى اللّه طيّاً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انتهوا إليه سلّموا عليه، قال عبداللّه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فسرّني واللّه ما رأيت من جماعتهم وحسن هيأتهم، وتكلّموا فأقرّوا،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 خطيباً أبلغ </w:t>
      </w:r>
    </w:p>
    <w:p>
      <w:pPr>
        <w:pStyle w:val="BookText"/>
        <w:rPr/>
      </w:pPr>
      <w:r>
        <w:rPr>
          <w:rFonts w:ascii="Amiri" w:hAnsi="Amiri" w:eastAsia="Amiri" w:cs="Amiri"/>
          <w:color w:val="111111"/>
          <w:sz w:val="28"/>
          <w:sz w:val="28"/>
          <w:szCs w:val="28"/>
          <w:rtl w:val="true"/>
          <w:lang w:bidi="ar-SA"/>
        </w:rPr>
        <w:t xml:space="preserve">من خطيبهم، وقام عديّ بن حاتم الطائي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أسلمت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وأديّت الزكاة على عهده، وقاتلت أهل الردّة من بعده</w:t>
      </w:r>
      <w:r>
        <w:rPr>
          <w:rStyle w:val="FootnoteAnchor"/>
          <w:rtl w:val="true"/>
        </w:rPr>
        <w:footnoteReference w:id="457"/>
      </w:r>
      <w:r>
        <w:rPr>
          <w:rFonts w:ascii="Amiri" w:hAnsi="Amiri" w:eastAsia="Amiri" w:cs="Amiri"/>
          <w:color w:val="111111"/>
          <w:sz w:val="28"/>
          <w:sz w:val="28"/>
          <w:szCs w:val="28"/>
          <w:rtl w:val="true"/>
          <w:lang w:bidi="ar-SA"/>
        </w:rPr>
        <w:t xml:space="preserve">، أردت بذلك ما عند اللّه، وعلى اللّه ثواب من أحسن واتّقي، وقد بلغنا أنّ رجالاً من أهل مكّة نكثوا بيعتك ، وخالفوا عليك ظالمين، فأتيناك لننصرك بالحقّ، فنحن بين يديك، فمرنا بما أحببت ، ثمّ 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نصرنا اللّه من قبل ذا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بحقّ جئتنا فستنصر</w:t>
      </w:r>
    </w:p>
    <w:p>
      <w:pPr>
        <w:pStyle w:val="BookText"/>
        <w:rPr/>
      </w:pPr>
      <w:r>
        <w:rPr>
          <w:rFonts w:ascii="Amiri" w:hAnsi="Amiri" w:eastAsia="Amiri" w:cs="Amiri"/>
          <w:color w:val="111111"/>
          <w:sz w:val="28"/>
          <w:sz w:val="28"/>
          <w:szCs w:val="28"/>
          <w:rtl w:val="true"/>
          <w:lang w:bidi="ar-SA"/>
        </w:rPr>
        <w:t>سنكفيك دون الناس طرّاً بأسرنا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به من سائر الناس أجدر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جزاكم اللّه من حيّ عن الإسلام وأهله خيراً، فقد أسلمتم طائعين، وقاتلتم المرتدّين، ونويتم نصر المسلمين، وقام سعيد بن عبيد البحتري، من بني بحتر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من الناس من يقدر أن يعبّر بلسانه عمّا في قلبه، ومنهم من لا يقدر أن يبيّن من يجده في نفسه بلسانه، فإن تكلّف ذلك شقّ عليه، وإن سكت عمّا في قلبه برّح به الهمّ والبرم، وإنّي واللّه ما كلّ ما في نفسي أقدر أن أُؤديّه إليك بلساني، ولكن واللّه لأجهدنّ على أن أُبيّن لك ، 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ناصح لك في السرّ والعلانية، ومقاتل معك الأعداء في كلّ موطن، وأرى لك من الحقّ مالم أكن أراه لمن كان قبلك ، ولا لأحد اليوم من أهل زمانك، لفضيلتك في الإسلام و قرابتك من لرسول، ولن أُفارقك أبداً حتّى تظفر أو أموت بين يديك</w:t>
      </w:r>
      <w:r>
        <w:rPr>
          <w:rFonts w:eastAsia="Amiri" w:cs="Amiri" w:ascii="Amiri" w:hAnsi="Amiri"/>
          <w:color w:val="111111"/>
          <w:sz w:val="28"/>
          <w:szCs w:val="28"/>
          <w:rtl w:val="true"/>
          <w:lang w:bidi="ar-SA"/>
        </w:rPr>
        <w:t xml:space="preserve">. </w:t>
      </w:r>
      <w:bookmarkStart w:id="840" w:name="pg15097_171404"/>
    </w:p>
    <w:p>
      <w:pPr>
        <w:pStyle w:val="BookText"/>
        <w:rPr/>
      </w:pPr>
      <w:bookmarkEnd w:id="840"/>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فقد أدّى لسانك ما يجنّ ضميرك النا، ونسأل اللّه أن يرزقك العافية، ويثيبك الجنّة، وتكلّم نفر منهم، فما حفظت غیر کلام هذين الرجلين ، ثمّ ارتحل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منهم ستمائة رجل حتّى نزل ذا قار، فنزلها في ألف وثلاثمائة رجل</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841" w:name="__RefHeading___Toc1120565_2142443653"/>
      <w:bookmarkStart w:id="842" w:name="_Toc315"/>
      <w:bookmarkEnd w:id="841"/>
      <w:r>
        <w:rPr>
          <w:rtl w:val="true"/>
        </w:rPr>
        <w:t>تهدمت أركان السماء</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 الليلة التاسعة عشرة من شهر رمضان سنة أربعين من الهجرة خرج أمير المؤمنين في صبيحتها إلى المسجد، وضربه أشقى الأوّلين والآخرين في محراب عبادته ، فإذا ارتجّت الأرض وماجت البحار والسماوات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فاصطفقت أبواب الجامع، وضجّت الملائكة في السماء بالدعاء، وهبّت ريح عاصف سوداء مظلمة، ونادى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السماء والأرض بصوت يسمعه كلّ مستيقظ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أركان الهدى، وانطمست واللّه نجوم السماء وأعلام التقى، وانفصمت واللّه العروة الوثقى، قتل ابن عمّ محمّد المصطفى، قتل الوصي المجتبی، قتل علي المرتضی، قتل واللّه سیّد الأوصياء، قتله أشقى الأشقياء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أُمّ كلثوم نعي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على وجهها وخدّها وشقّت جيبها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إلى </w:t>
      </w:r>
      <w:bookmarkStart w:id="843" w:name="pg15097_171405"/>
    </w:p>
    <w:p>
      <w:pPr>
        <w:pStyle w:val="BookText"/>
        <w:rPr/>
      </w:pPr>
      <w:bookmarkEnd w:id="843"/>
      <w:r>
        <w:rPr>
          <w:rFonts w:ascii="Amiri" w:hAnsi="Amiri" w:eastAsia="Amiri" w:cs="Amiri"/>
          <w:color w:val="111111"/>
          <w:sz w:val="28"/>
          <w:sz w:val="28"/>
          <w:szCs w:val="28"/>
          <w:rtl w:val="true"/>
          <w:lang w:bidi="ar-SA"/>
        </w:rPr>
        <w:t xml:space="preserve">أخويها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فأيقظتهما وقالت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أبوكما، فقاما یبکیان، فقال لها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أُختاه كفّي عن البكاء حتّى نعرف صحّة الخبر کیلا تشمت الأعداء، فخرجا فإذا الناس ينوحون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واإماماه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واأمير المؤمنيناه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إمام عابد مجاهد لم يسجد لصنم، كان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صرخات الناس 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أعدمنا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وصلا الجامع ودخلاو جدا جعدة بن هبيرة ومعه جماعة من الناس ، وهم يجتهدون أن يقيموا الإمام في المحراب ليصلّي بالناس، فلم يطق على النهوض وتأخّره عن الصف، وتقدّم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بالناس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إيماء من جلوس، وهو يمسح الدم عن وجهه وکريمته الشريف ، يميل تارة ويسكن أّخرى</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844" w:name="__RefHeading___Toc1120567_2142443653"/>
      <w:bookmarkStart w:id="845" w:name="_Toc316"/>
      <w:bookmarkEnd w:id="844"/>
      <w:r>
        <w:rPr>
          <w:rtl w:val="true"/>
        </w:rPr>
        <w:t xml:space="preserve">وصيّة أمير المؤمنین </w:t>
      </w:r>
      <w:r>
        <w:rPr>
          <w:rtl w:val="true"/>
        </w:rPr>
        <w:t>(</w:t>
      </w:r>
      <w:r>
        <w:rPr>
          <w:rtl w:val="true"/>
        </w:rPr>
        <w:t>عَلَيهِ السَّلَامُ</w:t>
      </w:r>
      <w:r>
        <w:rPr>
          <w:rtl w:val="true"/>
        </w:rPr>
        <w:t>)</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وصيّة فلا تظهرا على أمري أحداً، فأمرهما أن يستخرجا من الزاوية اليمنى لوحاً وأن يكفّناه فيما يجدان، فإذا غسلاه وضعاه على ذلك اللوح، وإذا وجدا السرير يشال مقدّمه یشیلان مؤخّره، وأن يصلّي الحسن مرّة والحسين مرّة صلاة إمام، ففعلا کمارسّم، فوجدا اللوح وعليه مکتوب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ماذخره نوح النبي صلّى اللّه عليه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وأصابا الكفن في دهليز الدار موضوعاً فيه حنوط قد </w:t>
      </w:r>
      <w:bookmarkStart w:id="846" w:name="pg15097_171406"/>
    </w:p>
    <w:p>
      <w:pPr>
        <w:pStyle w:val="BookText"/>
        <w:rPr/>
      </w:pPr>
      <w:bookmarkEnd w:id="846"/>
      <w:r>
        <w:rPr>
          <w:rFonts w:ascii="IRNazanin" w:hAnsi="IRNazanin" w:eastAsia="IRNazanin"/>
          <w:color w:val="111111"/>
          <w:sz w:val="28"/>
          <w:sz w:val="28"/>
          <w:szCs w:val="28"/>
          <w:rtl w:val="true"/>
          <w:lang w:bidi="fa-IR"/>
        </w:rPr>
        <w:t>أضاء نوره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ترى إلى خفّة أمير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 إنّ معنا قوماً يعينونا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المجلسي، عن منصور بن محمّد بن عيسى، عن أبيه ، عن جدّه زید بن علي، عن أبيه، عن جدّه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يذكر فيه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وعنهما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120569_2142443653"/>
      <w:bookmarkStart w:id="848" w:name="_Toc317"/>
      <w:bookmarkEnd w:id="847"/>
      <w:r>
        <w:rPr>
          <w:rtl w:val="true"/>
        </w:rPr>
        <w:t>من أجلك تعلمت البكاء</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عن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نظرت إلى السرير وإنه ليمرّ بالحيطان والنخل فتنحني له خشوعاً، ومضى مستقيماً إلى النجف إلى موضع قبره الآن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وضجّت الكوفة بالبكاء والنحيب ، و خرجن النساء يتبعنه لاطمات حاسرات، فمنعهم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عن البكاء والعويل، وردّهنّ إلى أماكنهنّ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يا أباه واانقطاع ظهراه، من أجلك تعلّمتُ البكاء إلى اللّه المشتكى</w:t>
      </w:r>
      <w:r>
        <w:rPr>
          <w:rFonts w:eastAsia="Amiri" w:cs="Amiri" w:ascii="Amiri" w:hAnsi="Amiri"/>
          <w:color w:val="111111"/>
          <w:sz w:val="28"/>
          <w:szCs w:val="28"/>
          <w:rtl w:val="true"/>
          <w:lang w:bidi="ar-SA"/>
        </w:rPr>
        <w:t>.</w:t>
      </w:r>
      <w:r>
        <w:rPr>
          <w:rStyle w:val="FootnoteAnchor"/>
          <w:rtl w:val="true"/>
        </w:rPr>
        <w:footnoteReference w:id="462"/>
      </w:r>
      <w:r>
        <w:rPr>
          <w:rStyle w:val="FootnoteAnchor"/>
          <w:rtl w:val="true"/>
        </w:rPr>
        <w:footnoteReference w:id="463"/>
      </w:r>
      <w:bookmarkStart w:id="849" w:name="pg15097_171407"/>
    </w:p>
    <w:p>
      <w:pPr>
        <w:pStyle w:val="Heading3"/>
        <w:numPr>
          <w:ilvl w:val="2"/>
          <w:numId w:val="1"/>
        </w:numPr>
        <w:rPr/>
      </w:pPr>
      <w:bookmarkStart w:id="850" w:name="__RefHeading___Toc1120571_2142443653"/>
      <w:bookmarkStart w:id="851" w:name="_Toc318"/>
      <w:bookmarkEnd w:id="849"/>
      <w:bookmarkEnd w:id="850"/>
      <w:r>
        <w:rPr>
          <w:rtl w:val="true"/>
        </w:rPr>
        <w:t>تشييع أمير المؤمنين</w:t>
      </w:r>
      <w:bookmarkEnd w:id="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قضينا صلاة العشاء الآخرة، إذاً قد شيل مقدّم السرير، ولم يزل نتّبعه إلى أن وردنا إلى الغريّ، فأتينا إلى قبر على ماوصف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نسمع خفق أجنحة كثيرة وضجّة وجلبة ، فوضعنا السرير وصلّينا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لنا، ونزلنا قبره فأضجعناه في لحده، ونضّدنا عليه اللبن</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852" w:name="__RefHeading___Toc1120573_2142443653"/>
      <w:bookmarkStart w:id="853" w:name="_Toc319"/>
      <w:bookmarkEnd w:id="852"/>
      <w:r>
        <w:rPr>
          <w:rtl w:val="true"/>
        </w:rPr>
        <w:t>قتل ابن ملجم</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رجع أولاد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إلى الكوفة واجتمعوا لقتل اللعين عدوّ اللّه ابن ملجم، فقال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يديه ورجليه ولسانه، واقتلوه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الحنفيّة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 غرضاً للنشّاب، وأحرقوه بالنار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حيّاً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ممتثل فيه ما أمرني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ضربة بالسيف حتّى يموت فيها، وأُحرقه بالنار بعد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يأتوه به، فجاؤا به مكتوفاً حتّى أدخلوه إلى الموضع الّذي ضرب فيه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يلعنونه ويوبّخونه ، </w:t>
      </w:r>
    </w:p>
    <w:p>
      <w:pPr>
        <w:pStyle w:val="BookText"/>
        <w:rPr/>
      </w:pPr>
      <w:r>
        <w:rPr>
          <w:rFonts w:ascii="Amiri" w:hAnsi="Amiri" w:eastAsia="Amiri" w:cs="Amiri"/>
          <w:color w:val="111111"/>
          <w:sz w:val="28"/>
          <w:sz w:val="28"/>
          <w:szCs w:val="28"/>
          <w:rtl w:val="true"/>
          <w:lang w:bidi="ar-SA"/>
        </w:rPr>
        <w:t>وهو ساكت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عدوّ اللّه قتلت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المسلمين وأعظمت الفساد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عليكما السلام ما تريدان تصنعان بي؟</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قتلك كما قتلت سیّدنا و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اصنعا ما شئتما أن تصنعا، ولا تعنّفا من استزلّه الشيطان فصدّه عن السبيل، ولقد زجرت نفسي فلم تنزجر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ونهيتها فلم تنته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فدعها تذوق وبال أمرها ولها عذاب شديد، ثمّ 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هذه الرقّة؟ أين كانت حين وضعت قدمك وركبت خطيئتك؟</w:t>
      </w:r>
    </w:p>
    <w:p>
      <w:pPr>
        <w:pStyle w:val="BookText"/>
        <w:rPr/>
      </w:pPr>
      <w:r>
        <w:rPr>
          <w:rFonts w:ascii="Amiri" w:hAnsi="Amiri" w:eastAsia="Amiri" w:cs="Amiri"/>
          <w:color w:val="111111"/>
          <w:sz w:val="28"/>
          <w:sz w:val="28"/>
          <w:szCs w:val="28"/>
          <w:rtl w:val="true"/>
          <w:lang w:bidi="ar-SA"/>
        </w:rPr>
        <w:t xml:space="preserve">فقال ابن ملجم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ولقد انقضى التوبيخ والمعايرة، وإنّما قتلت أباك وحصلت بين يديك، فاصنع ما شئت وخذ بحقّك منّي كيف شئت، ثمّ برك على ركبتيه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الحمد للّه الّذي أجرى قتلي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قلبه كان رحيماً،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السيف بيده وجرّده من غمده فهزّ به حتّى لاح الموت في حدّه ثمّ ضربه ضربة أدار بها عنقه، فاشتدّ زحام الناس عليه، وعلت أصواتهم، فلم يتمكّن من فتح باعه فارتفع السيف إلى باعه فأبرأه فانقلب عدو اللّه على قفاه يحور في دمه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أليس الأب واحداً والأُمّ واحدة </w:t>
      </w:r>
    </w:p>
    <w:p>
      <w:pPr>
        <w:pStyle w:val="BookText"/>
        <w:rPr/>
      </w:pPr>
      <w:r>
        <w:rPr>
          <w:rFonts w:ascii="Amiri" w:hAnsi="Amiri" w:eastAsia="Amiri" w:cs="Amiri"/>
          <w:color w:val="111111"/>
          <w:sz w:val="28"/>
          <w:sz w:val="28"/>
          <w:szCs w:val="28"/>
          <w:rtl w:val="true"/>
          <w:lang w:bidi="ar-SA"/>
        </w:rPr>
        <w:t>ولي نصيب في هذه الضربة ولي في قتله حقّ؟ فدعني أضربه ضربة أشفي بها بعض ما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فأخذه وهزّه وضربه على الضربة الّتي ضربه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إلى طرف أنفه، وقطع جانبه الآخر، وابتدره الناس بعد ذلك بأسيافهم، فقطعوه إرباً إرباً، وعجّل اللّه بروحه إلى النار وبئس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جمعوا جثّته وأخرجوه من المسجد، وجمعوا له حطباً وأحرقوه بالنار،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طرحوه في حفرة وطمّوه بالتراب، وهو يعوی کعوي الكلاب في حفرته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وأقبلوا إلى قطام الملعونة الفاسقة الفاجرة فقطعوها بالسيف إرباً إرباً ، ونهبوا دارها، ثمّ أخذوها وأخرجوها إلى ظاهر الكوفة وأحرقوها بالنار، وعجّل اللّه بروحها إلى النار وغضب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الرجلان اللذان تحالفا معه فأحدهما قتله معاوية بن أبي سفيان بالشام، والآخر قتله عمرو بن العاص بمصر لا رضي اللّه عنهما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الرجلان اللذان كانا مع ابن ملجم بالجامع يساعدانه على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فقتلا من ليلتهما، لعنهما اللّه وحشرهما محشر المنافقين الظالمين في جهنّم خالدين مع السالفين</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15097_171411"/>
      <w:bookmarkStart w:id="855" w:name="pg15097_171411"/>
      <w:bookmarkEnd w:id="855"/>
    </w:p>
    <w:p>
      <w:pPr>
        <w:pStyle w:val="Heading2"/>
        <w:numPr>
          <w:ilvl w:val="1"/>
          <w:numId w:val="1"/>
        </w:numPr>
        <w:rPr/>
      </w:pPr>
      <w:bookmarkStart w:id="856" w:name="pg15097_171411"/>
      <w:bookmarkStart w:id="857" w:name="__RefHeading___Toc1120575_2142443653"/>
      <w:bookmarkStart w:id="858" w:name="_Toc320"/>
      <w:bookmarkEnd w:id="856"/>
      <w:bookmarkEnd w:id="857"/>
      <w:r>
        <w:rPr>
          <w:rtl w:val="true"/>
        </w:rPr>
        <w:t xml:space="preserve">الإمام الحسن </w:t>
      </w:r>
      <w:r>
        <w:rPr>
          <w:rtl w:val="true"/>
        </w:rPr>
        <w:t>(</w:t>
      </w:r>
      <w:r>
        <w:rPr>
          <w:rtl w:val="true"/>
        </w:rPr>
        <w:t>عَلَيهِ السَّلَامُ</w:t>
      </w:r>
      <w:r>
        <w:rPr>
          <w:rtl w:val="true"/>
        </w:rPr>
        <w:t>)</w:t>
      </w:r>
      <w:bookmarkEnd w:id="85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9" w:name="__RefHeading___Toc1120577_2142443653"/>
      <w:bookmarkStart w:id="860" w:name="_Toc321"/>
      <w:bookmarkEnd w:id="859"/>
      <w:r>
        <w:rPr>
          <w:rtl w:val="true"/>
        </w:rPr>
        <w:t>اشارة</w:t>
      </w:r>
      <w:bookmarkStart w:id="861" w:name="pg15097_171412"/>
      <w:bookmarkEnd w:id="860"/>
    </w:p>
    <w:p>
      <w:pPr>
        <w:pStyle w:val="Heading3"/>
        <w:numPr>
          <w:ilvl w:val="2"/>
          <w:numId w:val="1"/>
        </w:numPr>
        <w:rPr/>
      </w:pPr>
      <w:bookmarkStart w:id="862" w:name="__RefHeading___Toc1120579_2142443653"/>
      <w:bookmarkStart w:id="863" w:name="_Toc322"/>
      <w:bookmarkEnd w:id="861"/>
      <w:bookmarkEnd w:id="862"/>
      <w:r>
        <w:rPr>
          <w:rtl w:val="true"/>
        </w:rPr>
        <w:t>المختارون عند اللّه</w:t>
      </w:r>
      <w:bookmarkEnd w:id="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 عن أبيه، عن جدّه الحسين بن علي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وأخي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فأجلسني على فخذه وأجلس أخي الحسن على فخذه الآخر ثمّ قبّلنا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 من إمامین سبطين اختار كما اللّه منّي ومن أبيكما و من أُمّكما واختار من صلبك يا حسين تسعة أئمّة، تاسعهم قائمهم، وكلّهم في الفضل والمنزلة سواء عند اللّه تعالی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ماجيلويه، عن عمّه، عن البرقي، عن الكوفي، عن محمّد بن سنان، عن المفضل ، عن الثمالي ، عن أبي جعفر ، عن أبيه، عن جدّه الحسين صلوات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الشيخ سليمان النقشبندي الحنفي 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فأجلسني على فخذه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صلبك</w:t>
      </w:r>
      <w:r>
        <w:rPr>
          <w:rFonts w:eastAsia="Amiri" w:cs="Amiri" w:ascii="Amiri" w:hAnsi="Amiri"/>
          <w:color w:val="111111"/>
          <w:sz w:val="28"/>
          <w:szCs w:val="28"/>
          <w:rtl w:val="true"/>
          <w:lang w:bidi="ar-SA"/>
        </w:rPr>
        <w:t>... .</w:t>
      </w:r>
    </w:p>
    <w:p>
      <w:pPr>
        <w:pStyle w:val="Heading3"/>
        <w:numPr>
          <w:ilvl w:val="2"/>
          <w:numId w:val="1"/>
        </w:numPr>
        <w:rPr/>
      </w:pPr>
      <w:bookmarkStart w:id="864" w:name="__RefHeading___Toc1120581_2142443653"/>
      <w:bookmarkStart w:id="865" w:name="_Toc323"/>
      <w:bookmarkEnd w:id="864"/>
      <w:r>
        <w:rPr>
          <w:rtl w:val="true"/>
        </w:rPr>
        <w:t>من هدايا السماء</w:t>
      </w:r>
      <w:bookmarkEnd w:id="8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آبائه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دحية الكلبي، وكان دحية إذا قدم من الشام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لي ولاخي خرنوباً ونبقاً وتيناً، فشبّهناه بدحية بن خليفة الكلبي، وإنّ دحية كان يجعلنا نفتّش کُمّه</w:t>
      </w:r>
      <w:r>
        <w:rPr>
          <w:rFonts w:eastAsia="Amiri" w:cs="Amiri" w:ascii="Amiri" w:hAnsi="Amiri"/>
          <w:color w:val="111111"/>
          <w:sz w:val="28"/>
          <w:szCs w:val="28"/>
          <w:rtl w:val="true"/>
          <w:lang w:bidi="ar-SA"/>
        </w:rPr>
        <w:t xml:space="preserve">. </w:t>
      </w:r>
      <w:bookmarkStart w:id="866" w:name="pg15097_171413"/>
    </w:p>
    <w:p>
      <w:pPr>
        <w:pStyle w:val="BookText"/>
        <w:rPr/>
      </w:pPr>
      <w:bookmarkEnd w:id="866"/>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 ما يريدان؟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شبّهاك بدحية بن خليفة الكلبي، وإنّ دحية كان يحمل لهما إذا قدم من الشام نبقاً وتيناً وخرنوباً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الفردوس الأعلى، فأخذ منه نبقاً و خرنوباً وسفرجلاً ورمّاناً فملأنا به حجرنا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مستبشرين، فلقينا أبونا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ثمرة لم ير مثلها في الدنيا، فأخذ من هذا، ومن هذا واحداً واحداً، ودخل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كلّ وادفع إليّ أوفر نصیب، فإنّ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به آنفاً</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867" w:name="__RefHeading___Toc1120583_2142443653"/>
      <w:bookmarkStart w:id="868" w:name="_Toc324"/>
      <w:bookmarkEnd w:id="867"/>
      <w:r>
        <w:rPr>
          <w:rtl w:val="true"/>
        </w:rPr>
        <w:t xml:space="preserve">فواكه أُهديت للحسنین </w:t>
      </w:r>
      <w:r>
        <w:rPr>
          <w:rtl w:val="true"/>
        </w:rPr>
        <w:t>(</w:t>
      </w:r>
      <w:r>
        <w:rPr>
          <w:rtl w:val="true"/>
        </w:rPr>
        <w:t>عَلَيهِمَا السَّلَامُ</w:t>
      </w:r>
      <w:r>
        <w:rPr>
          <w:rtl w:val="true"/>
        </w:rPr>
        <w:t>)</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وأُمّ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فجعلا يدوران حوله يشبّهانه بدحية الكلبي ، فجعل جبرئيل يوميء بيده كالمتناول شيئاً فإذا في يده تفّاحة وسفرجلة ورمّانة ، فناولهما وتهلّلت وجوههما وسعيا إلى جدّهما، فأخذها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صيرا إلى أُمّكما بما معكما وبدؤ كما بابیکما أعجب، فصارا كما أمرهما، فلم يأكلوا حتّى 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فأكلوا جميعاً، فلم يزل كلّما أكل منه عاد إلى ما كان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يلحقه التغيير والنقصان أیّام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bookmarkStart w:id="869" w:name="pg15097_171414"/>
    </w:p>
    <w:p>
      <w:pPr>
        <w:pStyle w:val="BookText"/>
        <w:rPr/>
      </w:pPr>
      <w:bookmarkEnd w:id="86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توفيت ، فلمّا توفيت فقدنا الرمّان وبقي التفّاح والسفر جل أيّام أبي، فلمّا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السفرجل وبقي التفّاح على هيئته للحسن حتّى مات في سمّه، وبقيت التفّاحة إلى الوقت الّذي حوصرتُ عن الماء، فكنتُ أشمّها إذا عطشتُ فيسكن لهب عطشي، فلمّا اشتدّ علي العطش عضضتها وأيقنت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يقول ذلك قبل قتله بساعة، فلمّا قضى نحبه وُجِدَ ريحها في مصرعه ، فالتُمِسَتْ فلم يُرَ لها أثر، فبقي ريحها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زرتُ قبره فوجدت ريحها يفوح من قبره، فمن أراد ذلك من شیعتنا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r>
        <w:rPr>
          <w:rStyle w:val="FootnoteAnchor"/>
          <w:rtl w:val="true"/>
        </w:rPr>
        <w:footnoteReference w:id="469"/>
      </w:r>
    </w:p>
    <w:p>
      <w:pPr>
        <w:pStyle w:val="Heading3"/>
        <w:numPr>
          <w:ilvl w:val="2"/>
          <w:numId w:val="1"/>
        </w:numPr>
        <w:rPr/>
      </w:pPr>
      <w:bookmarkStart w:id="870" w:name="__RefHeading___Toc1120585_2142443653"/>
      <w:bookmarkStart w:id="871" w:name="_Toc325"/>
      <w:bookmarkEnd w:id="870"/>
      <w:r>
        <w:rPr>
          <w:rtl w:val="true"/>
        </w:rPr>
        <w:t>لا يوم كيومك يا أبا عبد اللّه</w:t>
      </w:r>
      <w:bookmarkEnd w:id="8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يوماً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إليه 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يؤتي إليّ سمّ يدسّ إلي فأقتل به ولكن لا يوم كيومك يا أبا عبداللّه یزدلف إليك ثلاثون ألف رجل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وينتحلون الإسلام فيجتمعون على قتل وسفك دمائك </w:t>
      </w:r>
      <w:bookmarkStart w:id="872" w:name="pg15097_171415"/>
    </w:p>
    <w:p>
      <w:pPr>
        <w:pStyle w:val="BookText"/>
        <w:rPr/>
      </w:pPr>
      <w:bookmarkEnd w:id="872"/>
      <w:r>
        <w:rPr>
          <w:rFonts w:ascii="Amiri" w:hAnsi="Amiri" w:eastAsia="Amiri" w:cs="Amiri"/>
          <w:color w:val="111111"/>
          <w:sz w:val="28"/>
          <w:sz w:val="28"/>
          <w:szCs w:val="28"/>
          <w:rtl w:val="true"/>
          <w:lang w:bidi="ar-SA"/>
        </w:rPr>
        <w:t>وانتهاك حرمتك وسبي ذراريك و نسائك وانتهاب ثقلك ، فعندها يحلّ ببني أُميّة اللعنة وتمطر السماء رماداً ودماً ويبكي عليك كلّ شيء حتّى الوحوش في الفلوات والحيتان في البحار</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رواه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حسنوية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120587_2142443653"/>
      <w:bookmarkStart w:id="874" w:name="_Toc326"/>
      <w:bookmarkEnd w:id="873"/>
      <w:r>
        <w:rPr>
          <w:rtl w:val="true"/>
        </w:rPr>
        <w:t>سقيت السمَّ مراراً</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الحسن فدخل المخدع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سُقيتُ السمّ مراراً ماسُقيتُه مثل هذه المرّة ولقد لفظت طائفة من كبدي فرأيتني أقلبها بعود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 من سقاك؟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إليه أتريد أن تقتله؟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الّذي أظن فاللّه أشدّ نقمة وإن كان غيره فلا أُريد أن يقتل بريء</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عن عمیر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ورجل من قريش على الحسن بن علي فقام فدخل المخرج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لفظت طائفة من كبدي أُقلّبها بهذا العود، ولقد سقيت السمّ مراراً وما سقيته مرّة هي أشدّ من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لذلك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ثمّ عدت إليه من غد وقد أخذ في السوق فجاء حسين حتّى قعد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من صاحبك؟ </w:t>
      </w:r>
      <w:bookmarkStart w:id="875" w:name="pg15097_171416"/>
    </w:p>
    <w:p>
      <w:pPr>
        <w:pStyle w:val="BookText"/>
        <w:rPr/>
      </w:pPr>
      <w:bookmarkEnd w:id="87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صاحبي الّذي 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أشدّ له نقمة وإن لم يكنه فما أحبّ أن يقتل بي بريئاً</w:t>
      </w:r>
      <w:r>
        <w:rPr>
          <w:rFonts w:eastAsia="Amiri" w:cs="Amiri" w:ascii="Amiri" w:hAnsi="Amiri"/>
          <w:color w:val="111111"/>
          <w:sz w:val="28"/>
          <w:szCs w:val="28"/>
          <w:rtl w:val="true"/>
          <w:lang w:bidi="ar-SA"/>
        </w:rPr>
        <w:t>.</w:t>
      </w:r>
      <w:r>
        <w:rPr>
          <w:rStyle w:val="FootnoteAnchor"/>
          <w:rtl w:val="true"/>
        </w:rPr>
        <w:footnoteReference w:id="472"/>
      </w:r>
    </w:p>
    <w:p>
      <w:pPr>
        <w:pStyle w:val="Heading3"/>
        <w:numPr>
          <w:ilvl w:val="2"/>
          <w:numId w:val="1"/>
        </w:numPr>
        <w:rPr/>
      </w:pPr>
      <w:bookmarkStart w:id="876" w:name="__RefHeading___Toc1120589_2142443653"/>
      <w:bookmarkStart w:id="877" w:name="_Toc327"/>
      <w:bookmarkEnd w:id="876"/>
      <w:r>
        <w:rPr>
          <w:rtl w:val="true"/>
        </w:rPr>
        <w:t>ما هذا الجزع ؟</w:t>
      </w:r>
      <w:bookmarkEnd w:id="8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الوفاة كأنه جزع عند الموت فقال له الحسين كأنّه يعزّیه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هذا الجزع؟ إنك 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عليّ وهما أبواك، وعلى خديجة وفاطمة وهما أُمّاك، وعلى القاسم والطاهر وهما خالاك، وعلى حمزة وجعفر وهما عمّاك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إنّي أدخل في أمر من أمر اللّه لم أدخل في مثله ، وأرى خلقاً من خلق اللّه لم أر مثله قطّ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الحسين</w:t>
      </w:r>
      <w:r>
        <w:rPr>
          <w:rFonts w:eastAsia="Amiri" w:cs="Amiri" w:ascii="Amiri" w:hAnsi="Amiri"/>
          <w:color w:val="111111"/>
          <w:sz w:val="28"/>
          <w:szCs w:val="28"/>
          <w:rtl w:val="true"/>
          <w:lang w:bidi="ar-SA"/>
        </w:rPr>
        <w:t>.</w:t>
      </w:r>
      <w:r>
        <w:rPr>
          <w:rStyle w:val="FootnoteAnchor"/>
          <w:rtl w:val="true"/>
        </w:rPr>
        <w:footnoteReference w:id="473"/>
      </w:r>
      <w:bookmarkStart w:id="878" w:name="pg15097_171417"/>
    </w:p>
    <w:p>
      <w:pPr>
        <w:pStyle w:val="Heading3"/>
        <w:numPr>
          <w:ilvl w:val="2"/>
          <w:numId w:val="1"/>
        </w:numPr>
        <w:rPr/>
      </w:pPr>
      <w:bookmarkStart w:id="879" w:name="__RefHeading___Toc1120591_2142443653"/>
      <w:bookmarkStart w:id="880" w:name="_Toc328"/>
      <w:bookmarkEnd w:id="878"/>
      <w:bookmarkEnd w:id="879"/>
      <w:r>
        <w:rPr>
          <w:rtl w:val="true"/>
        </w:rPr>
        <w:t>رحمك اللّه يا أبا محمّد</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عند قبر جدّته فاطمة بنت أسد،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رحمك اللّه أبا محمّد إن كنتَ التباصر الحقّ مظانّه، وتؤثر اللّه عند تداحض الباطل في مواطن التقيّة بحُسن الرويّة، وتستشف جليل معاظم الدنيا بعين لها حاقرة، وتقبض عليها يداً طاهرة الأطراف نقيّة الأُسرة، وتردع بادرة غُرَب أعدائك بأيسر المؤنة عليك، ولا غرو وأنت ابن سلالة النبوّة ورضيع لبان الحكمة، فإلى روح وريحان وجنّة نعيم، أعظم اللّه لنا ولكم الأجر عليه، ووهب لنا ولكم السلوة وحسن الأسى عنه</w:t>
      </w:r>
      <w:r>
        <w:rPr>
          <w:rFonts w:eastAsia="Amiri" w:cs="Amiri" w:ascii="Amiri" w:hAnsi="Amiri"/>
          <w:color w:val="111111"/>
          <w:sz w:val="28"/>
          <w:szCs w:val="28"/>
          <w:rtl w:val="true"/>
          <w:lang w:bidi="ar-SA"/>
        </w:rPr>
        <w:t>.</w:t>
      </w:r>
      <w:r>
        <w:rPr>
          <w:rStyle w:val="FootnoteAnchor"/>
          <w:rtl w:val="true"/>
        </w:rPr>
        <w:footnoteReference w:id="474"/>
      </w:r>
    </w:p>
    <w:p>
      <w:pPr>
        <w:pStyle w:val="Heading3"/>
        <w:numPr>
          <w:ilvl w:val="2"/>
          <w:numId w:val="1"/>
        </w:numPr>
        <w:rPr/>
      </w:pPr>
      <w:bookmarkStart w:id="881" w:name="__RefHeading___Toc1120593_2142443653"/>
      <w:bookmarkStart w:id="882" w:name="_Toc329"/>
      <w:bookmarkEnd w:id="881"/>
      <w:r>
        <w:rPr>
          <w:rtl w:val="true"/>
        </w:rPr>
        <w:t xml:space="preserve">في رثاء الإمام الحسن </w:t>
      </w:r>
      <w:r>
        <w:rPr>
          <w:rtl w:val="true"/>
        </w:rPr>
        <w:t>(</w:t>
      </w:r>
      <w:r>
        <w:rPr>
          <w:rtl w:val="true"/>
        </w:rPr>
        <w:t>عَلَيهِ السَّلَامُ</w:t>
      </w:r>
      <w:r>
        <w:rPr>
          <w:rtl w:val="true"/>
        </w:rPr>
        <w:t>)</w:t>
      </w:r>
      <w:bookmarkEnd w:id="8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قبره الحسين ومحمّد بن الحنفية وعبيد اللّه بن عبّاس ، ثمّ وقف على قبره وقد اغرورقت عيناه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عليك أبا محمّد، فلئن عزّت حياتُك لقد هدّت وفاتك، ولنعم الروح روح تضمّنه بدنك، ولنعم الجسد جسد تضمّنه کفنك، ولنعم الكفن کفن تضمّنه لحدك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لاتكون كذلك وأنت حليف التقى، وجدّك النبيّ المصطفى، وأبوك على المرتضى، وأُمّك فاطمة الزهراء، وعمّك جعفر الطيّار في جنّة المأوى ، غذتك أكفّ الحقّ، وربّيت في حجر الإسلام، ورضعت ثدي الإيمان، فطبت </w:t>
      </w:r>
    </w:p>
    <w:p>
      <w:pPr>
        <w:pStyle w:val="BookText"/>
        <w:rPr/>
      </w:pPr>
      <w:r>
        <w:rPr>
          <w:rFonts w:ascii="Amiri" w:hAnsi="Amiri" w:eastAsia="Amiri" w:cs="Amiri"/>
          <w:color w:val="111111"/>
          <w:sz w:val="28"/>
          <w:sz w:val="28"/>
          <w:szCs w:val="28"/>
          <w:rtl w:val="true"/>
          <w:lang w:bidi="ar-SA"/>
        </w:rPr>
        <w:t>حيّاً وميّتاً، فلئن كانت الأنفس غير طيّبة بفراقك، فإنّها غير شاكّة أنّه قد خیر لك، وأنّك وأخاك سيّدا شباب أهل الجنّة، فعليك السلام</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أبي بكر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883" w:name="pg15097_171419"/>
    </w:p>
    <w:p>
      <w:pPr>
        <w:pStyle w:val="Heading2"/>
        <w:numPr>
          <w:ilvl w:val="1"/>
          <w:numId w:val="1"/>
        </w:numPr>
        <w:rPr/>
      </w:pPr>
      <w:bookmarkStart w:id="884" w:name="__RefHeading___Toc1120595_2142443653"/>
      <w:bookmarkStart w:id="885" w:name="_Toc330"/>
      <w:bookmarkEnd w:id="883"/>
      <w:bookmarkEnd w:id="884"/>
      <w:r>
        <w:rPr>
          <w:rtl w:val="true"/>
        </w:rPr>
        <w:t xml:space="preserve">الإمام الحجة </w:t>
      </w:r>
      <w:r>
        <w:rPr>
          <w:rtl w:val="true"/>
        </w:rPr>
        <w:t>(</w:t>
      </w:r>
      <w:r>
        <w:rPr>
          <w:rtl w:val="true"/>
        </w:rPr>
        <w:t>عَلَيهِ السَّلَامُ</w:t>
      </w:r>
      <w:r>
        <w:rPr>
          <w:rtl w:val="true"/>
        </w:rPr>
        <w:t>)</w:t>
      </w:r>
      <w:bookmarkEnd w:id="88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6" w:name="__RefHeading___Toc1120597_2142443653"/>
      <w:bookmarkStart w:id="887" w:name="_Toc331"/>
      <w:bookmarkEnd w:id="886"/>
      <w:r>
        <w:rPr>
          <w:rtl w:val="true"/>
        </w:rPr>
        <w:t>اشارة</w:t>
      </w:r>
      <w:bookmarkStart w:id="888" w:name="pg15097_171420"/>
      <w:bookmarkEnd w:id="887"/>
    </w:p>
    <w:p>
      <w:pPr>
        <w:pStyle w:val="Heading3"/>
        <w:numPr>
          <w:ilvl w:val="2"/>
          <w:numId w:val="1"/>
        </w:numPr>
        <w:rPr/>
      </w:pPr>
      <w:bookmarkStart w:id="889" w:name="__RefHeading___Toc1120599_2142443653"/>
      <w:bookmarkStart w:id="890" w:name="_Toc332"/>
      <w:bookmarkEnd w:id="888"/>
      <w:bookmarkEnd w:id="889"/>
      <w:r>
        <w:rPr>
          <w:rtl w:val="true"/>
        </w:rPr>
        <w:t>خمس علامات للظهور</w:t>
      </w:r>
      <w:bookmarkEnd w:id="8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والخسف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476"/>
      </w:r>
    </w:p>
    <w:p>
      <w:pPr>
        <w:pStyle w:val="Heading3"/>
        <w:numPr>
          <w:ilvl w:val="2"/>
          <w:numId w:val="1"/>
        </w:numPr>
        <w:rPr/>
      </w:pPr>
      <w:bookmarkStart w:id="891" w:name="__RefHeading___Toc1120601_2142443653"/>
      <w:bookmarkStart w:id="892" w:name="_Toc333"/>
      <w:bookmarkEnd w:id="891"/>
      <w:r>
        <w:rPr>
          <w:rtl w:val="true"/>
        </w:rPr>
        <w:t>من علامات الظهور</w:t>
      </w:r>
      <w:bookmarkEnd w:id="8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تكون من اللّه للمؤمنين وهي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ملوك بني العبّاس في آخر سلطانهم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لغلاء أسعارهم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 ، فساد التجارات، وقلّة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موت 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قلّة زكاء ما يزرع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Style w:val="FootnoteAnchor"/>
          <w:rtl w:val="true"/>
        </w:rPr>
        <w:footnoteReference w:id="477"/>
      </w:r>
    </w:p>
    <w:p>
      <w:pPr>
        <w:pStyle w:val="Heading3"/>
        <w:numPr>
          <w:ilvl w:val="2"/>
          <w:numId w:val="1"/>
        </w:numPr>
        <w:rPr/>
      </w:pPr>
      <w:bookmarkStart w:id="893" w:name="__RefHeading___Toc1120603_2142443653"/>
      <w:bookmarkStart w:id="894" w:name="_Toc334"/>
      <w:bookmarkEnd w:id="893"/>
      <w:r>
        <w:rPr>
          <w:rtl w:val="true"/>
        </w:rPr>
        <w:t>علامة في السماء</w:t>
      </w:r>
      <w:bookmarkEnd w:id="8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علامةً في </w:t>
      </w:r>
      <w:bookmarkStart w:id="895" w:name="pg15097_171421"/>
    </w:p>
    <w:p>
      <w:pPr>
        <w:pStyle w:val="BookText"/>
        <w:rPr/>
      </w:pPr>
      <w:bookmarkEnd w:id="895"/>
      <w:r>
        <w:rPr>
          <w:rFonts w:ascii="Amiri" w:hAnsi="Amiri" w:eastAsia="Amiri" w:cs="Amiri"/>
          <w:color w:val="111111"/>
          <w:sz w:val="28"/>
          <w:sz w:val="28"/>
          <w:szCs w:val="28"/>
          <w:rtl w:val="true"/>
          <w:lang w:bidi="ar-SA"/>
        </w:rPr>
        <w:t xml:space="preserve">السماء نار عظيمة من قِبَل المشرق تطلُع ليالي، فعندَها فرجُ الناس، وهي قدّام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من السماء نارا عظيمة من قبل المشرق تطلع ليالي فعندها إقدام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8"/>
      </w:r>
    </w:p>
    <w:p>
      <w:pPr>
        <w:pStyle w:val="Heading3"/>
        <w:numPr>
          <w:ilvl w:val="2"/>
          <w:numId w:val="1"/>
        </w:numPr>
        <w:rPr/>
      </w:pPr>
      <w:bookmarkStart w:id="896" w:name="__RefHeading___Toc1120605_2142443653"/>
      <w:bookmarkStart w:id="897" w:name="_Toc335"/>
      <w:bookmarkEnd w:id="896"/>
      <w:r>
        <w:rPr>
          <w:rtl w:val="true"/>
        </w:rPr>
        <w:t>علامات آخر الزمان</w:t>
      </w:r>
      <w:bookmarkEnd w:id="8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الأمر الّذي ينتظرون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يتبرّأ بعضكم من بعض، ويشهد بعضكم على بعض بالكفر، ويلعن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كله في ذلك الزمان،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فيرفع ذلك كلّه</w:t>
      </w:r>
      <w:r>
        <w:rPr>
          <w:rFonts w:eastAsia="Amiri" w:cs="Amiri" w:ascii="Amiri" w:hAnsi="Amiri"/>
          <w:color w:val="111111"/>
          <w:sz w:val="28"/>
          <w:szCs w:val="28"/>
          <w:rtl w:val="true"/>
          <w:lang w:bidi="ar-SA"/>
        </w:rPr>
        <w:t>.</w:t>
      </w:r>
      <w:r>
        <w:rPr>
          <w:rStyle w:val="FootnoteAnchor"/>
          <w:rtl w:val="true"/>
        </w:rPr>
        <w:footnoteReference w:id="479"/>
      </w:r>
    </w:p>
    <w:p>
      <w:pPr>
        <w:pStyle w:val="Heading3"/>
        <w:numPr>
          <w:ilvl w:val="2"/>
          <w:numId w:val="1"/>
        </w:numPr>
        <w:rPr/>
      </w:pPr>
      <w:bookmarkStart w:id="898" w:name="__RefHeading___Toc1120607_2142443653"/>
      <w:bookmarkStart w:id="899" w:name="_Toc336"/>
      <w:bookmarkEnd w:id="898"/>
      <w:r>
        <w:rPr>
          <w:rtl w:val="true"/>
        </w:rPr>
        <w:t>إستغناء الناس عند الظهور</w:t>
      </w:r>
      <w:bookmarkEnd w:id="8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وتبارّوا، فوالّذي فلق الحبّة وبرأ النسمة ليأتينّ عليکم وقت لا يجد أحدكم لدیناره ولا ندر همه موضعاً</w:t>
      </w:r>
      <w:r>
        <w:rPr>
          <w:rFonts w:eastAsia="Amiri" w:cs="Amiri" w:ascii="Amiri" w:hAnsi="Amiri"/>
          <w:color w:val="111111"/>
          <w:sz w:val="28"/>
          <w:szCs w:val="28"/>
          <w:rtl w:val="true"/>
          <w:lang w:bidi="ar-SA"/>
        </w:rPr>
        <w:t xml:space="preserve">. </w:t>
      </w:r>
      <w:bookmarkStart w:id="900" w:name="pg15097_171422"/>
    </w:p>
    <w:p>
      <w:pPr>
        <w:pStyle w:val="BookText"/>
        <w:rPr/>
      </w:pPr>
      <w:bookmarkEnd w:id="900"/>
      <w:r>
        <w:rPr>
          <w:rFonts w:ascii="Amiri" w:hAnsi="Amiri" w:eastAsia="Amiri" w:cs="Amiri"/>
          <w:color w:val="111111"/>
          <w:sz w:val="28"/>
          <w:sz w:val="28"/>
          <w:szCs w:val="28"/>
          <w:rtl w:val="true"/>
          <w:lang w:bidi="ar-SA"/>
        </w:rPr>
        <w:t xml:space="preserve">يعني لا يجد عند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يصرفه فيه لاستغناء الناس جميعاً بفضل اللّه تعالى، وفضل وليّه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0"/>
      </w:r>
    </w:p>
    <w:p>
      <w:pPr>
        <w:pStyle w:val="Heading3"/>
        <w:numPr>
          <w:ilvl w:val="2"/>
          <w:numId w:val="1"/>
        </w:numPr>
        <w:rPr/>
      </w:pPr>
      <w:bookmarkStart w:id="901" w:name="__RefHeading___Toc1120609_2142443653"/>
      <w:bookmarkStart w:id="902" w:name="_Toc337"/>
      <w:bookmarkEnd w:id="901"/>
      <w:r>
        <w:rPr>
          <w:rtl w:val="true"/>
        </w:rPr>
        <w:t>لو أدركته لخدمته</w:t>
      </w:r>
      <w:bookmarkEnd w:id="9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أدركتُه لخدمتُه أيّام حياتي</w:t>
      </w:r>
      <w:r>
        <w:rPr>
          <w:rFonts w:eastAsia="Amiri" w:cs="Amiri" w:ascii="Amiri" w:hAnsi="Amiri"/>
          <w:color w:val="111111"/>
          <w:sz w:val="28"/>
          <w:szCs w:val="28"/>
          <w:rtl w:val="true"/>
          <w:lang w:bidi="ar-SA"/>
        </w:rPr>
        <w:t>.</w:t>
      </w:r>
      <w:r>
        <w:rPr>
          <w:rStyle w:val="FootnoteAnchor"/>
          <w:rtl w:val="true"/>
        </w:rPr>
        <w:footnoteReference w:id="481"/>
      </w:r>
    </w:p>
    <w:p>
      <w:pPr>
        <w:pStyle w:val="Heading3"/>
        <w:numPr>
          <w:ilvl w:val="2"/>
          <w:numId w:val="1"/>
        </w:numPr>
        <w:rPr/>
      </w:pPr>
      <w:bookmarkStart w:id="903" w:name="__RefHeading___Toc1120611_2142443653"/>
      <w:bookmarkStart w:id="904" w:name="_Toc338"/>
      <w:bookmarkEnd w:id="903"/>
      <w:r>
        <w:rPr>
          <w:rtl w:val="true"/>
        </w:rPr>
        <w:t>حتمية الظهور</w:t>
      </w:r>
      <w:bookmarkEnd w:id="9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عزّوجلّ ذلك اليوم حتّى يخرج رجل من ولدي، فيملأها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482"/>
      </w:r>
      <w:bookmarkStart w:id="905" w:name="pg15097_171423"/>
    </w:p>
    <w:p>
      <w:pPr>
        <w:pStyle w:val="Heading3"/>
        <w:numPr>
          <w:ilvl w:val="2"/>
          <w:numId w:val="1"/>
        </w:numPr>
        <w:rPr/>
      </w:pPr>
      <w:bookmarkStart w:id="906" w:name="__RefHeading___Toc1120613_2142443653"/>
      <w:bookmarkStart w:id="907" w:name="_Toc339"/>
      <w:bookmarkEnd w:id="905"/>
      <w:bookmarkEnd w:id="906"/>
      <w:r>
        <w:rPr>
          <w:rtl w:val="true"/>
        </w:rPr>
        <w:t>الشدّة على الأعداء</w:t>
      </w:r>
      <w:bookmarkEnd w:id="9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غالب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بشر ما بقاء قريش إذا قدّم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خمسمائة رجل فضرب أعناقهم صبراً ثمّ قدم خمسمائة فضرب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خمسمائة فضرب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أيبلغون ذلك؟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مولى القوم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غالب أخو بشر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الحسين بن علي عدّ علىّ ستّ عدّات</w:t>
      </w:r>
      <w:r>
        <w:rPr>
          <w:rFonts w:eastAsia="Amiri" w:cs="Amiri" w:ascii="Amiri" w:hAnsi="Amiri"/>
          <w:color w:val="111111"/>
          <w:sz w:val="28"/>
          <w:szCs w:val="28"/>
          <w:rtl w:val="true"/>
          <w:lang w:bidi="ar-SA"/>
        </w:rPr>
        <w:t>.</w:t>
      </w:r>
      <w:r>
        <w:rPr>
          <w:rStyle w:val="FootnoteAnchor"/>
          <w:rtl w:val="true"/>
        </w:rPr>
        <w:footnoteReference w:id="483"/>
      </w:r>
    </w:p>
    <w:p>
      <w:pPr>
        <w:pStyle w:val="Heading3"/>
        <w:numPr>
          <w:ilvl w:val="2"/>
          <w:numId w:val="1"/>
        </w:numPr>
        <w:rPr/>
      </w:pPr>
      <w:bookmarkStart w:id="908" w:name="__RefHeading___Toc1120615_2142443653"/>
      <w:bookmarkStart w:id="909" w:name="_Toc340"/>
      <w:bookmarkEnd w:id="908"/>
      <w:r>
        <w:rPr>
          <w:rtl w:val="true"/>
        </w:rPr>
        <w:t xml:space="preserve">خروج المهدي </w:t>
      </w:r>
      <w:r>
        <w:rPr>
          <w:rtl w:val="true"/>
        </w:rPr>
        <w:t>(</w:t>
      </w:r>
      <w:r>
        <w:rPr>
          <w:rtl w:val="true"/>
        </w:rPr>
        <w:t>عَلَيهِ السَّلَامُ</w:t>
      </w:r>
      <w:r>
        <w:rPr>
          <w:rtl w:val="true"/>
        </w:rPr>
        <w:t xml:space="preserve">) </w:t>
      </w:r>
      <w:r>
        <w:rPr>
          <w:rtl w:val="true"/>
        </w:rPr>
        <w:t>شاباً</w:t>
      </w:r>
      <w:bookmarkEnd w:id="9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لأنكره الناس، لانّه يرجع إليهم شابّاً موفّقاً، وإنّ من أعظم البليّة أن يخرُج إليهم صاحبُهم شابّاً، وهم يحسبونه شیخاً كبيراً</w:t>
      </w:r>
      <w:r>
        <w:rPr>
          <w:rFonts w:eastAsia="Amiri" w:cs="Amiri" w:ascii="Amiri" w:hAnsi="Amiri"/>
          <w:color w:val="111111"/>
          <w:sz w:val="28"/>
          <w:szCs w:val="28"/>
          <w:rtl w:val="true"/>
          <w:lang w:bidi="ar-SA"/>
        </w:rPr>
        <w:t>.</w:t>
      </w:r>
      <w:r>
        <w:rPr>
          <w:rStyle w:val="FootnoteAnchor"/>
          <w:rtl w:val="true"/>
        </w:rPr>
        <w:footnoteReference w:id="484"/>
      </w:r>
      <w:bookmarkStart w:id="910" w:name="pg15097_171424"/>
    </w:p>
    <w:p>
      <w:pPr>
        <w:pStyle w:val="Heading3"/>
        <w:numPr>
          <w:ilvl w:val="2"/>
          <w:numId w:val="1"/>
        </w:numPr>
        <w:rPr/>
      </w:pPr>
      <w:bookmarkStart w:id="911" w:name="__RefHeading___Toc1120617_2142443653"/>
      <w:bookmarkStart w:id="912" w:name="_Toc341"/>
      <w:bookmarkEnd w:id="910"/>
      <w:bookmarkEnd w:id="911"/>
      <w:r>
        <w:rPr>
          <w:rtl w:val="true"/>
        </w:rPr>
        <w:t>القيام بالسيف</w:t>
      </w:r>
      <w:bookmarkEnd w:id="9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بينه وبين العرب و قريش إلّا السيف، وما يستعجلون بخروج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لباسه إلّا الغليظ، ولا طعامه إلّا الشعير، وما هو إلّا السيف ، والموتُ تحت ظلّ السيف</w:t>
      </w:r>
      <w:r>
        <w:rPr>
          <w:rFonts w:eastAsia="Amiri" w:cs="Amiri" w:ascii="Amiri" w:hAnsi="Amiri"/>
          <w:color w:val="111111"/>
          <w:sz w:val="28"/>
          <w:szCs w:val="28"/>
          <w:rtl w:val="true"/>
          <w:lang w:bidi="ar-SA"/>
        </w:rPr>
        <w:t>.</w:t>
      </w:r>
      <w:r>
        <w:rPr>
          <w:rStyle w:val="FootnoteAnchor"/>
          <w:rtl w:val="true"/>
        </w:rPr>
        <w:footnoteReference w:id="485"/>
      </w:r>
    </w:p>
    <w:p>
      <w:pPr>
        <w:pStyle w:val="Heading3"/>
        <w:numPr>
          <w:ilvl w:val="2"/>
          <w:numId w:val="1"/>
        </w:numPr>
        <w:rPr/>
      </w:pPr>
      <w:bookmarkStart w:id="913" w:name="__RefHeading___Toc1120619_2142443653"/>
      <w:bookmarkStart w:id="914" w:name="_Toc342"/>
      <w:bookmarkEnd w:id="913"/>
      <w:r>
        <w:rPr>
          <w:rtl w:val="true"/>
        </w:rPr>
        <w:t xml:space="preserve">علامات صاحب الأمر </w:t>
      </w:r>
      <w:r>
        <w:rPr>
          <w:rtl w:val="true"/>
        </w:rPr>
        <w:t>(</w:t>
      </w:r>
      <w:r>
        <w:rPr>
          <w:rtl w:val="true"/>
        </w:rPr>
        <w:t>عَلَيهِ السَّلَامُ</w:t>
      </w:r>
      <w:r>
        <w:rPr>
          <w:rtl w:val="true"/>
        </w:rPr>
        <w:t>)</w:t>
      </w:r>
      <w:bookmarkEnd w:id="9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صاحب الأمر الطريد الشريد الموتور بأبيه ، المکنّی بعمّه، يضع سيفه على عاتقه ثمانية أشهر</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915" w:name="__RefHeading___Toc1120621_2142443653"/>
      <w:bookmarkStart w:id="916" w:name="_Toc343"/>
      <w:bookmarkEnd w:id="915"/>
      <w:r>
        <w:rPr>
          <w:rtl w:val="true"/>
        </w:rPr>
        <w:t xml:space="preserve">التاسع من ولد الحسين </w:t>
      </w:r>
      <w:r>
        <w:rPr>
          <w:rtl w:val="true"/>
        </w:rPr>
        <w:t>(</w:t>
      </w:r>
      <w:r>
        <w:rPr>
          <w:rtl w:val="true"/>
        </w:rPr>
        <w:t>عَلَيهِ السَّلَامُ</w:t>
      </w:r>
      <w:r>
        <w:rPr>
          <w:rtl w:val="true"/>
        </w:rPr>
        <w:t>)</w:t>
      </w:r>
      <w:bookmarkEnd w:id="9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w:t>
      </w:r>
      <w:r>
        <w:rPr>
          <w:rFonts w:eastAsia="Amiri" w:cs="Amiri" w:ascii="Amiri" w:hAnsi="Amiri"/>
          <w:color w:val="111111"/>
          <w:sz w:val="28"/>
          <w:szCs w:val="28"/>
          <w:rtl w:val="true"/>
          <w:lang w:bidi="ar-SA"/>
        </w:rPr>
        <w:t xml:space="preserve">. </w:t>
      </w:r>
      <w:bookmarkStart w:id="917" w:name="pg15097_171425"/>
    </w:p>
    <w:p>
      <w:pPr>
        <w:pStyle w:val="BookText"/>
        <w:rPr/>
      </w:pPr>
      <w:bookmarkEnd w:id="917"/>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ذلك لكائن؟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واصطفاه على جميع البريّة ولكن بعد غيبة وحيرة فلا يثبت فيها على دينه إلّا المخلصون المباشرون لروح اليقين الّذين أخذ اللّه عزّوجلّ میثاقهم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وعنه 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1120623_2142443653"/>
      <w:bookmarkStart w:id="919" w:name="_Toc344"/>
      <w:bookmarkEnd w:id="918"/>
      <w:r>
        <w:rPr>
          <w:rtl w:val="true"/>
        </w:rPr>
        <w:t xml:space="preserve">ذلكم الإمام المهدي </w:t>
      </w:r>
      <w:r>
        <w:rPr>
          <w:rtl w:val="true"/>
        </w:rPr>
        <w:t>(</w:t>
      </w:r>
      <w:r>
        <w:rPr>
          <w:rtl w:val="true"/>
        </w:rPr>
        <w:t>عَلَيهِ السَّلَامُ</w:t>
      </w:r>
      <w:r>
        <w:rPr>
          <w:rtl w:val="true"/>
        </w:rPr>
        <w:t>)</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موسى، عن أبيه عليّ بن موسی بن جعفر ، عن أبيه موسی بن جعفر ، عن أبيه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تبارك وتعالى رب في صُلْب الحسن</w:t>
      </w:r>
      <w:r>
        <w:rPr>
          <w:rStyle w:val="FootnoteAnchor"/>
          <w:rtl w:val="true"/>
        </w:rPr>
        <w:footnoteReference w:id="488"/>
      </w:r>
      <w:r>
        <w:rPr>
          <w:rFonts w:ascii="IRNazanin" w:hAnsi="IRNazanin" w:eastAsia="IRNazanin"/>
          <w:color w:val="111111"/>
          <w:sz w:val="28"/>
          <w:sz w:val="28"/>
          <w:szCs w:val="28"/>
          <w:rtl w:val="true"/>
          <w:lang w:bidi="fa-IR"/>
        </w:rPr>
        <w:t xml:space="preserve">نطفة مباركة زكيّة طيّبة طاهرةً مطهرةً، يرضى بها كلّ مؤمن ممن أخذ اللّه عزّوجلّ میثاقه في الولاية ، ويكفر بها كلّ جاحد، فهو إمام تقي نقي بارّ مرضيّ هاد مهديّ، يحكم بالعدل ويأمر به، يصدّق اللّه عزّوجلّ ويصدّقه اللّه في قوله، يخرج من تهامة حين تظهر الدلائل والعلامات وله بالطالقان كنوز لاذهب ولا فضّة إلّا خيول مطهّمة ورجال </w:t>
      </w:r>
    </w:p>
    <w:p>
      <w:pPr>
        <w:pStyle w:val="BookText"/>
        <w:rPr/>
      </w:pPr>
      <w:r>
        <w:rPr>
          <w:rFonts w:ascii="IRNazanin" w:hAnsi="IRNazanin" w:eastAsia="IRNazanin"/>
          <w:color w:val="111111"/>
          <w:sz w:val="28"/>
          <w:sz w:val="28"/>
          <w:szCs w:val="28"/>
          <w:rtl w:val="true"/>
          <w:lang w:bidi="fa-IR"/>
        </w:rPr>
        <w:t>مسوّمة يجمع اللّه عزّوجلّ له من أقاصي البلاد على عدد أهل بدر ثلاثمائة وثلاثة عشر رجلاً، معه صحيفة مختومة فيها عدد أصحابه بأسمائهم وأنسابهم وبلدانهم وصنائعهم وكلامهم و کناهم کرّارون مجدّون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دلائله وعلاماته یا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عَلَم إذا حان وقت خروجه انتشر ذلك العَلَم من نفسه وأنطقه اللّه تبارك وتعالى فناده العَلَم أخرج يا وليّ اللّه فاقتل أعداء اللّه، وله رایتان و علامتان وله سيف مغمد، فإذا حان وقت خروجه اقتلع ذلك السيف من غِمده ، وأنطقه اللّه عزّوجلّ فناده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ياوليّ اللّه فلا يحلُّ لك أن تقعد عن أعداء اللّه فيخرج ويقتل أعداء اللّه حيث ثقفهم ويقيم حدود اللّه ويحكم بحكم اللّه، يخرج وجبرائيل عن يمينه و میکائیل عن يساره وشعيب وصالح على مقدّمه، فسوف تذكرون ما أقول لكم وأُفوّض أمري إلى اللّه عزّ وجلّ ولو بعد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أُبيّ طوبى لمن لقيه ، وطوبى لمن أحبّه، وطوبى لمن قال به، نجیهم اللّه من الهلكة بالإقرار به وبرسول اللّه وبجميع الأئمّة يفتح لهم الجنّة، مثلهم في الأرض كمثل المسك يسطع ريحه فلا يتغيّر أبداً، ومثلهم في السماء كمثل القمر المنير الّذي لا يُطفأ نوره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حال هؤلاء الأئمّة عن اللّه عزّوجلّ؟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عليّ اثني عشر خاتماً واثنتي عشرة ص حيفة اسم كلّ إمام على خاتمه وصفته في صحيفته ، صلى اللّه عليه وعليهم أجمعين</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أحمد بن ثابت الدواليبي بمدينة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عبدالصمد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w:t>
      </w:r>
      <w:r>
        <w:rPr>
          <w:rFonts w:eastAsia="Amiri" w:cs="Amiri" w:ascii="Amiri" w:hAnsi="Amiri"/>
          <w:color w:val="111111"/>
          <w:sz w:val="28"/>
          <w:szCs w:val="28"/>
          <w:rtl w:val="true"/>
          <w:lang w:bidi="ar-SA"/>
        </w:rPr>
        <w:t>...</w:t>
      </w:r>
      <w:bookmarkStart w:id="920" w:name="pg15097_171427"/>
    </w:p>
    <w:p>
      <w:pPr>
        <w:pStyle w:val="Heading3"/>
        <w:numPr>
          <w:ilvl w:val="2"/>
          <w:numId w:val="1"/>
        </w:numPr>
        <w:rPr/>
      </w:pPr>
      <w:bookmarkStart w:id="921" w:name="__RefHeading___Toc1120625_2142443653"/>
      <w:bookmarkStart w:id="922" w:name="_Toc345"/>
      <w:bookmarkEnd w:id="920"/>
      <w:bookmarkEnd w:id="921"/>
      <w:r>
        <w:rPr>
          <w:rtl w:val="true"/>
        </w:rPr>
        <w:t>الانتقام من الظالمين</w:t>
      </w:r>
      <w:bookmarkEnd w:id="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اللّه قائمنا فينتقم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من قائمكم؟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ولد ابني محمّد بن علي، وهو الحجّة بن الحسن بن علي بن محمّد بن علي بن موسی بن جعفر بن محمّد بن علي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490"/>
      </w:r>
    </w:p>
    <w:p>
      <w:pPr>
        <w:pStyle w:val="Heading3"/>
        <w:numPr>
          <w:ilvl w:val="2"/>
          <w:numId w:val="1"/>
        </w:numPr>
        <w:rPr/>
      </w:pPr>
      <w:bookmarkStart w:id="923" w:name="__RefHeading___Toc1120627_2142443653"/>
      <w:bookmarkStart w:id="924" w:name="_Toc346"/>
      <w:bookmarkEnd w:id="923"/>
      <w:r>
        <w:rPr>
          <w:rtl w:val="true"/>
        </w:rPr>
        <w:t>وارت الانبياء</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التاسع من ولدي سنّة من يوسف، وسنّة من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قائمنا أهل البيت، يصلح اللّه تبارك وتعالى أمره في ليلة واحدة</w:t>
      </w:r>
      <w:r>
        <w:rPr>
          <w:rFonts w:eastAsia="IRNazanin" w:cs="IRNazanin"/>
          <w:color w:val="111111"/>
          <w:sz w:val="28"/>
          <w:szCs w:val="28"/>
          <w:rtl w:val="true"/>
          <w:lang w:bidi="fa-IR"/>
        </w:rPr>
        <w:t>.</w:t>
      </w:r>
      <w:r>
        <w:rPr>
          <w:rStyle w:val="FootnoteAnchor"/>
          <w:rtl w:val="true"/>
        </w:rPr>
        <w:footnoteReference w:id="49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عبدالواحد بن محمّد بن عبدوس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عبدالرحمن بن الحجّاج، عن الصادق جعفر بن محمّد، عن أبيه محمّد بن علي، عن أبيه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925" w:name="pg15097_171428"/>
    </w:p>
    <w:p>
      <w:pPr>
        <w:pStyle w:val="Heading3"/>
        <w:numPr>
          <w:ilvl w:val="2"/>
          <w:numId w:val="1"/>
        </w:numPr>
        <w:rPr/>
      </w:pPr>
      <w:bookmarkStart w:id="926" w:name="__RefHeading___Toc1120629_2142443653"/>
      <w:bookmarkStart w:id="927" w:name="_Toc347"/>
      <w:bookmarkEnd w:id="925"/>
      <w:bookmarkEnd w:id="926"/>
      <w:r>
        <w:rPr>
          <w:rtl w:val="true"/>
        </w:rPr>
        <w:t>مع صاحب الغيبة</w:t>
      </w:r>
      <w:bookmarkEnd w:id="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شريك، عن رجل من همدان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 وهو صاحب الغيبة وهو الّذي يقسم میراثه وهو حيّ</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حدّثنا أحمد بن محمّد بن إسحاق المعاذي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موسی بن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928" w:name="__RefHeading___Toc1120631_2142443653"/>
      <w:bookmarkStart w:id="929" w:name="_Toc348"/>
      <w:bookmarkEnd w:id="928"/>
      <w:r>
        <w:rPr>
          <w:rtl w:val="true"/>
        </w:rPr>
        <w:t xml:space="preserve">للمهدي </w:t>
      </w:r>
      <w:r>
        <w:rPr>
          <w:rtl w:val="true"/>
        </w:rPr>
        <w:t>(</w:t>
      </w:r>
      <w:r>
        <w:rPr>
          <w:rtl w:val="true"/>
        </w:rPr>
        <w:t>عَلَيهِ السَّلَامُ</w:t>
      </w:r>
      <w:r>
        <w:rPr>
          <w:rtl w:val="true"/>
        </w:rPr>
        <w:t>)</w:t>
      </w:r>
      <w:r>
        <w:rPr>
          <w:rtl w:val="true"/>
        </w:rPr>
        <w:t>غیبتان</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غیبتان، إحداهما تطول حتّى يقول بعضهم مات وبعضهم ذهب، ولا يطلع على موضعه أحد من وليّ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فمنهم العلامة الشريف السيّد محمّد بن عبدالرسول البرزنجي الحسيني الموسوي الشافعي المدني المتوفّي بها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لاشراط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الإشاعة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يوسف بن يحيى المقدسي الشافعي من أعلام القرن السابع في 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930" w:name="pg15097_171429"/>
    </w:p>
    <w:p>
      <w:pPr>
        <w:pStyle w:val="Heading2"/>
        <w:numPr>
          <w:ilvl w:val="1"/>
          <w:numId w:val="1"/>
        </w:numPr>
        <w:rPr/>
      </w:pPr>
      <w:bookmarkStart w:id="931" w:name="__RefHeading___Toc1120633_2142443653"/>
      <w:bookmarkStart w:id="932" w:name="_Toc349"/>
      <w:bookmarkEnd w:id="930"/>
      <w:bookmarkEnd w:id="931"/>
      <w:r>
        <w:rPr>
          <w:rtl w:val="true"/>
        </w:rPr>
        <w:t>فضل الشيعة</w:t>
      </w:r>
      <w:bookmarkEnd w:id="93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3" w:name="__RefHeading___Toc1120635_2142443653"/>
      <w:bookmarkStart w:id="934" w:name="_Toc350"/>
      <w:bookmarkEnd w:id="933"/>
      <w:r>
        <w:rPr>
          <w:rtl w:val="true"/>
        </w:rPr>
        <w:t>اشارة</w:t>
      </w:r>
      <w:bookmarkStart w:id="935" w:name="pg15097_171430"/>
      <w:bookmarkEnd w:id="934"/>
    </w:p>
    <w:p>
      <w:pPr>
        <w:pStyle w:val="Heading3"/>
        <w:numPr>
          <w:ilvl w:val="2"/>
          <w:numId w:val="1"/>
        </w:numPr>
        <w:rPr/>
      </w:pPr>
      <w:bookmarkStart w:id="936" w:name="__RefHeading___Toc1120637_2142443653"/>
      <w:bookmarkStart w:id="937" w:name="_Toc351"/>
      <w:bookmarkEnd w:id="935"/>
      <w:bookmarkEnd w:id="936"/>
      <w:r>
        <w:rPr>
          <w:rtl w:val="true"/>
        </w:rPr>
        <w:t>خير الفرق</w:t>
      </w:r>
      <w:bookmarkEnd w:id="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میثم، عن حبابة الوالبيّة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أخيك میثم،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أخي واللّه لأحدثنّك بحديث سمعته من مولاك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جعل أحمس خیر بجيلة وعبد القيس خير ربيعة وهمدان خير اليمن إنّكم خيرُ الفرق،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ملّة إبراهيم إلّا نحن وشیعتنا وسائر الناس منها براء</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 أبيه وابن أبي نجران، عن حمّاد بن عيسى، عن حسين بن المختار، عن عبدالرحمان بن سباية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120639_2142443653"/>
      <w:bookmarkStart w:id="939" w:name="_Toc352"/>
      <w:bookmarkEnd w:id="938"/>
      <w:r>
        <w:rPr>
          <w:rtl w:val="true"/>
        </w:rPr>
        <w:t xml:space="preserve">فضل علي </w:t>
      </w:r>
      <w:r>
        <w:rPr>
          <w:rtl w:val="true"/>
        </w:rPr>
        <w:t>(</w:t>
      </w:r>
      <w:r>
        <w:rPr>
          <w:rtl w:val="true"/>
        </w:rPr>
        <w:t>عَلَيهِ السَّلَامُ</w:t>
      </w:r>
      <w:r>
        <w:rPr>
          <w:rtl w:val="true"/>
        </w:rPr>
        <w:t xml:space="preserve">) </w:t>
      </w:r>
      <w:r>
        <w:rPr>
          <w:rtl w:val="true"/>
        </w:rPr>
        <w:t>وشيعته</w:t>
      </w:r>
      <w:bookmarkEnd w:id="9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وهذا يعني عليّاً يوم القيامة كهاتين، وضمّ بين اصبعيه ، وشيعتنا معنا، ومن أعان مظلومنا كذلك</w:t>
      </w:r>
      <w:r>
        <w:rPr>
          <w:rFonts w:eastAsia="Amiri" w:cs="Amiri" w:ascii="Amiri" w:hAnsi="Amiri"/>
          <w:color w:val="111111"/>
          <w:sz w:val="28"/>
          <w:szCs w:val="28"/>
          <w:rtl w:val="true"/>
          <w:lang w:bidi="ar-SA"/>
        </w:rPr>
        <w:t>.</w:t>
      </w:r>
      <w:r>
        <w:rPr>
          <w:rStyle w:val="FootnoteAnchor"/>
          <w:rtl w:val="true"/>
        </w:rPr>
        <w:footnoteReference w:id="495"/>
      </w:r>
      <w:bookmarkStart w:id="940" w:name="pg15097_171431"/>
    </w:p>
    <w:p>
      <w:pPr>
        <w:pStyle w:val="Heading3"/>
        <w:numPr>
          <w:ilvl w:val="2"/>
          <w:numId w:val="1"/>
        </w:numPr>
        <w:rPr/>
      </w:pPr>
      <w:bookmarkStart w:id="941" w:name="__RefHeading___Toc1120641_2142443653"/>
      <w:bookmarkStart w:id="942" w:name="_Toc353"/>
      <w:bookmarkEnd w:id="940"/>
      <w:bookmarkEnd w:id="941"/>
      <w:r>
        <w:rPr>
          <w:rtl w:val="true"/>
        </w:rPr>
        <w:t xml:space="preserve">هؤلاء شيعة على </w:t>
      </w:r>
      <w:r>
        <w:rPr>
          <w:rtl w:val="true"/>
        </w:rPr>
        <w:t>(</w:t>
      </w:r>
      <w:r>
        <w:rPr>
          <w:rtl w:val="true"/>
        </w:rPr>
        <w:t>عَلَيهِ السَّلَامُ</w:t>
      </w:r>
      <w:r>
        <w:rPr>
          <w:rtl w:val="true"/>
        </w:rPr>
        <w:t>)</w:t>
      </w:r>
      <w:bookmarkEnd w:id="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أُدخلت الجنّة رأيت فيها شجرةً تحمل الحُلّي والحُلَل، أسفلها خيلٌ بلق وأوسطُها حور عين، وفي أعلاها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الشجرة؟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أمر اللّه بدخول الجنّة يؤتى بشيعة عليّ حتّى ينتهي بهم إلى هذه الشجرة، فيلبسون الحليّ والحلل، ويركبون الخيل البلق،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 صبروا في الدنيا على الأذى، فحبّوا في هذا اليوم بهذا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محمّد بن أحمد بن الحسن بن شاذان، عن أحمد بن محمّد بن أيوب، عن علي بن عنبسة، عن بكر بن أحمد، وحدّثنا أحمد بن محمّد الجراح، عن أحمد بن الفضل، عن بكر بن أحمد بن محمّد، عن علي، عن أبيه موسی بن جعفر ، عن أبيه، عن محمّد بن علي، عن فاطمة بنت الحسين، عن أبيها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943" w:name="__RefHeading___Toc1120643_2142443653"/>
      <w:bookmarkStart w:id="944" w:name="_Toc354"/>
      <w:bookmarkEnd w:id="943"/>
      <w:r>
        <w:rPr>
          <w:rtl w:val="true"/>
        </w:rPr>
        <w:t>آثار الولاية</w:t>
      </w:r>
      <w:bookmarkEnd w:id="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لاتفارق روح جسد صاحبها حتّى يأكل من ثمر الجنّة، أو من شجر الزقّوم، وحتى يرى ملك الموت، ويراني، ويرى عليّاً، وفاطمة والحسن، والحسين، فإن كان يحبُّنا، </w:t>
      </w:r>
      <w:bookmarkStart w:id="945" w:name="pg15097_171432"/>
    </w:p>
    <w:p>
      <w:pPr>
        <w:pStyle w:val="BookText"/>
        <w:rPr/>
      </w:pPr>
      <w:bookmarkEnd w:id="94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به، فإنه كان يحبُّني وأهلَ بيتي، وإن كان يبغضني ويبغض أهل بيتي،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عليه، فإنّه كان يبغضني ويبغض أهل بيتي، لا يحبُّنا إلّا مؤمن، ولا يبغضنا إلّا منافق شقي</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3"/>
        <w:numPr>
          <w:ilvl w:val="2"/>
          <w:numId w:val="1"/>
        </w:numPr>
        <w:rPr/>
      </w:pPr>
      <w:bookmarkStart w:id="946" w:name="__RefHeading___Toc1120645_2142443653"/>
      <w:bookmarkStart w:id="947" w:name="_Toc355"/>
      <w:bookmarkEnd w:id="946"/>
      <w:r>
        <w:rPr>
          <w:rtl w:val="true"/>
        </w:rPr>
        <w:t>إنّك الأنزع البطين</w:t>
      </w:r>
      <w:bookmarkEnd w:id="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اللّه عزّوجلّ قد غفر لك ولأهلك ولشيعتك ولمحبّي شيعتك فأبشر فإنّك الأنزع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المنزوع من الشرك البطين من العلم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ومن أعلام الإماميّة الشيخ أبو جعفر الطوسي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محمّد أبي الفحام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أعلام الشافعية ابن المغازلي الواسطي في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bookmarkStart w:id="948" w:name="pg15097_171433"/>
    </w:p>
    <w:p>
      <w:pPr>
        <w:pStyle w:val="Heading3"/>
        <w:numPr>
          <w:ilvl w:val="2"/>
          <w:numId w:val="1"/>
        </w:numPr>
        <w:rPr/>
      </w:pPr>
      <w:bookmarkStart w:id="949" w:name="__RefHeading___Toc1120647_2142443653"/>
      <w:bookmarkStart w:id="950" w:name="_Toc356"/>
      <w:bookmarkEnd w:id="948"/>
      <w:bookmarkEnd w:id="949"/>
      <w:r>
        <w:rPr>
          <w:rtl w:val="true"/>
        </w:rPr>
        <w:t>السعيد كلّ السعيد</w:t>
      </w:r>
      <w:bookmarkEnd w:id="9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باهي بكم الملائكة، فغفر لكم عامّة وغفر لعليّ خاصّة، وإنّي رسول اللّه إليكم غير هائب لقومي ولا محابّ القرابتي، هذا جبرئيل يخبرني أنّ السعيد كلّ السعيد حقّ السعيد من أحبّ عليّاً في حياتي وبعد موتي</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 أحمد بن محمّد العطريفي، عن الحسين بن محمّد بن هارون، عن محمّد بن حمدان بن مهران، عن عبدان، عن حبيب بن المغيرة، عن جندل بن والق، عن محمّد بن عمر المازني، عن جعفر بن محمّد، عن أبيه، عن علي بن الحسين ، عن أبيه، عن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أسمى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فاطمة الصغرى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الزوائد</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120649_2142443653"/>
      <w:bookmarkStart w:id="952" w:name="_Toc357"/>
      <w:bookmarkEnd w:id="951"/>
      <w:r>
        <w:rPr>
          <w:rtl w:val="true"/>
        </w:rPr>
        <w:t>الشيعة في القيامة</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شیعیتنا يخرجون من قبورهم يوم القيامة على مابهم من العيوب والذنوب وجوههم كالقمر في ليلة البدر، وقد فرجت عنهم الشدائد، وسهلت لهم الموارد، وأُعطوا الأمن والأمان، وارتفعت عنهم الأحزان يخاف الناس ولا يخافون، ويحزن الناس ولا يحزنون، شرك </w:t>
      </w:r>
      <w:bookmarkStart w:id="953" w:name="pg15097_171434"/>
    </w:p>
    <w:p>
      <w:pPr>
        <w:pStyle w:val="BookText"/>
        <w:rPr/>
      </w:pPr>
      <w:bookmarkEnd w:id="953"/>
      <w:r>
        <w:rPr>
          <w:rFonts w:ascii="Amiri" w:hAnsi="Amiri" w:eastAsia="Amiri" w:cs="Amiri"/>
          <w:color w:val="111111"/>
          <w:sz w:val="28"/>
          <w:sz w:val="28"/>
          <w:szCs w:val="28"/>
          <w:rtl w:val="true"/>
          <w:lang w:bidi="ar-SA"/>
        </w:rPr>
        <w:t>نعالهم تتلألأ نوراً، على نوق بيض لها أجنحة قد ذلّلت من غير مهانة ونجبت من غير رياضة، أعناقها من ذهب أحمر، ألين من الحرير، لكرامتهم على اللّه عزّوجلّ</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أبو الحسن أحمد بن المظفّر العطّار الفقيه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عثمانالمزني الملقب بابن السقاء الحافظ حدّثنا عبداللّه بن زيدان، حدّثنا علي بن يونس بن علي بن يونس العطّار حدّثنا محمّد بن علي الكندي، حدّثني محمّد بن سالم، 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حدّثني علي بن الحسين ، حدّثني الحسين بن علي، 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وأخرجه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العلامة ابن حجر الهيتمي 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صدر الحديث</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120651_2142443653"/>
      <w:bookmarkStart w:id="955" w:name="_Toc358"/>
      <w:bookmarkEnd w:id="954"/>
      <w:r>
        <w:rPr>
          <w:rtl w:val="true"/>
        </w:rPr>
        <w:t>الشيعة على ملّة إبراهيم</w:t>
      </w:r>
      <w:bookmarkEnd w:id="9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میثم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على ملة إبراهيم إلا نحن و شیعتنا وسائر الناس منها براء</w:t>
      </w:r>
      <w:r>
        <w:rPr>
          <w:rFonts w:eastAsia="IRNazanin" w:cs="IRNazanin"/>
          <w:color w:val="111111"/>
          <w:sz w:val="28"/>
          <w:szCs w:val="28"/>
          <w:rtl w:val="true"/>
          <w:lang w:bidi="fa-IR"/>
        </w:rPr>
        <w:t>.</w:t>
      </w:r>
      <w:r>
        <w:rPr>
          <w:rStyle w:val="FootnoteAnchor"/>
          <w:rtl w:val="true"/>
        </w:rPr>
        <w:footnoteReference w:id="5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العياشي أيضاً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حبّابة الوالبيّة أنّها سمع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 سورة آل عمران،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956" w:name="pg15097_171435"/>
    </w:p>
    <w:p>
      <w:pPr>
        <w:pStyle w:val="Heading3"/>
        <w:numPr>
          <w:ilvl w:val="2"/>
          <w:numId w:val="1"/>
        </w:numPr>
        <w:rPr/>
      </w:pPr>
      <w:bookmarkStart w:id="957" w:name="__RefHeading___Toc1120653_2142443653"/>
      <w:bookmarkStart w:id="958" w:name="_Toc359"/>
      <w:bookmarkEnd w:id="956"/>
      <w:bookmarkEnd w:id="957"/>
      <w:r>
        <w:rPr>
          <w:rtl w:val="true"/>
        </w:rPr>
        <w:t>بشارة من اللّه للمؤمنين</w:t>
      </w:r>
      <w:bookmarkEnd w:id="9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 عزّوجلّ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بشّر المؤمنين الّذين يعملون الصالحات ويؤمنون بك وبأهل بيتك بالجنّة، فإن لهم عندي جزاءُ الحسنى وسيُدخلون الجنّة</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9" w:name="pg15097_171437"/>
      <w:bookmarkStart w:id="960" w:name="pg15097_171437"/>
      <w:bookmarkEnd w:id="960"/>
    </w:p>
    <w:p>
      <w:pPr>
        <w:pStyle w:val="Heading2"/>
        <w:numPr>
          <w:ilvl w:val="1"/>
          <w:numId w:val="1"/>
        </w:numPr>
        <w:rPr/>
      </w:pPr>
      <w:bookmarkStart w:id="961" w:name="pg15097_171437"/>
      <w:bookmarkStart w:id="962" w:name="__RefHeading___Toc1120655_2142443653"/>
      <w:bookmarkStart w:id="963" w:name="_Toc360"/>
      <w:bookmarkEnd w:id="961"/>
      <w:bookmarkEnd w:id="962"/>
      <w:r>
        <w:rPr>
          <w:rtl w:val="true"/>
        </w:rPr>
        <w:t>الأخلاق و المواعظ</w:t>
      </w:r>
      <w:bookmarkEnd w:id="9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4" w:name="__RefHeading___Toc1120657_2142443653"/>
      <w:bookmarkStart w:id="965" w:name="_Toc361"/>
      <w:bookmarkEnd w:id="964"/>
      <w:r>
        <w:rPr>
          <w:rtl w:val="true"/>
        </w:rPr>
        <w:t>اشارة</w:t>
      </w:r>
      <w:bookmarkStart w:id="966" w:name="pg15097_171438"/>
      <w:bookmarkEnd w:id="965"/>
    </w:p>
    <w:p>
      <w:pPr>
        <w:pStyle w:val="Heading3"/>
        <w:numPr>
          <w:ilvl w:val="2"/>
          <w:numId w:val="1"/>
        </w:numPr>
        <w:rPr/>
      </w:pPr>
      <w:bookmarkStart w:id="967" w:name="__RefHeading___Toc1120659_2142443653"/>
      <w:bookmarkStart w:id="968" w:name="_Toc362"/>
      <w:bookmarkEnd w:id="966"/>
      <w:bookmarkEnd w:id="967"/>
      <w:r>
        <w:rPr>
          <w:rtl w:val="true"/>
        </w:rPr>
        <w:t>الأقرب فالأقرب</w:t>
      </w:r>
      <w:bookmarkEnd w:id="9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بمَن تَعُول، أُمّك وأباك وأُختَك وأخاك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أدناك فأدناك</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ورواه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عليّ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لم أعثر على ترجمته</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120661_2142443653"/>
      <w:bookmarkStart w:id="970" w:name="_Toc363"/>
      <w:bookmarkEnd w:id="969"/>
      <w:r>
        <w:rPr>
          <w:rtl w:val="true"/>
        </w:rPr>
        <w:t>في شأن الفقراء</w:t>
      </w:r>
      <w:bookmarkEnd w:id="9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إتّخذوا عند الفقراء الأياديَ، فإنّ لهم دولةً، إذا كان يومُ القيامة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الفقراء، فيعتذروا إليهم كما يَعْتَذِرُ أحدكم إلى أخيه الذنبَ في الدنيا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فمنهم العلامة أبو شجاع شیرویه بن شهردار الديلمي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الحسين بن علي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971" w:name="__RefHeading___Toc1120663_2142443653"/>
      <w:bookmarkStart w:id="972" w:name="_Toc364"/>
      <w:bookmarkEnd w:id="971"/>
      <w:r>
        <w:rPr>
          <w:rtl w:val="true"/>
        </w:rPr>
        <w:t>الإتّقاء من الأهواء</w:t>
      </w:r>
      <w:bookmarkEnd w:id="9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هذه الأهواء الّتي جماعها الضلالة </w:t>
      </w:r>
      <w:bookmarkStart w:id="973" w:name="pg15097_171439"/>
    </w:p>
    <w:p>
      <w:pPr>
        <w:pStyle w:val="BookText"/>
        <w:rPr/>
      </w:pPr>
      <w:bookmarkEnd w:id="973"/>
      <w:r>
        <w:rPr>
          <w:rFonts w:ascii="Amiri" w:hAnsi="Amiri" w:eastAsia="Amiri" w:cs="Amiri"/>
          <w:color w:val="111111"/>
          <w:sz w:val="28"/>
          <w:sz w:val="28"/>
          <w:szCs w:val="28"/>
          <w:rtl w:val="true"/>
          <w:lang w:bidi="ar-SA"/>
        </w:rPr>
        <w:t>وميعادها النار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3"/>
        <w:numPr>
          <w:ilvl w:val="2"/>
          <w:numId w:val="1"/>
        </w:numPr>
        <w:rPr/>
      </w:pPr>
      <w:bookmarkStart w:id="974" w:name="__RefHeading___Toc1120665_2142443653"/>
      <w:bookmarkStart w:id="975" w:name="_Toc365"/>
      <w:bookmarkEnd w:id="974"/>
      <w:r>
        <w:rPr>
          <w:rtl w:val="true"/>
        </w:rPr>
        <w:t>الأجود والأعفى والأوصل</w:t>
      </w:r>
      <w:bookmarkEnd w:id="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بديع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 أعطى مَن لا يَرجوه، وأعفى الناس مَن عَفى عمّن قَدَره، وأوصلُ الناس مَن وَصَلَ مَن قَطَعه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فمنهم العلامة شمس الدين أبو البرکات محمّد الباعوني الشافعي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في مناقب الإمام أبي الحسنين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مصوّرة من المكتبة الرضويّة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Heading3"/>
        <w:numPr>
          <w:ilvl w:val="2"/>
          <w:numId w:val="1"/>
        </w:numPr>
        <w:rPr/>
      </w:pPr>
      <w:bookmarkStart w:id="976" w:name="__RefHeading___Toc1120667_2142443653"/>
      <w:bookmarkStart w:id="977" w:name="_Toc366"/>
      <w:bookmarkEnd w:id="976"/>
      <w:r>
        <w:rPr>
          <w:rtl w:val="true"/>
        </w:rPr>
        <w:t>أخربت دارك</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بنیتُ داراً أُحبّ أن تدخلها وتدعو اللّه ، فدخلها فنظر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أخرَبْتَ دارَك، وعَمَّرْتَ دارَ غيرِك، غَرَّكَ من في الأرض، ومَقَتَكَ مَن في السماء</w:t>
      </w:r>
      <w:r>
        <w:rPr>
          <w:rFonts w:eastAsia="Amiri" w:cs="Amiri" w:ascii="Amiri" w:hAnsi="Amiri"/>
          <w:color w:val="111111"/>
          <w:sz w:val="28"/>
          <w:szCs w:val="28"/>
          <w:rtl w:val="true"/>
          <w:lang w:bidi="ar-SA"/>
        </w:rPr>
        <w:t>.</w:t>
      </w:r>
      <w:r>
        <w:rPr>
          <w:rStyle w:val="FootnoteAnchor"/>
          <w:rtl w:val="true"/>
        </w:rPr>
        <w:footnoteReference w:id="507"/>
      </w:r>
    </w:p>
    <w:p>
      <w:pPr>
        <w:pStyle w:val="Heading3"/>
        <w:numPr>
          <w:ilvl w:val="2"/>
          <w:numId w:val="1"/>
        </w:numPr>
        <w:rPr/>
      </w:pPr>
      <w:bookmarkStart w:id="978" w:name="__RefHeading___Toc1120669_2142443653"/>
      <w:bookmarkStart w:id="979" w:name="_Toc367"/>
      <w:bookmarkEnd w:id="978"/>
      <w:r>
        <w:rPr>
          <w:rtl w:val="true"/>
        </w:rPr>
        <w:t>الإخوان أربعة</w:t>
      </w:r>
      <w:bookmarkEnd w:id="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لك وله وأخٌ لك، وأخ عليك، وأخٌ لالك </w:t>
      </w:r>
      <w:bookmarkStart w:id="980" w:name="pg15097_171440"/>
    </w:p>
    <w:p>
      <w:pPr>
        <w:pStyle w:val="BookText"/>
        <w:rPr/>
      </w:pPr>
      <w:bookmarkEnd w:id="980"/>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 عن معنى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الّذي هو لك وله فهو الأخُ الّذي يَطلُب بإخائه بقاء الإخاء، ولا يطلب بإخائه موتَ الإخاء، فهذا لك وله، لاته إذا تَمَّ الإخاءُ طَلَبَتْ حياتُهُما جميعاً، وإذا دخل الإخاءُ في حال التناقض بطل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 الّذي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الأخُ الّذي قد خرج بنفسه عن حال الطمع إلى حال الرغبة، فلم يطمع في الدنيا إذا رغِب في الإخاء، فهذا موفّرٌ عليك بكلّيَّته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 الّذي هو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الأخُ الّذي يتربَّصُ بك الدوائر، ويُغْشى السرائر، و يكذب عليك بين العشائر ، وينظرُ في وجهِك نظر الحاسد، فعليه لعنة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الّذي لالك ولا له فهو الّذي قد ملأه اللّه حُمقاً فأبعده سُحقاً، فتراه يؤثر نفسَه عليك، ويطلُبُ شُحّاً مالديك</w:t>
      </w:r>
      <w:r>
        <w:rPr>
          <w:rFonts w:eastAsia="Amiri" w:cs="Amiri" w:ascii="Amiri" w:hAnsi="Amiri"/>
          <w:color w:val="111111"/>
          <w:sz w:val="28"/>
          <w:szCs w:val="28"/>
          <w:rtl w:val="true"/>
          <w:lang w:bidi="ar-SA"/>
        </w:rPr>
        <w:t>.</w:t>
      </w:r>
      <w:r>
        <w:rPr>
          <w:rStyle w:val="FootnoteAnchor"/>
          <w:rtl w:val="true"/>
        </w:rPr>
        <w:footnoteReference w:id="508"/>
      </w:r>
    </w:p>
    <w:p>
      <w:pPr>
        <w:pStyle w:val="Heading3"/>
        <w:numPr>
          <w:ilvl w:val="2"/>
          <w:numId w:val="1"/>
        </w:numPr>
        <w:rPr/>
      </w:pPr>
      <w:bookmarkStart w:id="981" w:name="__RefHeading___Toc1120671_2142443653"/>
      <w:bookmarkStart w:id="982" w:name="_Toc368"/>
      <w:bookmarkEnd w:id="981"/>
      <w:r>
        <w:rPr>
          <w:rtl w:val="true"/>
        </w:rPr>
        <w:t>أصوات الحيوانات</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صغره عن أصوات الحيوانات ؛ لأنّ من شرط الإمام أن يكون عالماً بجميع اللغات حتّى أصوات الحيوانات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ماروی محمّد بن إبراهيم بن الحارث التيمي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صاح النسر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عِش ما شئتَ فأخره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البازي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الخفيّات يا كاشف البليّات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الطاووس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ظلمتُ نفسي واغتَرَرْتُ بزينَتي فاغفِر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الديك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لم ينسَ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قرقرت الدجاجة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 الحقّ أنت الحقّ وقولُك الحقّ يا اللّه یا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صاح الباشق</w:t>
      </w:r>
      <w:r>
        <w:rPr>
          <w:rStyle w:val="FootnoteAnchor"/>
          <w:rtl w:val="true"/>
        </w:rPr>
        <w:footnoteReference w:id="50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الحدأة</w:t>
      </w:r>
      <w:r>
        <w:rPr>
          <w:rStyle w:val="FootnoteAnchor"/>
          <w:rtl w:val="true"/>
        </w:rPr>
        <w:footnoteReference w:id="510"/>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على اللّه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العقاب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لم يَشُقّ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الشاهين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البومة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مِن الناس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الغراب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يارازق ابعث بالرزق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الكركي</w:t>
      </w:r>
      <w:r>
        <w:rPr>
          <w:rStyle w:val="FootnoteAnchor"/>
          <w:rtl w:val="true"/>
        </w:rPr>
        <w:footnoteReference w:id="51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من 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صاح اللقلق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تخلّى من الناس نجی من أذاهم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صاحت البطّة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غفرانك يا اللّه غفرانك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صاح الهدهد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أشقى مَن عصى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صاح القُمري</w:t>
      </w:r>
      <w:r>
        <w:rPr>
          <w:rStyle w:val="FootnoteAnchor"/>
          <w:rtl w:val="true"/>
        </w:rPr>
        <w:footnoteReference w:id="512"/>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السرّ والنجوی یا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صاح الدبْسي</w:t>
      </w:r>
      <w:r>
        <w:rPr>
          <w:rStyle w:val="FootnoteAnchor"/>
          <w:rtl w:val="true"/>
        </w:rPr>
        <w:footnoteReference w:id="51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سواك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صاح العقعق</w:t>
      </w:r>
      <w:r>
        <w:rPr>
          <w:rStyle w:val="FootnoteAnchor"/>
          <w:rtl w:val="true"/>
        </w:rPr>
        <w:footnoteReference w:id="51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صاح الحمل</w:t>
      </w:r>
      <w:r>
        <w:rPr>
          <w:rStyle w:val="FootnoteAnchor"/>
          <w:rtl w:val="true"/>
        </w:rPr>
        <w:footnoteReference w:id="51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الجَدْي</w:t>
      </w:r>
      <w:r>
        <w:rPr>
          <w:rStyle w:val="FootnoteAnchor"/>
          <w:rtl w:val="true"/>
        </w:rPr>
        <w:footnoteReference w:id="51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عاجلني الموتُ فقلّ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زار الأسد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مهمّ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الثور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بين يدَيْ مَن يَرى ولا يُرى وهو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الفيل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لايُغني عن الموت قوّة ولا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الفهد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يا جبارِ يا متكبِّر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الجمل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مذلُّ الجبّارين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صهل الفرس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الذئب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اللّه فلن يُضيع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ابن آوى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الويل الويل للمُذنب المصرّ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صاح الكلب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بالمعاصي ذلّا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صاح الأرنب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لاتُهلِكني يا اللّه ،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الثعلبُ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الغزال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الايِّل</w:t>
      </w:r>
      <w:r>
        <w:rPr>
          <w:rStyle w:val="FootnoteAnchor"/>
          <w:rtl w:val="true"/>
        </w:rPr>
        <w:footnoteReference w:id="51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النمر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تعزّز بالقدرة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صاحت الحيّة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أشقى مَن عصاك يارحمن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الببغاء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ربّه غُفِر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العصفور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اللّه ممّا يُسخِطُ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البلبل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القبجة</w:t>
      </w:r>
      <w:r>
        <w:rPr>
          <w:rStyle w:val="FootnoteAnchor"/>
          <w:rtl w:val="true"/>
        </w:rPr>
        <w:footnoteReference w:id="51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الحقّ،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السُماناة</w:t>
      </w:r>
      <w:r>
        <w:rPr>
          <w:rStyle w:val="FootnoteAnchor"/>
          <w:rtl w:val="true"/>
        </w:rPr>
        <w:footnoteReference w:id="519"/>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ما أغفلك عن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السُنوذُنيق</w:t>
      </w:r>
      <w:r>
        <w:rPr>
          <w:rStyle w:val="FootnoteAnchor"/>
          <w:rtl w:val="true"/>
        </w:rPr>
        <w:footnoteReference w:id="52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خِيَرَةُ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صاحت الفاختة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واحدُ یا أحدُ يا فردُ یا صمد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صاح الشِقِّراق</w:t>
      </w:r>
      <w:r>
        <w:rPr>
          <w:rStyle w:val="FootnoteAnchor"/>
          <w:rtl w:val="true"/>
        </w:rPr>
        <w:footnoteReference w:id="52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أعتِقني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صاحت القُنْبَرة</w:t>
      </w:r>
      <w:r>
        <w:rPr>
          <w:rStyle w:val="FootnoteAnchor"/>
          <w:rtl w:val="true"/>
        </w:rPr>
        <w:footnoteReference w:id="522"/>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تُب على كلّ مُذنب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صاح الورشان</w:t>
      </w:r>
      <w:r>
        <w:rPr>
          <w:rStyle w:val="FootnoteAnchor"/>
          <w:rtl w:val="true"/>
        </w:rPr>
        <w:footnoteReference w:id="52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تغفر ذنبي شَقَيْتُ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الشِفّنين</w:t>
      </w:r>
      <w:r>
        <w:rPr>
          <w:rStyle w:val="FootnoteAnchor"/>
          <w:rtl w:val="true"/>
        </w:rPr>
        <w:footnoteReference w:id="52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النُعامة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معبودَ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صاحت الخُطّافة</w:t>
      </w:r>
      <w:r>
        <w:rPr>
          <w:rStyle w:val="FootnoteAnchor"/>
          <w:rtl w:val="true"/>
        </w:rPr>
        <w:footnoteReference w:id="525"/>
      </w:r>
      <w:r>
        <w:rPr>
          <w:rFonts w:ascii="IRNazanin" w:hAnsi="IRNazanin" w:eastAsia="IRNazanin"/>
          <w:color w:val="111111"/>
          <w:sz w:val="28"/>
          <w:sz w:val="28"/>
          <w:szCs w:val="28"/>
          <w:rtl w:val="true"/>
          <w:lang w:bidi="fa-IR"/>
        </w:rPr>
        <w:t xml:space="preserve">فإنّها تقرأ سورة الحمد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قابلَ توبةٍ التوّابين، یا اللّه لك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صاحت الزرّافة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صاحت العقرب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شيء وحش</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مِن شيء إلّا وله تسبيحٌ يحمد به ربّه،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bookmarkStart w:id="983" w:name="pg15097_171445"/>
    </w:p>
    <w:p>
      <w:pPr>
        <w:pStyle w:val="BookText"/>
        <w:rPr/>
      </w:pPr>
      <w:bookmarkEnd w:id="983"/>
      <w:r>
        <w:rPr>
          <w:rFonts w:ascii="Amiri" w:hAnsi="Amiri" w:eastAsia="Amiri" w:cs="Amiri"/>
          <w:color w:val="111111"/>
          <w:sz w:val="28"/>
          <w:sz w:val="28"/>
          <w:szCs w:val="28"/>
          <w:rtl w:val="true"/>
          <w:lang w:bidi="ar-SA"/>
        </w:rPr>
        <w:t xml:space="preserve">روی ابن شهر آشوب عن تفسير الثعلبي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إذا صاح النسر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عش ما شئت، آخرُه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صاح الغراب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البُعد من الناس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صاح القُنبَر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الخطّاف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ويمدّ الضالّین كما يمُدُّها القاري</w:t>
      </w:r>
      <w:r>
        <w:rPr>
          <w:rFonts w:eastAsia="Amiri" w:cs="Amiri" w:ascii="Amiri" w:hAnsi="Amiri"/>
          <w:color w:val="111111"/>
          <w:sz w:val="28"/>
          <w:szCs w:val="28"/>
          <w:rtl w:val="true"/>
          <w:lang w:bidi="ar-SA"/>
        </w:rPr>
        <w:t>.</w:t>
      </w:r>
      <w:r>
        <w:rPr>
          <w:rStyle w:val="FootnoteAnchor"/>
          <w:rtl w:val="true"/>
        </w:rPr>
        <w:footnoteReference w:id="528"/>
      </w:r>
    </w:p>
    <w:p>
      <w:pPr>
        <w:pStyle w:val="Heading3"/>
        <w:numPr>
          <w:ilvl w:val="2"/>
          <w:numId w:val="1"/>
        </w:numPr>
        <w:rPr/>
      </w:pPr>
      <w:bookmarkStart w:id="984" w:name="__RefHeading___Toc1120673_2142443653"/>
      <w:bookmarkStart w:id="985" w:name="_Toc369"/>
      <w:bookmarkEnd w:id="984"/>
      <w:r>
        <w:rPr>
          <w:rtl w:val="true"/>
        </w:rPr>
        <w:t>لاتردّ السائل بالليل</w:t>
      </w:r>
      <w:bookmarkEnd w:id="9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طرقکم سائل ذکر بالليل فلا تردّوه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الصدقة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120675_2142443653"/>
      <w:bookmarkStart w:id="987" w:name="_Toc370"/>
      <w:bookmarkEnd w:id="986"/>
      <w:r>
        <w:rPr>
          <w:rtl w:val="true"/>
        </w:rPr>
        <w:t>أربعة لا يشبعن</w:t>
      </w:r>
      <w:bookmarkEnd w:id="9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للشامي الّذي سأله عن المسائل في جامع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لايشبعن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من مطر، وأُنثى من ذكر، وعين من </w:t>
      </w:r>
      <w:bookmarkStart w:id="988" w:name="pg15097_171446"/>
    </w:p>
    <w:p>
      <w:pPr>
        <w:pStyle w:val="BookText"/>
        <w:rPr/>
      </w:pPr>
      <w:bookmarkEnd w:id="988"/>
      <w:r>
        <w:rPr>
          <w:rFonts w:ascii="IRNazanin" w:hAnsi="IRNazanin" w:eastAsia="IRNazanin"/>
          <w:color w:val="111111"/>
          <w:sz w:val="28"/>
          <w:sz w:val="28"/>
          <w:szCs w:val="28"/>
          <w:rtl w:val="true"/>
          <w:lang w:bidi="fa-IR"/>
        </w:rPr>
        <w:t>نظر، وعالم من علم</w:t>
      </w:r>
      <w:r>
        <w:rPr>
          <w:rFonts w:eastAsia="IRNazanin" w:cs="IRNazanin"/>
          <w:color w:val="111111"/>
          <w:sz w:val="28"/>
          <w:szCs w:val="28"/>
          <w:rtl w:val="true"/>
          <w:lang w:bidi="fa-IR"/>
        </w:rPr>
        <w:t>.</w:t>
      </w:r>
      <w:r>
        <w:rPr>
          <w:rStyle w:val="FootnoteAnchor"/>
          <w:rtl w:val="true"/>
        </w:rPr>
        <w:footnoteReference w:id="530"/>
      </w:r>
    </w:p>
    <w:p>
      <w:pPr>
        <w:pStyle w:val="Heading3"/>
        <w:numPr>
          <w:ilvl w:val="2"/>
          <w:numId w:val="1"/>
        </w:numPr>
        <w:rPr/>
      </w:pPr>
      <w:bookmarkStart w:id="989" w:name="__RefHeading___Toc1120677_2142443653"/>
      <w:bookmarkStart w:id="990" w:name="_Toc371"/>
      <w:bookmarkEnd w:id="989"/>
      <w:r>
        <w:rPr>
          <w:rtl w:val="true"/>
        </w:rPr>
        <w:t>استتمام المعروف</w:t>
      </w:r>
      <w:bookmarkEnd w:id="9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المعروف أفضل من ابتدائه</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حدّثني أبي محمّد بن علي، عن أبيه، عن علي بن الحسين، عن أبيه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120679_2142443653"/>
      <w:bookmarkStart w:id="992" w:name="_Toc372"/>
      <w:bookmarkEnd w:id="991"/>
      <w:r>
        <w:rPr>
          <w:rtl w:val="true"/>
        </w:rPr>
        <w:t>أشدّ الأعمال</w:t>
      </w:r>
      <w:bookmarkEnd w:id="9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عن أبيه عن جعفر بن محمّد، عن أبيه علي ،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نفسك، وذكر اللّه على كلّ حال، ومواساة الأخ في المال</w:t>
      </w:r>
      <w:r>
        <w:rPr>
          <w:rFonts w:eastAsia="Amiri" w:cs="Amiri" w:ascii="Amiri" w:hAnsi="Amiri"/>
          <w:color w:val="111111"/>
          <w:sz w:val="28"/>
          <w:szCs w:val="28"/>
          <w:rtl w:val="true"/>
          <w:lang w:bidi="ar-SA"/>
        </w:rPr>
        <w:t>.</w:t>
      </w:r>
      <w:r>
        <w:rPr>
          <w:rStyle w:val="FootnoteAnchor"/>
          <w:rtl w:val="true"/>
        </w:rPr>
        <w:footnoteReference w:id="532"/>
      </w:r>
      <w:bookmarkStart w:id="993" w:name="pg15097_171447"/>
    </w:p>
    <w:p>
      <w:pPr>
        <w:pStyle w:val="Heading3"/>
        <w:numPr>
          <w:ilvl w:val="2"/>
          <w:numId w:val="1"/>
        </w:numPr>
        <w:rPr/>
      </w:pPr>
      <w:bookmarkStart w:id="994" w:name="__RefHeading___Toc1120681_2142443653"/>
      <w:bookmarkStart w:id="995" w:name="_Toc373"/>
      <w:bookmarkEnd w:id="993"/>
      <w:bookmarkEnd w:id="994"/>
      <w:r>
        <w:rPr>
          <w:rtl w:val="true"/>
        </w:rPr>
        <w:t>أصبحت كثير الذنوب</w:t>
      </w:r>
      <w:bookmarkEnd w:id="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یابن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كثير الذنوب قبيح العيوب، فلا أدري أيّهما أشكر، أقبيح مایستر أم عظيم ما يغفر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فمنهم العلامة كمال الدين عمر بن أحمد بن أبي جرادة المولود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الطلب في تاريخ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الحسن محمّد بن محمّد بن یحیی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الفرج یحیی بن یاقوت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السمرقندي،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بن النقور،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أبوعبداللّه الحسين بن إسماعيل الضبي،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والدي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أبوالحسن علي بن جعفر بن زيد، من ولد عقيل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ملحقات الإحقاق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بغية الطلب</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120683_2142443653"/>
      <w:bookmarkStart w:id="997" w:name="_Toc374"/>
      <w:bookmarkEnd w:id="996"/>
      <w:r>
        <w:rPr>
          <w:rtl w:val="true"/>
        </w:rPr>
        <w:t>موارد الصبر</w:t>
      </w:r>
      <w:bookmarkEnd w:id="9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إصبر على مائکره فيما يُلزِمُك الحقّ، واصبر عمّا تُحِبّ فيما يدعو إليه الهوى</w:t>
      </w:r>
      <w:r>
        <w:rPr>
          <w:rFonts w:eastAsia="Amiri" w:cs="Amiri" w:ascii="Amiri" w:hAnsi="Amiri"/>
          <w:color w:val="111111"/>
          <w:sz w:val="28"/>
          <w:szCs w:val="28"/>
          <w:rtl w:val="true"/>
          <w:lang w:bidi="ar-SA"/>
        </w:rPr>
        <w:t>.</w:t>
      </w:r>
      <w:r>
        <w:rPr>
          <w:rStyle w:val="FootnoteAnchor"/>
          <w:rtl w:val="true"/>
        </w:rPr>
        <w:footnoteReference w:id="534"/>
      </w:r>
      <w:bookmarkStart w:id="998" w:name="pg15097_171448"/>
    </w:p>
    <w:p>
      <w:pPr>
        <w:pStyle w:val="Heading3"/>
        <w:numPr>
          <w:ilvl w:val="2"/>
          <w:numId w:val="1"/>
        </w:numPr>
        <w:rPr/>
      </w:pPr>
      <w:bookmarkStart w:id="999" w:name="__RefHeading___Toc1120685_2142443653"/>
      <w:bookmarkStart w:id="1000" w:name="_Toc375"/>
      <w:bookmarkEnd w:id="998"/>
      <w:bookmarkEnd w:id="999"/>
      <w:r>
        <w:rPr>
          <w:rtl w:val="true"/>
        </w:rPr>
        <w:t>اصطناع الخير</w:t>
      </w:r>
      <w:bookmarkEnd w:id="10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إصطنع الخير إلى مَن هو أهلُه وإلى مَن ليس بأهله، فإنْ لم تُصِب منه أهله فأنتَ مُن أهلهِ</w:t>
      </w:r>
      <w:r>
        <w:rPr>
          <w:rFonts w:eastAsia="Amiri" w:cs="Amiri" w:ascii="Amiri" w:hAnsi="Amiri"/>
          <w:color w:val="111111"/>
          <w:sz w:val="28"/>
          <w:szCs w:val="28"/>
          <w:rtl w:val="true"/>
          <w:lang w:bidi="ar-SA"/>
        </w:rPr>
        <w:t>.</w:t>
      </w:r>
      <w:r>
        <w:rPr>
          <w:rStyle w:val="FootnoteAnchor"/>
          <w:rtl w:val="true"/>
        </w:rPr>
        <w:footnoteReference w:id="535"/>
      </w:r>
    </w:p>
    <w:p>
      <w:pPr>
        <w:pStyle w:val="Heading3"/>
        <w:numPr>
          <w:ilvl w:val="2"/>
          <w:numId w:val="1"/>
        </w:numPr>
        <w:rPr/>
      </w:pPr>
      <w:bookmarkStart w:id="1001" w:name="__RefHeading___Toc1120687_2142443653"/>
      <w:bookmarkStart w:id="1002" w:name="_Toc376"/>
      <w:bookmarkEnd w:id="1001"/>
      <w:r>
        <w:rPr>
          <w:rtl w:val="true"/>
        </w:rPr>
        <w:t>أُطلبوا الخير</w:t>
      </w:r>
      <w:bookmarkEnd w:id="1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الخير عند حِسانِ الوجوه</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البغدادي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محمّد بن جعفر بن أحمد، عن عنبسة مولی الرشید،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ونعیم بن صالح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موسی الرضا، عن أبيه موسی بن جعفر ، عن أبيه محمّد، عن أبيه علي،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003" w:name="pg15097_171449"/>
    </w:p>
    <w:p>
      <w:pPr>
        <w:pStyle w:val="Heading3"/>
        <w:numPr>
          <w:ilvl w:val="2"/>
          <w:numId w:val="1"/>
        </w:numPr>
        <w:rPr/>
      </w:pPr>
      <w:bookmarkStart w:id="1004" w:name="__RefHeading___Toc1120689_2142443653"/>
      <w:bookmarkStart w:id="1005" w:name="_Toc377"/>
      <w:bookmarkEnd w:id="1003"/>
      <w:bookmarkEnd w:id="1004"/>
      <w:r>
        <w:rPr>
          <w:rtl w:val="true"/>
        </w:rPr>
        <w:t>العمل بفرائض اللّه</w:t>
      </w:r>
      <w:bookmarkEnd w:id="10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بفرائض اللّه تكن أتقى الناس، وارض بقسم اللّه تكن أغنى الناس ، وكفّ عن محارم اللّه تكن أورع الناس، وأحسن مجاورة من جاورك تكن مؤمناً ، وأحسن مصاحبة من صاحبك تكن مسلماً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006" w:name="__RefHeading___Toc1120691_2142443653"/>
      <w:bookmarkStart w:id="1007" w:name="_Toc378"/>
      <w:bookmarkEnd w:id="1006"/>
      <w:r>
        <w:rPr>
          <w:rtl w:val="true"/>
        </w:rPr>
        <w:t>عمل الظانّ بالموت غداً</w:t>
      </w:r>
      <w:bookmarkEnd w:id="1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عمل من يظنّ أنه يموت غداً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وعنه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120693_2142443653"/>
      <w:bookmarkStart w:id="1009" w:name="_Toc379"/>
      <w:bookmarkEnd w:id="1008"/>
      <w:r>
        <w:rPr>
          <w:rtl w:val="true"/>
        </w:rPr>
        <w:t>أفضل الأعمال</w:t>
      </w:r>
      <w:bookmarkEnd w:id="1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إلي عند اللّه تعالى إيمان </w:t>
      </w:r>
      <w:bookmarkStart w:id="1010" w:name="pg15097_171450"/>
    </w:p>
    <w:p>
      <w:pPr>
        <w:pStyle w:val="BookText"/>
        <w:rPr/>
      </w:pPr>
      <w:bookmarkEnd w:id="1010"/>
      <w:r>
        <w:rPr>
          <w:rFonts w:ascii="Amiri" w:hAnsi="Amiri" w:eastAsia="Amiri" w:cs="Amiri"/>
          <w:color w:val="111111"/>
          <w:sz w:val="28"/>
          <w:sz w:val="28"/>
          <w:szCs w:val="28"/>
          <w:rtl w:val="true"/>
          <w:lang w:bidi="ar-SA"/>
        </w:rPr>
        <w:t>لا شكّ فيه، وغزو لاغَلول فيه، وحجّ مَبرورٌ، وأوّلُ مَن يدخل الجنّة شهيد وعبد مملوك أحسن عبادة ربّه، ونصح لسيّده، ورجل عنيف مُتعفّف ذو عبادة ، وأوّلُ مَن يدخل النار إمام مُسَلّط لم يعدِل، وذو ثروة من المال لم يَقْضِ حقّه ، وفقيرٌ فخور</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أبو علي الفضل الطبرسي، عن أبي الفتح عبيداللّه القشيري، عن أبي الحسن علي بن محمّد الزوزني، عن أبي الحسن أحمد بن محمّد الزوزني، عن أبي بكر محمّد بن عبداللّه النيشابوري، عن أبي القاسم عبداللّه بن أحمد الطائي ، عن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الطاهرين، عن الحسين بن علي، عن أبيه عليهم صلوات اللّه قال </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120695_2142443653"/>
      <w:bookmarkStart w:id="1012" w:name="_Toc380"/>
      <w:bookmarkEnd w:id="1011"/>
      <w:r>
        <w:rPr>
          <w:rtl w:val="true"/>
        </w:rPr>
        <w:t>إدخال السرور في قلب المؤمن</w:t>
      </w:r>
      <w:bookmarkEnd w:id="10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بعد الصلاة إدخال السرور في قلب المؤمن بما لا إثم فيه، فإنّي رأيت غلاماً يؤاكل كلباً، فقلت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مغموم أطلب سروراً بسروره، لأنّ صاحبي يهوديّ أُريد أُفارقه ، فأتى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صاحبه بمائتي دينار ثمناً له،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فداء لخطاك وهذا البستان له ورددتُ عليك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أعتقت الغلام ووهبته له جميعاً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امرأة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ووهبتُ مهري لزوجي</w:t>
      </w:r>
      <w:r>
        <w:rPr>
          <w:rFonts w:eastAsia="Amiri" w:cs="Amiri" w:ascii="Amiri" w:hAnsi="Amiri"/>
          <w:color w:val="111111"/>
          <w:sz w:val="28"/>
          <w:szCs w:val="28"/>
          <w:rtl w:val="true"/>
          <w:lang w:bidi="ar-SA"/>
        </w:rPr>
        <w:t xml:space="preserve">. </w:t>
      </w:r>
      <w:bookmarkStart w:id="1013" w:name="pg15097_171451"/>
    </w:p>
    <w:p>
      <w:pPr>
        <w:pStyle w:val="BookText"/>
        <w:rPr/>
      </w:pPr>
      <w:bookmarkEnd w:id="1013"/>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أسلمتُ ووهبتُها هذه الدار</w:t>
      </w:r>
      <w:r>
        <w:rPr>
          <w:rFonts w:eastAsia="Amiri" w:cs="Amiri" w:ascii="Amiri" w:hAnsi="Amiri"/>
          <w:color w:val="111111"/>
          <w:sz w:val="28"/>
          <w:szCs w:val="28"/>
          <w:rtl w:val="true"/>
          <w:lang w:bidi="ar-SA"/>
        </w:rPr>
        <w:t>.</w:t>
      </w:r>
      <w:r>
        <w:rPr>
          <w:rStyle w:val="FootnoteAnchor"/>
          <w:rtl w:val="true"/>
        </w:rPr>
        <w:footnoteReference w:id="540"/>
      </w:r>
    </w:p>
    <w:p>
      <w:pPr>
        <w:pStyle w:val="Heading3"/>
        <w:numPr>
          <w:ilvl w:val="2"/>
          <w:numId w:val="1"/>
        </w:numPr>
        <w:rPr/>
      </w:pPr>
      <w:bookmarkStart w:id="1014" w:name="__RefHeading___Toc1120697_2142443653"/>
      <w:bookmarkStart w:id="1015" w:name="_Toc381"/>
      <w:bookmarkEnd w:id="1014"/>
      <w:r>
        <w:rPr>
          <w:rtl w:val="true"/>
        </w:rPr>
        <w:t>موعظة العاصي</w:t>
      </w:r>
      <w:bookmarkEnd w:id="1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ولا أصبر عن المعصية ، فعظني بموعظة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خمسة أشياء واذنب ما شئت، فأوّل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رزقَ اللّه واذنب ما شئت،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ولاية اللّه واذنب ماشئت،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موضعا لا يَراك اللّه واذنب ماشئت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ملك الموت ليقبض روحك فادفعه عن نفسك واذنب ما شئت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أدخلك مالك في النار فلا تدخل في النار واذنب ما شئت </w:t>
      </w:r>
      <w:r>
        <w:rPr>
          <w:rFonts w:eastAsia="Amiri" w:cs="Amiri" w:ascii="Amiri" w:hAnsi="Amiri"/>
          <w:color w:val="111111"/>
          <w:sz w:val="28"/>
          <w:szCs w:val="28"/>
          <w:rtl w:val="true"/>
          <w:lang w:bidi="ar-SA"/>
        </w:rPr>
        <w:t>!</w:t>
      </w:r>
      <w:r>
        <w:rPr>
          <w:rStyle w:val="FootnoteAnchor"/>
          <w:rtl w:val="true"/>
        </w:rPr>
        <w:footnoteReference w:id="541"/>
      </w:r>
    </w:p>
    <w:p>
      <w:pPr>
        <w:pStyle w:val="Heading3"/>
        <w:numPr>
          <w:ilvl w:val="2"/>
          <w:numId w:val="1"/>
        </w:numPr>
        <w:rPr/>
      </w:pPr>
      <w:bookmarkStart w:id="1016" w:name="__RefHeading___Toc1120699_2142443653"/>
      <w:bookmarkStart w:id="1017" w:name="_Toc382"/>
      <w:bookmarkEnd w:id="1016"/>
      <w:r>
        <w:rPr>
          <w:rtl w:val="true"/>
        </w:rPr>
        <w:t>علامة كياسة المؤمن</w:t>
      </w:r>
      <w:bookmarkEnd w:id="1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هادم اللذّات؟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فإنّ أكيس المؤمنين أكثرهم للموت ذکراً وأحسنهم للموت </w:t>
      </w:r>
      <w:bookmarkStart w:id="1018" w:name="pg15097_171452"/>
    </w:p>
    <w:p>
      <w:pPr>
        <w:pStyle w:val="BookText"/>
        <w:rPr/>
      </w:pPr>
      <w:bookmarkEnd w:id="1018"/>
      <w:r>
        <w:rPr>
          <w:rFonts w:ascii="Amiri" w:hAnsi="Amiri" w:eastAsia="Amiri" w:cs="Amiri"/>
          <w:color w:val="111111"/>
          <w:sz w:val="28"/>
          <w:sz w:val="28"/>
          <w:szCs w:val="28"/>
          <w:rtl w:val="true"/>
          <w:lang w:bidi="ar-SA"/>
        </w:rPr>
        <w:t>استعداداً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120701_2142443653"/>
      <w:bookmarkStart w:id="1020" w:name="_Toc383"/>
      <w:bookmarkEnd w:id="1019"/>
      <w:r>
        <w:rPr>
          <w:rtl w:val="true"/>
        </w:rPr>
        <w:t>حُسن الخلق</w:t>
      </w:r>
      <w:bookmarkEnd w:id="10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أكملكم إيماناً أحسنكم خلقاً</w:t>
      </w:r>
      <w:r>
        <w:rPr>
          <w:rFonts w:eastAsia="Amiri" w:cs="Amiri" w:ascii="Amiri" w:hAnsi="Amiri"/>
          <w:color w:val="111111"/>
          <w:sz w:val="28"/>
          <w:szCs w:val="28"/>
          <w:rtl w:val="true"/>
          <w:lang w:bidi="ar-SA"/>
        </w:rPr>
        <w:t>.</w:t>
      </w:r>
      <w:r>
        <w:rPr>
          <w:rStyle w:val="FootnoteAnchor"/>
          <w:rtl w:val="true"/>
        </w:rPr>
        <w:footnoteReference w:id="543"/>
      </w:r>
    </w:p>
    <w:p>
      <w:pPr>
        <w:pStyle w:val="Heading3"/>
        <w:numPr>
          <w:ilvl w:val="2"/>
          <w:numId w:val="1"/>
        </w:numPr>
        <w:rPr/>
      </w:pPr>
      <w:bookmarkStart w:id="1021" w:name="__RefHeading___Toc1120703_2142443653"/>
      <w:bookmarkStart w:id="1022" w:name="_Toc384"/>
      <w:bookmarkEnd w:id="1021"/>
      <w:r>
        <w:rPr>
          <w:rtl w:val="true"/>
        </w:rPr>
        <w:t>خصال حميدة</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امرأة من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في بعض أرضه فطعم، ثم رفع الطعام فجاء مولى له فدعا بالطعام،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لا أريده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قبيل عند عبيد اللّه بن عباس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أباه كان سيّد قریش،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bookmarkStart w:id="1023" w:name="pg15097_171453"/>
    </w:p>
    <w:p>
      <w:pPr>
        <w:pStyle w:val="BookText"/>
        <w:rPr/>
      </w:pPr>
      <w:bookmarkEnd w:id="1023"/>
      <w:r>
        <w:rPr>
          <w:rFonts w:ascii="Amiri" w:hAnsi="Amiri" w:eastAsia="Amiri" w:cs="Amiri"/>
          <w:color w:val="111111"/>
          <w:sz w:val="28"/>
          <w:sz w:val="28"/>
          <w:szCs w:val="28"/>
          <w:rtl w:val="true"/>
          <w:lang w:bidi="ar-SA"/>
        </w:rPr>
        <w:t>عبدالمطّلب أطعموا الطعام و أطيبوا الكلام</w:t>
      </w:r>
      <w:r>
        <w:rPr>
          <w:rFonts w:eastAsia="Amiri" w:cs="Amiri" w:ascii="Amiri" w:hAnsi="Amiri"/>
          <w:color w:val="111111"/>
          <w:sz w:val="28"/>
          <w:szCs w:val="28"/>
          <w:rtl w:val="true"/>
          <w:lang w:bidi="ar-SA"/>
        </w:rPr>
        <w:t xml:space="preserve">. </w:t>
      </w:r>
      <w:r>
        <w:rPr>
          <w:rStyle w:val="FootnoteAnchor"/>
          <w:rtl w:val="true"/>
        </w:rPr>
        <w:footnoteReference w:id="544"/>
      </w:r>
    </w:p>
    <w:p>
      <w:pPr>
        <w:pStyle w:val="Heading3"/>
        <w:numPr>
          <w:ilvl w:val="2"/>
          <w:numId w:val="1"/>
        </w:numPr>
        <w:rPr/>
      </w:pPr>
      <w:bookmarkStart w:id="1024" w:name="__RefHeading___Toc1120705_2142443653"/>
      <w:bookmarkStart w:id="1025" w:name="_Toc385"/>
      <w:bookmarkEnd w:id="1024"/>
      <w:r>
        <w:rPr>
          <w:rtl w:val="true"/>
        </w:rPr>
        <w:t>العبوس بوجه الإخوان</w:t>
      </w:r>
      <w:bookmarkEnd w:id="10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المعبسَ في وجهِ إخوانه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السيّد محيي الدين أبو حامد الحلبي ابن أخي ابن زهرة في أربعينه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القاضي أبي المحاسن يوسف بن رافع بن تميم، عن القاضي فخرالدین سعيد، عن الحافظ وجيه بن طاهر الشحامي، عن أبي السعيد محمّد بن عبدالعزيز الصفّار، عن أبي عبدالرحمن محمّد بن الحسين السلمي، عن عبدالعزيز جعفر بن محمّد الخرقي، عن محمّد بن هارون بن برية، عن عیسی بن مهران، عن الحسن بن الحسين، عن الحسين بن يزيد،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عن أبيه علي، عن أبيه الحسين،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Heading3"/>
        <w:numPr>
          <w:ilvl w:val="2"/>
          <w:numId w:val="1"/>
        </w:numPr>
        <w:rPr/>
      </w:pPr>
      <w:bookmarkStart w:id="1026" w:name="__RefHeading___Toc1120707_2142443653"/>
      <w:bookmarkStart w:id="1027" w:name="_Toc386"/>
      <w:bookmarkEnd w:id="1026"/>
      <w:r>
        <w:rPr>
          <w:rtl w:val="true"/>
        </w:rPr>
        <w:t>الأخلاق والأُمور العالية</w:t>
      </w:r>
      <w:bookmarkEnd w:id="10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معالي الأُمور وأشرافها، ويكره سفسافها</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الذريّة الطاهرة للدولابي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معالي الأخلاق وأشرافها</w:t>
      </w:r>
      <w:r>
        <w:rPr>
          <w:rFonts w:eastAsia="Amiri" w:cs="Amiri" w:ascii="Amiri" w:hAnsi="Amiri"/>
          <w:color w:val="111111"/>
          <w:sz w:val="28"/>
          <w:szCs w:val="28"/>
          <w:rtl w:val="true"/>
          <w:lang w:bidi="ar-SA"/>
        </w:rPr>
        <w:t>.</w:t>
      </w:r>
      <w:bookmarkStart w:id="1028" w:name="pg15097_171454"/>
    </w:p>
    <w:p>
      <w:pPr>
        <w:pStyle w:val="Heading3"/>
        <w:numPr>
          <w:ilvl w:val="2"/>
          <w:numId w:val="1"/>
        </w:numPr>
        <w:rPr/>
      </w:pPr>
      <w:bookmarkStart w:id="1029" w:name="__RefHeading___Toc1120709_2142443653"/>
      <w:bookmarkStart w:id="1030" w:name="_Toc387"/>
      <w:bookmarkEnd w:id="1028"/>
      <w:bookmarkEnd w:id="1029"/>
      <w:r>
        <w:rPr>
          <w:rtl w:val="true"/>
        </w:rPr>
        <w:t>المؤمن ذو رفق</w:t>
      </w:r>
      <w:bookmarkEnd w:id="1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ليبغض المؤمن الضعيف الّذي لارفق له</w:t>
      </w:r>
      <w:r>
        <w:rPr>
          <w:rFonts w:eastAsia="Amiri" w:cs="Amiri" w:ascii="Amiri" w:hAnsi="Amiri"/>
          <w:color w:val="111111"/>
          <w:sz w:val="28"/>
          <w:szCs w:val="28"/>
          <w:rtl w:val="true"/>
          <w:lang w:bidi="ar-SA"/>
        </w:rPr>
        <w:t>.</w:t>
      </w:r>
      <w:r>
        <w:rPr>
          <w:rStyle w:val="FootnoteAnchor"/>
          <w:rtl w:val="true"/>
        </w:rPr>
        <w:footnoteReference w:id="547"/>
      </w:r>
    </w:p>
    <w:p>
      <w:pPr>
        <w:pStyle w:val="Heading3"/>
        <w:numPr>
          <w:ilvl w:val="2"/>
          <w:numId w:val="1"/>
        </w:numPr>
        <w:rPr/>
      </w:pPr>
      <w:bookmarkStart w:id="1031" w:name="__RefHeading___Toc1120711_2142443653"/>
      <w:bookmarkStart w:id="1032" w:name="_Toc388"/>
      <w:bookmarkEnd w:id="1031"/>
      <w:r>
        <w:rPr>
          <w:rtl w:val="true"/>
        </w:rPr>
        <w:t>حوائج الناس إليكم</w:t>
      </w:r>
      <w:bookmarkEnd w:id="1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حوائج الناس إليكم من نِعم اللّه عليكم فلا تملّوا من تلك النعم فتعود عليكم نقماً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3"/>
        <w:numPr>
          <w:ilvl w:val="2"/>
          <w:numId w:val="1"/>
        </w:numPr>
        <w:rPr/>
      </w:pPr>
      <w:bookmarkStart w:id="1033" w:name="__RefHeading___Toc1120713_2142443653"/>
      <w:bookmarkStart w:id="1034" w:name="_Toc389"/>
      <w:bookmarkEnd w:id="1033"/>
      <w:r>
        <w:rPr>
          <w:rtl w:val="true"/>
        </w:rPr>
        <w:t>أنواع العبادة و أفضلها</w:t>
      </w:r>
      <w:bookmarkEnd w:id="10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عبادة العبيد، وإنّ قوماً عَبَدوا اللّهَ شُكراً فتلك عبادةُ </w:t>
      </w:r>
      <w:bookmarkStart w:id="1035" w:name="pg15097_171455"/>
    </w:p>
    <w:p>
      <w:pPr>
        <w:pStyle w:val="BookText"/>
        <w:rPr/>
      </w:pPr>
      <w:bookmarkEnd w:id="1035"/>
      <w:r>
        <w:rPr>
          <w:rFonts w:ascii="Amiri" w:hAnsi="Amiri" w:eastAsia="Amiri" w:cs="Amiri"/>
          <w:color w:val="111111"/>
          <w:sz w:val="28"/>
          <w:sz w:val="28"/>
          <w:szCs w:val="28"/>
          <w:rtl w:val="true"/>
          <w:lang w:bidi="ar-SA"/>
        </w:rPr>
        <w:t>الأحرار، وهي أفضل العبادة</w:t>
      </w:r>
      <w:r>
        <w:rPr>
          <w:rFonts w:eastAsia="Amiri" w:cs="Amiri" w:ascii="Amiri" w:hAnsi="Amiri"/>
          <w:color w:val="111111"/>
          <w:sz w:val="28"/>
          <w:szCs w:val="28"/>
          <w:rtl w:val="true"/>
          <w:lang w:bidi="ar-SA"/>
        </w:rPr>
        <w:t>.</w:t>
      </w:r>
      <w:r>
        <w:rPr>
          <w:rStyle w:val="FootnoteAnchor"/>
          <w:rtl w:val="true"/>
        </w:rPr>
        <w:footnoteReference w:id="549"/>
      </w:r>
    </w:p>
    <w:p>
      <w:pPr>
        <w:pStyle w:val="Heading3"/>
        <w:numPr>
          <w:ilvl w:val="2"/>
          <w:numId w:val="1"/>
        </w:numPr>
        <w:rPr/>
      </w:pPr>
      <w:bookmarkStart w:id="1036" w:name="__RefHeading___Toc1120715_2142443653"/>
      <w:bookmarkStart w:id="1037" w:name="_Toc390"/>
      <w:bookmarkEnd w:id="1036"/>
      <w:r>
        <w:rPr>
          <w:rtl w:val="true"/>
        </w:rPr>
        <w:t xml:space="preserve">آثار صلة الرحم وقطعها </w:t>
      </w:r>
      <w:r>
        <w:rPr>
          <w:rtl w:val="true"/>
        </w:rPr>
        <w:t>{</w:t>
      </w:r>
      <w:r>
        <w:rPr/>
        <w:t>29</w:t>
      </w:r>
      <w:r>
        <w:rPr>
          <w:rtl w:val="true"/>
        </w:rPr>
        <w:t>}</w:t>
      </w:r>
      <w:bookmarkEnd w:id="10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ليصل رحمه وقد بقي من عمره ثلاث سنين فصيّرها اللّه عزّوجلّ ثلاثين سنة ويقعطها وقد بقي من عمره ثلاثون سنة فيصيّرها ثلاث سنين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عبدالصمد بن موسى الهاشمي بسرّ من رأى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عبدالصمد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عبدالوهّاب بن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المنصور إلى أبي عبداللّه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بفرش فطرحت إلى جانبه فأجلسه عليها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بمحمّد عليّ بالمهدي يقول ذلك مراراً فقيل له الساعة يأتي يا أمير المؤمنين ما يحبسه إلّا أنّه يتبخّر فما لبث أن وافي وقد سبقته رائحته فأقبل المنصور علی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حديث حدّثنيه في صلة الرحم أذكره يسعه المهدي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038" w:name="pg15097_171456"/>
    </w:p>
    <w:p>
      <w:pPr>
        <w:pStyle w:val="Heading3"/>
        <w:numPr>
          <w:ilvl w:val="2"/>
          <w:numId w:val="1"/>
        </w:numPr>
        <w:rPr/>
      </w:pPr>
      <w:bookmarkStart w:id="1039" w:name="__RefHeading___Toc1120717_2142443653"/>
      <w:bookmarkStart w:id="1040" w:name="_Toc391"/>
      <w:bookmarkEnd w:id="1038"/>
      <w:bookmarkEnd w:id="1039"/>
      <w:r>
        <w:rPr>
          <w:rtl w:val="true"/>
        </w:rPr>
        <w:t>وجه تسمية الأبرار</w:t>
      </w:r>
      <w:bookmarkEnd w:id="10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سمواالأبرار لأنّهم برّوا الآباء والأبناء والإخوان</w:t>
      </w:r>
      <w:r>
        <w:rPr>
          <w:rFonts w:eastAsia="Amiri" w:cs="Amiri" w:ascii="Amiri" w:hAnsi="Amiri"/>
          <w:color w:val="111111"/>
          <w:sz w:val="28"/>
          <w:szCs w:val="28"/>
          <w:rtl w:val="true"/>
          <w:lang w:bidi="ar-SA"/>
        </w:rPr>
        <w:t>.</w:t>
      </w:r>
      <w:r>
        <w:rPr>
          <w:rStyle w:val="FootnoteAnchor"/>
          <w:rtl w:val="true"/>
        </w:rPr>
        <w:footnoteReference w:id="552"/>
      </w:r>
    </w:p>
    <w:p>
      <w:pPr>
        <w:pStyle w:val="Heading3"/>
        <w:numPr>
          <w:ilvl w:val="2"/>
          <w:numId w:val="1"/>
        </w:numPr>
        <w:rPr/>
      </w:pPr>
      <w:bookmarkStart w:id="1041" w:name="__RefHeading___Toc1120719_2142443653"/>
      <w:bookmarkStart w:id="1042" w:name="_Toc392"/>
      <w:bookmarkEnd w:id="1041"/>
      <w:r>
        <w:rPr>
          <w:rtl w:val="true"/>
        </w:rPr>
        <w:t>صلاح الأُمّة وهلاكها</w:t>
      </w:r>
      <w:bookmarkEnd w:id="10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واليقين ، وهلاك آخرها بالشحّ والأمل</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محمّد بن أحمد بن علي بن أسد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عيسى بن عبيد السدوسي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عمرو، عن عبداللّه بن حسن بن حسن بن علي، عن أُمّه فاطمة بنت الحسين ،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043" w:name="pg15097_171457"/>
    </w:p>
    <w:p>
      <w:pPr>
        <w:pStyle w:val="Heading3"/>
        <w:numPr>
          <w:ilvl w:val="2"/>
          <w:numId w:val="1"/>
        </w:numPr>
        <w:rPr/>
      </w:pPr>
      <w:bookmarkStart w:id="1044" w:name="__RefHeading___Toc1120721_2142443653"/>
      <w:bookmarkStart w:id="1045" w:name="_Toc393"/>
      <w:bookmarkEnd w:id="1043"/>
      <w:bookmarkEnd w:id="1044"/>
      <w:r>
        <w:rPr>
          <w:rtl w:val="true"/>
        </w:rPr>
        <w:t>حُسْن الخُلق</w:t>
      </w:r>
      <w:bookmarkEnd w:id="10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ليُنال بحُسن خلقه درجة الصائم القائم</w:t>
      </w:r>
      <w:r>
        <w:rPr>
          <w:rFonts w:eastAsia="Amiri" w:cs="Amiri" w:ascii="Amiri" w:hAnsi="Amiri"/>
          <w:color w:val="111111"/>
          <w:sz w:val="28"/>
          <w:szCs w:val="28"/>
          <w:rtl w:val="true"/>
          <w:lang w:bidi="ar-SA"/>
        </w:rPr>
        <w:t>.</w:t>
      </w:r>
      <w:r>
        <w:rPr>
          <w:rStyle w:val="FootnoteAnchor"/>
          <w:rtl w:val="true"/>
        </w:rPr>
        <w:footnoteReference w:id="554"/>
      </w:r>
    </w:p>
    <w:p>
      <w:pPr>
        <w:pStyle w:val="Heading3"/>
        <w:numPr>
          <w:ilvl w:val="2"/>
          <w:numId w:val="1"/>
        </w:numPr>
        <w:rPr/>
      </w:pPr>
      <w:bookmarkStart w:id="1046" w:name="__RefHeading___Toc1120723_2142443653"/>
      <w:bookmarkStart w:id="1047" w:name="_Toc394"/>
      <w:bookmarkEnd w:id="1046"/>
      <w:r>
        <w:rPr>
          <w:rtl w:val="true"/>
        </w:rPr>
        <w:t>التحذير عن فضول الكلام</w:t>
      </w:r>
      <w:bookmarkEnd w:id="10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الشهداء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جل يتكلّم بفضول الكلام فوقف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تملي على حافظيك كتاباً إلى ربّك فتكلّم بما يعنيك ودع ما لا يعنيك</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عليّ بن أحمد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عن عبیداللّه بن موسى الزوياني، عند عبدالعظیم بن عبداللّه الحسني، عن سليمان بن جعفر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سيّد العابدين علي بن الحسین</w:t>
      </w:r>
      <w:r>
        <w:rPr>
          <w:rFonts w:eastAsia="IRNazanin" w:cs="IRNazanin"/>
          <w:color w:val="111111"/>
          <w:sz w:val="28"/>
          <w:szCs w:val="28"/>
          <w:rtl w:val="true"/>
          <w:lang w:bidi="fa-IR"/>
        </w:rPr>
        <w:t>.</w:t>
      </w:r>
      <w:bookmarkStart w:id="1048" w:name="pg15097_171458"/>
    </w:p>
    <w:p>
      <w:pPr>
        <w:pStyle w:val="Heading3"/>
        <w:numPr>
          <w:ilvl w:val="2"/>
          <w:numId w:val="1"/>
        </w:numPr>
        <w:rPr/>
      </w:pPr>
      <w:bookmarkStart w:id="1049" w:name="__RefHeading___Toc1120725_2142443653"/>
      <w:bookmarkStart w:id="1050" w:name="_Toc395"/>
      <w:bookmarkEnd w:id="1048"/>
      <w:bookmarkEnd w:id="1049"/>
      <w:r>
        <w:rPr>
          <w:rtl w:val="true"/>
        </w:rPr>
        <w:t>مهور حور العين</w:t>
      </w:r>
      <w:bookmarkEnd w:id="10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يسقط من المائدة مهور الحور العين فكلوه</w:t>
      </w:r>
      <w:r>
        <w:rPr>
          <w:rFonts w:eastAsia="Amiri" w:cs="Amiri" w:ascii="Amiri" w:hAnsi="Amiri"/>
          <w:color w:val="111111"/>
          <w:sz w:val="28"/>
          <w:szCs w:val="28"/>
          <w:rtl w:val="true"/>
          <w:lang w:bidi="ar-SA"/>
        </w:rPr>
        <w:t>.</w:t>
      </w:r>
      <w:r>
        <w:rPr>
          <w:rStyle w:val="FootnoteAnchor"/>
          <w:rtl w:val="true"/>
        </w:rPr>
        <w:footnoteReference w:id="556"/>
      </w:r>
    </w:p>
    <w:p>
      <w:pPr>
        <w:pStyle w:val="Heading3"/>
        <w:numPr>
          <w:ilvl w:val="2"/>
          <w:numId w:val="1"/>
        </w:numPr>
        <w:rPr/>
      </w:pPr>
      <w:bookmarkStart w:id="1051" w:name="__RefHeading___Toc1120727_2142443653"/>
      <w:bookmarkStart w:id="1052" w:name="_Toc396"/>
      <w:bookmarkEnd w:id="1051"/>
      <w:r>
        <w:rPr>
          <w:rtl w:val="true"/>
        </w:rPr>
        <w:t>من حسن إسلام المرء</w:t>
      </w:r>
      <w:bookmarkEnd w:id="1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حسن إسلام المرء قلّة الكلام فيما لا يعنيه</w:t>
      </w:r>
      <w:r>
        <w:rPr>
          <w:rFonts w:eastAsia="Amiri" w:cs="Amiri" w:ascii="Amiri" w:hAnsi="Amiri"/>
          <w:color w:val="111111"/>
          <w:sz w:val="28"/>
          <w:szCs w:val="28"/>
          <w:rtl w:val="true"/>
          <w:lang w:bidi="ar-SA"/>
        </w:rPr>
        <w:t>.</w:t>
      </w:r>
      <w:r>
        <w:rPr>
          <w:rStyle w:val="FootnoteAnchor"/>
          <w:rtl w:val="true"/>
        </w:rPr>
        <w:footnoteReference w:id="557"/>
      </w:r>
    </w:p>
    <w:p>
      <w:pPr>
        <w:pStyle w:val="Heading3"/>
        <w:numPr>
          <w:ilvl w:val="2"/>
          <w:numId w:val="1"/>
        </w:numPr>
        <w:rPr/>
      </w:pPr>
      <w:bookmarkStart w:id="1053" w:name="__RefHeading___Toc1120729_2142443653"/>
      <w:bookmarkStart w:id="1054" w:name="_Toc397"/>
      <w:bookmarkEnd w:id="1053"/>
      <w:r>
        <w:rPr>
          <w:rtl w:val="true"/>
        </w:rPr>
        <w:t>علائم المؤمن</w:t>
      </w:r>
      <w:bookmarkEnd w:id="10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اتّخذ للّه عصمته وقوله مرآته، فمرّة ينظر في نعت المؤمنين، وتارة ينظر في وصف المتجبّرين، فهو منه </w:t>
      </w:r>
      <w:bookmarkStart w:id="1055" w:name="pg15097_171459"/>
    </w:p>
    <w:p>
      <w:pPr>
        <w:pStyle w:val="BookText"/>
        <w:rPr/>
      </w:pPr>
      <w:bookmarkEnd w:id="1055"/>
      <w:r>
        <w:rPr>
          <w:rFonts w:ascii="IRNazanin" w:hAnsi="IRNazanin" w:eastAsia="IRNazanin"/>
          <w:color w:val="111111"/>
          <w:sz w:val="28"/>
          <w:sz w:val="28"/>
          <w:szCs w:val="28"/>
          <w:rtl w:val="true"/>
          <w:lang w:bidi="fa-IR"/>
        </w:rPr>
        <w:t>في لطائف، ومن نفسه في تعارف ، ومن فطنته في يقين، ومن قُدسه على تمکین</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1056" w:name="__RefHeading___Toc1120731_2142443653"/>
      <w:bookmarkStart w:id="1057" w:name="_Toc398"/>
      <w:bookmarkEnd w:id="1056"/>
      <w:r>
        <w:rPr>
          <w:rtl w:val="true"/>
        </w:rPr>
        <w:t>المؤمن معروف في السماء</w:t>
      </w:r>
      <w:bookmarkEnd w:id="1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يُعرف في السماء كما يَعرفُ الرجلَ أهلَه وولدَه وإنه أكرم على اللّه من مَلَكٍ مُقرّب</w:t>
      </w:r>
      <w:r>
        <w:rPr>
          <w:rFonts w:eastAsia="Amiri" w:cs="Amiri" w:ascii="Amiri" w:hAnsi="Amiri"/>
          <w:color w:val="111111"/>
          <w:sz w:val="28"/>
          <w:szCs w:val="28"/>
          <w:rtl w:val="true"/>
          <w:lang w:bidi="ar-SA"/>
        </w:rPr>
        <w:t>.</w:t>
      </w:r>
      <w:r>
        <w:rPr>
          <w:rStyle w:val="FootnoteAnchor"/>
          <w:rtl w:val="true"/>
        </w:rPr>
        <w:footnoteReference w:id="559"/>
      </w:r>
    </w:p>
    <w:p>
      <w:pPr>
        <w:pStyle w:val="Heading3"/>
        <w:numPr>
          <w:ilvl w:val="2"/>
          <w:numId w:val="1"/>
        </w:numPr>
        <w:rPr/>
      </w:pPr>
      <w:bookmarkStart w:id="1058" w:name="__RefHeading___Toc1120733_2142443653"/>
      <w:bookmarkStart w:id="1059" w:name="_Toc399"/>
      <w:bookmarkEnd w:id="1058"/>
      <w:r>
        <w:rPr>
          <w:rtl w:val="true"/>
        </w:rPr>
        <w:t>أهلك الناس اثنان</w:t>
      </w:r>
      <w:bookmarkEnd w:id="10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أهلك 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وطلب الفخر</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أحمد أبوعبداللّه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إسحاق بن العبّاس بن إسحاق بن موسی بن جعفر</w:t>
      </w:r>
      <w:r>
        <w:rPr>
          <w:rFonts w:eastAsia="IRNazanin" w:cs="IRNazanin"/>
          <w:color w:val="111111"/>
          <w:sz w:val="28"/>
          <w:szCs w:val="28"/>
          <w:rtl w:val="true"/>
          <w:lang w:bidi="fa-IR"/>
        </w:rPr>
        <w:t>.</w:t>
      </w:r>
      <w:bookmarkStart w:id="1060" w:name="pg15097_171460"/>
    </w:p>
    <w:p>
      <w:pPr>
        <w:pStyle w:val="Heading3"/>
        <w:numPr>
          <w:ilvl w:val="2"/>
          <w:numId w:val="1"/>
        </w:numPr>
        <w:rPr/>
      </w:pPr>
      <w:bookmarkStart w:id="1061" w:name="__RefHeading___Toc1120735_2142443653"/>
      <w:bookmarkStart w:id="1062" w:name="_Toc400"/>
      <w:bookmarkEnd w:id="1060"/>
      <w:bookmarkEnd w:id="1061"/>
      <w:r>
        <w:rPr>
          <w:rtl w:val="true"/>
        </w:rPr>
        <w:t>الخوف من الذنوب</w:t>
      </w:r>
      <w:bookmarkEnd w:id="10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تكونَ ممّن يَخافُ على العباد مِن ذنوبهم ويأمَنُ العقوبةَ مِن ذنبه ، فإنّ اللّه تبارك وتعالى لا يُخدَع عن جنّتِه ، ولا يِنال ما عنده إلّا بطاعته إن شاء اللّه</w:t>
      </w:r>
      <w:r>
        <w:rPr>
          <w:rFonts w:eastAsia="Amiri" w:cs="Amiri" w:ascii="Amiri" w:hAnsi="Amiri"/>
          <w:color w:val="111111"/>
          <w:sz w:val="28"/>
          <w:szCs w:val="28"/>
          <w:rtl w:val="true"/>
          <w:lang w:bidi="ar-SA"/>
        </w:rPr>
        <w:t>.</w:t>
      </w:r>
      <w:r>
        <w:rPr>
          <w:rStyle w:val="FootnoteAnchor"/>
          <w:rtl w:val="true"/>
        </w:rPr>
        <w:footnoteReference w:id="561"/>
      </w:r>
    </w:p>
    <w:p>
      <w:pPr>
        <w:pStyle w:val="Heading3"/>
        <w:numPr>
          <w:ilvl w:val="2"/>
          <w:numId w:val="1"/>
        </w:numPr>
        <w:rPr/>
      </w:pPr>
      <w:bookmarkStart w:id="1063" w:name="__RefHeading___Toc1120737_2142443653"/>
      <w:bookmarkStart w:id="1064" w:name="_Toc401"/>
      <w:bookmarkEnd w:id="1063"/>
      <w:r>
        <w:rPr>
          <w:rtl w:val="true"/>
        </w:rPr>
        <w:t>إياك و ما تعتذر منه</w:t>
      </w:r>
      <w:bookmarkEnd w:id="10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وما تعتذر منه، فإنّ المؤمن لا يُسيءُ ولا يعتذر، والمنافق كلّ يوم يُسيءُ ويعتذر</w:t>
      </w:r>
      <w:r>
        <w:rPr>
          <w:rFonts w:eastAsia="Amiri" w:cs="Amiri" w:ascii="Amiri" w:hAnsi="Amiri"/>
          <w:color w:val="111111"/>
          <w:sz w:val="28"/>
          <w:szCs w:val="28"/>
          <w:rtl w:val="true"/>
          <w:lang w:bidi="ar-SA"/>
        </w:rPr>
        <w:t>.</w:t>
      </w:r>
      <w:r>
        <w:rPr>
          <w:rStyle w:val="FootnoteAnchor"/>
          <w:rtl w:val="true"/>
        </w:rPr>
        <w:footnoteReference w:id="562"/>
      </w:r>
    </w:p>
    <w:p>
      <w:pPr>
        <w:pStyle w:val="Heading3"/>
        <w:numPr>
          <w:ilvl w:val="2"/>
          <w:numId w:val="1"/>
        </w:numPr>
        <w:rPr/>
      </w:pPr>
      <w:bookmarkStart w:id="1065" w:name="__RefHeading___Toc1120739_2142443653"/>
      <w:bookmarkStart w:id="1066" w:name="_Toc402"/>
      <w:bookmarkEnd w:id="1065"/>
      <w:r>
        <w:rPr>
          <w:rtl w:val="true"/>
        </w:rPr>
        <w:t>الحذر عن الظلم</w:t>
      </w:r>
      <w:bookmarkEnd w:id="10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والظُلم، فإنّه يُخرِّبُ قلوبكم</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والظلم فإنّه مخرّب الدور</w:t>
      </w:r>
      <w:r>
        <w:rPr>
          <w:rFonts w:eastAsia="Amiri" w:cs="Amiri" w:ascii="Amiri" w:hAnsi="Amiri"/>
          <w:color w:val="111111"/>
          <w:sz w:val="28"/>
          <w:szCs w:val="28"/>
          <w:rtl w:val="true"/>
          <w:lang w:bidi="ar-SA"/>
        </w:rPr>
        <w:t>.</w:t>
      </w:r>
      <w:bookmarkStart w:id="1067" w:name="pg15097_171461"/>
    </w:p>
    <w:p>
      <w:pPr>
        <w:pStyle w:val="Heading3"/>
        <w:numPr>
          <w:ilvl w:val="2"/>
          <w:numId w:val="1"/>
        </w:numPr>
        <w:rPr/>
      </w:pPr>
      <w:bookmarkStart w:id="1068" w:name="__RefHeading___Toc1120741_2142443653"/>
      <w:bookmarkStart w:id="1069" w:name="_Toc403"/>
      <w:bookmarkEnd w:id="1067"/>
      <w:bookmarkEnd w:id="1068"/>
      <w:r>
        <w:rPr>
          <w:rtl w:val="true"/>
        </w:rPr>
        <w:t>المباکرة بالحوائج</w:t>
      </w:r>
      <w:bookmarkEnd w:id="10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کروا بالحوائج فإنّها میسّرة</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حدّثنا محمّد بن أحمد البغدادي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جعفر بن أحمد بن عنبسة مولى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و نعيم بن صالح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موسی الرضا، عن أبيه موسى، عن أبيه جعفر، عن أبيه محمّد، عن أبيه عليّ عن أبيه الحسين ،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Heading3"/>
        <w:numPr>
          <w:ilvl w:val="2"/>
          <w:numId w:val="1"/>
        </w:numPr>
        <w:rPr/>
      </w:pPr>
      <w:bookmarkStart w:id="1070" w:name="__RefHeading___Toc1120743_2142443653"/>
      <w:bookmarkStart w:id="1071" w:name="_Toc404"/>
      <w:bookmarkEnd w:id="1070"/>
      <w:r>
        <w:rPr>
          <w:rtl w:val="true"/>
        </w:rPr>
        <w:t>البخيل</w:t>
      </w:r>
      <w:bookmarkEnd w:id="10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r>
        <w:rPr>
          <w:rStyle w:val="FootnoteAnchor"/>
          <w:rtl w:val="true"/>
        </w:rPr>
        <w:footnoteReference w:id="565"/>
      </w:r>
      <w:bookmarkStart w:id="1072" w:name="pg15097_171462"/>
    </w:p>
    <w:p>
      <w:pPr>
        <w:pStyle w:val="Heading3"/>
        <w:numPr>
          <w:ilvl w:val="2"/>
          <w:numId w:val="1"/>
        </w:numPr>
        <w:rPr/>
      </w:pPr>
      <w:bookmarkStart w:id="1073" w:name="__RefHeading___Toc1120745_2142443653"/>
      <w:bookmarkStart w:id="1074" w:name="_Toc405"/>
      <w:bookmarkEnd w:id="1072"/>
      <w:bookmarkEnd w:id="1073"/>
      <w:r>
        <w:rPr>
          <w:rtl w:val="true"/>
        </w:rPr>
        <w:t>البعثة</w:t>
      </w:r>
      <w:bookmarkEnd w:id="10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ومحاسنها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محمّد بن علي، عن أبيه علي بن الحسين ، عن أبيه الحسين بن علي،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120747_2142443653"/>
      <w:bookmarkStart w:id="1076" w:name="_Toc406"/>
      <w:bookmarkEnd w:id="1075"/>
      <w:r>
        <w:rPr>
          <w:rtl w:val="true"/>
        </w:rPr>
        <w:t>البكاء والخشية</w:t>
      </w:r>
      <w:bookmarkEnd w:id="10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العيون، وخشية القلوب، رحمة من اللّه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ورواه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12881</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120749_2142443653"/>
      <w:bookmarkStart w:id="1078" w:name="_Toc407"/>
      <w:bookmarkEnd w:id="1077"/>
      <w:r>
        <w:rPr>
          <w:rtl w:val="true"/>
        </w:rPr>
        <w:t>النجاة من النار</w:t>
      </w:r>
      <w:bookmarkEnd w:id="1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12881</w:t>
      </w:r>
      <w:r>
        <w:rPr>
          <w:rFonts w:eastAsia="Amiri" w:cs="Amiri" w:ascii="Amiri" w:hAnsi="Amiri"/>
          <w:color w:val="111111"/>
          <w:sz w:val="28"/>
          <w:szCs w:val="28"/>
          <w:rtl w:val="true"/>
          <w:lang w:bidi="ar-SA"/>
        </w:rPr>
        <w:t>.</w:t>
      </w:r>
      <w:bookmarkStart w:id="1079" w:name="pg15097_171463"/>
    </w:p>
    <w:p>
      <w:pPr>
        <w:pStyle w:val="Heading3"/>
        <w:numPr>
          <w:ilvl w:val="2"/>
          <w:numId w:val="1"/>
        </w:numPr>
        <w:rPr/>
      </w:pPr>
      <w:bookmarkStart w:id="1080" w:name="__RefHeading___Toc1120751_2142443653"/>
      <w:bookmarkStart w:id="1081" w:name="_Toc408"/>
      <w:bookmarkEnd w:id="1079"/>
      <w:bookmarkEnd w:id="1080"/>
      <w:r>
        <w:rPr>
          <w:rtl w:val="true"/>
        </w:rPr>
        <w:t>مواعظ ثمينة</w:t>
      </w:r>
      <w:bookmarkEnd w:id="10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عن أبيه عن جدّه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أصحابه يبعثهم للحرب إذ أتاه شیخ علیه شجة</w:t>
      </w:r>
      <w:r>
        <w:rPr>
          <w:rStyle w:val="FootnoteAnchor"/>
          <w:rtl w:val="true"/>
        </w:rPr>
        <w:footnoteReference w:id="569"/>
      </w:r>
      <w:r>
        <w:rPr>
          <w:rFonts w:ascii="Amiri" w:hAnsi="Amiri" w:eastAsia="Amiri" w:cs="Amiri"/>
          <w:color w:val="111111"/>
          <w:sz w:val="28"/>
          <w:sz w:val="28"/>
          <w:szCs w:val="28"/>
          <w:rtl w:val="true"/>
          <w:lang w:bidi="ar-SA"/>
        </w:rPr>
        <w:t xml:space="preserve">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ناحية الشام وأنا شيخ كبير قد سمعت فيك من الفضل ما لا أحصي وأنّي أظنّك ستغتال</w:t>
      </w:r>
      <w:r>
        <w:rPr>
          <w:rStyle w:val="FootnoteAnchor"/>
          <w:rtl w:val="true"/>
        </w:rPr>
        <w:footnoteReference w:id="570"/>
      </w:r>
      <w:r>
        <w:rPr>
          <w:rFonts w:ascii="Amiri" w:hAnsi="Amiri" w:eastAsia="Amiri" w:cs="Amiri"/>
          <w:color w:val="111111"/>
          <w:sz w:val="28"/>
          <w:sz w:val="28"/>
          <w:szCs w:val="28"/>
          <w:rtl w:val="true"/>
          <w:lang w:bidi="ar-SA"/>
        </w:rPr>
        <w:t>فعلِّمني 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من اعتدل يوماه فهو مغبون، ومن كانت الدنيا همّه اشتدّت حسرته على فراقها، ومن كان عنده</w:t>
      </w:r>
      <w:r>
        <w:rPr>
          <w:rStyle w:val="FootnoteAnchor"/>
          <w:rtl w:val="true"/>
        </w:rPr>
        <w:footnoteReference w:id="571"/>
      </w:r>
      <w:r>
        <w:rPr>
          <w:rFonts w:ascii="IRNazanin" w:hAnsi="IRNazanin" w:eastAsia="IRNazanin"/>
          <w:color w:val="111111"/>
          <w:sz w:val="28"/>
          <w:sz w:val="28"/>
          <w:szCs w:val="28"/>
          <w:rtl w:val="true"/>
          <w:lang w:bidi="fa-IR"/>
        </w:rPr>
        <w:t>شر يوميه فهو محروم، ومن لم يبال بما زوی من آخرته إذا سلمت له دنياه، فهو هالك، ومن لم يتعاهد النقص من نفسه غلب عليه الهوي</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 للناس ماترضى لنفسك، وائت للناس ماتحبّ أن يؤتى إليك، ثمّ أقبل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أما ترون أن أهل الدنيا یمسون ويصبحون على أحوال شتّى فبين صريع يتلوّى، وبين عائد و معود</w:t>
      </w:r>
      <w:r>
        <w:rPr>
          <w:rStyle w:val="FootnoteAnchor"/>
          <w:rtl w:val="true"/>
        </w:rPr>
        <w:footnoteReference w:id="572"/>
      </w:r>
      <w:r>
        <w:rPr>
          <w:rFonts w:ascii="Amiri" w:hAnsi="Amiri" w:eastAsia="Amiri" w:cs="Amiri"/>
          <w:color w:val="111111"/>
          <w:sz w:val="28"/>
          <w:sz w:val="28"/>
          <w:szCs w:val="28"/>
          <w:rtl w:val="true"/>
          <w:lang w:bidi="ar-SA"/>
        </w:rPr>
        <w:t>وآخر بنفسه يجود، وآخر لا يرجى، وآخر مسجى</w:t>
      </w:r>
      <w:r>
        <w:rPr>
          <w:rStyle w:val="FootnoteAnchor"/>
          <w:rtl w:val="true"/>
        </w:rPr>
        <w:footnoteReference w:id="573"/>
      </w:r>
      <w:r>
        <w:rPr>
          <w:rFonts w:ascii="Amiri" w:hAnsi="Amiri" w:eastAsia="Amiri" w:cs="Amiri"/>
          <w:color w:val="111111"/>
          <w:sz w:val="28"/>
          <w:sz w:val="28"/>
          <w:szCs w:val="28"/>
          <w:rtl w:val="true"/>
          <w:lang w:bidi="ar-SA"/>
        </w:rPr>
        <w:t xml:space="preserve">، وطالب الدنيا و الموت يطلبه، وغافل </w:t>
      </w:r>
      <w:bookmarkStart w:id="1082" w:name="pg15097_171464"/>
    </w:p>
    <w:p>
      <w:pPr>
        <w:pStyle w:val="BookText"/>
        <w:rPr/>
      </w:pPr>
      <w:bookmarkEnd w:id="1082"/>
      <w:r>
        <w:rPr>
          <w:rFonts w:ascii="Amiri" w:hAnsi="Amiri" w:eastAsia="Amiri" w:cs="Amiri"/>
          <w:color w:val="111111"/>
          <w:sz w:val="28"/>
          <w:sz w:val="28"/>
          <w:szCs w:val="28"/>
          <w:rtl w:val="true"/>
          <w:lang w:bidi="ar-SA"/>
        </w:rPr>
        <w:t>وليس بمغفول عنه، وعلى أثر الماضي يصير الباقي</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3"/>
        <w:numPr>
          <w:ilvl w:val="2"/>
          <w:numId w:val="1"/>
        </w:numPr>
        <w:rPr/>
      </w:pPr>
      <w:bookmarkStart w:id="1083" w:name="__RefHeading___Toc1120753_2142443653"/>
      <w:bookmarkStart w:id="1084" w:name="_Toc409"/>
      <w:bookmarkEnd w:id="1083"/>
      <w:r>
        <w:rPr>
          <w:rtl w:val="true"/>
        </w:rPr>
        <w:t>الجسارة في التجارة</w:t>
      </w:r>
      <w:bookmarkEnd w:id="10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الجسور مرزوق</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المعاصر محمّد عبدالقادر عطا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تعليقاته على كتاب الغمّاز على اللمّاز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تعليقه على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باللذّة الجسور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أورده الديلمي عن الحسين بن علي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وكشف الخفا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085" w:name="__RefHeading___Toc1120755_2142443653"/>
      <w:bookmarkStart w:id="1086" w:name="_Toc410"/>
      <w:bookmarkEnd w:id="1085"/>
      <w:r>
        <w:rPr>
          <w:rtl w:val="true"/>
        </w:rPr>
        <w:t>النجاح للحاجة</w:t>
      </w:r>
      <w:bookmarkEnd w:id="10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تربّوا الكتاب فإنّه أنجح للحاجة</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البغدادي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جعفر بن أحمد بن عنبسة مولی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ونعیم بن صالح الطيري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موسی الرضا، عن أبيه موسى، عن أبيه جعفر، عن أبيه محمّد، عن أبيه علي ، عن أبيه الحسين ،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bookmarkStart w:id="1087" w:name="pg15097_171465"/>
    </w:p>
    <w:p>
      <w:pPr>
        <w:pStyle w:val="Heading3"/>
        <w:numPr>
          <w:ilvl w:val="2"/>
          <w:numId w:val="1"/>
        </w:numPr>
        <w:rPr/>
      </w:pPr>
      <w:bookmarkStart w:id="1088" w:name="__RefHeading___Toc1120757_2142443653"/>
      <w:bookmarkStart w:id="1089" w:name="_Toc411"/>
      <w:bookmarkEnd w:id="1087"/>
      <w:bookmarkEnd w:id="1088"/>
      <w:r>
        <w:rPr>
          <w:rtl w:val="true"/>
        </w:rPr>
        <w:t>خصال مکملة للإيمان</w:t>
      </w:r>
      <w:bookmarkEnd w:id="10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كنّ فيه استكمل خصال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باطل، وإذا غضب لم يخرجه الغضب من الحقّ، وإذا قدر لم يتعاط ما ليس له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جماعة، عن أبي المفضل، عن محمّد بن محبوب بن بنت الأشجّ الكندي، عن محمّد بن عیسی بن هشام، عن الحسن بن عليّ بن فضّال، عن عاصم بن حميد، عن أبي حمزة الثمالي،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حمزة عن عبداللّه بن الحسن، عن أُمّه فاطمة بنت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رضي لم يدخله رضاه في إثم ولا باطل</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1120759_2142443653"/>
      <w:bookmarkStart w:id="1091" w:name="_Toc412"/>
      <w:bookmarkEnd w:id="1090"/>
      <w:r>
        <w:rPr>
          <w:rtl w:val="true"/>
        </w:rPr>
        <w:t>ثلاثة تهلك الأُمّة</w:t>
      </w:r>
      <w:bookmarkEnd w:id="1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أخافهنّ على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ومُضلّات الفتن، وشهوة البطن والفرج</w:t>
      </w:r>
      <w:r>
        <w:rPr>
          <w:rFonts w:eastAsia="Amiri" w:cs="Amiri" w:ascii="Amiri" w:hAnsi="Amiri"/>
          <w:color w:val="111111"/>
          <w:sz w:val="28"/>
          <w:szCs w:val="28"/>
          <w:rtl w:val="true"/>
          <w:lang w:bidi="ar-SA"/>
        </w:rPr>
        <w:t>.</w:t>
      </w:r>
      <w:r>
        <w:rPr>
          <w:rStyle w:val="FootnoteAnchor"/>
          <w:rtl w:val="true"/>
        </w:rPr>
        <w:footnoteReference w:id="578"/>
      </w:r>
      <w:bookmarkStart w:id="1092" w:name="pg15097_171466"/>
    </w:p>
    <w:p>
      <w:pPr>
        <w:pStyle w:val="Heading3"/>
        <w:numPr>
          <w:ilvl w:val="2"/>
          <w:numId w:val="1"/>
        </w:numPr>
        <w:rPr/>
      </w:pPr>
      <w:bookmarkStart w:id="1093" w:name="__RefHeading___Toc1120761_2142443653"/>
      <w:bookmarkStart w:id="1094" w:name="_Toc413"/>
      <w:bookmarkEnd w:id="1092"/>
      <w:bookmarkEnd w:id="1093"/>
      <w:r>
        <w:rPr>
          <w:rtl w:val="true"/>
        </w:rPr>
        <w:t>علّة كراهيّة الموت</w:t>
      </w:r>
      <w:bookmarkEnd w:id="10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يارسول اللّه لا أُحبّ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تحبّ الموت، لأنّ قلب الرجل عند متاعه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قال شيخنا المجيز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الجعفريات من الكتب القديمة المعوّل عليها عند الأصحاب، وهي ألف حديث بإسناد واحد عظیم الشان مرتّبة على ترتيب الكتب الفقهيّة، وقد روى جميعها الشريف السيّد الأجل إسماعيل بن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يرويها عنه ولده أبو الحسن موسی بن إسماعيل، ويرويها عن أبي الحسن الشيخ أبو علي محمّد بن محمّد بن الأشعث الكوفي، ولذا يقال لها أيضاً الأشعثّات، ورواها عن ابن الأشعث عبداللّه بن محمّد بن عبداللّه بن عثمان المعروف بابن السقاء في سنة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الكتاب ممّا لم يظفر به العلامة المجلسي ولا المحدّث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ذخره اللّه تعالی للعلامة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حصوله عنده أوّل داع و أقوى محرّك له على تأليف كتاب المستدرك</w:t>
      </w:r>
      <w:r>
        <w:rPr>
          <w:rFonts w:eastAsia="IRNazanin" w:cs="IRNazanin"/>
          <w:color w:val="111111"/>
          <w:sz w:val="28"/>
          <w:szCs w:val="28"/>
          <w:rtl w:val="true"/>
          <w:lang w:bidi="fa-IR"/>
        </w:rPr>
        <w:t>.</w:t>
      </w:r>
    </w:p>
    <w:p>
      <w:pPr>
        <w:pStyle w:val="Heading3"/>
        <w:numPr>
          <w:ilvl w:val="2"/>
          <w:numId w:val="1"/>
        </w:numPr>
        <w:rPr/>
      </w:pPr>
      <w:bookmarkStart w:id="1095" w:name="__RefHeading___Toc1120763_2142443653"/>
      <w:bookmarkStart w:id="1096" w:name="_Toc414"/>
      <w:bookmarkEnd w:id="1095"/>
      <w:r>
        <w:rPr>
          <w:rtl w:val="true"/>
        </w:rPr>
        <w:t>الخلق السيّىء</w:t>
      </w:r>
      <w:bookmarkEnd w:id="10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السيّىء يُفسِد العملَ كما يُفسِدُ الخلّ </w:t>
      </w:r>
      <w:bookmarkStart w:id="1097" w:name="pg15097_171467"/>
    </w:p>
    <w:p>
      <w:pPr>
        <w:pStyle w:val="BookText"/>
        <w:rPr/>
      </w:pPr>
      <w:bookmarkEnd w:id="1097"/>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1098" w:name="__RefHeading___Toc1120765_2142443653"/>
      <w:bookmarkStart w:id="1099" w:name="_Toc415"/>
      <w:bookmarkEnd w:id="1098"/>
      <w:r>
        <w:rPr>
          <w:rtl w:val="true"/>
        </w:rPr>
        <w:t>الدواء بالصدقة</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عن إبراهيم بن يسار ، عن جعفر بن محمّد بن حکیم، عن إبراهيم بن عبدالحميد، عن زرارة بن أعين ،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عن جدّه،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علي الكوفي في 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 وردّوا أبواب البلاء بالدعاء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120767_2142443653"/>
      <w:bookmarkStart w:id="1101" w:name="_Toc416"/>
      <w:bookmarkEnd w:id="1100"/>
      <w:r>
        <w:rPr>
          <w:rtl w:val="true"/>
        </w:rPr>
        <w:t>الإعتذار من الذنب</w:t>
      </w:r>
      <w:bookmarkEnd w:id="1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ذنب أحسنُ من الإعتذار منه</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وعنهما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bookmarkStart w:id="1102" w:name="pg15097_171468"/>
    </w:p>
    <w:p>
      <w:pPr>
        <w:pStyle w:val="Heading3"/>
        <w:numPr>
          <w:ilvl w:val="2"/>
          <w:numId w:val="1"/>
        </w:numPr>
        <w:rPr/>
      </w:pPr>
      <w:bookmarkStart w:id="1103" w:name="__RefHeading___Toc1120769_2142443653"/>
      <w:bookmarkStart w:id="1104" w:name="_Toc417"/>
      <w:bookmarkEnd w:id="1102"/>
      <w:bookmarkEnd w:id="1103"/>
      <w:r>
        <w:rPr>
          <w:rtl w:val="true"/>
        </w:rPr>
        <w:t>الرغبة في الدنيا</w:t>
      </w:r>
      <w:bookmarkEnd w:id="1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تكثر الهمّ والحزن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حدّثنا أبو الحسن محمّد بن أحمد بن علي بن أسد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عیسی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عمرو، عن عبداللّه بن الحسن بن الحس، عن أُمّه فاطمة بنت الحسين ،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120771_2142443653"/>
      <w:bookmarkStart w:id="1106" w:name="_Toc418"/>
      <w:bookmarkEnd w:id="1105"/>
      <w:r>
        <w:rPr>
          <w:rtl w:val="true"/>
        </w:rPr>
        <w:t>اعمار الدنيا</w:t>
      </w:r>
      <w:bookmarkEnd w:id="1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بعض المهالبة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الطين، ووضع الدين</w:t>
      </w:r>
      <w:r>
        <w:rPr>
          <w:rFonts w:eastAsia="Amiri" w:cs="Amiri" w:ascii="Amiri" w:hAnsi="Amiri"/>
          <w:color w:val="111111"/>
          <w:sz w:val="28"/>
          <w:szCs w:val="28"/>
          <w:rtl w:val="true"/>
          <w:lang w:bidi="ar-SA"/>
        </w:rPr>
        <w:t>.</w:t>
      </w:r>
      <w:r>
        <w:rPr>
          <w:rStyle w:val="FootnoteAnchor"/>
          <w:rtl w:val="true"/>
        </w:rPr>
        <w:footnoteReference w:id="584"/>
      </w:r>
    </w:p>
    <w:p>
      <w:pPr>
        <w:pStyle w:val="Heading3"/>
        <w:numPr>
          <w:ilvl w:val="2"/>
          <w:numId w:val="1"/>
        </w:numPr>
        <w:rPr/>
      </w:pPr>
      <w:bookmarkStart w:id="1107" w:name="__RefHeading___Toc1120773_2142443653"/>
      <w:bookmarkStart w:id="1108" w:name="_Toc419"/>
      <w:bookmarkEnd w:id="1107"/>
      <w:r>
        <w:rPr>
          <w:rtl w:val="true"/>
        </w:rPr>
        <w:t>ثمرة الزهد</w:t>
      </w:r>
      <w:bookmarkEnd w:id="1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يريح القلب والبدن</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محمّد بن أحمد بن علي بن أسد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عیسی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عمرو، عن عبداللّه بن الحسن بن الحسن ، عن أُمّه فاطمة بنت الحسين ،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109" w:name="pg15097_171469"/>
    </w:p>
    <w:p>
      <w:pPr>
        <w:pStyle w:val="Heading3"/>
        <w:numPr>
          <w:ilvl w:val="2"/>
          <w:numId w:val="1"/>
        </w:numPr>
        <w:rPr/>
      </w:pPr>
      <w:bookmarkStart w:id="1110" w:name="__RefHeading___Toc1120775_2142443653"/>
      <w:bookmarkStart w:id="1111" w:name="_Toc420"/>
      <w:bookmarkEnd w:id="1109"/>
      <w:bookmarkEnd w:id="1110"/>
      <w:r>
        <w:rPr>
          <w:rtl w:val="true"/>
        </w:rPr>
        <w:t>سادة الناس</w:t>
      </w:r>
      <w:bookmarkEnd w:id="1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وفي الآخرة الأتقياء</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الحسن بن عبداللّه بن سعيد، عن عبدالعزیز بن يحيى، عن محمّد بن سهل، عن عبداللّه بن محمّد البلوي، عن إبراهيم بن عبيداللّه، عن أبيه، عن زيد بن علي، عن أبيه، عن جدّه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112" w:name="__RefHeading___Toc1120777_2142443653"/>
      <w:bookmarkStart w:id="1113" w:name="_Toc421"/>
      <w:bookmarkEnd w:id="1112"/>
      <w:r>
        <w:rPr>
          <w:rtl w:val="true"/>
        </w:rPr>
        <w:t>ثبات الإيمان وزواله</w:t>
      </w:r>
      <w:bookmarkEnd w:id="1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ثبات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Style w:val="FootnoteAnchor"/>
          <w:rtl w:val="true"/>
        </w:rPr>
        <w:footnoteReference w:id="587"/>
      </w:r>
      <w:bookmarkStart w:id="1114" w:name="pg15097_171470"/>
    </w:p>
    <w:p>
      <w:pPr>
        <w:pStyle w:val="Heading3"/>
        <w:numPr>
          <w:ilvl w:val="2"/>
          <w:numId w:val="1"/>
        </w:numPr>
        <w:rPr/>
      </w:pPr>
      <w:bookmarkStart w:id="1115" w:name="__RefHeading___Toc1120779_2142443653"/>
      <w:bookmarkStart w:id="1116" w:name="_Toc422"/>
      <w:bookmarkEnd w:id="1114"/>
      <w:bookmarkEnd w:id="1115"/>
      <w:r>
        <w:rPr>
          <w:rtl w:val="true"/>
        </w:rPr>
        <w:t>السبعة الملعونة</w:t>
      </w:r>
      <w:bookmarkEnd w:id="1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 وكلّ نبيّ مجاب، المغيّر لكتاب اللّه، والمكذّب بقدر اللّه، والمبدّل سنّة رسول اللّه، والمستحّل من عترتي ما حرّم اللّه عزّوجلّ، والمتسلّط في سلطانه ليعزّ من أذّل اللّه ويذّل من أعزّ اللّه، والمستحلّ لحرم اللّه، والمتكبّر عبادة اللّه عزّوجلّ</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محمّد بن عمر الحافظ، عن محمّد بن الحسين الخثعمي، عن ثابت بن عامر السنحاوي، عن عبدالملك بن الوليد، عن عمرو بن عبدالجبّار ، عن عبداللّه بن زياد، عن زيد بن علي ،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1120781_2142443653"/>
      <w:bookmarkStart w:id="1118" w:name="_Toc423"/>
      <w:bookmarkEnd w:id="1117"/>
      <w:r>
        <w:rPr>
          <w:rtl w:val="true"/>
        </w:rPr>
        <w:t>علائم المروءة</w:t>
      </w:r>
      <w:bookmarkEnd w:id="1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من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في الحَضَرة، وثلاثة منها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اللاتي في الحَضَر فتلاوة القرآن ، وعِمارة مساجده ، واتّخاذ الإخوان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اللاتي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الزاد، وحُسن الخُلق، والمزاح في غير معاصي اللّه تعالى</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أبي علي الفضل الطبرسي، عن أبي الفتح عبيد اللّه بن عبدالكريم القشيري، عن أبي الحسن عليّ بن محمّد الحاتمي الزوزني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هارون الزوزني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عبداللّه بن محمّد حفدة العبّاس بن حمزة النيشابوري، سنة سبع وثلاثين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بن أحمد بن عامر الطائي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سنة 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119" w:name="pg15097_171471"/>
    </w:p>
    <w:p>
      <w:pPr>
        <w:pStyle w:val="Heading3"/>
        <w:numPr>
          <w:ilvl w:val="2"/>
          <w:numId w:val="1"/>
        </w:numPr>
        <w:rPr/>
      </w:pPr>
      <w:bookmarkStart w:id="1120" w:name="__RefHeading___Toc1120783_2142443653"/>
      <w:bookmarkStart w:id="1121" w:name="_Toc424"/>
      <w:bookmarkEnd w:id="1119"/>
      <w:bookmarkEnd w:id="1120"/>
      <w:r>
        <w:rPr>
          <w:rtl w:val="true"/>
        </w:rPr>
        <w:t>السلام قبل الكلام</w:t>
      </w:r>
      <w:bookmarkEnd w:id="1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عافاك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قبل الكلام عافاك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تأذنوا لأحد حتّى يُسلّم</w:t>
      </w:r>
      <w:r>
        <w:rPr>
          <w:rFonts w:eastAsia="Amiri" w:cs="Amiri" w:ascii="Amiri" w:hAnsi="Amiri"/>
          <w:color w:val="111111"/>
          <w:sz w:val="28"/>
          <w:szCs w:val="28"/>
          <w:rtl w:val="true"/>
          <w:lang w:bidi="ar-SA"/>
        </w:rPr>
        <w:t>.</w:t>
      </w:r>
      <w:r>
        <w:rPr>
          <w:rStyle w:val="FootnoteAnchor"/>
          <w:rtl w:val="true"/>
        </w:rPr>
        <w:footnoteReference w:id="590"/>
      </w:r>
    </w:p>
    <w:p>
      <w:pPr>
        <w:pStyle w:val="Heading3"/>
        <w:numPr>
          <w:ilvl w:val="2"/>
          <w:numId w:val="1"/>
        </w:numPr>
        <w:rPr/>
      </w:pPr>
      <w:bookmarkStart w:id="1122" w:name="__RefHeading___Toc1120785_2142443653"/>
      <w:bookmarkStart w:id="1123" w:name="_Toc425"/>
      <w:bookmarkEnd w:id="1122"/>
      <w:r>
        <w:rPr>
          <w:rtl w:val="true"/>
        </w:rPr>
        <w:t>السعي في حاجة المؤمن</w:t>
      </w:r>
      <w:bookmarkEnd w:id="1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بسنده المتّصل إلى جعفر بن محمّد عن أبيه، عن جدّه عليّ بن الحسين، عن أبيه الحسين بن علي بن أبي طالب، عن أبيه عليهم صلوات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 فأحبُّ الخلقِ إلى اللّه مَن نفع عيالَ اللّه وأدخلَ على أهل بیت سَروراً، والمشي مع أخ مسلم في حاجة أحبّ لي إلى اللّه من إعتکاف شهرين في المسجد الحرام</w:t>
      </w:r>
      <w:r>
        <w:rPr>
          <w:rFonts w:eastAsia="Amiri" w:cs="Amiri" w:ascii="Amiri" w:hAnsi="Amiri"/>
          <w:color w:val="111111"/>
          <w:sz w:val="28"/>
          <w:szCs w:val="28"/>
          <w:rtl w:val="true"/>
          <w:lang w:bidi="ar-SA"/>
        </w:rPr>
        <w:t>.</w:t>
      </w:r>
      <w:r>
        <w:rPr>
          <w:rStyle w:val="FootnoteAnchor"/>
          <w:rtl w:val="true"/>
        </w:rPr>
        <w:footnoteReference w:id="591"/>
      </w:r>
      <w:bookmarkStart w:id="1124" w:name="pg15097_171472"/>
    </w:p>
    <w:p>
      <w:pPr>
        <w:pStyle w:val="Heading3"/>
        <w:numPr>
          <w:ilvl w:val="2"/>
          <w:numId w:val="1"/>
        </w:numPr>
        <w:rPr/>
      </w:pPr>
      <w:bookmarkStart w:id="1125" w:name="__RefHeading___Toc1120787_2142443653"/>
      <w:bookmarkStart w:id="1126" w:name="_Toc426"/>
      <w:bookmarkEnd w:id="1124"/>
      <w:bookmarkEnd w:id="1125"/>
      <w:r>
        <w:rPr>
          <w:rtl w:val="true"/>
        </w:rPr>
        <w:t>شكر النعم</w:t>
      </w:r>
      <w:bookmarkEnd w:id="1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شكرك لنعمة سالفة يقتضی نعمة آنفة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وعنه 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120789_2142443653"/>
      <w:bookmarkStart w:id="1128" w:name="_Toc427"/>
      <w:bookmarkEnd w:id="1127"/>
      <w:r>
        <w:rPr>
          <w:rtl w:val="true"/>
        </w:rPr>
        <w:t>إكرام الوجه</w:t>
      </w:r>
      <w:bookmarkEnd w:id="1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يكرم وجهه عن سؤالك فأكرم وجهك عن ردّه</w:t>
      </w:r>
      <w:r>
        <w:rPr>
          <w:rFonts w:eastAsia="Amiri" w:cs="Amiri" w:ascii="Amiri" w:hAnsi="Amiri"/>
          <w:color w:val="111111"/>
          <w:sz w:val="28"/>
          <w:szCs w:val="28"/>
          <w:rtl w:val="true"/>
          <w:lang w:bidi="ar-SA"/>
        </w:rPr>
        <w:t>.</w:t>
      </w:r>
      <w:r>
        <w:rPr>
          <w:rStyle w:val="FootnoteAnchor"/>
          <w:rtl w:val="true"/>
        </w:rPr>
        <w:footnoteReference w:id="593"/>
      </w:r>
    </w:p>
    <w:p>
      <w:pPr>
        <w:pStyle w:val="Heading3"/>
        <w:numPr>
          <w:ilvl w:val="2"/>
          <w:numId w:val="1"/>
        </w:numPr>
        <w:rPr/>
      </w:pPr>
      <w:bookmarkStart w:id="1129" w:name="__RefHeading___Toc1120791_2142443653"/>
      <w:bookmarkStart w:id="1130" w:name="_Toc428"/>
      <w:bookmarkEnd w:id="1129"/>
      <w:r>
        <w:rPr>
          <w:rtl w:val="true"/>
        </w:rPr>
        <w:t>مواعظ و عبر</w:t>
      </w:r>
      <w:bookmarkEnd w:id="1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عزّ، والكذب عجز، والسرّ أمانة، والجوار قرابة ، والمعونة صداقة، والعمل تجربة، والخُلق الحسن عبادة، والصمت زين ، والشُحّ فقر، والسخاءُ غِنى، والرفق لُبّ</w:t>
      </w:r>
      <w:r>
        <w:rPr>
          <w:rFonts w:eastAsia="Amiri" w:cs="Amiri" w:ascii="Amiri" w:hAnsi="Amiri"/>
          <w:color w:val="111111"/>
          <w:sz w:val="28"/>
          <w:szCs w:val="28"/>
          <w:rtl w:val="true"/>
          <w:lang w:bidi="ar-SA"/>
        </w:rPr>
        <w:t>.</w:t>
      </w:r>
      <w:r>
        <w:rPr>
          <w:rStyle w:val="FootnoteAnchor"/>
          <w:rtl w:val="true"/>
        </w:rPr>
        <w:footnoteReference w:id="594"/>
      </w:r>
      <w:bookmarkStart w:id="1131" w:name="pg15097_171473"/>
    </w:p>
    <w:p>
      <w:pPr>
        <w:pStyle w:val="Heading3"/>
        <w:numPr>
          <w:ilvl w:val="2"/>
          <w:numId w:val="1"/>
        </w:numPr>
        <w:rPr/>
      </w:pPr>
      <w:bookmarkStart w:id="1132" w:name="__RefHeading___Toc1120793_2142443653"/>
      <w:bookmarkStart w:id="1133" w:name="_Toc429"/>
      <w:bookmarkEnd w:id="1131"/>
      <w:bookmarkEnd w:id="1132"/>
      <w:r>
        <w:rPr>
          <w:rtl w:val="true"/>
        </w:rPr>
        <w:t>الصدقة والإقراض والصلة</w:t>
      </w:r>
      <w:bookmarkEnd w:id="1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بعشر، والقرضة بثمانية عشر</w:t>
      </w:r>
      <w:r>
        <w:rPr>
          <w:rStyle w:val="FootnoteAnchor"/>
          <w:rtl w:val="true"/>
        </w:rPr>
        <w:footnoteReference w:id="595"/>
      </w:r>
      <w:r>
        <w:rPr>
          <w:rFonts w:ascii="Amiri" w:hAnsi="Amiri" w:eastAsia="Amiri" w:cs="Amiri"/>
          <w:color w:val="111111"/>
          <w:sz w:val="28"/>
          <w:sz w:val="28"/>
          <w:szCs w:val="28"/>
          <w:rtl w:val="true"/>
          <w:lang w:bidi="ar-SA"/>
        </w:rPr>
        <w:t>وصلة الرحم بأربعة وعشرين</w:t>
      </w:r>
      <w:r>
        <w:rPr>
          <w:rFonts w:eastAsia="Amiri" w:cs="Amiri" w:ascii="Amiri" w:hAnsi="Amiri"/>
          <w:color w:val="111111"/>
          <w:sz w:val="28"/>
          <w:szCs w:val="28"/>
          <w:rtl w:val="true"/>
          <w:lang w:bidi="ar-SA"/>
        </w:rPr>
        <w:t>.</w:t>
      </w:r>
      <w:r>
        <w:rPr>
          <w:rStyle w:val="FootnoteAnchor"/>
          <w:rtl w:val="true"/>
        </w:rPr>
        <w:footnoteReference w:id="596"/>
      </w:r>
    </w:p>
    <w:p>
      <w:pPr>
        <w:pStyle w:val="Heading3"/>
        <w:numPr>
          <w:ilvl w:val="2"/>
          <w:numId w:val="1"/>
        </w:numPr>
        <w:rPr/>
      </w:pPr>
      <w:bookmarkStart w:id="1134" w:name="__RefHeading___Toc1120795_2142443653"/>
      <w:bookmarkStart w:id="1135" w:name="_Toc430"/>
      <w:bookmarkEnd w:id="1134"/>
      <w:r>
        <w:rPr>
          <w:rtl w:val="true"/>
        </w:rPr>
        <w:t>صلة الرحم</w:t>
      </w:r>
      <w:bookmarkEnd w:id="1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تعمر الديار وتزيد في الأعمار وإن كان أهلها غير أخبار</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120797_2142443653"/>
      <w:bookmarkStart w:id="1137" w:name="_Toc431"/>
      <w:bookmarkEnd w:id="1136"/>
      <w:r>
        <w:rPr>
          <w:rtl w:val="true"/>
        </w:rPr>
        <w:t>برکات صلة الرحم</w:t>
      </w:r>
      <w:bookmarkEnd w:id="1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وتقي ميتةَ السوء</w:t>
      </w:r>
      <w:r>
        <w:rPr>
          <w:rFonts w:eastAsia="Amiri" w:cs="Amiri" w:ascii="Amiri" w:hAnsi="Amiri"/>
          <w:color w:val="111111"/>
          <w:sz w:val="28"/>
          <w:szCs w:val="28"/>
          <w:rtl w:val="true"/>
          <w:lang w:bidi="ar-SA"/>
        </w:rPr>
        <w:t>.</w:t>
      </w:r>
      <w:r>
        <w:rPr>
          <w:rStyle w:val="FootnoteAnchor"/>
          <w:rtl w:val="true"/>
        </w:rPr>
        <w:footnoteReference w:id="598"/>
      </w:r>
      <w:bookmarkStart w:id="1138" w:name="pg15097_171474"/>
    </w:p>
    <w:p>
      <w:pPr>
        <w:pStyle w:val="Heading3"/>
        <w:numPr>
          <w:ilvl w:val="2"/>
          <w:numId w:val="1"/>
        </w:numPr>
        <w:rPr/>
      </w:pPr>
      <w:bookmarkStart w:id="1139" w:name="__RefHeading___Toc1120799_2142443653"/>
      <w:bookmarkStart w:id="1140" w:name="_Toc432"/>
      <w:bookmarkEnd w:id="1138"/>
      <w:bookmarkEnd w:id="1139"/>
      <w:r>
        <w:rPr>
          <w:rtl w:val="true"/>
        </w:rPr>
        <w:t>من كفارات الذنوب</w:t>
      </w:r>
      <w:bookmarkEnd w:id="1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جدّه عن مولانا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كيف أصبحت من علّتك؟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المؤمنن أحمد اللّه كثيراً وأشكو إليك كثرة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تضجر يا أبا عبداللّه، فما من أحد من شيعتنا يصيبه وجع إلّا بذنب قد سبق منه، وذلك الوجع تطهير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على ما ذكرت، وهو كما ذكرت، فليس لنا في شيء من ذلك أجر خلا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سلمان إنّ لكم الأجر بالصبر عليه، والتضرّع إلى اللّه عزّ اسمه، والدعاء له بهما یکتب لكم الحسنات ويرفع لكم الدرجات، وأمّا الوجع فهو خاصّة تطهير وكّفارة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سلمان مابين عينيه وبكى،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يميّز لنا هذه الأشياء لولاك يا أمير المومنین ؟</w:t>
      </w:r>
      <w:r>
        <w:rPr>
          <w:rStyle w:val="FootnoteAnchor"/>
          <w:rtl w:val="true"/>
        </w:rPr>
        <w:footnoteReference w:id="59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bookmarkStart w:id="1141" w:name="pg15097_171475"/>
    </w:p>
    <w:p>
      <w:pPr>
        <w:pStyle w:val="Heading3"/>
        <w:numPr>
          <w:ilvl w:val="2"/>
          <w:numId w:val="1"/>
        </w:numPr>
        <w:rPr/>
      </w:pPr>
      <w:bookmarkStart w:id="1142" w:name="__RefHeading___Toc1120801_2142443653"/>
      <w:bookmarkStart w:id="1143" w:name="_Toc433"/>
      <w:bookmarkEnd w:id="1141"/>
      <w:bookmarkEnd w:id="1142"/>
      <w:r>
        <w:rPr>
          <w:rtl w:val="true"/>
        </w:rPr>
        <w:t>أسباب عذاب القبر</w:t>
      </w:r>
      <w:bookmarkEnd w:id="1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يكون من النميمة والبول وعزب الرجل عن أهله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علي بن حاتم، عن ابن عقدة، عن المنذر بن حمد، عن الحسين بن محمّد، عن علي بن القاسم، عن أبي خالد، عن زيد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120803_2142443653"/>
      <w:bookmarkStart w:id="1145" w:name="_Toc434"/>
      <w:bookmarkEnd w:id="1144"/>
      <w:r>
        <w:rPr>
          <w:rtl w:val="true"/>
        </w:rPr>
        <w:t>حسن الخلق</w:t>
      </w:r>
      <w:bookmarkEnd w:id="1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علیکم بحُسن الخُلق فإنّ حسن الخلق في الجنّة لا محالة، وإيّاكم وسوء الخلق فإنّ سوء الخلق في النار لا محالة</w:t>
      </w:r>
      <w:r>
        <w:rPr>
          <w:rFonts w:eastAsia="Amiri" w:cs="Amiri" w:ascii="Amiri" w:hAnsi="Amiri"/>
          <w:color w:val="111111"/>
          <w:sz w:val="28"/>
          <w:szCs w:val="28"/>
          <w:rtl w:val="true"/>
          <w:lang w:bidi="ar-SA"/>
        </w:rPr>
        <w:t>.</w:t>
      </w:r>
      <w:r>
        <w:rPr>
          <w:rStyle w:val="FootnoteAnchor"/>
          <w:rtl w:val="true"/>
        </w:rPr>
        <w:footnoteReference w:id="601"/>
      </w:r>
      <w:bookmarkStart w:id="1146" w:name="pg15097_171476"/>
    </w:p>
    <w:p>
      <w:pPr>
        <w:pStyle w:val="Heading3"/>
        <w:numPr>
          <w:ilvl w:val="2"/>
          <w:numId w:val="1"/>
        </w:numPr>
        <w:rPr/>
      </w:pPr>
      <w:bookmarkStart w:id="1147" w:name="__RefHeading___Toc1120805_2142443653"/>
      <w:bookmarkStart w:id="1148" w:name="_Toc435"/>
      <w:bookmarkEnd w:id="1146"/>
      <w:bookmarkEnd w:id="1147"/>
      <w:r>
        <w:rPr>
          <w:rtl w:val="true"/>
        </w:rPr>
        <w:t>مواعظ قيّمة</w:t>
      </w:r>
      <w:bookmarkEnd w:id="1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علّمني عملاً لا يحال بينه وبين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ولا تسأل الناس شيئاً، وارض للناس ما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فاستغفر اللّه سبعاً وسبعين مرّة، يحطّ عنك عمل سبع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سبع وسبعون سنة؟</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اعملها لك ولأبيك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ولأبي سبع وسبعون سنة؟</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اجعلها لك ولأبيك ولأُمّك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ولأبي ولأُمّي سبع وسبعون سنة؟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اجعلها لك و لأبيك ولأُمّك ولقرابتك</w:t>
      </w:r>
      <w:r>
        <w:rPr>
          <w:rFonts w:eastAsia="Amiri" w:cs="Amiri" w:ascii="Amiri" w:hAnsi="Amiri"/>
          <w:color w:val="111111"/>
          <w:sz w:val="28"/>
          <w:szCs w:val="28"/>
          <w:rtl w:val="true"/>
          <w:lang w:bidi="ar-SA"/>
        </w:rPr>
        <w:t>.</w:t>
      </w:r>
      <w:r>
        <w:rPr>
          <w:rStyle w:val="FootnoteAnchor"/>
          <w:rtl w:val="true"/>
        </w:rPr>
        <w:footnoteReference w:id="602"/>
      </w:r>
      <w:bookmarkStart w:id="1149" w:name="pg15097_171477"/>
    </w:p>
    <w:p>
      <w:pPr>
        <w:pStyle w:val="Heading3"/>
        <w:numPr>
          <w:ilvl w:val="2"/>
          <w:numId w:val="1"/>
        </w:numPr>
        <w:rPr/>
      </w:pPr>
      <w:bookmarkStart w:id="1150" w:name="__RefHeading___Toc1120807_2142443653"/>
      <w:bookmarkStart w:id="1151" w:name="_Toc436"/>
      <w:bookmarkEnd w:id="1149"/>
      <w:bookmarkEnd w:id="1150"/>
      <w:r>
        <w:rPr>
          <w:rtl w:val="true"/>
        </w:rPr>
        <w:t>القدرة والحفيظة</w:t>
      </w:r>
      <w:bookmarkEnd w:id="1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تُذهِب الحفيظة، المرءُ أعلم بشأنه</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120809_2142443653"/>
      <w:bookmarkStart w:id="1153" w:name="_Toc437"/>
      <w:bookmarkEnd w:id="1152"/>
      <w:r>
        <w:rPr>
          <w:rtl w:val="true"/>
        </w:rPr>
        <w:t>قلب الشيخ شابّ</w:t>
      </w:r>
      <w:bookmarkEnd w:id="1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الشيخ قلب شابّ في طلب الدنيا ولو التقت ترقوتاه من الكبر إلّا من امتحن اللّه قلبه للإيمان وقليل 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الشيخ شابّ حبّب إليه اثنتان طول الحياة وحبّ المال</w:t>
      </w:r>
      <w:r>
        <w:rPr>
          <w:rFonts w:eastAsia="Amiri" w:cs="Amiri" w:ascii="Amiri" w:hAnsi="Amiri"/>
          <w:color w:val="111111"/>
          <w:sz w:val="28"/>
          <w:szCs w:val="28"/>
          <w:rtl w:val="true"/>
          <w:lang w:bidi="ar-SA"/>
        </w:rPr>
        <w:t>.</w:t>
      </w:r>
      <w:r>
        <w:rPr>
          <w:rStyle w:val="FootnoteAnchor"/>
          <w:rtl w:val="true"/>
        </w:rPr>
        <w:footnoteReference w:id="604"/>
      </w:r>
    </w:p>
    <w:p>
      <w:pPr>
        <w:pStyle w:val="Heading3"/>
        <w:numPr>
          <w:ilvl w:val="2"/>
          <w:numId w:val="1"/>
        </w:numPr>
        <w:rPr/>
      </w:pPr>
      <w:bookmarkStart w:id="1154" w:name="__RefHeading___Toc1120811_2142443653"/>
      <w:bookmarkStart w:id="1155" w:name="_Toc438"/>
      <w:bookmarkEnd w:id="1154"/>
      <w:r>
        <w:rPr>
          <w:rtl w:val="true"/>
        </w:rPr>
        <w:t>دقّة الحساب</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يصبح من كان اللّه عليه حافظان وعلم أن خطاياه مکتوبات في الديوان إن لم يرحمه ربه فمرجعه إلى النيران</w:t>
      </w:r>
      <w:r>
        <w:rPr>
          <w:rFonts w:eastAsia="IRNazanin" w:cs="IRNazanin"/>
          <w:color w:val="111111"/>
          <w:sz w:val="28"/>
          <w:szCs w:val="28"/>
          <w:rtl w:val="true"/>
          <w:lang w:bidi="fa-IR"/>
        </w:rPr>
        <w:t>.</w:t>
      </w:r>
      <w:r>
        <w:rPr>
          <w:rStyle w:val="FootnoteAnchor"/>
          <w:rtl w:val="true"/>
        </w:rPr>
        <w:footnoteReference w:id="605"/>
      </w:r>
      <w:bookmarkStart w:id="1156" w:name="pg15097_171478"/>
    </w:p>
    <w:p>
      <w:pPr>
        <w:pStyle w:val="Heading3"/>
        <w:numPr>
          <w:ilvl w:val="2"/>
          <w:numId w:val="1"/>
        </w:numPr>
        <w:rPr/>
      </w:pPr>
      <w:bookmarkStart w:id="1157" w:name="__RefHeading___Toc1120813_2142443653"/>
      <w:bookmarkStart w:id="1158" w:name="_Toc439"/>
      <w:bookmarkEnd w:id="1156"/>
      <w:bookmarkEnd w:id="1157"/>
      <w:r>
        <w:rPr>
          <w:rtl w:val="true"/>
        </w:rPr>
        <w:t>إجابة دعوة المؤمن</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رجلاً دُعِيَ إلى طعام فقال للذي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فليس في الدعوة عفو، وإن کنت مفطراً فكل، وإن کنت صائماً فبارك</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وفي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120815_2142443653"/>
      <w:bookmarkStart w:id="1160" w:name="_Toc440"/>
      <w:bookmarkEnd w:id="1159"/>
      <w:r>
        <w:rPr>
          <w:rtl w:val="true"/>
        </w:rPr>
        <w:t>توصيف الموت</w:t>
      </w:r>
      <w:bookmarkEnd w:id="1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سقطتم، هو أحد ثلاثة أُمور 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بشارة بنعیم الأبد، وإمّا بشارة بعذاب الأبد، وإمّا تحزين وتهويل وأمره مبهم لا يدري من أيّ الفرق هو، فأمّا ولّينا المطيع لأمرنا فهو المبشر بنعيم الأبد، وأمّا عدوّنا المخالف علينا فهو المبشر بعذاب الأبد، وأمّا المبهم أمره الّذي لا يدري ما حاله فهو المؤمن المسرف على نفسه لا يدري مايؤول إليه حاله، يأتيه الخبر مبهماً مخوفاً ثمّ لن يسوّيه اللّه عزّوجلّ بأعدائنا لكن يخرجه من النار بشفاعتنا، فاعملوا وأطيعوا، لا تتكلوا ولا تستصغروا عقوبة اللّه عزّوجلّ، فإنّ من المسرفين من لا تلحقه شفاعتنا إلّا بعد عذاب ثلاثمائة ألف سنة</w:t>
      </w:r>
      <w:r>
        <w:rPr>
          <w:rFonts w:eastAsia="IRNazanin" w:cs="IRNazanin"/>
          <w:color w:val="111111"/>
          <w:sz w:val="28"/>
          <w:szCs w:val="28"/>
          <w:rtl w:val="true"/>
          <w:lang w:bidi="fa-IR"/>
        </w:rPr>
        <w:t>.</w:t>
      </w:r>
      <w:r>
        <w:rPr>
          <w:rStyle w:val="FootnoteAnchor"/>
          <w:rtl w:val="true"/>
        </w:rPr>
        <w:footnoteReference w:id="607"/>
      </w:r>
      <w:bookmarkStart w:id="1161" w:name="pg15097_171479"/>
    </w:p>
    <w:p>
      <w:pPr>
        <w:pStyle w:val="Heading3"/>
        <w:numPr>
          <w:ilvl w:val="2"/>
          <w:numId w:val="1"/>
        </w:numPr>
        <w:rPr/>
      </w:pPr>
      <w:bookmarkStart w:id="1162" w:name="__RefHeading___Toc1120817_2142443653"/>
      <w:bookmarkStart w:id="1163" w:name="_Toc441"/>
      <w:bookmarkEnd w:id="1161"/>
      <w:bookmarkEnd w:id="1162"/>
      <w:r>
        <w:rPr>
          <w:rtl w:val="true"/>
        </w:rPr>
        <w:t>موعظة خالدة</w:t>
      </w:r>
      <w:bookmarkEnd w:id="1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 إلّا من قد خاف اللّه تعالى</w:t>
      </w:r>
      <w:r>
        <w:rPr>
          <w:rFonts w:eastAsia="Amiri" w:cs="Amiri" w:ascii="Amiri" w:hAnsi="Amiri"/>
          <w:color w:val="111111"/>
          <w:sz w:val="28"/>
          <w:szCs w:val="28"/>
          <w:rtl w:val="true"/>
          <w:lang w:bidi="ar-SA"/>
        </w:rPr>
        <w:t>.</w:t>
      </w:r>
      <w:r>
        <w:rPr>
          <w:rStyle w:val="FootnoteAnchor"/>
          <w:rtl w:val="true"/>
        </w:rPr>
        <w:footnoteReference w:id="608"/>
      </w:r>
    </w:p>
    <w:p>
      <w:pPr>
        <w:pStyle w:val="Heading3"/>
        <w:numPr>
          <w:ilvl w:val="2"/>
          <w:numId w:val="1"/>
        </w:numPr>
        <w:rPr/>
      </w:pPr>
      <w:bookmarkStart w:id="1164" w:name="__RefHeading___Toc1120819_2142443653"/>
      <w:bookmarkStart w:id="1165" w:name="_Toc442"/>
      <w:bookmarkEnd w:id="1164"/>
      <w:r>
        <w:rPr>
          <w:rtl w:val="true"/>
        </w:rPr>
        <w:t>لا تزال أُمّتي بخير</w:t>
      </w:r>
      <w:bookmarkEnd w:id="1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تزال أُمّتي بخير ما تحابّوا، وتهادوا، وأدّوا الأمانة، واجتنبوا الحرام، ووقّروا الضيف وأقاموا الصلاة، وآتوا الزكاة، فإذا لم يفعلوا ذلك ابتلوا بالقحط والسنين</w:t>
      </w:r>
      <w:r>
        <w:rPr>
          <w:rFonts w:eastAsia="Amiri" w:cs="Amiri" w:ascii="Amiri" w:hAnsi="Amiri"/>
          <w:color w:val="111111"/>
          <w:sz w:val="28"/>
          <w:szCs w:val="28"/>
          <w:rtl w:val="true"/>
          <w:lang w:bidi="ar-SA"/>
        </w:rPr>
        <w:t>.</w:t>
      </w:r>
      <w:r>
        <w:rPr>
          <w:rStyle w:val="FootnoteAnchor"/>
          <w:rtl w:val="true"/>
        </w:rPr>
        <w:footnoteReference w:id="609"/>
      </w:r>
      <w:bookmarkStart w:id="1166" w:name="pg15097_171480"/>
    </w:p>
    <w:p>
      <w:pPr>
        <w:pStyle w:val="Heading3"/>
        <w:numPr>
          <w:ilvl w:val="2"/>
          <w:numId w:val="1"/>
        </w:numPr>
        <w:rPr/>
      </w:pPr>
      <w:bookmarkStart w:id="1167" w:name="__RefHeading___Toc1120821_2142443653"/>
      <w:bookmarkStart w:id="1168" w:name="_Toc443"/>
      <w:bookmarkEnd w:id="1166"/>
      <w:bookmarkEnd w:id="1167"/>
      <w:r>
        <w:rPr>
          <w:rtl w:val="true"/>
        </w:rPr>
        <w:t>لا تزول قدما العبد</w:t>
      </w:r>
      <w:bookmarkEnd w:id="1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قدما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 فيما أبلاه، وعن ماله من أين اكتسبه وفيما أنفقه وعن حبنا أهل البيت</w:t>
      </w:r>
      <w:r>
        <w:rPr>
          <w:rFonts w:eastAsia="Amiri" w:cs="Amiri" w:ascii="Amiri" w:hAnsi="Amiri"/>
          <w:color w:val="111111"/>
          <w:sz w:val="28"/>
          <w:szCs w:val="28"/>
          <w:rtl w:val="true"/>
          <w:lang w:bidi="ar-SA"/>
        </w:rPr>
        <w:t>.</w:t>
      </w:r>
      <w:r>
        <w:rPr>
          <w:rStyle w:val="FootnoteAnchor"/>
          <w:rtl w:val="true"/>
        </w:rPr>
        <w:footnoteReference w:id="610"/>
      </w:r>
    </w:p>
    <w:p>
      <w:pPr>
        <w:pStyle w:val="Heading3"/>
        <w:numPr>
          <w:ilvl w:val="2"/>
          <w:numId w:val="1"/>
        </w:numPr>
        <w:rPr/>
      </w:pPr>
      <w:bookmarkStart w:id="1169" w:name="__RefHeading___Toc1120823_2142443653"/>
      <w:bookmarkStart w:id="1170" w:name="_Toc444"/>
      <w:bookmarkEnd w:id="1169"/>
      <w:r>
        <w:rPr>
          <w:rtl w:val="true"/>
        </w:rPr>
        <w:t>الاحسان للملوك</w:t>
      </w:r>
      <w:bookmarkEnd w:id="1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لاتَصِفَنّ لمِلكٍ دواءٌ فإنّه إن نَفَعه لم يحمدك ، وإن ضَرّه إتّهمك</w:t>
      </w:r>
      <w:r>
        <w:rPr>
          <w:rFonts w:eastAsia="Amiri" w:cs="Amiri" w:ascii="Amiri" w:hAnsi="Amiri"/>
          <w:color w:val="111111"/>
          <w:sz w:val="28"/>
          <w:szCs w:val="28"/>
          <w:rtl w:val="true"/>
          <w:lang w:bidi="ar-SA"/>
        </w:rPr>
        <w:t>.</w:t>
      </w:r>
      <w:r>
        <w:rPr>
          <w:rStyle w:val="FootnoteAnchor"/>
          <w:rtl w:val="true"/>
        </w:rPr>
        <w:footnoteReference w:id="611"/>
      </w:r>
    </w:p>
    <w:p>
      <w:pPr>
        <w:pStyle w:val="Heading3"/>
        <w:numPr>
          <w:ilvl w:val="2"/>
          <w:numId w:val="1"/>
        </w:numPr>
        <w:rPr/>
      </w:pPr>
      <w:bookmarkStart w:id="1171" w:name="__RefHeading___Toc1120825_2142443653"/>
      <w:bookmarkStart w:id="1172" w:name="_Toc445"/>
      <w:bookmarkEnd w:id="1171"/>
      <w:r>
        <w:rPr>
          <w:rtl w:val="true"/>
        </w:rPr>
        <w:t>لا تطرقوا الطير في أوکارها</w:t>
      </w:r>
      <w:bookmarkEnd w:id="1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الحسين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تطرقوا الطير في أوكارها، فإنّ الليل له أمان</w:t>
      </w:r>
      <w:r>
        <w:rPr>
          <w:rFonts w:eastAsia="Amiri" w:cs="Amiri" w:ascii="Amiri" w:hAnsi="Amiri"/>
          <w:color w:val="111111"/>
          <w:sz w:val="28"/>
          <w:szCs w:val="28"/>
          <w:rtl w:val="true"/>
          <w:lang w:bidi="ar-SA"/>
        </w:rPr>
        <w:t>.</w:t>
      </w:r>
      <w:r>
        <w:rPr>
          <w:rStyle w:val="FootnoteAnchor"/>
          <w:rtl w:val="true"/>
        </w:rPr>
        <w:footnoteReference w:id="612"/>
      </w:r>
      <w:bookmarkStart w:id="1173" w:name="pg15097_171481"/>
    </w:p>
    <w:p>
      <w:pPr>
        <w:pStyle w:val="Heading3"/>
        <w:numPr>
          <w:ilvl w:val="2"/>
          <w:numId w:val="1"/>
        </w:numPr>
        <w:rPr/>
      </w:pPr>
      <w:bookmarkStart w:id="1174" w:name="__RefHeading___Toc1120827_2142443653"/>
      <w:bookmarkStart w:id="1175" w:name="_Toc446"/>
      <w:bookmarkEnd w:id="1173"/>
      <w:bookmarkEnd w:id="1174"/>
      <w:r>
        <w:rPr>
          <w:rtl w:val="true"/>
        </w:rPr>
        <w:t>كيف ننظر إلى الناس ؟</w:t>
      </w:r>
      <w:bookmarkEnd w:id="1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كثرة صلاتهم وصومهم وكثرة الحج والمعروف وطنطتهم بالليل ولكن انظروا إلى صدق الحديث وأداء الأمانة</w:t>
      </w:r>
      <w:r>
        <w:rPr>
          <w:rFonts w:eastAsia="Amiri" w:cs="Amiri" w:ascii="Amiri" w:hAnsi="Amiri"/>
          <w:color w:val="111111"/>
          <w:sz w:val="28"/>
          <w:szCs w:val="28"/>
          <w:rtl w:val="true"/>
          <w:lang w:bidi="ar-SA"/>
        </w:rPr>
        <w:t>.</w:t>
      </w:r>
      <w:r>
        <w:rPr>
          <w:rStyle w:val="FootnoteAnchor"/>
          <w:rtl w:val="true"/>
        </w:rPr>
        <w:footnoteReference w:id="613"/>
      </w:r>
    </w:p>
    <w:p>
      <w:pPr>
        <w:pStyle w:val="Heading3"/>
        <w:numPr>
          <w:ilvl w:val="2"/>
          <w:numId w:val="1"/>
        </w:numPr>
        <w:rPr/>
      </w:pPr>
      <w:bookmarkStart w:id="1176" w:name="__RefHeading___Toc1120829_2142443653"/>
      <w:bookmarkStart w:id="1177" w:name="_Toc447"/>
      <w:bookmarkEnd w:id="1176"/>
      <w:r>
        <w:rPr>
          <w:rtl w:val="true"/>
        </w:rPr>
        <w:t>من الخصال الحميدة</w:t>
      </w:r>
      <w:bookmarkEnd w:id="1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حسب إلّا بالتواضع، ولا كرم إلّا بالتقوى، ولاعمل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 المرء ماله، ومروّته عقله ، وحلمه شرفه، وكرمه تقواه</w:t>
      </w:r>
      <w:r>
        <w:rPr>
          <w:rFonts w:eastAsia="Amiri" w:cs="Amiri" w:ascii="Amiri" w:hAnsi="Amiri"/>
          <w:color w:val="111111"/>
          <w:sz w:val="28"/>
          <w:szCs w:val="28"/>
          <w:rtl w:val="true"/>
          <w:lang w:bidi="ar-SA"/>
        </w:rPr>
        <w:t>.</w:t>
      </w:r>
      <w:r>
        <w:rPr>
          <w:rStyle w:val="FootnoteAnchor"/>
          <w:rtl w:val="true"/>
        </w:rPr>
        <w:footnoteReference w:id="614"/>
      </w:r>
      <w:bookmarkStart w:id="1178" w:name="pg15097_171482"/>
    </w:p>
    <w:p>
      <w:pPr>
        <w:pStyle w:val="Heading3"/>
        <w:numPr>
          <w:ilvl w:val="2"/>
          <w:numId w:val="1"/>
        </w:numPr>
        <w:rPr/>
      </w:pPr>
      <w:bookmarkStart w:id="1179" w:name="__RefHeading___Toc1120831_2142443653"/>
      <w:bookmarkStart w:id="1180" w:name="_Toc448"/>
      <w:bookmarkEnd w:id="1178"/>
      <w:bookmarkEnd w:id="1179"/>
      <w:r>
        <w:rPr>
          <w:rtl w:val="true"/>
        </w:rPr>
        <w:t>ناس لا دين لهم</w:t>
      </w:r>
      <w:bookmarkEnd w:id="1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 لمن دان بطاعة المخلوق ومعصية الخالق</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1181" w:name="__RefHeading___Toc1120833_2142443653"/>
      <w:bookmarkStart w:id="1182" w:name="_Toc449"/>
      <w:bookmarkEnd w:id="1181"/>
      <w:r>
        <w:rPr>
          <w:rtl w:val="true"/>
        </w:rPr>
        <w:t>لارُقى إلّا في ثلاث</w:t>
      </w:r>
      <w:bookmarkEnd w:id="1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w:t>
      </w:r>
      <w:r>
        <w:rPr>
          <w:rStyle w:val="FootnoteAnchor"/>
          <w:rtl w:val="true"/>
        </w:rPr>
        <w:footnoteReference w:id="616"/>
      </w:r>
      <w:r>
        <w:rPr>
          <w:rFonts w:ascii="IRNazanin" w:hAnsi="IRNazanin" w:eastAsia="IRNazanin"/>
          <w:color w:val="111111"/>
          <w:sz w:val="28"/>
          <w:sz w:val="28"/>
          <w:szCs w:val="28"/>
          <w:rtl w:val="true"/>
          <w:lang w:bidi="fa-IR"/>
        </w:rPr>
        <w:t>أخبرنا محمّد</w:t>
      </w:r>
      <w:r>
        <w:rPr>
          <w:rStyle w:val="FootnoteAnchor"/>
          <w:rtl w:val="true"/>
        </w:rPr>
        <w:footnoteReference w:id="617"/>
      </w:r>
      <w:r>
        <w:rPr>
          <w:rFonts w:ascii="IRNazanin" w:hAnsi="IRNazanin" w:eastAsia="IRNazanin"/>
          <w:color w:val="111111"/>
          <w:sz w:val="28"/>
          <w:sz w:val="28"/>
          <w:szCs w:val="28"/>
          <w:rtl w:val="true"/>
          <w:lang w:bidi="fa-IR"/>
        </w:rPr>
        <w:t>، حدّثني موسی</w:t>
      </w:r>
      <w:r>
        <w:rPr>
          <w:rStyle w:val="FootnoteAnchor"/>
          <w:rtl w:val="true"/>
        </w:rPr>
        <w:footnoteReference w:id="618"/>
      </w:r>
      <w:r>
        <w:rPr>
          <w:rFonts w:ascii="Amiri" w:hAnsi="Amiri" w:eastAsia="Amiri" w:cs="Amiri"/>
          <w:color w:val="111111"/>
          <w:sz w:val="28"/>
          <w:sz w:val="28"/>
          <w:szCs w:val="28"/>
          <w:rtl w:val="true"/>
          <w:lang w:bidi="ar-SA"/>
        </w:rPr>
        <w:t xml:space="preserve">،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لارقى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حيّة أو في عين أو دم لا يرقا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bookmarkStart w:id="1183" w:name="pg15097_171483"/>
    </w:p>
    <w:p>
      <w:pPr>
        <w:pStyle w:val="Heading3"/>
        <w:numPr>
          <w:ilvl w:val="2"/>
          <w:numId w:val="1"/>
        </w:numPr>
        <w:rPr/>
      </w:pPr>
      <w:bookmarkStart w:id="1184" w:name="__RefHeading___Toc1120835_2142443653"/>
      <w:bookmarkStart w:id="1185" w:name="_Toc450"/>
      <w:bookmarkEnd w:id="1183"/>
      <w:bookmarkEnd w:id="1184"/>
      <w:r>
        <w:rPr>
          <w:rtl w:val="true"/>
        </w:rPr>
        <w:t>إنكار المعاصي</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لعين مؤمنة ترى اللّه يعصى فتطرق حتّى تغيره</w:t>
      </w:r>
      <w:r>
        <w:rPr>
          <w:rFonts w:eastAsia="Amiri" w:cs="Amiri" w:ascii="Amiri" w:hAnsi="Amiri"/>
          <w:color w:val="111111"/>
          <w:sz w:val="28"/>
          <w:szCs w:val="28"/>
          <w:rtl w:val="true"/>
          <w:lang w:bidi="ar-SA"/>
        </w:rPr>
        <w:t>.</w:t>
      </w:r>
      <w:r>
        <w:rPr>
          <w:rStyle w:val="FootnoteAnchor"/>
          <w:rtl w:val="true"/>
        </w:rPr>
        <w:footnoteReference w:id="621"/>
      </w:r>
    </w:p>
    <w:p>
      <w:pPr>
        <w:pStyle w:val="Heading3"/>
        <w:numPr>
          <w:ilvl w:val="2"/>
          <w:numId w:val="1"/>
        </w:numPr>
        <w:rPr/>
      </w:pPr>
      <w:bookmarkStart w:id="1186" w:name="__RefHeading___Toc1120837_2142443653"/>
      <w:bookmarkStart w:id="1187" w:name="_Toc451"/>
      <w:bookmarkEnd w:id="1186"/>
      <w:r>
        <w:rPr>
          <w:rtl w:val="true"/>
        </w:rPr>
        <w:t>شرّ خصال الملوك</w:t>
      </w:r>
      <w:bookmarkEnd w:id="1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خصال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من الأعداء، والقَسوةُ على الضعفاء ، والبُخل عند الإعطاء</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120839_2142443653"/>
      <w:bookmarkStart w:id="1189" w:name="_Toc452"/>
      <w:bookmarkEnd w:id="1188"/>
      <w:r>
        <w:rPr>
          <w:rtl w:val="true"/>
        </w:rPr>
        <w:t>إنكار المنكر</w:t>
      </w:r>
      <w:bookmarkEnd w:id="1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لنفس مؤمنة ترى مَن عصي اللّه فلا تنكر عليه</w:t>
      </w:r>
      <w:r>
        <w:rPr>
          <w:rFonts w:eastAsia="Amiri" w:cs="Amiri" w:ascii="Amiri" w:hAnsi="Amiri"/>
          <w:color w:val="111111"/>
          <w:sz w:val="28"/>
          <w:szCs w:val="28"/>
          <w:rtl w:val="true"/>
          <w:lang w:bidi="ar-SA"/>
        </w:rPr>
        <w:t>.</w:t>
      </w:r>
      <w:r>
        <w:rPr>
          <w:rStyle w:val="FootnoteAnchor"/>
          <w:rtl w:val="true"/>
        </w:rPr>
        <w:footnoteReference w:id="623"/>
      </w:r>
      <w:bookmarkStart w:id="1190" w:name="pg15097_171484"/>
    </w:p>
    <w:p>
      <w:pPr>
        <w:pStyle w:val="Heading3"/>
        <w:numPr>
          <w:ilvl w:val="2"/>
          <w:numId w:val="1"/>
        </w:numPr>
        <w:rPr/>
      </w:pPr>
      <w:bookmarkStart w:id="1191" w:name="__RefHeading___Toc1120841_2142443653"/>
      <w:bookmarkStart w:id="1192" w:name="_Toc453"/>
      <w:bookmarkEnd w:id="1190"/>
      <w:bookmarkEnd w:id="1191"/>
      <w:r>
        <w:rPr>
          <w:rtl w:val="true"/>
        </w:rPr>
        <w:t>الترغيب إلى الزهد</w:t>
      </w:r>
      <w:bookmarkEnd w:id="1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الطاهرين عن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وسرعته إليه لأبغض العمل، وترك طلب الدنيا</w:t>
      </w:r>
      <w:r>
        <w:rPr>
          <w:rFonts w:eastAsia="Amiri" w:cs="Amiri" w:ascii="Amiri" w:hAnsi="Amiri"/>
          <w:color w:val="111111"/>
          <w:sz w:val="28"/>
          <w:szCs w:val="28"/>
          <w:rtl w:val="true"/>
          <w:lang w:bidi="ar-SA"/>
        </w:rPr>
        <w:t>.</w:t>
      </w:r>
      <w:r>
        <w:rPr>
          <w:rStyle w:val="FootnoteAnchor"/>
          <w:rtl w:val="true"/>
        </w:rPr>
        <w:footnoteReference w:id="624"/>
      </w:r>
    </w:p>
    <w:p>
      <w:pPr>
        <w:pStyle w:val="Heading3"/>
        <w:numPr>
          <w:ilvl w:val="2"/>
          <w:numId w:val="1"/>
        </w:numPr>
        <w:rPr/>
      </w:pPr>
      <w:bookmarkStart w:id="1193" w:name="__RefHeading___Toc1120843_2142443653"/>
      <w:bookmarkStart w:id="1194" w:name="_Toc454"/>
      <w:bookmarkEnd w:id="1193"/>
      <w:r>
        <w:rPr>
          <w:rtl w:val="true"/>
        </w:rPr>
        <w:t>لو كان المعروف رجلاً</w:t>
      </w:r>
      <w:bookmarkEnd w:id="1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رأيتم المعروف، رجلاً لرأيتموه حسناً جمیلاً يسرُّ للناظرين ، ويفوق العالمين</w:t>
      </w:r>
      <w:r>
        <w:rPr>
          <w:rFonts w:eastAsia="IRNazanin" w:cs="IRNazanin"/>
          <w:color w:val="111111"/>
          <w:sz w:val="28"/>
          <w:szCs w:val="28"/>
          <w:rtl w:val="true"/>
          <w:lang w:bidi="fa-IR"/>
        </w:rPr>
        <w:t>.</w:t>
      </w:r>
      <w:r>
        <w:rPr>
          <w:rStyle w:val="FootnoteAnchor"/>
          <w:rtl w:val="true"/>
        </w:rPr>
        <w:footnoteReference w:id="625"/>
      </w:r>
    </w:p>
    <w:p>
      <w:pPr>
        <w:pStyle w:val="Heading3"/>
        <w:numPr>
          <w:ilvl w:val="2"/>
          <w:numId w:val="1"/>
        </w:numPr>
        <w:rPr/>
      </w:pPr>
      <w:bookmarkStart w:id="1195" w:name="__RefHeading___Toc1120845_2142443653"/>
      <w:bookmarkStart w:id="1196" w:name="_Toc455"/>
      <w:bookmarkEnd w:id="1195"/>
      <w:r>
        <w:rPr>
          <w:rtl w:val="true"/>
        </w:rPr>
        <w:t>حُسن الخُلق</w:t>
      </w:r>
      <w:bookmarkEnd w:id="1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العبد ماله في حُسْن الخلق العلم أنّه يحتاج أن يكون له خلق حَسَن، فإنّ حسن الخلق يُذيب الخطيئة كما يُذیب الماءُ المِلحَ</w:t>
      </w:r>
      <w:r>
        <w:rPr>
          <w:rFonts w:eastAsia="Amiri" w:cs="Amiri" w:ascii="Amiri" w:hAnsi="Amiri"/>
          <w:color w:val="111111"/>
          <w:sz w:val="28"/>
          <w:szCs w:val="28"/>
          <w:rtl w:val="true"/>
          <w:lang w:bidi="ar-SA"/>
        </w:rPr>
        <w:t>.</w:t>
      </w:r>
      <w:r>
        <w:rPr>
          <w:rStyle w:val="FootnoteAnchor"/>
          <w:rtl w:val="true"/>
        </w:rPr>
        <w:footnoteReference w:id="626"/>
      </w:r>
      <w:bookmarkStart w:id="1197" w:name="pg15097_171485"/>
    </w:p>
    <w:p>
      <w:pPr>
        <w:pStyle w:val="Heading3"/>
        <w:numPr>
          <w:ilvl w:val="2"/>
          <w:numId w:val="1"/>
        </w:numPr>
        <w:rPr/>
      </w:pPr>
      <w:bookmarkStart w:id="1198" w:name="__RefHeading___Toc1120847_2142443653"/>
      <w:bookmarkStart w:id="1199" w:name="_Toc456"/>
      <w:bookmarkEnd w:id="1197"/>
      <w:bookmarkEnd w:id="1198"/>
      <w:r>
        <w:rPr>
          <w:rtl w:val="true"/>
        </w:rPr>
        <w:t>لو لا ثلاثة</w:t>
      </w:r>
      <w:bookmarkEnd w:id="1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ثلاثة ماوضع ابن آدم رأسه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والمرض، والموت </w:t>
      </w:r>
      <w:r>
        <w:rPr>
          <w:rStyle w:val="FootnoteAnchor"/>
          <w:rtl w:val="true"/>
        </w:rPr>
        <w:footnoteReference w:id="627"/>
      </w:r>
    </w:p>
    <w:p>
      <w:pPr>
        <w:pStyle w:val="Heading3"/>
        <w:numPr>
          <w:ilvl w:val="2"/>
          <w:numId w:val="1"/>
        </w:numPr>
        <w:rPr/>
      </w:pPr>
      <w:bookmarkStart w:id="1200" w:name="__RefHeading___Toc1120849_2142443653"/>
      <w:bookmarkStart w:id="1201" w:name="_Toc457"/>
      <w:bookmarkEnd w:id="1200"/>
      <w:r>
        <w:rPr>
          <w:rtl w:val="true"/>
        </w:rPr>
        <w:t>ستر ذنوب المؤمن</w:t>
      </w:r>
      <w:bookmarkEnd w:id="1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مؤمناً على فاحشة لسترته بثوبي، أو قال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بثوبه هكذا</w:t>
      </w:r>
      <w:r>
        <w:rPr>
          <w:rFonts w:eastAsia="Amiri" w:cs="Amiri" w:ascii="Amiri" w:hAnsi="Amiri"/>
          <w:color w:val="111111"/>
          <w:sz w:val="28"/>
          <w:szCs w:val="28"/>
          <w:rtl w:val="true"/>
          <w:lang w:bidi="ar-SA"/>
        </w:rPr>
        <w:t>.</w:t>
      </w:r>
      <w:r>
        <w:rPr>
          <w:rStyle w:val="FootnoteAnchor"/>
          <w:rtl w:val="true"/>
        </w:rPr>
        <w:footnoteReference w:id="629"/>
      </w:r>
    </w:p>
    <w:p>
      <w:pPr>
        <w:pStyle w:val="Heading3"/>
        <w:numPr>
          <w:ilvl w:val="2"/>
          <w:numId w:val="1"/>
        </w:numPr>
        <w:rPr/>
      </w:pPr>
      <w:bookmarkStart w:id="1202" w:name="__RefHeading___Toc1120851_2142443653"/>
      <w:bookmarkStart w:id="1203" w:name="_Toc458"/>
      <w:bookmarkEnd w:id="1202"/>
      <w:r>
        <w:rPr>
          <w:rtl w:val="true"/>
        </w:rPr>
        <w:t>یا من بدنياه اشتغل</w:t>
      </w:r>
      <w:bookmarkEnd w:id="1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ظواهرها وإنّما الدواهي في بطونها فاللّه اللّه عباد اللّه لاتشتغلوا بالدنيا فإنّ القبر بیت العمل فاعملوا ولا تغفلوا و 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بدنياه اشتغل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وغرّه طول الأمل</w:t>
      </w:r>
    </w:p>
    <w:p>
      <w:pPr>
        <w:pStyle w:val="BookText"/>
        <w:rPr/>
      </w:pPr>
      <w:r>
        <w:rPr>
          <w:rFonts w:ascii="Amiri" w:hAnsi="Amiri" w:eastAsia="Amiri" w:cs="Amiri"/>
          <w:color w:val="111111"/>
          <w:sz w:val="28"/>
          <w:sz w:val="28"/>
          <w:szCs w:val="28"/>
          <w:rtl w:val="true"/>
          <w:lang w:bidi="ar-SA"/>
        </w:rPr>
        <w:t>الموت يأتي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القبر صندوق العمل</w:t>
      </w:r>
      <w:r>
        <w:rPr>
          <w:rStyle w:val="FootnoteAnchor"/>
          <w:rtl w:val="true"/>
        </w:rPr>
        <w:footnoteReference w:id="63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w:t>
      </w:r>
      <w:bookmarkStart w:id="1204" w:name="pg15097_171486"/>
    </w:p>
    <w:p>
      <w:pPr>
        <w:pStyle w:val="Heading3"/>
        <w:numPr>
          <w:ilvl w:val="2"/>
          <w:numId w:val="1"/>
        </w:numPr>
        <w:rPr/>
      </w:pPr>
      <w:bookmarkStart w:id="1205" w:name="__RefHeading___Toc1120853_2142443653"/>
      <w:bookmarkStart w:id="1206" w:name="_Toc459"/>
      <w:bookmarkEnd w:id="1204"/>
      <w:bookmarkEnd w:id="1205"/>
      <w:r>
        <w:rPr>
          <w:rtl w:val="true"/>
        </w:rPr>
        <w:t>انفاق المال</w:t>
      </w:r>
      <w:bookmarkEnd w:id="1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أن يكن لك كنتَ له منفقاً، فلا تُبقه بعدك فیکن ذخيرةً لغيرك، وتكون أنت المطالَبُ به المأخوذ بحسابه، واعلم أنّك لا تبقى له، ولا يبقى عليك، فكله قبل أن يأكلك</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207" w:name="__RefHeading___Toc1120855_2142443653"/>
      <w:bookmarkStart w:id="1208" w:name="_Toc460"/>
      <w:bookmarkEnd w:id="1207"/>
      <w:r>
        <w:rPr>
          <w:rtl w:val="true"/>
        </w:rPr>
        <w:t>للمؤمن جار يؤذيه</w:t>
      </w:r>
      <w:bookmarkEnd w:id="1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وما يكون إلى يوم القيامة مؤمن إلّا وله جار يؤذيه</w:t>
      </w:r>
      <w:r>
        <w:rPr>
          <w:rFonts w:eastAsia="Amiri" w:cs="Amiri" w:ascii="Amiri" w:hAnsi="Amiri"/>
          <w:color w:val="111111"/>
          <w:sz w:val="28"/>
          <w:szCs w:val="28"/>
          <w:rtl w:val="true"/>
          <w:lang w:bidi="ar-SA"/>
        </w:rPr>
        <w:t>.</w:t>
      </w:r>
      <w:r>
        <w:rPr>
          <w:rStyle w:val="FootnoteAnchor"/>
          <w:rtl w:val="true"/>
        </w:rPr>
        <w:footnoteReference w:id="632"/>
      </w:r>
    </w:p>
    <w:p>
      <w:pPr>
        <w:pStyle w:val="Heading3"/>
        <w:numPr>
          <w:ilvl w:val="2"/>
          <w:numId w:val="1"/>
        </w:numPr>
        <w:rPr/>
      </w:pPr>
      <w:bookmarkStart w:id="1209" w:name="__RefHeading___Toc1120857_2142443653"/>
      <w:bookmarkStart w:id="1210" w:name="_Toc461"/>
      <w:bookmarkEnd w:id="1209"/>
      <w:r>
        <w:rPr>
          <w:rtl w:val="true"/>
        </w:rPr>
        <w:t>أثقل ما يوضع في الميزان</w:t>
      </w:r>
      <w:bookmarkEnd w:id="1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أثقل في الميزان من حسن </w:t>
      </w:r>
      <w:bookmarkStart w:id="1211" w:name="pg15097_171487"/>
    </w:p>
    <w:p>
      <w:pPr>
        <w:pStyle w:val="BookText"/>
        <w:rPr/>
      </w:pPr>
      <w:bookmarkEnd w:id="1211"/>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Style w:val="FootnoteAnchor"/>
          <w:rtl w:val="true"/>
        </w:rPr>
        <w:footnoteReference w:id="633"/>
      </w:r>
    </w:p>
    <w:p>
      <w:pPr>
        <w:pStyle w:val="Heading3"/>
        <w:numPr>
          <w:ilvl w:val="2"/>
          <w:numId w:val="1"/>
        </w:numPr>
        <w:rPr/>
      </w:pPr>
      <w:bookmarkStart w:id="1212" w:name="__RefHeading___Toc1120859_2142443653"/>
      <w:bookmarkStart w:id="1213" w:name="_Toc462"/>
      <w:bookmarkEnd w:id="1212"/>
      <w:r>
        <w:rPr>
          <w:rtl w:val="true"/>
        </w:rPr>
        <w:t>عيادة المريض</w:t>
      </w:r>
      <w:bookmarkEnd w:id="1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اعتلّ، فعاد عمرو بن حُرَیْث </w:t>
      </w:r>
      <w:r>
        <w:rPr>
          <w:rStyle w:val="FootnoteAnchor"/>
          <w:rtl w:val="true"/>
        </w:rPr>
        <w:footnoteReference w:id="634"/>
      </w:r>
      <w:r>
        <w:rPr>
          <w:rFonts w:ascii="Amiri" w:hAnsi="Amiri" w:eastAsia="Amiri" w:cs="Amiri"/>
          <w:color w:val="111111"/>
          <w:sz w:val="28"/>
          <w:sz w:val="28"/>
          <w:szCs w:val="28"/>
          <w:rtl w:val="true"/>
          <w:lang w:bidi="ar-SA"/>
        </w:rPr>
        <w:t xml:space="preserve">فدخل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تعود الحسين وفي النفس ما فيها؟ وإن ذلك ليس بمانعي من أن أُودّي إليك نصيحة،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يعود مريضاً إلّا صلّی عليه سبعون ألف ملك من ساعته الّتي يعود فيها، إن كان نهاراً حتّى تغرب الشمس أو ليلاً حتّى تطلع</w:t>
      </w:r>
      <w:r>
        <w:rPr>
          <w:rFonts w:eastAsia="Amiri" w:cs="Amiri" w:ascii="Amiri" w:hAnsi="Amiri"/>
          <w:color w:val="111111"/>
          <w:sz w:val="28"/>
          <w:szCs w:val="28"/>
          <w:rtl w:val="true"/>
          <w:lang w:bidi="ar-SA"/>
        </w:rPr>
        <w:t>.</w:t>
      </w:r>
      <w:r>
        <w:rPr>
          <w:rStyle w:val="FootnoteAnchor"/>
          <w:rtl w:val="true"/>
        </w:rPr>
        <w:footnoteReference w:id="635"/>
      </w:r>
      <w:bookmarkStart w:id="1214" w:name="pg15097_171488"/>
    </w:p>
    <w:p>
      <w:pPr>
        <w:pStyle w:val="Heading3"/>
        <w:numPr>
          <w:ilvl w:val="2"/>
          <w:numId w:val="1"/>
        </w:numPr>
        <w:rPr/>
      </w:pPr>
      <w:bookmarkStart w:id="1215" w:name="__RefHeading___Toc1120861_2142443653"/>
      <w:bookmarkStart w:id="1216" w:name="_Toc463"/>
      <w:bookmarkEnd w:id="1214"/>
      <w:bookmarkEnd w:id="1215"/>
      <w:r>
        <w:rPr>
          <w:rtl w:val="true"/>
        </w:rPr>
        <w:t>أجر الإسترجاع</w:t>
      </w:r>
      <w:bookmarkEnd w:id="1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فذكر مصيبته ، فأحدثَ استرجاعاً، وإن تقادم عهدها، كتب اللّه له من الأجر مثله يوم أُصيب</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حدّثنا أبو بكر بن أبي شيبة، ثنا وكيع بن الجرّاح، عن هشام بن زياد، عن أُمّه، عن فاطمة بنت الحسين ، عن أبيها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120863_2142443653"/>
      <w:bookmarkStart w:id="1218" w:name="_Toc464"/>
      <w:bookmarkEnd w:id="1217"/>
      <w:r>
        <w:rPr>
          <w:rtl w:val="true"/>
        </w:rPr>
        <w:t>الإسترجاع عند المصيبة</w:t>
      </w:r>
      <w:bookmarkEnd w:id="1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مسلم ولا مسلمة يصاب بمصيبة، وفي حديث ابن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 مصيبة، وإن قدم عهدها فيحدث لها، وفي حديث ابن المقرىء له استرجاعاً إلّا أحدث اللّه له عند ذلك وأعطاه ثواب 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ابن المقرىء وعده عليها، يوم أُصيب</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أخبرنا أبوعبداللّه الفراوي و أبوالمظفر القشيري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محمّدی عبدالرحمان، أخبرنا أبو عمرو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وأخبرتنا أم المجتبی فاطمه بنت ناصر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قرىء على إبراهيم بن منصور، أخبرنا أبو بكر بن المقرىء،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يعلى أخبرنا عبدالرحمان بن سلام الجمحي، أخبرنا هشام بن زياد عن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الحسين أنّها سمعت أباها الحسين زاد ابن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أحمد بن محمّد بن حنبل بإسناده في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bookmarkStart w:id="1219" w:name="pg15097_171489"/>
    </w:p>
    <w:p>
      <w:pPr>
        <w:pStyle w:val="Heading3"/>
        <w:numPr>
          <w:ilvl w:val="2"/>
          <w:numId w:val="1"/>
        </w:numPr>
        <w:rPr/>
      </w:pPr>
      <w:bookmarkStart w:id="1220" w:name="__RefHeading___Toc1120865_2142443653"/>
      <w:bookmarkStart w:id="1221" w:name="_Toc465"/>
      <w:bookmarkEnd w:id="1219"/>
      <w:bookmarkEnd w:id="1220"/>
      <w:r>
        <w:rPr>
          <w:rtl w:val="true"/>
        </w:rPr>
        <w:t>المؤمن عند اللّه</w:t>
      </w:r>
      <w:bookmarkEnd w:id="1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المؤمن عند اللّه كمثل ملَك مقرّب ، وإنّ المؤمن عند اللّه عزّوجلّ أعظم من ملك مقرّب، وليس شيء أحبُّ إلى اللّه تعالى من مؤمن تائب، أو مؤمنة تائبة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أبو علي الفضل الطبرسي، عن أبي الفتح عبيداللّه بن عبدالكريم القشيري، عن أبي الحسن عليّ بن محمّد بن عليّ الحاتمي الزوزني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222" w:name="__RefHeading___Toc1120867_2142443653"/>
      <w:bookmarkStart w:id="1223" w:name="_Toc466"/>
      <w:bookmarkEnd w:id="1222"/>
      <w:r>
        <w:rPr>
          <w:rtl w:val="true"/>
        </w:rPr>
        <w:t>المجالس بالأمانة</w:t>
      </w:r>
      <w:bookmarkEnd w:id="1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بالأمانة، ولا يحلّ لمؤمن أن يأثر عن مؤمن، أو قال عن أخيه المؤمن قبيحاً</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رجاء بن یحیی بن سامان العبر تائي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أنسعدان الكاتب بسرّ من رأى سنة أربعين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مسعدة بن صدقة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جدّه،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224" w:name="pg15097_171490"/>
    </w:p>
    <w:p>
      <w:pPr>
        <w:pStyle w:val="Heading3"/>
        <w:numPr>
          <w:ilvl w:val="2"/>
          <w:numId w:val="1"/>
        </w:numPr>
        <w:rPr/>
      </w:pPr>
      <w:bookmarkStart w:id="1225" w:name="__RefHeading___Toc1120869_2142443653"/>
      <w:bookmarkStart w:id="1226" w:name="_Toc467"/>
      <w:bookmarkEnd w:id="1224"/>
      <w:bookmarkEnd w:id="1225"/>
      <w:r>
        <w:rPr>
          <w:rtl w:val="true"/>
        </w:rPr>
        <w:t>أشرف الناس</w:t>
      </w:r>
      <w:bookmarkEnd w:id="12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اتّعظ قبل أن يوعَظ، واستيقظ قبل أن يوقظ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السعيد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Heading3"/>
        <w:numPr>
          <w:ilvl w:val="2"/>
          <w:numId w:val="1"/>
        </w:numPr>
        <w:rPr/>
      </w:pPr>
      <w:bookmarkStart w:id="1227" w:name="__RefHeading___Toc1120871_2142443653"/>
      <w:bookmarkStart w:id="1228" w:name="_Toc468"/>
      <w:bookmarkEnd w:id="1227"/>
      <w:r>
        <w:rPr>
          <w:rtl w:val="true"/>
        </w:rPr>
        <w:t>الرفق مفتاح</w:t>
      </w:r>
      <w:bookmarkEnd w:id="1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أحجم عن الرأي وعييت به الحِيلُ كان الرِفقُ مفتاحَه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أحسن اللّه إليه واللّه يحبُ المحسنين</w:t>
      </w:r>
      <w:r>
        <w:rPr>
          <w:rFonts w:eastAsia="Amiri" w:cs="Amiri" w:ascii="Amiri" w:hAnsi="Amiri"/>
          <w:color w:val="111111"/>
          <w:sz w:val="28"/>
          <w:szCs w:val="28"/>
          <w:rtl w:val="true"/>
          <w:lang w:bidi="ar-SA"/>
        </w:rPr>
        <w:t>.</w:t>
      </w:r>
      <w:r>
        <w:rPr>
          <w:rStyle w:val="FootnoteAnchor"/>
          <w:rtl w:val="true"/>
        </w:rPr>
        <w:footnoteReference w:id="642"/>
      </w:r>
      <w:bookmarkStart w:id="1229" w:name="pg15097_171491"/>
    </w:p>
    <w:p>
      <w:pPr>
        <w:pStyle w:val="Heading3"/>
        <w:numPr>
          <w:ilvl w:val="2"/>
          <w:numId w:val="1"/>
        </w:numPr>
        <w:rPr/>
      </w:pPr>
      <w:bookmarkStart w:id="1230" w:name="__RefHeading___Toc1120873_2142443653"/>
      <w:bookmarkStart w:id="1231" w:name="_Toc469"/>
      <w:bookmarkEnd w:id="1229"/>
      <w:bookmarkEnd w:id="1230"/>
      <w:r>
        <w:rPr>
          <w:rtl w:val="true"/>
        </w:rPr>
        <w:t>من أحسن الحسنات</w:t>
      </w:r>
      <w:bookmarkEnd w:id="1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الحسنات عيادة المريض</w:t>
      </w:r>
      <w:r>
        <w:rPr>
          <w:rFonts w:eastAsia="Amiri" w:cs="Amiri" w:ascii="Amiri" w:hAnsi="Amiri"/>
          <w:color w:val="111111"/>
          <w:sz w:val="28"/>
          <w:szCs w:val="28"/>
          <w:rtl w:val="true"/>
          <w:lang w:bidi="ar-SA"/>
        </w:rPr>
        <w:t>.</w:t>
      </w:r>
      <w:r>
        <w:rPr>
          <w:rStyle w:val="FootnoteAnchor"/>
          <w:rtl w:val="true"/>
        </w:rPr>
        <w:footnoteReference w:id="643"/>
      </w:r>
    </w:p>
    <w:p>
      <w:pPr>
        <w:pStyle w:val="Heading3"/>
        <w:numPr>
          <w:ilvl w:val="2"/>
          <w:numId w:val="1"/>
        </w:numPr>
        <w:rPr/>
      </w:pPr>
      <w:bookmarkStart w:id="1232" w:name="__RefHeading___Toc1120875_2142443653"/>
      <w:bookmarkStart w:id="1233" w:name="_Toc470"/>
      <w:bookmarkEnd w:id="1232"/>
      <w:r>
        <w:rPr>
          <w:rtl w:val="true"/>
        </w:rPr>
        <w:t>الإدمان على المسجد</w:t>
      </w:r>
      <w:bookmarkEnd w:id="1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على المسجد أصاب الخصالَ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مستعملة، أو سنّة قائمة، أو علم مستطرف، أو أخ مستفاد، أو كلمة تدلّه على هدى، أو تردّه عن ردى، وترك الذنب خشية أو حياء</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عن الحسن بن الحسين، عن يزيد بن هارون، عن العلاء بن راشد، عن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عمیر بن المأمون رضيع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جدّك رسول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مثله عن الإمام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1120877_2142443653"/>
      <w:bookmarkStart w:id="1235" w:name="_Toc471"/>
      <w:bookmarkEnd w:id="1234"/>
      <w:r>
        <w:rPr>
          <w:rtl w:val="true"/>
        </w:rPr>
        <w:t>غربة الإسلام</w:t>
      </w:r>
      <w:bookmarkEnd w:id="1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بدا غريباً وسيعود غريباً كمابدا فطوبى للغرباء،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يصلحون إذا فسدَ </w:t>
      </w:r>
      <w:bookmarkStart w:id="1236" w:name="pg15097_171492"/>
    </w:p>
    <w:p>
      <w:pPr>
        <w:pStyle w:val="BookText"/>
        <w:rPr/>
      </w:pPr>
      <w:bookmarkEnd w:id="1236"/>
      <w:r>
        <w:rPr>
          <w:rFonts w:ascii="Amiri" w:hAnsi="Amiri" w:eastAsia="Amiri" w:cs="Amiri"/>
          <w:color w:val="111111"/>
          <w:sz w:val="28"/>
          <w:sz w:val="28"/>
          <w:szCs w:val="28"/>
          <w:rtl w:val="true"/>
          <w:lang w:bidi="ar-SA"/>
        </w:rPr>
        <w:t>الناس، إنّه لا وحشة ولا غربة على مؤمن، وما من مؤمن يموت في غربة إلّا بكت الملائكة رحمًة له حيث قلّت بواكيه، وإلّا فُسح له في قبرِه بنور يتلألأ من حيث دفن إلى مسقط رأسه</w:t>
      </w:r>
      <w:r>
        <w:rPr>
          <w:rFonts w:eastAsia="Amiri" w:cs="Amiri" w:ascii="Amiri" w:hAnsi="Amiri"/>
          <w:color w:val="111111"/>
          <w:sz w:val="28"/>
          <w:szCs w:val="28"/>
          <w:rtl w:val="true"/>
          <w:lang w:bidi="ar-SA"/>
        </w:rPr>
        <w:t>.</w:t>
      </w:r>
      <w:r>
        <w:rPr>
          <w:rStyle w:val="FootnoteAnchor"/>
          <w:rtl w:val="true"/>
        </w:rPr>
        <w:footnoteReference w:id="645"/>
      </w:r>
    </w:p>
    <w:p>
      <w:pPr>
        <w:pStyle w:val="Heading3"/>
        <w:numPr>
          <w:ilvl w:val="2"/>
          <w:numId w:val="1"/>
        </w:numPr>
        <w:rPr/>
      </w:pPr>
      <w:bookmarkStart w:id="1237" w:name="__RefHeading___Toc1120879_2142443653"/>
      <w:bookmarkStart w:id="1238" w:name="_Toc472"/>
      <w:bookmarkEnd w:id="1237"/>
      <w:r>
        <w:rPr>
          <w:rtl w:val="true"/>
        </w:rPr>
        <w:t>الهديّة أمام الحاجة</w:t>
      </w:r>
      <w:bookmarkEnd w:id="1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وثقه الخطيب البغدادي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شهر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الحسن الصوفي ثنا الهيثم بن 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ثنا یحیی بن سعيد العطّار، عن يحيى بن العلاء، عن طلحة بن عبيداللّه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39" w:name="pg15097_171493"/>
    </w:p>
    <w:p>
      <w:pPr>
        <w:pStyle w:val="Heading3"/>
        <w:numPr>
          <w:ilvl w:val="2"/>
          <w:numId w:val="1"/>
        </w:numPr>
        <w:rPr/>
      </w:pPr>
      <w:bookmarkStart w:id="1240" w:name="__RefHeading___Toc1120881_2142443653"/>
      <w:bookmarkStart w:id="1241" w:name="_Toc473"/>
      <w:bookmarkEnd w:id="1239"/>
      <w:bookmarkEnd w:id="1240"/>
      <w:r>
        <w:rPr>
          <w:rtl w:val="true"/>
        </w:rPr>
        <w:t>قبول العطاء</w:t>
      </w:r>
      <w:bookmarkEnd w:id="1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r>
        <w:rPr>
          <w:rStyle w:val="FootnoteAnchor"/>
          <w:rtl w:val="true"/>
        </w:rPr>
        <w:footnoteReference w:id="647"/>
      </w:r>
    </w:p>
    <w:p>
      <w:pPr>
        <w:pStyle w:val="Heading3"/>
        <w:numPr>
          <w:ilvl w:val="2"/>
          <w:numId w:val="1"/>
        </w:numPr>
        <w:rPr/>
      </w:pPr>
      <w:bookmarkStart w:id="1242" w:name="__RefHeading___Toc1120883_2142443653"/>
      <w:bookmarkStart w:id="1243" w:name="_Toc474"/>
      <w:bookmarkEnd w:id="1242"/>
      <w:r>
        <w:rPr>
          <w:rtl w:val="true"/>
        </w:rPr>
        <w:t>الرزق في التجارة</w:t>
      </w:r>
      <w:bookmarkEnd w:id="1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 والجزء الباقي في السابياء يعني الغنم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حدّثنا بذلك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عبدالرحمن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زيد، عن أبيه، عن زيد بن عليّ، عن أبيه علي بن الحسين ،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244" w:name="__RefHeading___Toc1120885_2142443653"/>
      <w:bookmarkStart w:id="1245" w:name="_Toc475"/>
      <w:bookmarkEnd w:id="1244"/>
      <w:r>
        <w:rPr>
          <w:rtl w:val="true"/>
        </w:rPr>
        <w:t>أحبِب مَن شئت</w:t>
      </w:r>
      <w:r>
        <w:rPr>
          <w:rtl w:val="true"/>
        </w:rPr>
        <w:t>...</w:t>
      </w:r>
      <w:bookmarkEnd w:id="1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مَن شئت فإنّك مفارقه، واعمل ما شئت فإنّك مُلاقيه</w:t>
      </w:r>
      <w:r>
        <w:rPr>
          <w:rFonts w:eastAsia="Amiri" w:cs="Amiri" w:ascii="Amiri" w:hAnsi="Amiri"/>
          <w:color w:val="111111"/>
          <w:sz w:val="28"/>
          <w:szCs w:val="28"/>
          <w:rtl w:val="true"/>
          <w:lang w:bidi="ar-SA"/>
        </w:rPr>
        <w:t>.</w:t>
      </w:r>
      <w:r>
        <w:rPr>
          <w:rStyle w:val="FootnoteAnchor"/>
          <w:rtl w:val="true"/>
        </w:rPr>
        <w:footnoteReference w:id="649"/>
      </w:r>
      <w:bookmarkStart w:id="1246" w:name="pg15097_171494"/>
    </w:p>
    <w:p>
      <w:pPr>
        <w:pStyle w:val="Heading3"/>
        <w:numPr>
          <w:ilvl w:val="2"/>
          <w:numId w:val="1"/>
        </w:numPr>
        <w:rPr/>
      </w:pPr>
      <w:bookmarkStart w:id="1247" w:name="__RefHeading___Toc1120887_2142443653"/>
      <w:bookmarkStart w:id="1248" w:name="_Toc476"/>
      <w:bookmarkEnd w:id="1246"/>
      <w:bookmarkEnd w:id="1247"/>
      <w:r>
        <w:rPr>
          <w:rtl w:val="true"/>
        </w:rPr>
        <w:t>إسباغ الوضوء</w:t>
      </w:r>
      <w:bookmarkEnd w:id="1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أحمد بن المظفّر بن أحمد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محمّد بن عثمان الملقب بابن السقاء الحافظ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فالطريق متّحد مع هذا الحديث، فإنّ أبا الحسن علي بن محمّد بن محمّد هو مؤلّف کتابنا هذا المعروف بابن المغازلي الجلابي وأبو عبداللّه محمّد ولده الراوي لهذا الكتاب راجع في ذلك 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محمّد بن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أبيه، عن جدّه جعفر بن محمّد، عن أبيه، عن جدّه عليّ بن الحسين ،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أسبغ وضوءه، وأحسن صلاته، وأدّى زكاة ماله، وكفّ غضبه ، وسجن لسانه ، وبذل معروفه، واستغفر الذنبه، وأدّى النصيحة لأهل بيتي فقد استكمل حقائق الإيمان، وأبواب الجنّة له مفتّحة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49" w:name="pg15097_171495"/>
    </w:p>
    <w:p>
      <w:pPr>
        <w:pStyle w:val="Heading3"/>
        <w:numPr>
          <w:ilvl w:val="2"/>
          <w:numId w:val="1"/>
        </w:numPr>
        <w:rPr/>
      </w:pPr>
      <w:bookmarkStart w:id="1250" w:name="__RefHeading___Toc1120889_2142443653"/>
      <w:bookmarkStart w:id="1251" w:name="_Toc477"/>
      <w:bookmarkEnd w:id="1249"/>
      <w:bookmarkEnd w:id="1250"/>
      <w:r>
        <w:rPr>
          <w:rtl w:val="true"/>
        </w:rPr>
        <w:t>تحقیر المؤمن</w:t>
      </w:r>
      <w:bookmarkEnd w:id="1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حقّره لفقره، وقلّة ذات يده شهره اللّه يوم القيامة ثمّ يفضحه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وأورده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120891_2142443653"/>
      <w:bookmarkStart w:id="1253" w:name="_Toc478"/>
      <w:bookmarkEnd w:id="1252"/>
      <w:r>
        <w:rPr>
          <w:rtl w:val="true"/>
        </w:rPr>
        <w:t>الصبر عند المصيبة</w:t>
      </w:r>
      <w:bookmarkEnd w:id="1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مصيبة فقال إذا ذكرها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جدّد اللّه له من أجرها مثل ما كان له يوم أصابته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التعزي والصبر عند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الإسترجاع والدعاء بالمأثور</w:t>
      </w:r>
      <w:r>
        <w:rPr>
          <w:rFonts w:eastAsia="Amiri" w:cs="Amiri" w:ascii="Amiri" w:hAnsi="Amiri"/>
          <w:color w:val="111111"/>
          <w:sz w:val="28"/>
          <w:szCs w:val="28"/>
          <w:rtl w:val="true"/>
          <w:lang w:bidi="ar-SA"/>
        </w:rPr>
        <w:t>».</w:t>
      </w:r>
      <w:bookmarkStart w:id="1254" w:name="pg15097_171496"/>
    </w:p>
    <w:p>
      <w:pPr>
        <w:pStyle w:val="Heading3"/>
        <w:numPr>
          <w:ilvl w:val="2"/>
          <w:numId w:val="1"/>
        </w:numPr>
        <w:rPr/>
      </w:pPr>
      <w:bookmarkStart w:id="1255" w:name="__RefHeading___Toc1120893_2142443653"/>
      <w:bookmarkStart w:id="1256" w:name="_Toc479"/>
      <w:bookmarkEnd w:id="1254"/>
      <w:bookmarkEnd w:id="1255"/>
      <w:r>
        <w:rPr>
          <w:rtl w:val="true"/>
        </w:rPr>
        <w:t>إعانة المسافر</w:t>
      </w:r>
      <w:bookmarkEnd w:id="1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أعان مؤمناً مسافراً في حاجة نفّس اللّه عنه ثلاثة وسبعین کربة واحدة في الدنيا من الهمّ والغمّ وثنتين وسبعین کربة عند كربته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وما الكربة العظمى؟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يتشاغل الناس بأنفسهم حتّى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بخلّتي لا تسلمني إليها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وعنه 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120895_2142443653"/>
      <w:bookmarkStart w:id="1258" w:name="_Toc480"/>
      <w:bookmarkEnd w:id="1257"/>
      <w:r>
        <w:rPr>
          <w:rtl w:val="true"/>
        </w:rPr>
        <w:t>خير الدنيا والآخرة</w:t>
      </w:r>
      <w:bookmarkEnd w:id="1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في الدنيا فقد أُعطي خير الدنيا والآخرة وفاز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وحسن خلق يعيش به في الناس ، وحلم يدفع به جهل الجاهل، وزوجة صالحة تعينه على أمر الدنيا والآخرة</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عبيداللّه بن حسين 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إبراهيم بن أحمد بن إبراهيم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الحسن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إبراهيم بن إسماعيل، عن أبيه إسماعيل، عن أبيه إبراهيم بن الحسن بن الحسن، عن أُمّه فاطمة بنت الحسين، عن أبيها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259" w:name="pg15097_171497"/>
    </w:p>
    <w:p>
      <w:pPr>
        <w:pStyle w:val="Heading3"/>
        <w:numPr>
          <w:ilvl w:val="2"/>
          <w:numId w:val="1"/>
        </w:numPr>
        <w:rPr/>
      </w:pPr>
      <w:bookmarkStart w:id="1260" w:name="__RefHeading___Toc1120897_2142443653"/>
      <w:bookmarkStart w:id="1261" w:name="_Toc481"/>
      <w:bookmarkEnd w:id="1259"/>
      <w:bookmarkEnd w:id="1260"/>
      <w:r>
        <w:rPr>
          <w:rtl w:val="true"/>
        </w:rPr>
        <w:t>جزاء البهتان</w:t>
      </w:r>
      <w:bookmarkEnd w:id="1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بهَت مؤمناً أو مؤمنة، أو قال فيه ما لیس فيه، أقامه اللّه عزّ وجلّ على تلّ من نار حتّى يخرُجَ مّما قال فيه</w:t>
      </w:r>
      <w:r>
        <w:rPr>
          <w:rFonts w:eastAsia="Amiri" w:cs="Amiri" w:ascii="Amiri" w:hAnsi="Amiri"/>
          <w:color w:val="111111"/>
          <w:sz w:val="28"/>
          <w:szCs w:val="28"/>
          <w:rtl w:val="true"/>
          <w:lang w:bidi="ar-SA"/>
        </w:rPr>
        <w:t>.</w:t>
      </w:r>
      <w:r>
        <w:rPr>
          <w:rStyle w:val="FootnoteAnchor"/>
          <w:rtl w:val="true"/>
        </w:rPr>
        <w:footnoteReference w:id="656"/>
      </w:r>
    </w:p>
    <w:p>
      <w:pPr>
        <w:pStyle w:val="Heading3"/>
        <w:numPr>
          <w:ilvl w:val="2"/>
          <w:numId w:val="1"/>
        </w:numPr>
        <w:rPr/>
      </w:pPr>
      <w:bookmarkStart w:id="1262" w:name="__RefHeading___Toc1120899_2142443653"/>
      <w:bookmarkStart w:id="1263" w:name="_Toc482"/>
      <w:bookmarkEnd w:id="1262"/>
      <w:r>
        <w:rPr>
          <w:rtl w:val="true"/>
        </w:rPr>
        <w:t>استعجال الخير</w:t>
      </w:r>
      <w:bookmarkEnd w:id="1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تعجل لأخيه خيراً وجده إذا قدِم إلى ربّه غداً</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593</w:t>
      </w:r>
      <w:r>
        <w:rPr>
          <w:rFonts w:eastAsia="IRNazanin" w:cs="IRNazanin"/>
          <w:color w:val="111111"/>
          <w:sz w:val="28"/>
          <w:szCs w:val="28"/>
          <w:rtl w:val="true"/>
          <w:lang w:bidi="fa-IR"/>
        </w:rPr>
        <w:t>.</w:t>
      </w:r>
      <w:bookmarkStart w:id="1264" w:name="pg15097_171498"/>
    </w:p>
    <w:p>
      <w:pPr>
        <w:pStyle w:val="Heading3"/>
        <w:numPr>
          <w:ilvl w:val="2"/>
          <w:numId w:val="1"/>
        </w:numPr>
        <w:rPr/>
      </w:pPr>
      <w:bookmarkStart w:id="1265" w:name="__RefHeading___Toc1120901_2142443653"/>
      <w:bookmarkStart w:id="1266" w:name="_Toc483"/>
      <w:bookmarkEnd w:id="1264"/>
      <w:bookmarkEnd w:id="1265"/>
      <w:r>
        <w:rPr>
          <w:rtl w:val="true"/>
        </w:rPr>
        <w:t>ترك ما لا يعني</w:t>
      </w:r>
      <w:bookmarkEnd w:id="1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وعنه 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1120903_2142443653"/>
      <w:bookmarkStart w:id="1268" w:name="_Toc484"/>
      <w:bookmarkEnd w:id="1267"/>
      <w:r>
        <w:rPr>
          <w:rtl w:val="true"/>
        </w:rPr>
        <w:t>الصنيعة مثل الوابل</w:t>
      </w:r>
      <w:bookmarkEnd w:id="1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إذا أُسدي إلى غير أهله ضاع، فقال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كذلك، ولكن تكون الصينعةُ مثلَ وابل المطر تُصيبُ البرَّ والفاجر</w:t>
      </w:r>
      <w:r>
        <w:rPr>
          <w:rFonts w:eastAsia="Amiri" w:cs="Amiri" w:ascii="Amiri" w:hAnsi="Amiri"/>
          <w:color w:val="111111"/>
          <w:sz w:val="28"/>
          <w:szCs w:val="28"/>
          <w:rtl w:val="true"/>
          <w:lang w:bidi="ar-SA"/>
        </w:rPr>
        <w:t>.</w:t>
      </w:r>
      <w:r>
        <w:rPr>
          <w:rStyle w:val="FootnoteAnchor"/>
          <w:rtl w:val="true"/>
        </w:rPr>
        <w:footnoteReference w:id="659"/>
      </w:r>
    </w:p>
    <w:p>
      <w:pPr>
        <w:pStyle w:val="Heading3"/>
        <w:numPr>
          <w:ilvl w:val="2"/>
          <w:numId w:val="1"/>
        </w:numPr>
        <w:rPr/>
      </w:pPr>
      <w:bookmarkStart w:id="1269" w:name="__RefHeading___Toc1120905_2142443653"/>
      <w:bookmarkStart w:id="1270" w:name="_Toc485"/>
      <w:bookmarkEnd w:id="1269"/>
      <w:r>
        <w:rPr>
          <w:rtl w:val="true"/>
        </w:rPr>
        <w:t>الدفاع عن عِرض المسلم</w:t>
      </w:r>
      <w:bookmarkEnd w:id="1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ردّ عن عرض أخيه المسلم وجبت له  الجنّة البتّة</w:t>
      </w:r>
      <w:r>
        <w:rPr>
          <w:rFonts w:eastAsia="Amiri" w:cs="Amiri" w:ascii="Amiri" w:hAnsi="Amiri"/>
          <w:color w:val="111111"/>
          <w:sz w:val="28"/>
          <w:szCs w:val="28"/>
          <w:rtl w:val="true"/>
          <w:lang w:bidi="ar-SA"/>
        </w:rPr>
        <w:t>.</w:t>
      </w:r>
      <w:r>
        <w:rPr>
          <w:rStyle w:val="FootnoteAnchor"/>
          <w:rtl w:val="true"/>
        </w:rPr>
        <w:footnoteReference w:id="660"/>
      </w:r>
      <w:bookmarkStart w:id="1271" w:name="pg15097_171499"/>
    </w:p>
    <w:p>
      <w:pPr>
        <w:pStyle w:val="Heading3"/>
        <w:numPr>
          <w:ilvl w:val="2"/>
          <w:numId w:val="1"/>
        </w:numPr>
        <w:rPr/>
      </w:pPr>
      <w:bookmarkStart w:id="1272" w:name="__RefHeading___Toc1120907_2142443653"/>
      <w:bookmarkStart w:id="1273" w:name="_Toc486"/>
      <w:bookmarkEnd w:id="1271"/>
      <w:bookmarkEnd w:id="1272"/>
      <w:r>
        <w:rPr>
          <w:rtl w:val="true"/>
        </w:rPr>
        <w:t>الرضا بالقليل</w:t>
      </w:r>
      <w:bookmarkEnd w:id="12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من اللّه بالقليل من الرزق، رضي اللّه منه بالقليل من العمل، وانتظار الفرج عبادة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أخبرنا ابن حمويه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شبيب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الفروي عن سعید بن مسلم، عن عليّ بن الحسين ،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274" w:name="__RefHeading___Toc1120909_2142443653"/>
      <w:bookmarkStart w:id="1275" w:name="_Toc487"/>
      <w:bookmarkEnd w:id="1274"/>
      <w:r>
        <w:rPr>
          <w:rtl w:val="true"/>
        </w:rPr>
        <w:t>زيارة الإخوان</w:t>
      </w:r>
      <w:bookmarkEnd w:id="1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باهي اللّه به ملائكته، حتّى إذا لقيَه ناداه ملكٌ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 مَمْشاك ، حتّى إذا حدّثه قال اللّه للملكين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أُكتُبا له عملَ سبعين نبيّاً، كلّهم مجتهدُ في طاعتي، قد أُهريق دمُه في سبيلي، حتّى إذا ضاحكه، قال اللّه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عبادي أنّي أُضحِكُه يومَ تبيضّ وجوهً وتسودّ وجوهٌ، حتّى إذا أكلَه، قال عزّ وجلّ لخزّان جنّته وسكّانها من کرام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عبادي وخَزنَتي مِن خلقي و ملائکتي، أنّي أُكرِمُه بالنظر إلى نوري وجلالي وكبريائي يوم القيامة ، وأُشهِدكم أنّي ممّن أُزكّيه و أُطهّره و أُثيبه و أُرْضيه و أُشفّعه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الأنوار لأبي علي محمّد بن همام باسناده إلى معروف ابن أبي معروف صاحب أبي الطفيل عامر بن واثلة، الّذي هو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الصديق حبيب اللّه وسفيره محمّد بن عليّ، عن أبيه عليّ بن الحسين ، عن أبيه الحسين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276" w:name="pg15097_171500"/>
    </w:p>
    <w:p>
      <w:pPr>
        <w:pStyle w:val="Heading3"/>
        <w:numPr>
          <w:ilvl w:val="2"/>
          <w:numId w:val="1"/>
        </w:numPr>
        <w:rPr/>
      </w:pPr>
      <w:bookmarkStart w:id="1277" w:name="__RefHeading___Toc1120911_2142443653"/>
      <w:bookmarkStart w:id="1278" w:name="_Toc488"/>
      <w:bookmarkEnd w:id="1276"/>
      <w:bookmarkEnd w:id="1277"/>
      <w:r>
        <w:rPr>
          <w:rtl w:val="true"/>
        </w:rPr>
        <w:t>الزيارة في اللّه</w:t>
      </w:r>
      <w:bookmarkEnd w:id="1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أخاً له في اللّه تعالى أو عاد مريضاً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طاب ممشاكم بثواب من الجنّة مبارك</w:t>
      </w:r>
      <w:r>
        <w:rPr>
          <w:rFonts w:eastAsia="Amiri" w:cs="Amiri" w:ascii="Amiri" w:hAnsi="Amiri"/>
          <w:color w:val="111111"/>
          <w:sz w:val="28"/>
          <w:szCs w:val="28"/>
          <w:rtl w:val="true"/>
          <w:lang w:bidi="ar-SA"/>
        </w:rPr>
        <w:t>.</w:t>
      </w:r>
      <w:r>
        <w:rPr>
          <w:rStyle w:val="FootnoteAnchor"/>
          <w:rtl w:val="true"/>
        </w:rPr>
        <w:footnoteReference w:id="663"/>
      </w:r>
    </w:p>
    <w:p>
      <w:pPr>
        <w:pStyle w:val="Heading3"/>
        <w:numPr>
          <w:ilvl w:val="2"/>
          <w:numId w:val="1"/>
        </w:numPr>
        <w:rPr/>
      </w:pPr>
      <w:bookmarkStart w:id="1279" w:name="__RefHeading___Toc1120913_2142443653"/>
      <w:bookmarkStart w:id="1280" w:name="_Toc489"/>
      <w:bookmarkEnd w:id="1279"/>
      <w:r>
        <w:rPr>
          <w:rtl w:val="true"/>
        </w:rPr>
        <w:t>صلة الرحم</w:t>
      </w:r>
      <w:bookmarkEnd w:id="1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يُنسَأ في أجلِه ويُزادَ في رزقِه فليَصِلْ رَحِمَه</w:t>
      </w:r>
      <w:r>
        <w:rPr>
          <w:rFonts w:eastAsia="Amiri" w:cs="Amiri" w:ascii="Amiri" w:hAnsi="Amiri"/>
          <w:color w:val="111111"/>
          <w:sz w:val="28"/>
          <w:szCs w:val="28"/>
          <w:rtl w:val="true"/>
          <w:lang w:bidi="ar-SA"/>
        </w:rPr>
        <w:t>.</w:t>
      </w:r>
      <w:r>
        <w:rPr>
          <w:rStyle w:val="FootnoteAnchor"/>
          <w:rtl w:val="true"/>
        </w:rPr>
        <w:footnoteReference w:id="664"/>
      </w:r>
      <w:bookmarkStart w:id="1281" w:name="pg15097_171501"/>
    </w:p>
    <w:p>
      <w:pPr>
        <w:pStyle w:val="Heading3"/>
        <w:numPr>
          <w:ilvl w:val="2"/>
          <w:numId w:val="1"/>
        </w:numPr>
        <w:rPr/>
      </w:pPr>
      <w:bookmarkStart w:id="1282" w:name="__RefHeading___Toc1120915_2142443653"/>
      <w:bookmarkStart w:id="1283" w:name="_Toc490"/>
      <w:bookmarkEnd w:id="1281"/>
      <w:bookmarkEnd w:id="1282"/>
      <w:r>
        <w:rPr>
          <w:rtl w:val="true"/>
        </w:rPr>
        <w:t>قضاء حوائج المؤمنين</w:t>
      </w:r>
      <w:bookmarkEnd w:id="1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مولاي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فلاناً له علىّ مال ويريد أن يحبسني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عندي مالٌ أقضي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لي به أُنس، ولكنّي سمعتُ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سعى في حاجة أخيه المؤمن فكأنّما عبداللّه تسعة آلاف سنة ، صائماً نهاره قائماً ليله</w:t>
      </w:r>
      <w:r>
        <w:rPr>
          <w:rFonts w:eastAsia="Amiri" w:cs="Amiri" w:ascii="Amiri" w:hAnsi="Amiri"/>
          <w:color w:val="111111"/>
          <w:sz w:val="28"/>
          <w:szCs w:val="28"/>
          <w:rtl w:val="true"/>
          <w:lang w:bidi="ar-SA"/>
        </w:rPr>
        <w:t>.</w:t>
      </w:r>
      <w:r>
        <w:rPr>
          <w:rStyle w:val="FootnoteAnchor"/>
          <w:rtl w:val="true"/>
        </w:rPr>
        <w:footnoteReference w:id="665"/>
      </w:r>
    </w:p>
    <w:p>
      <w:pPr>
        <w:pStyle w:val="Heading3"/>
        <w:numPr>
          <w:ilvl w:val="2"/>
          <w:numId w:val="1"/>
        </w:numPr>
        <w:rPr/>
      </w:pPr>
      <w:bookmarkStart w:id="1284" w:name="__RefHeading___Toc1120917_2142443653"/>
      <w:bookmarkStart w:id="1285" w:name="_Toc491"/>
      <w:bookmarkEnd w:id="1284"/>
      <w:r>
        <w:rPr>
          <w:rtl w:val="true"/>
        </w:rPr>
        <w:t>من ضمن لي واحدة</w:t>
      </w:r>
      <w:bookmarkEnd w:id="1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ضَمِنَ لي واحدةً ضمِنتُ له أربعةً، يصل رحمه فيحبُّه أهلُه، ويوسَّعُ عليه في رِزقه، ویُزادُ في أجله، ويُدخله اللّه في الجنّة الّتي وعده</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واحداً ضمنتُ له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رحمَه طال عمرُه، وأحبّه أهلُه، ووُسّع عليه في رزقه، ودخل جنّة ربّه</w:t>
      </w:r>
      <w:r>
        <w:rPr>
          <w:rFonts w:eastAsia="Amiri" w:cs="Amiri" w:ascii="Amiri" w:hAnsi="Amiri"/>
          <w:color w:val="111111"/>
          <w:sz w:val="28"/>
          <w:szCs w:val="28"/>
          <w:rtl w:val="true"/>
          <w:lang w:bidi="ar-SA"/>
        </w:rPr>
        <w:t>.</w:t>
      </w:r>
      <w:bookmarkStart w:id="1286" w:name="pg15097_171502"/>
    </w:p>
    <w:p>
      <w:pPr>
        <w:pStyle w:val="Heading3"/>
        <w:numPr>
          <w:ilvl w:val="2"/>
          <w:numId w:val="1"/>
        </w:numPr>
        <w:rPr/>
      </w:pPr>
      <w:bookmarkStart w:id="1287" w:name="__RefHeading___Toc1120919_2142443653"/>
      <w:bookmarkStart w:id="1288" w:name="_Toc492"/>
      <w:bookmarkEnd w:id="1286"/>
      <w:bookmarkEnd w:id="1287"/>
      <w:r>
        <w:rPr>
          <w:rtl w:val="true"/>
        </w:rPr>
        <w:t>أجر العبادة</w:t>
      </w:r>
      <w:bookmarkEnd w:id="1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اللّهَ حقّ عبادته آتاه اللّه فوق أمانيّه وكفايته</w:t>
      </w:r>
      <w:r>
        <w:rPr>
          <w:rFonts w:eastAsia="Amiri" w:cs="Amiri" w:ascii="Amiri" w:hAnsi="Amiri"/>
          <w:color w:val="111111"/>
          <w:sz w:val="28"/>
          <w:szCs w:val="28"/>
          <w:rtl w:val="true"/>
          <w:lang w:bidi="ar-SA"/>
        </w:rPr>
        <w:t>.</w:t>
      </w:r>
      <w:r>
        <w:rPr>
          <w:rStyle w:val="FootnoteAnchor"/>
          <w:rtl w:val="true"/>
        </w:rPr>
        <w:footnoteReference w:id="667"/>
      </w:r>
    </w:p>
    <w:p>
      <w:pPr>
        <w:pStyle w:val="Heading3"/>
        <w:numPr>
          <w:ilvl w:val="2"/>
          <w:numId w:val="1"/>
        </w:numPr>
        <w:rPr/>
      </w:pPr>
      <w:bookmarkStart w:id="1289" w:name="__RefHeading___Toc1120921_2142443653"/>
      <w:bookmarkStart w:id="1290" w:name="_Toc493"/>
      <w:bookmarkEnd w:id="1289"/>
      <w:r>
        <w:rPr>
          <w:rtl w:val="true"/>
        </w:rPr>
        <w:t>مَن لا يكون عائباً</w:t>
      </w:r>
      <w:bookmarkEnd w:id="1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لاحد عائباً لم یعدم مع كلّ عائب عاذراً</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1291" w:name="__RefHeading___Toc1120923_2142443653"/>
      <w:bookmarkStart w:id="1292" w:name="_Toc494"/>
      <w:bookmarkEnd w:id="1291"/>
      <w:r>
        <w:rPr>
          <w:rtl w:val="true"/>
        </w:rPr>
        <w:t>تنفيس الكربة</w:t>
      </w:r>
      <w:bookmarkEnd w:id="1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نَفَّس کُربةَ مؤمن فرّج اللّه تُعالی عنه کُرَبَ الدنيا والآخرة</w:t>
      </w:r>
      <w:r>
        <w:rPr>
          <w:rFonts w:eastAsia="Amiri" w:cs="Amiri" w:ascii="Amiri" w:hAnsi="Amiri"/>
          <w:color w:val="111111"/>
          <w:sz w:val="28"/>
          <w:szCs w:val="28"/>
          <w:rtl w:val="true"/>
          <w:lang w:bidi="ar-SA"/>
        </w:rPr>
        <w:t>.</w:t>
      </w:r>
      <w:r>
        <w:rPr>
          <w:rStyle w:val="FootnoteAnchor"/>
          <w:rtl w:val="true"/>
        </w:rPr>
        <w:footnoteReference w:id="669"/>
      </w:r>
    </w:p>
    <w:p>
      <w:pPr>
        <w:pStyle w:val="Heading3"/>
        <w:numPr>
          <w:ilvl w:val="2"/>
          <w:numId w:val="1"/>
        </w:numPr>
        <w:rPr/>
      </w:pPr>
      <w:bookmarkStart w:id="1293" w:name="__RefHeading___Toc1120925_2142443653"/>
      <w:bookmarkStart w:id="1294" w:name="_Toc495"/>
      <w:bookmarkEnd w:id="1293"/>
      <w:r>
        <w:rPr>
          <w:rtl w:val="true"/>
        </w:rPr>
        <w:t>إجلال ذي الشيبة المؤمن</w:t>
      </w:r>
      <w:bookmarkEnd w:id="1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وقّر ذا شيبة لشيبته، آمنه اللّه عزّوجلّ من </w:t>
      </w:r>
      <w:bookmarkStart w:id="1295" w:name="pg15097_171503"/>
    </w:p>
    <w:p>
      <w:pPr>
        <w:pStyle w:val="BookText"/>
        <w:rPr/>
      </w:pPr>
      <w:bookmarkEnd w:id="1295"/>
      <w:r>
        <w:rPr>
          <w:rFonts w:ascii="Amiri" w:hAnsi="Amiri" w:eastAsia="Amiri" w:cs="Amiri"/>
          <w:color w:val="111111"/>
          <w:sz w:val="28"/>
          <w:sz w:val="28"/>
          <w:szCs w:val="28"/>
          <w:rtl w:val="true"/>
          <w:lang w:bidi="ar-SA"/>
        </w:rPr>
        <w:t>فزع يوم القيامة</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ح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1120927_2142443653"/>
      <w:bookmarkStart w:id="1297" w:name="_Toc496"/>
      <w:bookmarkEnd w:id="1296"/>
      <w:r>
        <w:rPr>
          <w:rtl w:val="true"/>
        </w:rPr>
        <w:t>الوقوف موقف التهمة</w:t>
      </w:r>
      <w:bookmarkEnd w:id="1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وقف نفسه موقف التهمة فلا يلومنّ من أساء به الظنّ ومن كتم سرّه كانت الخيرة بيده وكل حديث جاوز اثنين فشا، وضع أمر أخيك على أحسنه حتّى يأتيك منه ما يغلبك ولا تظننّ بكلمة خرجت من أخيك سوءاً وأنت تجد لها في الخير محملاً، وعليك بإخوان الصدق فأكثر من اكتسابهم فإنّهم عدّة عند الرخاء وجُنّة عند البلاء، وشاور في حديثك الّذين يخافون اللّه وأحبّ الإخوان على قدر التقوى، واتّقوا شرار النساء و كونوا من خيارهنّ على حذر، إن أمرتكم بالمعروف فخالفوهنّ كي لا يطمعن منكم في المنكر</w:t>
      </w:r>
      <w:r>
        <w:rPr>
          <w:rFonts w:eastAsia="IRNazanin" w:cs="IRNazanin"/>
          <w:color w:val="111111"/>
          <w:sz w:val="28"/>
          <w:szCs w:val="28"/>
          <w:rtl w:val="true"/>
          <w:lang w:bidi="fa-IR"/>
        </w:rPr>
        <w:t>.</w:t>
      </w:r>
      <w:r>
        <w:rPr>
          <w:rStyle w:val="FootnoteAnchor"/>
          <w:rtl w:val="true"/>
        </w:rPr>
        <w:footnoteReference w:id="671"/>
      </w:r>
      <w:bookmarkStart w:id="1298" w:name="pg15097_171504"/>
    </w:p>
    <w:p>
      <w:pPr>
        <w:pStyle w:val="Heading3"/>
        <w:numPr>
          <w:ilvl w:val="2"/>
          <w:numId w:val="1"/>
        </w:numPr>
        <w:rPr/>
      </w:pPr>
      <w:bookmarkStart w:id="1299" w:name="__RefHeading___Toc1120929_2142443653"/>
      <w:bookmarkStart w:id="1300" w:name="_Toc497"/>
      <w:bookmarkEnd w:id="1298"/>
      <w:bookmarkEnd w:id="1299"/>
      <w:r>
        <w:rPr>
          <w:rtl w:val="true"/>
        </w:rPr>
        <w:t>طول الأمل</w:t>
      </w:r>
      <w:bookmarkEnd w:id="1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يأمل أن يعيش غداً فإنّه يأمل أن يعيش أبداً، ومن يأمل أن يعيش أبداً، يقسو قلبه ويرغب في الدنيا ، ويزهد في الّذي وعده ربّه تبارك وتعالى</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120931_2142443653"/>
      <w:bookmarkStart w:id="1302" w:name="_Toc498"/>
      <w:bookmarkEnd w:id="1301"/>
      <w:r>
        <w:rPr>
          <w:rtl w:val="true"/>
        </w:rPr>
        <w:t>معنى الأدب</w:t>
      </w:r>
      <w:bookmarkEnd w:id="1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تخرج من بيتك ، فلا تلقي أحداً إلّا رأيتَ له الفضل عليك</w:t>
      </w:r>
      <w:r>
        <w:rPr>
          <w:rFonts w:eastAsia="Amiri" w:cs="Amiri" w:ascii="Amiri" w:hAnsi="Amiri"/>
          <w:color w:val="111111"/>
          <w:sz w:val="28"/>
          <w:szCs w:val="28"/>
          <w:rtl w:val="true"/>
          <w:lang w:bidi="ar-SA"/>
        </w:rPr>
        <w:t>.</w:t>
      </w:r>
      <w:r>
        <w:rPr>
          <w:rStyle w:val="FootnoteAnchor"/>
          <w:rtl w:val="true"/>
        </w:rPr>
        <w:footnoteReference w:id="673"/>
      </w:r>
    </w:p>
    <w:p>
      <w:pPr>
        <w:pStyle w:val="Heading3"/>
        <w:numPr>
          <w:ilvl w:val="2"/>
          <w:numId w:val="1"/>
        </w:numPr>
        <w:rPr/>
      </w:pPr>
      <w:bookmarkStart w:id="1303" w:name="__RefHeading___Toc1120933_2142443653"/>
      <w:bookmarkStart w:id="1304" w:name="_Toc499"/>
      <w:bookmarkEnd w:id="1303"/>
      <w:r>
        <w:rPr>
          <w:rtl w:val="true"/>
        </w:rPr>
        <w:t>الإعتبار بالماضين</w:t>
      </w:r>
      <w:bookmarkEnd w:id="1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آدم تفكّر وقل أين ملوك الدنيا وأربابها؟ الّذين عمروا، واحتفروا أنهارها وغرسوا أشجارها، ومدنوا مدائنها، فارقوها وهم کارهون، وورثها قومٌ آخرون ونحن بهم عمّا قليل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أُذكر مصرعَك، وفي قبرك مضجعك، وموقفك بين يدي اللّه تشهد </w:t>
      </w:r>
      <w:bookmarkStart w:id="1305" w:name="pg15097_171505"/>
    </w:p>
    <w:p>
      <w:pPr>
        <w:pStyle w:val="BookText"/>
        <w:rPr/>
      </w:pPr>
      <w:bookmarkEnd w:id="1305"/>
      <w:r>
        <w:rPr>
          <w:rFonts w:ascii="Amiri" w:hAnsi="Amiri" w:eastAsia="Amiri" w:cs="Amiri"/>
          <w:color w:val="111111"/>
          <w:sz w:val="28"/>
          <w:sz w:val="28"/>
          <w:szCs w:val="28"/>
          <w:rtl w:val="true"/>
          <w:lang w:bidi="ar-SA"/>
        </w:rPr>
        <w:t>جوارحك عليك، يوم تزّل فيه الأقدام، وتبلغ القلوب الحناجر، وتبيضّ وجوه وتسودّ وجوه، وتبدو السرائر، ويوضع الميزان القسط، يابن آدم أُذكر مصارع آبائك وأبنائك كيف كانوا وحيث حلّوا، وكأنّك عن قليل قد حللتُ محلَّهم وصرت عبرةً للمعتبرِ، وأنشد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الملوك الّتي عن حفظها غفلت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تلك المدائن في الآفاق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خراباً وذاق الموت بانيها</w:t>
      </w:r>
    </w:p>
    <w:p>
      <w:pPr>
        <w:pStyle w:val="BookText"/>
        <w:rPr/>
      </w:pPr>
      <w:r>
        <w:rPr>
          <w:rFonts w:ascii="Amiri" w:hAnsi="Amiri" w:eastAsia="Amiri" w:cs="Amiri"/>
          <w:color w:val="111111"/>
          <w:sz w:val="28"/>
          <w:sz w:val="28"/>
          <w:szCs w:val="28"/>
          <w:rtl w:val="true"/>
          <w:lang w:bidi="ar-SA"/>
        </w:rPr>
        <w:t>أموالُنا لذوي الورّاث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ودورُنا الخراب الدهر نبنيها</w:t>
      </w:r>
      <w:r>
        <w:rPr>
          <w:rStyle w:val="FootnoteAnchor"/>
          <w:rtl w:val="true"/>
        </w:rPr>
        <w:footnoteReference w:id="674"/>
      </w:r>
    </w:p>
    <w:p>
      <w:pPr>
        <w:pStyle w:val="Heading3"/>
        <w:numPr>
          <w:ilvl w:val="2"/>
          <w:numId w:val="1"/>
        </w:numPr>
        <w:rPr/>
      </w:pPr>
      <w:bookmarkStart w:id="1306" w:name="__RefHeading___Toc1120935_2142443653"/>
      <w:bookmarkStart w:id="1307" w:name="_Toc500"/>
      <w:bookmarkEnd w:id="1306"/>
      <w:r>
        <w:rPr>
          <w:rtl w:val="true"/>
        </w:rPr>
        <w:t xml:space="preserve">مواعظه </w:t>
      </w:r>
      <w:r>
        <w:rPr>
          <w:rtl w:val="true"/>
        </w:rPr>
        <w:t>(</w:t>
      </w:r>
      <w:r>
        <w:rPr>
          <w:rtl w:val="true"/>
        </w:rPr>
        <w:t>عَلَيهِ السَّلَامُ</w:t>
      </w:r>
      <w:r>
        <w:rPr>
          <w:rtl w:val="true"/>
        </w:rPr>
        <w:t xml:space="preserve">) </w:t>
      </w:r>
      <w:r>
        <w:rPr>
          <w:rtl w:val="true"/>
        </w:rPr>
        <w:t>لابن عبّاس</w:t>
      </w:r>
      <w:bookmarkEnd w:id="1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عباس، 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تتكلّمنّ بما لايُعنيك، فإنّني أخاف عليك الوزر، ولا تتكلّمنّ بما يُعنيك حتّى ترى له موضعاً، فرُبّ متكلّم قد تكلّم بحقّ فعيب، ولا تمارينّ حليماً ولا سفيها، فإنّ الحليم يُقليك، والسفيه يُرديك ، ولا تقولنّ خلف أحد إذا توارى عنك إلّا مثل ماتُحبّ أن يقول عنك إذا تواریتُ عنه، واعمل عمل عبد يعلم أنّه مأخوة بالإجرام مُجزي بالإحسان، والسلام</w:t>
      </w:r>
      <w:r>
        <w:rPr>
          <w:rFonts w:eastAsia="Amiri" w:cs="Amiri" w:ascii="Amiri" w:hAnsi="Amiri"/>
          <w:color w:val="111111"/>
          <w:sz w:val="28"/>
          <w:szCs w:val="28"/>
          <w:rtl w:val="true"/>
          <w:lang w:bidi="ar-SA"/>
        </w:rPr>
        <w:t>.</w:t>
      </w:r>
      <w:r>
        <w:rPr>
          <w:rStyle w:val="FootnoteAnchor"/>
          <w:rtl w:val="true"/>
        </w:rPr>
        <w:footnoteReference w:id="675"/>
      </w:r>
      <w:bookmarkStart w:id="1308" w:name="pg15097_171506"/>
    </w:p>
    <w:p>
      <w:pPr>
        <w:pStyle w:val="Heading3"/>
        <w:numPr>
          <w:ilvl w:val="2"/>
          <w:numId w:val="1"/>
        </w:numPr>
        <w:rPr/>
      </w:pPr>
      <w:bookmarkStart w:id="1309" w:name="__RefHeading___Toc1120937_2142443653"/>
      <w:bookmarkStart w:id="1310" w:name="_Toc501"/>
      <w:bookmarkEnd w:id="1308"/>
      <w:bookmarkEnd w:id="1309"/>
      <w:r>
        <w:rPr>
          <w:rtl w:val="true"/>
        </w:rPr>
        <w:t>إدام كلاب النار</w:t>
      </w:r>
      <w:bookmarkEnd w:id="1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إغتاب عنده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الغيبة فإنّها إدام كلاب النار</w:t>
      </w:r>
      <w:r>
        <w:rPr>
          <w:rFonts w:eastAsia="Amiri" w:cs="Amiri" w:ascii="Amiri" w:hAnsi="Amiri"/>
          <w:color w:val="111111"/>
          <w:sz w:val="28"/>
          <w:szCs w:val="28"/>
          <w:rtl w:val="true"/>
          <w:lang w:bidi="ar-SA"/>
        </w:rPr>
        <w:t>.</w:t>
      </w:r>
      <w:r>
        <w:rPr>
          <w:rStyle w:val="FootnoteAnchor"/>
          <w:rtl w:val="true"/>
        </w:rPr>
        <w:footnoteReference w:id="676"/>
      </w:r>
    </w:p>
    <w:p>
      <w:pPr>
        <w:pStyle w:val="Heading3"/>
        <w:numPr>
          <w:ilvl w:val="2"/>
          <w:numId w:val="1"/>
        </w:numPr>
        <w:rPr/>
      </w:pPr>
      <w:bookmarkStart w:id="1311" w:name="__RefHeading___Toc1120939_2142443653"/>
      <w:bookmarkStart w:id="1312" w:name="_Toc502"/>
      <w:bookmarkEnd w:id="1311"/>
      <w:r>
        <w:rPr>
          <w:rtl w:val="true"/>
        </w:rPr>
        <w:t>آداب طلب الرزق</w:t>
      </w:r>
      <w:bookmarkEnd w:id="1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تجهد في الرزق جهاد المغالب</w:t>
      </w:r>
      <w:r>
        <w:rPr>
          <w:rStyle w:val="FootnoteAnchor"/>
          <w:rtl w:val="true"/>
        </w:rPr>
        <w:footnoteReference w:id="677"/>
      </w:r>
      <w:r>
        <w:rPr>
          <w:rFonts w:ascii="Amiri" w:hAnsi="Amiri" w:eastAsia="Amiri" w:cs="Amiri"/>
          <w:color w:val="111111"/>
          <w:sz w:val="28"/>
          <w:sz w:val="28"/>
          <w:szCs w:val="28"/>
          <w:rtl w:val="true"/>
          <w:lang w:bidi="ar-SA"/>
        </w:rPr>
        <w:t>ولا تتّكل على القدَر إتّکال مستسلم، فإنّ ابتغاء</w:t>
      </w:r>
      <w:r>
        <w:rPr>
          <w:rStyle w:val="FootnoteAnchor"/>
          <w:rtl w:val="true"/>
        </w:rPr>
        <w:footnoteReference w:id="678"/>
      </w:r>
      <w:r>
        <w:rPr>
          <w:rFonts w:ascii="Amiri" w:hAnsi="Amiri" w:eastAsia="Amiri" w:cs="Amiri"/>
          <w:color w:val="111111"/>
          <w:sz w:val="28"/>
          <w:sz w:val="28"/>
          <w:szCs w:val="28"/>
          <w:rtl w:val="true"/>
          <w:lang w:bidi="ar-SA"/>
        </w:rPr>
        <w:t>الرزق من السُنّة، والإجمال في الطلب من العفّة، وليست العفّة بمانعةٍ رزقاً، ولا الحرص بجالب فضلاً، وإنّ الرزق مقسوم، والأجل محتوم، واستعمال الحرص طالب المأثم</w:t>
      </w:r>
      <w:r>
        <w:rPr>
          <w:rFonts w:eastAsia="Amiri" w:cs="Amiri" w:ascii="Amiri" w:hAnsi="Amiri"/>
          <w:color w:val="111111"/>
          <w:sz w:val="28"/>
          <w:szCs w:val="28"/>
          <w:rtl w:val="true"/>
          <w:lang w:bidi="ar-SA"/>
        </w:rPr>
        <w:t>.</w:t>
      </w:r>
      <w:r>
        <w:rPr>
          <w:rStyle w:val="FootnoteAnchor"/>
          <w:rtl w:val="true"/>
        </w:rPr>
        <w:footnoteReference w:id="679"/>
      </w:r>
      <w:bookmarkStart w:id="1313" w:name="pg15097_171507"/>
    </w:p>
    <w:p>
      <w:pPr>
        <w:pStyle w:val="Heading3"/>
        <w:numPr>
          <w:ilvl w:val="2"/>
          <w:numId w:val="1"/>
        </w:numPr>
        <w:rPr/>
      </w:pPr>
      <w:bookmarkStart w:id="1314" w:name="__RefHeading___Toc1120941_2142443653"/>
      <w:bookmarkStart w:id="1315" w:name="_Toc503"/>
      <w:bookmarkEnd w:id="1313"/>
      <w:bookmarkEnd w:id="1314"/>
      <w:r>
        <w:rPr>
          <w:rtl w:val="true"/>
        </w:rPr>
        <w:t>أجر من عفى عن أخيه</w:t>
      </w:r>
      <w:bookmarkEnd w:id="1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جدّه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فليقم كلُّ مَن أجرُه عليّ، فلا يقوم إلّا مَن عفى عن أخيه، الحديث بطوله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3"/>
        <w:numPr>
          <w:ilvl w:val="2"/>
          <w:numId w:val="1"/>
        </w:numPr>
        <w:rPr/>
      </w:pPr>
      <w:bookmarkStart w:id="1316" w:name="__RefHeading___Toc1120943_2142443653"/>
      <w:bookmarkStart w:id="1317" w:name="_Toc504"/>
      <w:bookmarkEnd w:id="1316"/>
      <w:r>
        <w:rPr>
          <w:rtl w:val="true"/>
        </w:rPr>
        <w:t>دعوة مستجابة</w:t>
      </w:r>
      <w:bookmarkEnd w:id="1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أدى فريضة فله عند اللّه دعوةُ مستجابة ، فإنّ شاء عجّلها له في الدنيا، وإن شاء أخّرها له في الآخرة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وعنه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الشيخ الجليل المفيد في الأمالي بإسناده عن محمّد بن عمر الجعابي البغدادي المتوفّی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محمّد بن سالم بن البراء، عن محمّد بن عبداللّه بن علي بن الحسين بن زید بن عليّ بن الحسين، عن والده،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318" w:name="pg15097_171508"/>
    </w:p>
    <w:p>
      <w:pPr>
        <w:pStyle w:val="Heading3"/>
        <w:numPr>
          <w:ilvl w:val="2"/>
          <w:numId w:val="1"/>
        </w:numPr>
        <w:rPr/>
      </w:pPr>
      <w:bookmarkStart w:id="1319" w:name="__RefHeading___Toc1120945_2142443653"/>
      <w:bookmarkStart w:id="1320" w:name="_Toc505"/>
      <w:bookmarkEnd w:id="1318"/>
      <w:bookmarkEnd w:id="1319"/>
      <w:r>
        <w:rPr>
          <w:rtl w:val="true"/>
        </w:rPr>
        <w:t>البطن الملآن</w:t>
      </w:r>
      <w:bookmarkEnd w:id="1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أبغض على اللّه عزّ وجلّ من بط ملآن</w:t>
      </w:r>
      <w:r>
        <w:rPr>
          <w:rFonts w:eastAsia="Amiri" w:cs="Amiri" w:ascii="Amiri" w:hAnsi="Amiri"/>
          <w:color w:val="111111"/>
          <w:sz w:val="28"/>
          <w:szCs w:val="28"/>
          <w:rtl w:val="true"/>
          <w:lang w:bidi="ar-SA"/>
        </w:rPr>
        <w:t>.</w:t>
      </w:r>
      <w:r>
        <w:rPr>
          <w:rStyle w:val="FootnoteAnchor"/>
          <w:rtl w:val="true"/>
        </w:rPr>
        <w:footnoteReference w:id="682"/>
      </w:r>
    </w:p>
    <w:p>
      <w:pPr>
        <w:pStyle w:val="Heading3"/>
        <w:numPr>
          <w:ilvl w:val="2"/>
          <w:numId w:val="1"/>
        </w:numPr>
        <w:rPr/>
      </w:pPr>
      <w:bookmarkStart w:id="1321" w:name="__RefHeading___Toc1120947_2142443653"/>
      <w:bookmarkStart w:id="1322" w:name="_Toc506"/>
      <w:bookmarkEnd w:id="1321"/>
      <w:r>
        <w:rPr>
          <w:rtl w:val="true"/>
        </w:rPr>
        <w:t>فضل يوم الجمعة</w:t>
      </w:r>
      <w:bookmarkEnd w:id="1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الجمعة، فهو يوم جمع اللّه فيه الأوّلين والآخرين يوم الحساب ، ما من مؤمن مشى بقدميه إلى الجمعة، إلّا خفّف اللّه عليه أهوال يوم القيامة بعد مايخطب الإمام، وهي ساعة يرحم اللّه فيها المؤمنين والمؤمنات</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عبدالرحمن بن إبراهيم، عن الحسين بن مهران، عن الحسن بن عبداللّه، عن أبيه، عن جدّه ، عن جعفر بن محمّد،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323" w:name="pg15097_171509"/>
    </w:p>
    <w:p>
      <w:pPr>
        <w:pStyle w:val="Heading3"/>
        <w:numPr>
          <w:ilvl w:val="2"/>
          <w:numId w:val="1"/>
        </w:numPr>
        <w:rPr/>
      </w:pPr>
      <w:bookmarkStart w:id="1324" w:name="__RefHeading___Toc1120949_2142443653"/>
      <w:bookmarkStart w:id="1325" w:name="_Toc507"/>
      <w:bookmarkEnd w:id="1323"/>
      <w:bookmarkEnd w:id="1324"/>
      <w:r>
        <w:rPr>
          <w:rtl w:val="true"/>
        </w:rPr>
        <w:t>أيّام الأُسبوع</w:t>
      </w:r>
      <w:bookmarkEnd w:id="1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السبت يومُ مكرٍ وخديعة، ويومُ الأحَد يومُ غرس وبناء، ويومُ الإثنين يوم سَفَرٍ و طلب، ويومُ الثلاثاء يومُ حربٍ ودم ، ويومُ الأربعاء يومُ شؤم فيه يتطيّر الناس، ويومُ الخميس يومُ الدخول على الأُمراء وقضاء الحوائج، ويومُ الجمعة يومُ خِطبةٍ ونكاح</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حدّثنا أبو الحسن محمّد بن عمرو بن عليّ بن عبداللّه البصري بإيلاق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عبداللّه بن أحمد بن جبلة الواعظ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326" w:name="__RefHeading___Toc1120951_2142443653"/>
      <w:bookmarkStart w:id="1327" w:name="_Toc508"/>
      <w:bookmarkEnd w:id="1326"/>
      <w:r>
        <w:rPr>
          <w:rtl w:val="true"/>
        </w:rPr>
        <w:t>لبس ثوب الشهرة</w:t>
      </w:r>
      <w:bookmarkEnd w:id="1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لبس مشهوراً من الثياب أعرض اللّه عنه يوم القيامة</w:t>
      </w:r>
      <w:r>
        <w:rPr>
          <w:rFonts w:eastAsia="Amiri" w:cs="Amiri" w:ascii="Amiri" w:hAnsi="Amiri"/>
          <w:color w:val="111111"/>
          <w:sz w:val="28"/>
          <w:szCs w:val="28"/>
          <w:rtl w:val="true"/>
          <w:lang w:bidi="ar-SA"/>
        </w:rPr>
        <w:t>.</w:t>
      </w:r>
      <w:r>
        <w:rPr>
          <w:rStyle w:val="FootnoteAnchor"/>
          <w:rtl w:val="true"/>
        </w:rPr>
        <w:footnoteReference w:id="685"/>
      </w:r>
      <w:bookmarkStart w:id="1328" w:name="pg15097_171510"/>
    </w:p>
    <w:p>
      <w:pPr>
        <w:pStyle w:val="Heading3"/>
        <w:numPr>
          <w:ilvl w:val="2"/>
          <w:numId w:val="1"/>
        </w:numPr>
        <w:rPr/>
      </w:pPr>
      <w:bookmarkStart w:id="1329" w:name="__RefHeading___Toc1120953_2142443653"/>
      <w:bookmarkStart w:id="1330" w:name="_Toc509"/>
      <w:bookmarkEnd w:id="1328"/>
      <w:bookmarkEnd w:id="1329"/>
      <w:r>
        <w:rPr>
          <w:rtl w:val="true"/>
        </w:rPr>
        <w:t>من المحرمات و المكروهات</w:t>
      </w:r>
      <w:bookmarkEnd w:id="1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کره لكم أشياء العبث في الصلاة والمنّ في الصدقة والرفث في الصيام والضحك عند القبور وإدخال الأعين في الدور بغير إذن والجلوس في المساجد وأنتم جُنُب</w:t>
      </w:r>
      <w:r>
        <w:rPr>
          <w:rFonts w:eastAsia="Amiri" w:cs="Amiri" w:ascii="Amiri" w:hAnsi="Amiri"/>
          <w:color w:val="111111"/>
          <w:sz w:val="28"/>
          <w:szCs w:val="28"/>
          <w:rtl w:val="true"/>
          <w:lang w:bidi="ar-SA"/>
        </w:rPr>
        <w:t>.</w:t>
      </w:r>
      <w:r>
        <w:rPr>
          <w:rStyle w:val="FootnoteAnchor"/>
          <w:rtl w:val="true"/>
        </w:rPr>
        <w:footnoteReference w:id="686"/>
      </w:r>
    </w:p>
    <w:p>
      <w:pPr>
        <w:pStyle w:val="Heading3"/>
        <w:numPr>
          <w:ilvl w:val="2"/>
          <w:numId w:val="1"/>
        </w:numPr>
        <w:rPr/>
      </w:pPr>
      <w:bookmarkStart w:id="1331" w:name="__RefHeading___Toc1120955_2142443653"/>
      <w:bookmarkStart w:id="1332" w:name="_Toc510"/>
      <w:bookmarkEnd w:id="1331"/>
      <w:r>
        <w:rPr>
          <w:rtl w:val="true"/>
        </w:rPr>
        <w:t>قضاء حاجة المؤمن</w:t>
      </w:r>
      <w:bookmarkEnd w:id="1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ضمن لأخيه المسلم حاجة له لم ينظر اللّه له في حاجة حتّى يقضي حاجة أخيه المسلم</w:t>
      </w:r>
      <w:r>
        <w:rPr>
          <w:rFonts w:eastAsia="Amiri" w:cs="Amiri" w:ascii="Amiri" w:hAnsi="Amiri"/>
          <w:color w:val="111111"/>
          <w:sz w:val="28"/>
          <w:szCs w:val="28"/>
          <w:rtl w:val="true"/>
          <w:lang w:bidi="ar-SA"/>
        </w:rPr>
        <w:t>.</w:t>
      </w:r>
      <w:r>
        <w:rPr>
          <w:rStyle w:val="FootnoteAnchor"/>
          <w:rtl w:val="true"/>
        </w:rPr>
        <w:footnoteReference w:id="687"/>
      </w:r>
    </w:p>
    <w:p>
      <w:pPr>
        <w:pStyle w:val="Heading3"/>
        <w:numPr>
          <w:ilvl w:val="2"/>
          <w:numId w:val="1"/>
        </w:numPr>
        <w:rPr/>
      </w:pPr>
      <w:bookmarkStart w:id="1333" w:name="__RefHeading___Toc1120957_2142443653"/>
      <w:bookmarkStart w:id="1334" w:name="_Toc511"/>
      <w:bookmarkEnd w:id="1333"/>
      <w:r>
        <w:rPr>
          <w:rtl w:val="true"/>
        </w:rPr>
        <w:t>الصدقة الطيّبة</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w:t>
      </w:r>
      <w:r>
        <w:rPr>
          <w:rStyle w:val="FootnoteAnchor"/>
          <w:rtl w:val="true"/>
        </w:rPr>
        <w:footnoteReference w:id="688"/>
      </w:r>
      <w:r>
        <w:rPr>
          <w:rFonts w:ascii="IRNazanin" w:hAnsi="IRNazanin" w:eastAsia="IRNazanin"/>
          <w:color w:val="111111"/>
          <w:sz w:val="28"/>
          <w:sz w:val="28"/>
          <w:szCs w:val="28"/>
          <w:rtl w:val="true"/>
          <w:lang w:bidi="fa-IR"/>
        </w:rPr>
        <w:t xml:space="preserve">بن عامر تصدّق </w:t>
      </w:r>
      <w:bookmarkStart w:id="1335" w:name="pg15097_171511"/>
    </w:p>
    <w:p>
      <w:pPr>
        <w:pStyle w:val="BookText"/>
        <w:rPr/>
      </w:pPr>
      <w:bookmarkEnd w:id="1335"/>
      <w:r>
        <w:rPr>
          <w:rFonts w:ascii="Amiri" w:hAnsi="Amiri" w:eastAsia="Amiri" w:cs="Amiri"/>
          <w:color w:val="111111"/>
          <w:sz w:val="28"/>
          <w:sz w:val="28"/>
          <w:szCs w:val="28"/>
          <w:rtl w:val="true"/>
          <w:lang w:bidi="ar-SA"/>
        </w:rPr>
        <w:t xml:space="preserve">اليوم بكذا وكذا، وأعتق 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عبداللّه بن عامر ، كمثل الّذي يسرق الحاج ثمّ يتصدق بما سرق، إنّما الصدقة الطيّبة صدقة من عرف فيها جبينه واغبرّ فيها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عنى بذلك؟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9"/>
      </w:r>
    </w:p>
    <w:p>
      <w:pPr>
        <w:pStyle w:val="Heading3"/>
        <w:numPr>
          <w:ilvl w:val="2"/>
          <w:numId w:val="1"/>
        </w:numPr>
        <w:rPr/>
      </w:pPr>
      <w:bookmarkStart w:id="1336" w:name="__RefHeading___Toc1120959_2142443653"/>
      <w:bookmarkStart w:id="1337" w:name="_Toc512"/>
      <w:bookmarkEnd w:id="1336"/>
      <w:r>
        <w:rPr>
          <w:rtl w:val="true"/>
        </w:rPr>
        <w:t>حرمة غشّ المسلم</w:t>
      </w:r>
      <w:bookmarkEnd w:id="1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غشّ مسلماً أو ضرّه، أو ماکره</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الصدوق في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الحسن محمّد بن علي بن الشاه الفقيه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1338" w:name="pg15097_171512"/>
    </w:p>
    <w:p>
      <w:pPr>
        <w:pStyle w:val="Heading3"/>
        <w:numPr>
          <w:ilvl w:val="2"/>
          <w:numId w:val="1"/>
        </w:numPr>
        <w:rPr/>
      </w:pPr>
      <w:bookmarkStart w:id="1339" w:name="__RefHeading___Toc1120961_2142443653"/>
      <w:bookmarkStart w:id="1340" w:name="_Toc513"/>
      <w:bookmarkEnd w:id="1338"/>
      <w:bookmarkEnd w:id="1339"/>
      <w:r>
        <w:rPr>
          <w:rtl w:val="true"/>
        </w:rPr>
        <w:t>إطعام المسلم</w:t>
      </w:r>
      <w:bookmarkEnd w:id="1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أُطعِم أخاً لي مسلماً أحبّ إليّ من أن أُعتق أُفقاً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الأُفق؟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691"/>
      </w:r>
    </w:p>
    <w:p>
      <w:pPr>
        <w:pStyle w:val="Heading3"/>
        <w:numPr>
          <w:ilvl w:val="2"/>
          <w:numId w:val="1"/>
        </w:numPr>
        <w:rPr/>
      </w:pPr>
      <w:bookmarkStart w:id="1341" w:name="__RefHeading___Toc1120963_2142443653"/>
      <w:bookmarkStart w:id="1342" w:name="_Toc514"/>
      <w:bookmarkEnd w:id="1341"/>
      <w:r>
        <w:rPr>
          <w:rtl w:val="true"/>
        </w:rPr>
        <w:t>حق السائل</w:t>
      </w:r>
      <w:bookmarkEnd w:id="13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للسائل حقّ وإن جاء على فرس</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حدّثنا عبداللّه، حدّثني أبي، ثنا وكيع وعبدالرحمن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مصعب بن محمّد، عن يعلى بن أبي يحيى، عن فاطمة بنت حسين، عن أبيها 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الطبراني في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سالم الكشي، عن محمّدبن کثیر، عن سفيان، عن مصعب بن محمّد، عن يعلى بن أبي يحيى، عن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أبيها</w:t>
      </w:r>
      <w:r>
        <w:rPr>
          <w:rFonts w:eastAsia="IRNazanin" w:cs="IRNazanin"/>
          <w:color w:val="111111"/>
          <w:sz w:val="28"/>
          <w:szCs w:val="28"/>
          <w:rtl w:val="true"/>
          <w:lang w:bidi="fa-IR"/>
        </w:rPr>
        <w:t>... .</w:t>
      </w:r>
    </w:p>
    <w:p>
      <w:pPr>
        <w:pStyle w:val="Heading3"/>
        <w:numPr>
          <w:ilvl w:val="2"/>
          <w:numId w:val="1"/>
        </w:numPr>
        <w:rPr/>
      </w:pPr>
      <w:bookmarkStart w:id="1343" w:name="__RefHeading___Toc1120965_2142443653"/>
      <w:bookmarkStart w:id="1344" w:name="_Toc515"/>
      <w:bookmarkEnd w:id="1343"/>
      <w:r>
        <w:rPr>
          <w:rtl w:val="true"/>
        </w:rPr>
        <w:t>المرض يحطّ الذنب</w:t>
      </w:r>
      <w:bookmarkEnd w:id="1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لا أجر فيه، ولكنّه لا يدع على العبد ذنباً إلّا حطّه ، وإنّما الأجر في القول باللسان والعمل بالجوارح، وإنّ اللّه بكرمه وفضله يُدخِل </w:t>
      </w:r>
      <w:bookmarkStart w:id="1345" w:name="pg15097_171513"/>
    </w:p>
    <w:p>
      <w:pPr>
        <w:pStyle w:val="BookText"/>
        <w:rPr/>
      </w:pPr>
      <w:bookmarkEnd w:id="1345"/>
      <w:r>
        <w:rPr>
          <w:rFonts w:ascii="Amiri" w:hAnsi="Amiri" w:eastAsia="Amiri" w:cs="Amiri"/>
          <w:color w:val="111111"/>
          <w:sz w:val="28"/>
          <w:sz w:val="28"/>
          <w:szCs w:val="28"/>
          <w:rtl w:val="true"/>
          <w:lang w:bidi="ar-SA"/>
        </w:rPr>
        <w:t>العبد بصدق النيّة والسريرة الصالحة الجنّة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عبداللّه بن الحسين بن إبراهيم العلوي النصيبي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عبداللّه الحسني بالري،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موسی الرضا، عن أبيه، عن آبائه، عن علي بن الحسين ، عن الحسين بن عليّ، 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346" w:name="__RefHeading___Toc1120967_2142443653"/>
      <w:bookmarkStart w:id="1347" w:name="_Toc516"/>
      <w:bookmarkEnd w:id="1346"/>
      <w:r>
        <w:rPr>
          <w:rtl w:val="true"/>
        </w:rPr>
        <w:t>حسنات السلام</w:t>
      </w:r>
      <w:bookmarkEnd w:id="1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للسلام سبعون حسنة، تسع وستّون للمبتدىء وواحدة للراد</w:t>
      </w:r>
      <w:r>
        <w:rPr>
          <w:rFonts w:eastAsia="Amiri" w:cs="Amiri" w:ascii="Amiri" w:hAnsi="Amiri"/>
          <w:color w:val="111111"/>
          <w:sz w:val="28"/>
          <w:szCs w:val="28"/>
          <w:rtl w:val="true"/>
          <w:lang w:bidi="ar-SA"/>
        </w:rPr>
        <w:t>.</w:t>
      </w:r>
      <w:r>
        <w:rPr>
          <w:rStyle w:val="FootnoteAnchor"/>
          <w:rtl w:val="true"/>
        </w:rPr>
        <w:footnoteReference w:id="694"/>
      </w:r>
    </w:p>
    <w:p>
      <w:pPr>
        <w:pStyle w:val="Heading3"/>
        <w:numPr>
          <w:ilvl w:val="2"/>
          <w:numId w:val="1"/>
        </w:numPr>
        <w:rPr/>
      </w:pPr>
      <w:bookmarkStart w:id="1348" w:name="__RefHeading___Toc1120969_2142443653"/>
      <w:bookmarkStart w:id="1349" w:name="_Toc517"/>
      <w:bookmarkEnd w:id="1348"/>
      <w:r>
        <w:rPr>
          <w:rtl w:val="true"/>
        </w:rPr>
        <w:t>النظر إلى المجذمين</w:t>
      </w:r>
      <w:bookmarkEnd w:id="1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لاتديموا النظر إلى المجذمين، وإذا كلّمتموهم فليكن بينكم وبينهم قيد رمح</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جملته الأُولى 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إسحاق التستري، عن يحيى الحماني ، عن ابن المبارك ،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أُمّه فاطمة بنت الحسين ، عن أبيها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350" w:name="pg15097_171514"/>
    </w:p>
    <w:p>
      <w:pPr>
        <w:pStyle w:val="Heading3"/>
        <w:numPr>
          <w:ilvl w:val="2"/>
          <w:numId w:val="1"/>
        </w:numPr>
        <w:rPr/>
      </w:pPr>
      <w:bookmarkStart w:id="1351" w:name="__RefHeading___Toc1120971_2142443653"/>
      <w:bookmarkStart w:id="1352" w:name="_Toc518"/>
      <w:bookmarkEnd w:id="1350"/>
      <w:bookmarkEnd w:id="1351"/>
      <w:r>
        <w:rPr>
          <w:rtl w:val="true"/>
        </w:rPr>
        <w:t>مناهي بعد فتح خیبر</w:t>
      </w:r>
      <w:bookmarkEnd w:id="1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خیبر دعا بقوسه فاتّكأ على سِيَتِها</w:t>
      </w:r>
      <w:r>
        <w:rPr>
          <w:rStyle w:val="FootnoteAnchor"/>
          <w:rtl w:val="true"/>
        </w:rPr>
        <w:footnoteReference w:id="696"/>
      </w:r>
      <w:r>
        <w:rPr>
          <w:rFonts w:ascii="Amiri" w:hAnsi="Amiri" w:eastAsia="Amiri" w:cs="Amiri"/>
          <w:color w:val="111111"/>
          <w:sz w:val="28"/>
          <w:sz w:val="28"/>
          <w:szCs w:val="28"/>
          <w:rtl w:val="true"/>
          <w:lang w:bidi="ar-SA"/>
        </w:rPr>
        <w:t xml:space="preserve">ثمّ حمد اللّه وأثنى عليه وذكر ما فتح اللّه له ونصره به، ونهى عن خصال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البغي</w:t>
      </w:r>
      <w:r>
        <w:rPr>
          <w:rStyle w:val="FootnoteAnchor"/>
          <w:rtl w:val="true"/>
        </w:rPr>
        <w:footnoteReference w:id="697"/>
      </w:r>
      <w:r>
        <w:rPr>
          <w:rFonts w:ascii="Amiri" w:hAnsi="Amiri" w:eastAsia="Amiri" w:cs="Amiri"/>
          <w:color w:val="111111"/>
          <w:sz w:val="28"/>
          <w:sz w:val="28"/>
          <w:szCs w:val="28"/>
          <w:rtl w:val="true"/>
          <w:lang w:bidi="ar-SA"/>
        </w:rPr>
        <w:t>، وعن كسب الدّابة يعني عسب الفحل، وعن خاتم الذهب، وعن ثمن الكلب، وعن مياثر الأرجوان</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مباثر الحمر وعن لبوس ثياب القسّيّ وهي ثياب تنسج بالشام، وعن أكل لحوم السباع، وعن صرف الذهب بالذهب والفضّة بالفضّة </w:t>
      </w:r>
      <w:r>
        <w:rPr>
          <w:rStyle w:val="FootnoteAnchor"/>
          <w:rtl w:val="true"/>
        </w:rPr>
        <w:footnoteReference w:id="699"/>
      </w:r>
      <w:r>
        <w:rPr>
          <w:rFonts w:ascii="Amiri" w:hAnsi="Amiri" w:eastAsia="Amiri" w:cs="Amiri"/>
          <w:color w:val="111111"/>
          <w:sz w:val="28"/>
          <w:sz w:val="28"/>
          <w:szCs w:val="28"/>
          <w:rtl w:val="true"/>
          <w:lang w:bidi="ar-SA"/>
        </w:rPr>
        <w:t>بينهما فضل، وعن النظر في النجوم</w:t>
      </w:r>
      <w:r>
        <w:rPr>
          <w:rFonts w:eastAsia="Amiri" w:cs="Amiri" w:ascii="Amiri" w:hAnsi="Amiri"/>
          <w:color w:val="111111"/>
          <w:sz w:val="28"/>
          <w:szCs w:val="28"/>
          <w:rtl w:val="true"/>
          <w:lang w:bidi="ar-SA"/>
        </w:rPr>
        <w:t>.</w:t>
      </w:r>
      <w:r>
        <w:rPr>
          <w:rStyle w:val="FootnoteAnchor"/>
          <w:rtl w:val="true"/>
        </w:rPr>
        <w:footnoteReference w:id="700"/>
      </w:r>
      <w:bookmarkStart w:id="1353" w:name="pg15097_171515"/>
    </w:p>
    <w:p>
      <w:pPr>
        <w:pStyle w:val="Heading3"/>
        <w:numPr>
          <w:ilvl w:val="2"/>
          <w:numId w:val="1"/>
        </w:numPr>
        <w:rPr/>
      </w:pPr>
      <w:bookmarkStart w:id="1354" w:name="__RefHeading___Toc1120973_2142443653"/>
      <w:bookmarkStart w:id="1355" w:name="_Toc519"/>
      <w:bookmarkEnd w:id="1353"/>
      <w:bookmarkEnd w:id="1354"/>
      <w:r>
        <w:rPr>
          <w:rtl w:val="true"/>
        </w:rPr>
        <w:t>الأكل عند المريض</w:t>
      </w:r>
      <w:bookmarkEnd w:id="1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يؤكل عند المريض شيء إذا عادَه العائد فيحبط اللّه بذلك أجرَ عیادته</w:t>
      </w:r>
      <w:r>
        <w:rPr>
          <w:rFonts w:eastAsia="Amiri" w:cs="Amiri" w:ascii="Amiri" w:hAnsi="Amiri"/>
          <w:color w:val="111111"/>
          <w:sz w:val="28"/>
          <w:szCs w:val="28"/>
          <w:rtl w:val="true"/>
          <w:lang w:bidi="ar-SA"/>
        </w:rPr>
        <w:t>.</w:t>
      </w:r>
      <w:r>
        <w:rPr>
          <w:rStyle w:val="FootnoteAnchor"/>
          <w:rtl w:val="true"/>
        </w:rPr>
        <w:footnoteReference w:id="701"/>
      </w:r>
    </w:p>
    <w:p>
      <w:pPr>
        <w:pStyle w:val="Heading3"/>
        <w:numPr>
          <w:ilvl w:val="2"/>
          <w:numId w:val="1"/>
        </w:numPr>
        <w:rPr/>
      </w:pPr>
      <w:bookmarkStart w:id="1356" w:name="__RefHeading___Toc1120975_2142443653"/>
      <w:bookmarkStart w:id="1357" w:name="_Toc520"/>
      <w:bookmarkEnd w:id="1356"/>
      <w:r>
        <w:rPr>
          <w:rtl w:val="true"/>
        </w:rPr>
        <w:t>ترويع المسلم</w:t>
      </w:r>
      <w:bookmarkEnd w:id="1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w:t>
      </w:r>
      <w:r>
        <w:rPr>
          <w:rStyle w:val="FootnoteAnchor"/>
          <w:rtl w:val="true"/>
        </w:rPr>
        <w:footnoteReference w:id="702"/>
      </w:r>
    </w:p>
    <w:p>
      <w:pPr>
        <w:pStyle w:val="Heading3"/>
        <w:numPr>
          <w:ilvl w:val="2"/>
          <w:numId w:val="1"/>
        </w:numPr>
        <w:rPr/>
      </w:pPr>
      <w:bookmarkStart w:id="1358" w:name="__RefHeading___Toc1120977_2142443653"/>
      <w:bookmarkStart w:id="1359" w:name="_Toc521"/>
      <w:bookmarkEnd w:id="1358"/>
      <w:r>
        <w:rPr>
          <w:rtl w:val="true"/>
        </w:rPr>
        <w:t>شرائط خير الأمم</w:t>
      </w:r>
      <w:bookmarkEnd w:id="1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أُمّتي بخير ما تحابّوا، وأدّوا الأمانة ، واجتَنَبوا الحرام، وقَرَوا الضيف وأقاموا الصلاة، وأدّوا الزكاة، فإذا لم يفعلوا ذلك أُبتُلوا بالقحط والسنين</w:t>
      </w:r>
      <w:r>
        <w:rPr>
          <w:rFonts w:eastAsia="Amiri" w:cs="Amiri" w:ascii="Amiri" w:hAnsi="Amiri"/>
          <w:color w:val="111111"/>
          <w:sz w:val="28"/>
          <w:szCs w:val="28"/>
          <w:rtl w:val="true"/>
          <w:lang w:bidi="ar-SA"/>
        </w:rPr>
        <w:t>.</w:t>
      </w:r>
      <w:r>
        <w:rPr>
          <w:rStyle w:val="FootnoteAnchor"/>
          <w:rtl w:val="true"/>
        </w:rPr>
        <w:footnoteReference w:id="703"/>
      </w:r>
      <w:bookmarkStart w:id="1360" w:name="pg15097_171516"/>
    </w:p>
    <w:p>
      <w:pPr>
        <w:pStyle w:val="Heading3"/>
        <w:numPr>
          <w:ilvl w:val="2"/>
          <w:numId w:val="1"/>
        </w:numPr>
        <w:rPr/>
      </w:pPr>
      <w:bookmarkStart w:id="1361" w:name="__RefHeading___Toc1120979_2142443653"/>
      <w:bookmarkStart w:id="1362" w:name="_Toc522"/>
      <w:bookmarkEnd w:id="1360"/>
      <w:bookmarkEnd w:id="1361"/>
      <w:r>
        <w:rPr>
          <w:rtl w:val="true"/>
        </w:rPr>
        <w:t>المؤمن الكامل</w:t>
      </w:r>
      <w:bookmarkEnd w:id="1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مؤمن کَمُلت مرؤته، وظهرت عدالته، ووجبت أُخوّته، وحَرُمت غیبته</w:t>
      </w:r>
      <w:r>
        <w:rPr>
          <w:rFonts w:eastAsia="Amiri" w:cs="Amiri" w:ascii="Amiri" w:hAnsi="Amiri"/>
          <w:color w:val="111111"/>
          <w:sz w:val="28"/>
          <w:szCs w:val="28"/>
          <w:rtl w:val="true"/>
          <w:lang w:bidi="ar-SA"/>
        </w:rPr>
        <w:t>.</w:t>
      </w:r>
      <w:r>
        <w:rPr>
          <w:rStyle w:val="FootnoteAnchor"/>
          <w:rtl w:val="true"/>
        </w:rPr>
        <w:footnoteReference w:id="704"/>
      </w:r>
    </w:p>
    <w:p>
      <w:pPr>
        <w:pStyle w:val="Heading3"/>
        <w:numPr>
          <w:ilvl w:val="2"/>
          <w:numId w:val="1"/>
        </w:numPr>
        <w:rPr/>
      </w:pPr>
      <w:bookmarkStart w:id="1363" w:name="__RefHeading___Toc1120981_2142443653"/>
      <w:bookmarkStart w:id="1364" w:name="_Toc523"/>
      <w:bookmarkEnd w:id="1363"/>
      <w:r>
        <w:rPr>
          <w:rtl w:val="true"/>
        </w:rPr>
        <w:t>تشیع أبي ذر</w:t>
      </w:r>
      <w:bookmarkEnd w:id="1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عن أحمد بن عبدالعزيز الجوهري في كتاب </w:t>
      </w:r>
    </w:p>
    <w:p>
      <w:pPr>
        <w:pStyle w:val="BookText"/>
        <w:rPr/>
      </w:pPr>
      <w:r>
        <w:rPr>
          <w:rFonts w:ascii="Amiri" w:hAnsi="Amiri" w:eastAsia="Amiri" w:cs="Amiri"/>
          <w:color w:val="111111"/>
          <w:sz w:val="28"/>
          <w:sz w:val="28"/>
          <w:szCs w:val="28"/>
          <w:rtl w:val="true"/>
          <w:lang w:bidi="ar-SA"/>
        </w:rPr>
        <w:t xml:space="preserve">السقيفة، عن عبدالرزّاق، عن أبيه،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أبوذر إلى الربذة أمر عثمان فنودي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يكلّم أحد أباذر ولا يشيّعه، وأمر مروان بن الحكم أن يخرج به، فتحاماه الناس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وعقيلاً أخاه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یاسر، فإنّهم خرجوا معه يشيّعونه ، فجعل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أباذر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یا حسن، ألا تعلم أنّ أمير المؤمنين قد نهى عن كلام ذلك الرجل، فإن كنتَ لا تعلم فاعلم ذلك، فحمل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فضرب بالسوط بين أُذني راحلته،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لحاكَ اللّه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مروان مغضباً إلى عثمان فأخبره الخبر، فتلظّي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ووقف أبوذر فودّعه القوم ومعه ذكوان مولى أُمّ هانیء بنت أبي طالب، قال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کلام القوم، وكان حافظاً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أباذر إنّك غضبت للّه، إنّ القوم خافوك على دنياهم وخفتهم على دينك، فامتحنوك بالقلا، ونفوك إلى الفلا، واللّه لو كانت السماوات والأرض على عبد رتقاً ثمّ اتقي اللّه لجعل له منهما مخرجاً، یا أباذر لا يؤنسّك إلّا الحقّ، ولا يوحشنّك إلّا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عقيل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عسى أن نقول يا أباذر، أنت تعلم أنّا نحبّك وأنت تحبّنا فاتّق اللّه ، فإنّ التقوى نجاة، واصبر فإنّ الصبر كرم، واعلم أنّ استثقالك الصبر من الجزع، واستبطاءك العافية من اليأس، فدع اليأس والجزع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لولا أنه لا ينبغي للمودّع أن يسكت ، وللمشيّع أن ينصرف لقصر الكلام وإن طال الأسف، وقد أتي القوم إليك ما ترى ، فضع عنك الدنيا بتذكّر فراقها، وشدّة ما اشتدّ منها برجاء ما بعدها، واصبر حتّى </w:t>
      </w:r>
    </w:p>
    <w:p>
      <w:pPr>
        <w:pStyle w:val="BookText"/>
        <w:rPr/>
      </w:pPr>
      <w:r>
        <w:rPr>
          <w:rFonts w:ascii="Amiri" w:hAnsi="Amiri" w:eastAsia="Amiri" w:cs="Amiri"/>
          <w:color w:val="111111"/>
          <w:sz w:val="28"/>
          <w:sz w:val="28"/>
          <w:szCs w:val="28"/>
          <w:rtl w:val="true"/>
          <w:lang w:bidi="ar-SA"/>
        </w:rPr>
        <w:t xml:space="preserve">تلقى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إن اللّه تعالی قادر أن يغيّر ما قد ترى،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في شأن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وقد منعك القوم دنياهم، ومنعتهم دينَك، فما أغناك عمّا منعوك، وأحوجهم إلى ما منعتهم، فاسأل اللّه الصبر والنصر، واستعِذ به من الجشع والجزع، فإنّ الصبر من الدين والكرم، وإنّ الجشع لايُقدّم رزقاً، والجزع لا يؤخّر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أنس اللّه من أوحشك، ولا آمن من أخافك، أما واللّه لو أردت دنياهم آمنوك، ولو رضيت أعمالهم لأحبّوك ، وما منع الناس أن يقولوا بقولك إلّا الرضا بالدنيا، والجزع من الموت، ومالوا إلى ما سلطان جماعتهم عليه، والملك لمن غلب، فوهبوا لهم دينهم، منحهم القوم دنياهم، فخسروا الدنيا والآخرة، ألا ذلك هو الخُسران المبين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كبيراً،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يا أهل بیت الرحمة، إذا رأيتكم ذكرتُ بكم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مالي بالمدينة سكن ولا شجن غیر کم، إنّي ثقلت على عثمان بالحجاز، كما ثقلت على معاوية بالشام، وكره أن أُجاور أخاه وابن خاله بالمصرين فأفسد الناس عليهما، فسيّرني إلى بلد ليس لي به ناصر ولا دافع إلّا اللّه، واللّه ما أُريد إلّا اللّه صاحباً، وما أخشى مع اللّه وحشة</w:t>
      </w:r>
      <w:r>
        <w:rPr>
          <w:rFonts w:eastAsia="IRNazanin" w:cs="IRNazanin"/>
          <w:color w:val="111111"/>
          <w:sz w:val="28"/>
          <w:szCs w:val="28"/>
          <w:rtl w:val="true"/>
          <w:lang w:bidi="fa-IR"/>
        </w:rPr>
        <w:t>.</w:t>
      </w:r>
      <w:r>
        <w:rPr>
          <w:rStyle w:val="FootnoteAnchor"/>
          <w:rtl w:val="true"/>
        </w:rPr>
        <w:footnoteReference w:id="706"/>
      </w:r>
      <w:bookmarkStart w:id="1365" w:name="pg15097_171519"/>
    </w:p>
    <w:p>
      <w:pPr>
        <w:pStyle w:val="Heading3"/>
        <w:numPr>
          <w:ilvl w:val="2"/>
          <w:numId w:val="1"/>
        </w:numPr>
        <w:rPr/>
      </w:pPr>
      <w:bookmarkStart w:id="1366" w:name="__RefHeading___Toc1120983_2142443653"/>
      <w:bookmarkStart w:id="1367" w:name="_Toc524"/>
      <w:bookmarkEnd w:id="1365"/>
      <w:bookmarkEnd w:id="1366"/>
      <w:r>
        <w:rPr>
          <w:rtl w:val="true"/>
        </w:rPr>
        <w:t>لا يغرنّك ذنب الناس</w:t>
      </w:r>
      <w:bookmarkEnd w:id="1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لا يغرّنّك ذنبُ الناس عن ذنبك، ولا نعمة الناس عن نعمة اللّه عليك، ولاتُقَنِّط الناس من رحمة اللّه تعالى عليهم وأنت ترجوها لنفسك</w:t>
      </w:r>
      <w:r>
        <w:rPr>
          <w:rFonts w:eastAsia="Amiri" w:cs="Amiri" w:ascii="Amiri" w:hAnsi="Amiri"/>
          <w:color w:val="111111"/>
          <w:sz w:val="28"/>
          <w:szCs w:val="28"/>
          <w:rtl w:val="true"/>
          <w:lang w:bidi="ar-SA"/>
        </w:rPr>
        <w:t>.</w:t>
      </w:r>
      <w:r>
        <w:rPr>
          <w:rStyle w:val="FootnoteAnchor"/>
          <w:rtl w:val="true"/>
        </w:rPr>
        <w:footnoteReference w:id="707"/>
      </w:r>
    </w:p>
    <w:p>
      <w:pPr>
        <w:pStyle w:val="Heading3"/>
        <w:numPr>
          <w:ilvl w:val="2"/>
          <w:numId w:val="1"/>
        </w:numPr>
        <w:rPr/>
      </w:pPr>
      <w:bookmarkStart w:id="1368" w:name="__RefHeading___Toc1120985_2142443653"/>
      <w:bookmarkStart w:id="1369" w:name="_Toc525"/>
      <w:bookmarkEnd w:id="1368"/>
      <w:r>
        <w:rPr>
          <w:rtl w:val="true"/>
        </w:rPr>
        <w:t>المرور على المقابر</w:t>
      </w:r>
      <w:bookmarkEnd w:id="1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مرّ على المقابر وقرأ قل هو اللّه أحد إحدى عشر مرّة، ثمّ وهب أجره للأموات أُعطيَ من الأجر بعدد الأموات</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الرافعي في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bookmarkStart w:id="1370" w:name="pg15097_171520"/>
    </w:p>
    <w:p>
      <w:pPr>
        <w:pStyle w:val="Heading3"/>
        <w:numPr>
          <w:ilvl w:val="2"/>
          <w:numId w:val="1"/>
        </w:numPr>
        <w:rPr/>
      </w:pPr>
      <w:bookmarkStart w:id="1371" w:name="__RefHeading___Toc1120987_2142443653"/>
      <w:bookmarkStart w:id="1372" w:name="_Toc526"/>
      <w:bookmarkEnd w:id="1370"/>
      <w:bookmarkEnd w:id="1371"/>
      <w:r>
        <w:rPr>
          <w:rtl w:val="true"/>
        </w:rPr>
        <w:t>الإحتراز عن الشكاية</w:t>
      </w:r>
      <w:bookmarkEnd w:id="1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من عبادي مؤمن ابتليته ببلاء على فراشه فلم يشتك إلى عوّاده أبدلته لحماً خيراً من لحمه ودماً خيراً من دمه، فإن قبضته فإلى رحمتي، وإن عافيته وليس له ذنب،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لحم خيرٌ من لحمه؟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لم يذنب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خيرٌ من 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يذنب</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ورواه الراوندي في دعواته مرسلاً</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120989_2142443653"/>
      <w:bookmarkStart w:id="1374" w:name="_Toc527"/>
      <w:bookmarkEnd w:id="1373"/>
      <w:r>
        <w:rPr>
          <w:rtl w:val="true"/>
        </w:rPr>
        <w:t>حدثوا الناس بما يعرفون</w:t>
      </w:r>
      <w:bookmarkEnd w:id="1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ولا تحدّثونهم بماينكرون فيكذّبون اللّه ورسوله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ورواه المتّقي 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1120991_2142443653"/>
      <w:bookmarkStart w:id="1376" w:name="_Toc528"/>
      <w:bookmarkEnd w:id="1375"/>
      <w:r>
        <w:rPr>
          <w:rtl w:val="true"/>
        </w:rPr>
        <w:t>سدّ باب التوبة</w:t>
      </w:r>
      <w:bookmarkEnd w:id="1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يوشكون أن ينقطع بهم العمل، ويُسدّ عليهم باب التوبة ، فلا ينفع نفساً إيمانها لم تكن آمنت من قبل أو كسبت في </w:t>
      </w:r>
      <w:bookmarkStart w:id="1377" w:name="pg15097_171521"/>
    </w:p>
    <w:p>
      <w:pPr>
        <w:pStyle w:val="BookText"/>
        <w:rPr/>
      </w:pPr>
      <w:bookmarkEnd w:id="1377"/>
      <w:r>
        <w:rPr>
          <w:rFonts w:ascii="Amiri" w:hAnsi="Amiri" w:eastAsia="Amiri" w:cs="Amiri"/>
          <w:color w:val="111111"/>
          <w:sz w:val="28"/>
          <w:sz w:val="28"/>
          <w:szCs w:val="28"/>
          <w:rtl w:val="true"/>
          <w:lang w:bidi="ar-SA"/>
        </w:rPr>
        <w:t>إيمانها خيراً</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378" w:name="__RefHeading___Toc1120993_2142443653"/>
      <w:bookmarkStart w:id="1379" w:name="_Toc529"/>
      <w:bookmarkEnd w:id="1378"/>
      <w:r>
        <w:rPr>
          <w:rtl w:val="true"/>
        </w:rPr>
        <w:t>الموت في العزّ</w:t>
      </w:r>
      <w:bookmarkEnd w:id="1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Style w:val="FootnoteAnchor"/>
          <w:rtl w:val="true"/>
        </w:rPr>
        <w:footnoteReference w:id="712"/>
      </w:r>
    </w:p>
    <w:p>
      <w:pPr>
        <w:pStyle w:val="Heading3"/>
        <w:numPr>
          <w:ilvl w:val="2"/>
          <w:numId w:val="1"/>
        </w:numPr>
        <w:rPr/>
      </w:pPr>
      <w:bookmarkStart w:id="1380" w:name="__RefHeading___Toc1120995_2142443653"/>
      <w:bookmarkStart w:id="1381" w:name="_Toc530"/>
      <w:bookmarkEnd w:id="1380"/>
      <w:r>
        <w:rPr>
          <w:rtl w:val="true"/>
        </w:rPr>
        <w:t>والمصافحة والهديّة</w:t>
      </w:r>
      <w:bookmarkEnd w:id="1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تصافحوا فإنّ المصافحة تزيد في المودّة، والهديّة تذهب بالغِلّ</w:t>
      </w:r>
      <w:r>
        <w:rPr>
          <w:rFonts w:eastAsia="Amiri" w:cs="Amiri" w:ascii="Amiri" w:hAnsi="Amiri"/>
          <w:color w:val="111111"/>
          <w:sz w:val="28"/>
          <w:szCs w:val="28"/>
          <w:rtl w:val="true"/>
          <w:lang w:bidi="ar-SA"/>
        </w:rPr>
        <w:t>.</w:t>
      </w:r>
      <w:r>
        <w:rPr>
          <w:rStyle w:val="FootnoteAnchor"/>
          <w:rtl w:val="true"/>
        </w:rPr>
        <w:footnoteReference w:id="713"/>
      </w:r>
    </w:p>
    <w:p>
      <w:pPr>
        <w:pStyle w:val="Heading3"/>
        <w:numPr>
          <w:ilvl w:val="2"/>
          <w:numId w:val="1"/>
        </w:numPr>
        <w:rPr/>
      </w:pPr>
      <w:bookmarkStart w:id="1382" w:name="__RefHeading___Toc1120997_2142443653"/>
      <w:bookmarkStart w:id="1383" w:name="_Toc531"/>
      <w:bookmarkEnd w:id="1382"/>
      <w:r>
        <w:rPr>
          <w:rtl w:val="true"/>
        </w:rPr>
        <w:t>الإخوان في اللّه</w:t>
      </w:r>
      <w:bookmarkEnd w:id="1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استفاد أخاً في اللّه زوّجه اللّه حوراً،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 واخا أحدنا في اليوم سبعين أخاً؟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نفسي </w:t>
      </w:r>
      <w:bookmarkStart w:id="1384" w:name="pg15097_171522"/>
    </w:p>
    <w:p>
      <w:pPr>
        <w:pStyle w:val="BookText"/>
        <w:rPr/>
      </w:pPr>
      <w:bookmarkEnd w:id="1384"/>
      <w:r>
        <w:rPr>
          <w:rFonts w:ascii="Amiri" w:hAnsi="Amiri" w:eastAsia="Amiri" w:cs="Amiri"/>
          <w:color w:val="111111"/>
          <w:sz w:val="28"/>
          <w:sz w:val="28"/>
          <w:szCs w:val="28"/>
          <w:rtl w:val="true"/>
          <w:lang w:bidi="ar-SA"/>
        </w:rPr>
        <w:t>بيده لو آخا ألفاً لزوّجه اللّه تعالى ألفاً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وعنه ألف حديث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1120999_2142443653"/>
      <w:bookmarkStart w:id="1386" w:name="_Toc532"/>
      <w:bookmarkEnd w:id="1385"/>
      <w:r>
        <w:rPr>
          <w:rtl w:val="true"/>
        </w:rPr>
        <w:t>النظر إلى ثلاثة عبادة</w:t>
      </w:r>
      <w:bookmarkEnd w:id="1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عن موسی بن جعفر عن جعفر بن محمّد عن محمّد بن علي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ثلاثة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الوالدين، وفي المُصحَف ، وفي البحر</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ورواه العلّامة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1121001_2142443653"/>
      <w:bookmarkStart w:id="1388" w:name="_Toc533"/>
      <w:bookmarkEnd w:id="1387"/>
      <w:r>
        <w:rPr>
          <w:rtl w:val="true"/>
        </w:rPr>
        <w:t>التوكّل</w:t>
      </w:r>
      <w:bookmarkEnd w:id="1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 والغِني خرجا يجولان، فلقيا التوکّل فاستوطنا</w:t>
      </w:r>
      <w:r>
        <w:rPr>
          <w:rFonts w:eastAsia="IRNazanin" w:cs="IRNazanin"/>
          <w:color w:val="111111"/>
          <w:sz w:val="28"/>
          <w:szCs w:val="28"/>
          <w:rtl w:val="true"/>
          <w:lang w:bidi="fa-IR"/>
        </w:rPr>
        <w:t>.</w:t>
      </w:r>
      <w:r>
        <w:rPr>
          <w:rStyle w:val="FootnoteAnchor"/>
          <w:rtl w:val="true"/>
        </w:rPr>
        <w:footnoteReference w:id="716"/>
      </w:r>
      <w:bookmarkStart w:id="1389" w:name="pg15097_171523"/>
    </w:p>
    <w:p>
      <w:pPr>
        <w:pStyle w:val="Heading3"/>
        <w:numPr>
          <w:ilvl w:val="2"/>
          <w:numId w:val="1"/>
        </w:numPr>
        <w:rPr/>
      </w:pPr>
      <w:bookmarkStart w:id="1390" w:name="__RefHeading___Toc1121003_2142443653"/>
      <w:bookmarkStart w:id="1391" w:name="_Toc534"/>
      <w:bookmarkEnd w:id="1389"/>
      <w:bookmarkEnd w:id="1390"/>
      <w:r>
        <w:rPr>
          <w:rtl w:val="true"/>
        </w:rPr>
        <w:t>الزيارة في اللّه</w:t>
      </w:r>
      <w:bookmarkEnd w:id="1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ملك رجلاً على باب دار کان ربُّها غائباً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جاء بك إلى هذه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أردتُ زیارتَه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ماسّةٌ بينك وبينك أم نزعتك إليه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زُرتُه في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فإنّي رسولُ اللّه إليك، وهو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قصدتَ وماعندي أردتَ، فقد أوجبتُ لك الجنّة وعافيتُك من غضبي</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أخبرنا جماعة عن أبي المفضل، عن محمّد بن جعفر الزاز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عبيد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الحسين بن إسماعيل الميثمي، عن المفضّل بن صالح، عن جابر الجعفي، عن محمّد بن علي بن الحسين،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392" w:name="__RefHeading___Toc1121005_2142443653"/>
      <w:bookmarkStart w:id="1393" w:name="_Toc535"/>
      <w:bookmarkEnd w:id="1392"/>
      <w:r>
        <w:rPr>
          <w:rtl w:val="true"/>
        </w:rPr>
        <w:t>إتّخاذ الشاة</w:t>
      </w:r>
      <w:bookmarkEnd w:id="1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تروح عليهم ثلاثين شاة إلّا نزل الملائكة تحرسهم حتى يصبحوا</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سليمان الجعفري رفعه إلى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394" w:name="pg15097_171524"/>
    </w:p>
    <w:p>
      <w:pPr>
        <w:pStyle w:val="Heading3"/>
        <w:numPr>
          <w:ilvl w:val="2"/>
          <w:numId w:val="1"/>
        </w:numPr>
        <w:rPr/>
      </w:pPr>
      <w:bookmarkStart w:id="1395" w:name="__RefHeading___Toc1121007_2142443653"/>
      <w:bookmarkStart w:id="1396" w:name="_Toc536"/>
      <w:bookmarkEnd w:id="1394"/>
      <w:bookmarkEnd w:id="1395"/>
      <w:r>
        <w:rPr>
          <w:rtl w:val="true"/>
        </w:rPr>
        <w:t>افتراق الأُمّة الإسلاميّة</w:t>
      </w:r>
      <w:bookmarkEnd w:id="1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موسی افترقت بعده على إحدى وسبعين فرقة، فرقة منها ناجية وسبعون في النار، وافترقت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اثنتين وسبعين فرقة، فرقة منها ناجية وإحدى وسبعون في النار، وإنّ أُمّتي ستفرق بعدي على ثلاث وسبعين فرقة، فرقة منها ناجية واثنتان وسبعون في النار</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الفتن والمحن</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1121009_2142443653"/>
      <w:bookmarkStart w:id="1398" w:name="_Toc537"/>
      <w:bookmarkEnd w:id="1397"/>
      <w:r>
        <w:rPr>
          <w:rtl w:val="true"/>
        </w:rPr>
        <w:t>النساء عورات</w:t>
      </w:r>
      <w:bookmarkEnd w:id="1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وعورات فاستروا عيَّهنّ بالسكوت وعورتهنّ بالبيوت</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399" w:name="pg15097_171525"/>
    </w:p>
    <w:p>
      <w:pPr>
        <w:pStyle w:val="Heading3"/>
        <w:numPr>
          <w:ilvl w:val="2"/>
          <w:numId w:val="1"/>
        </w:numPr>
        <w:rPr/>
      </w:pPr>
      <w:bookmarkStart w:id="1400" w:name="__RefHeading___Toc1121011_2142443653"/>
      <w:bookmarkStart w:id="1401" w:name="_Toc538"/>
      <w:bookmarkEnd w:id="1399"/>
      <w:bookmarkEnd w:id="1400"/>
      <w:r>
        <w:rPr>
          <w:rtl w:val="true"/>
        </w:rPr>
        <w:t>خیار الناس</w:t>
      </w:r>
      <w:bookmarkEnd w:id="1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أُمّه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ألينكم مناکب و أكرمهم لنسائهم</w:t>
      </w:r>
      <w:r>
        <w:rPr>
          <w:rFonts w:eastAsia="Amiri" w:cs="Amiri" w:ascii="Amiri" w:hAnsi="Amiri"/>
          <w:color w:val="111111"/>
          <w:sz w:val="28"/>
          <w:szCs w:val="28"/>
          <w:rtl w:val="true"/>
          <w:lang w:bidi="ar-SA"/>
        </w:rPr>
        <w:t>.</w:t>
      </w:r>
      <w:r>
        <w:rPr>
          <w:rStyle w:val="FootnoteAnchor"/>
          <w:rtl w:val="true"/>
        </w:rPr>
        <w:footnoteReference w:id="721"/>
      </w:r>
    </w:p>
    <w:p>
      <w:pPr>
        <w:pStyle w:val="Heading3"/>
        <w:numPr>
          <w:ilvl w:val="2"/>
          <w:numId w:val="1"/>
        </w:numPr>
        <w:rPr/>
      </w:pPr>
      <w:bookmarkStart w:id="1402" w:name="__RefHeading___Toc1121013_2142443653"/>
      <w:bookmarkStart w:id="1403" w:name="_Toc539"/>
      <w:bookmarkEnd w:id="1402"/>
      <w:r>
        <w:rPr>
          <w:rtl w:val="true"/>
        </w:rPr>
        <w:t>لو لا التقية</w:t>
      </w:r>
      <w:bookmarkEnd w:id="1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التقيّة ما عُرِف وليّنا من عدوّنا، ولولا معرفة حقوق الإخوان ماعوقب من السيّئات على شيء إلّا عوقب على جميعها، لكن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ذكر الآية</w:t>
      </w:r>
      <w:r>
        <w:rPr>
          <w:rFonts w:eastAsia="Amiri" w:cs="Amiri" w:ascii="Amiri" w:hAnsi="Amiri"/>
          <w:color w:val="111111"/>
          <w:sz w:val="28"/>
          <w:szCs w:val="28"/>
          <w:rtl w:val="true"/>
          <w:lang w:bidi="ar-SA"/>
        </w:rPr>
        <w:t>.</w:t>
      </w:r>
      <w:bookmarkStart w:id="1404" w:name="pg15097_171526"/>
    </w:p>
    <w:p>
      <w:pPr>
        <w:pStyle w:val="Heading3"/>
        <w:numPr>
          <w:ilvl w:val="2"/>
          <w:numId w:val="1"/>
        </w:numPr>
        <w:rPr/>
      </w:pPr>
      <w:bookmarkStart w:id="1405" w:name="__RefHeading___Toc1121015_2142443653"/>
      <w:bookmarkStart w:id="1406" w:name="_Toc540"/>
      <w:bookmarkEnd w:id="1404"/>
      <w:bookmarkEnd w:id="1405"/>
      <w:r>
        <w:rPr>
          <w:rtl w:val="true"/>
        </w:rPr>
        <w:t>أولياء اللّه في الجنّة</w:t>
      </w:r>
      <w:bookmarkEnd w:id="1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لشجرة يخرج من أعلاها الحلل، ومن أسفلها خيل بلق مسرّجة ملجمة ذوات أجنحة ، لا تروث ولا تبول، فيركبها أولياء اللّه فتطير بهم في الجنّة حيث شاؤوا، فيقول الّذين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ما بلغ بعبادك هذه الكرامة؟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يقومون الليل ولا ينامون، ويصومون النهار ولا يأكلون، ويجاهدون العدوّ ولا يجبنون، ويتصدقون ولا يبخلون</w:t>
      </w:r>
      <w:r>
        <w:rPr>
          <w:rFonts w:eastAsia="Amiri" w:cs="Amiri" w:ascii="Amiri" w:hAnsi="Amiri"/>
          <w:color w:val="111111"/>
          <w:sz w:val="28"/>
          <w:szCs w:val="28"/>
          <w:rtl w:val="true"/>
          <w:lang w:bidi="ar-SA"/>
        </w:rPr>
        <w:t>.</w:t>
      </w:r>
      <w:r>
        <w:rPr>
          <w:rStyle w:val="FootnoteAnchor"/>
          <w:rtl w:val="true"/>
        </w:rPr>
        <w:footnoteReference w:id="724"/>
      </w:r>
    </w:p>
    <w:p>
      <w:pPr>
        <w:pStyle w:val="Heading3"/>
        <w:numPr>
          <w:ilvl w:val="2"/>
          <w:numId w:val="1"/>
        </w:numPr>
        <w:rPr/>
      </w:pPr>
      <w:bookmarkStart w:id="1407" w:name="__RefHeading___Toc1121017_2142443653"/>
      <w:bookmarkStart w:id="1408" w:name="_Toc541"/>
      <w:bookmarkEnd w:id="1407"/>
      <w:r>
        <w:rPr>
          <w:rtl w:val="true"/>
        </w:rPr>
        <w:t>أربعون حديثاً</w:t>
      </w:r>
      <w:bookmarkEnd w:id="1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حفظ من أُمّتي أربعين حديثاً يطلب بذلك وجه اللّه عزّوجلّ والدار الآخرة 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أخبرني ما هذه الأحاديث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وحده لا شريك له، وتعبده ولا تعبد غيره، وتقيم الصلاة بوضوء سابغ في مواقيتها ولا تؤخّرها، فإن في تأخيرها من غير علّة غضب اللّه عز وجل، وتؤدّي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الزكاة، وتصوم شهر رمضان، وتحجّ البيت إذا كان لك مال و کنت مستطیعاً، وأن لاتعق والديك، ولاتأكل مال اليتيم ظلماً، ولا تأكل الربا، ولا تشرب الخمر ولا شيئاً من الأشربة المسكرة، ولا تزني ولا تلوط، ولا تمشي بالنميمة، ولا تحلف باللّه كاذباً ولا تسرق، ولا تشهد شهادة الزور لأحد قريباً كان أو بعيداً ، وأن تقبل الحقّ ممن جاء به صغيراً كان أو كبيراً، وأن لا تركن إلى ظالم وإن كان حميماً قريباً، وأن لا تعمل بالهوى، ولا تقذف المحصنة، ولا ترائي فإن أيسر الرياء شرك باللّه عزّوجلّ، وأن لا تقول لقصير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قصير، ولا 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طویل تريد بذلك عيبه، وأن لا تسخر من أحد من خلق اللّه، وأن تصبر على البلاء والمصيبة، وأن تشکر نعم اللّه الّتي أنعم بها عليك، وأن لا تأمن عقاب اللّه على ذنب تصيبه ، وأن لا تقنط من رحمة اللّه، وأن تتوب إلى اللّه عزّوجلّ من ذنوبك، فإنّ التائب من ذنوبه كمن لا ذنب له، وأن لا تصرّ على الذنوب مع الإستغفار فتكون كالمستهزیء باللّه وآياته ورسله، وأن تعلم أنّ ما أصابك لم يكن ليخطئك ، وأنّ ما أخطأك لم يك ليصيبك، وأن لا تطلب سخط الخالق برضى المخلوق، وأن لا تؤثر الدنيا على الآخرة، لأنّ الدنيا فانية والآخرة باقية، وأن لا تبخل على إخوانك بما تقدر عليه، وأن تكون</w:t>
      </w:r>
      <w:r>
        <w:rPr>
          <w:rStyle w:val="FootnoteAnchor"/>
          <w:rtl w:val="true"/>
        </w:rPr>
        <w:footnoteReference w:id="725"/>
      </w:r>
      <w:r>
        <w:rPr>
          <w:rFonts w:ascii="Amiri" w:hAnsi="Amiri" w:eastAsia="Amiri" w:cs="Amiri"/>
          <w:color w:val="111111"/>
          <w:sz w:val="28"/>
          <w:sz w:val="28"/>
          <w:szCs w:val="28"/>
          <w:rtl w:val="true"/>
          <w:lang w:bidi="ar-SA"/>
        </w:rPr>
        <w:t>سريرتك كعلانيتك، وأن لا تكون علانيتك حسنة، وسريرتك قبيحة، فإن فعلت ذلك كنتَ من المنافقين، وأن لا تكذب ، وأن لا تخالط</w:t>
      </w:r>
      <w:r>
        <w:rPr>
          <w:rStyle w:val="FootnoteAnchor"/>
          <w:rtl w:val="true"/>
        </w:rPr>
        <w:footnoteReference w:id="726"/>
      </w:r>
      <w:r>
        <w:rPr>
          <w:rFonts w:ascii="Amiri" w:hAnsi="Amiri" w:eastAsia="Amiri" w:cs="Amiri"/>
          <w:color w:val="111111"/>
          <w:sz w:val="28"/>
          <w:sz w:val="28"/>
          <w:szCs w:val="28"/>
          <w:rtl w:val="true"/>
          <w:lang w:bidi="ar-SA"/>
        </w:rPr>
        <w:t xml:space="preserve">الكذّابين، وأن لا تغضب إذا سمعت حقّاً، وأن تؤدّب نفسك وأهلك وولدك وجيرانك على حسب الطاقة، وأن تعمل بما علمت، ولا تعاملنّ أحداً من خلق اللّه عزّوجلّ إلّا بالحق، وأن تكون سهلاً للقريب والبعيد وأن </w:t>
      </w:r>
    </w:p>
    <w:p>
      <w:pPr>
        <w:pStyle w:val="BookText"/>
        <w:rPr/>
      </w:pPr>
      <w:r>
        <w:rPr>
          <w:rFonts w:ascii="Amiri" w:hAnsi="Amiri" w:eastAsia="Amiri" w:cs="Amiri"/>
          <w:color w:val="111111"/>
          <w:sz w:val="28"/>
          <w:sz w:val="28"/>
          <w:szCs w:val="28"/>
          <w:rtl w:val="true"/>
          <w:lang w:bidi="ar-SA"/>
        </w:rPr>
        <w:t>لا تكون جبّاراً عنيداً، وأن تكثر من التسبيح والتهليل والدعاء وذكر الموت ومابعده من القيامة والجنّة والنار، وأن تكثر من قراءة القرآن وتعمل بما فيه، وأن تستغنم البرّ والكرامة بالمؤمنين والمؤمنات، وأن تنظر إلى كلّ ما لا ترضى فِعلَه لنفسك فلا تفعله بأحد من المؤمنين، ولا تملّ</w:t>
      </w:r>
      <w:r>
        <w:rPr>
          <w:rStyle w:val="FootnoteAnchor"/>
          <w:rtl w:val="true"/>
        </w:rPr>
        <w:footnoteReference w:id="727"/>
      </w:r>
      <w:r>
        <w:rPr>
          <w:rFonts w:ascii="Amiri" w:hAnsi="Amiri" w:eastAsia="Amiri" w:cs="Amiri"/>
          <w:color w:val="111111"/>
          <w:sz w:val="28"/>
          <w:sz w:val="28"/>
          <w:szCs w:val="28"/>
          <w:rtl w:val="true"/>
          <w:lang w:bidi="ar-SA"/>
        </w:rPr>
        <w:t>من فعل الخير ، وأن لا تثقل على أحد، وأن لا تمّن على أحد إذا أنعمتَ عليه</w:t>
      </w:r>
      <w:r>
        <w:rPr>
          <w:rStyle w:val="FootnoteAnchor"/>
          <w:rtl w:val="true"/>
        </w:rPr>
        <w:footnoteReference w:id="728"/>
      </w:r>
      <w:r>
        <w:rPr>
          <w:rFonts w:ascii="Amiri" w:hAnsi="Amiri" w:eastAsia="Amiri" w:cs="Amiri"/>
          <w:color w:val="111111"/>
          <w:sz w:val="28"/>
          <w:sz w:val="28"/>
          <w:szCs w:val="28"/>
          <w:rtl w:val="true"/>
          <w:lang w:bidi="ar-SA"/>
        </w:rPr>
        <w:t>، وأن تكون الدنيا عندك سِجناً حتّى يجعل اللّه لك جنّة فهذه أربعون حديثاً من استقام عليها وحفظها عنّي من أُمّتي دخل الجنّة برحمة اللّه وكان من أفضل الناس وأحبّهم إلى اللّه عزّوجلّ بعد النبيّين والوصيّين</w:t>
      </w:r>
      <w:r>
        <w:rPr>
          <w:rStyle w:val="FootnoteAnchor"/>
          <w:rtl w:val="true"/>
        </w:rPr>
        <w:footnoteReference w:id="729"/>
      </w:r>
      <w:r>
        <w:rPr>
          <w:rFonts w:ascii="Amiri" w:hAnsi="Amiri" w:eastAsia="Amiri" w:cs="Amiri"/>
          <w:color w:val="111111"/>
          <w:sz w:val="28"/>
          <w:sz w:val="28"/>
          <w:szCs w:val="28"/>
          <w:rtl w:val="true"/>
          <w:lang w:bidi="ar-SA"/>
        </w:rPr>
        <w:t>، وحشره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أحمد بن موسى الدقّاق، والحسين بن إبراهيم بن أحمد بن هشام المكتّب ، ومحمّد بن أحمد السناني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الأسدي الكوفي أبو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عن عمّه الحسين بن يزيد ، عن إسماعيل بن الفضل الهاشمي، وإسماعيل بن أبي زياد جميعة، عن جعفر بن محمّد ، عن أبيه محمّد بن علي ،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1409" w:name="pg15097_171529"/>
    </w:p>
    <w:p>
      <w:pPr>
        <w:pStyle w:val="Heading3"/>
        <w:numPr>
          <w:ilvl w:val="2"/>
          <w:numId w:val="1"/>
        </w:numPr>
        <w:rPr/>
      </w:pPr>
      <w:bookmarkStart w:id="1410" w:name="__RefHeading___Toc1121019_2142443653"/>
      <w:bookmarkStart w:id="1411" w:name="_Toc542"/>
      <w:bookmarkEnd w:id="1409"/>
      <w:bookmarkEnd w:id="1410"/>
      <w:r>
        <w:rPr>
          <w:rtl w:val="true"/>
        </w:rPr>
        <w:t>من مات و علیه دَین</w:t>
      </w:r>
      <w:bookmarkEnd w:id="1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عمير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أن لا يقتل معي رجل عليه دَيْنُ ونادِ بها في الموالي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دَيْن أُخذ من حسناته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إسحاق الفزاري عن سفيان الثوري موقوفاً غير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بن عبداللّه المعدل، حدّثنا عتمان بن أحمد الدقّاق، حدّثنا محمّد بن أحمد بن النصر ، حدّثنا معاوية بن عمرو، عن أبي إسحاق، عن سفيان، عن أبي الجحاف، عن موسی بن عمير الأنصاري،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حسين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 أن لا يقاتلن معي رجل عليه دَیْنٌ فإنّه ليس من رجل يموت وعليه دُيْنٌ لا يدع له وفاء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امرأتي تكفلت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كفالة امرأة وهل تقضي امرأة؟</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منهم العلامة الشيخ أبوبكر أحمد بن علي بن ثابت بن أحمد البغدادي الشافعي الأشعري المولود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بغداد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الحسن بن علي الطما حيزي، أخبرنا عن أحمد الواعظ، عن أحمد بن محمّد بن سعيد، عن الحسن بن عقبة ، حدّثنا إبراهيم بن هراسة ، حدّثنا سفيان، عن أبي الجحاف، عن موسی بن عمير،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المتّفق والمفترق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bookmarkStart w:id="1412" w:name="pg15097_171530"/>
    </w:p>
    <w:p>
      <w:pPr>
        <w:pStyle w:val="Heading3"/>
        <w:numPr>
          <w:ilvl w:val="2"/>
          <w:numId w:val="1"/>
        </w:numPr>
        <w:rPr/>
      </w:pPr>
      <w:bookmarkStart w:id="1413" w:name="__RefHeading___Toc1121021_2142443653"/>
      <w:bookmarkStart w:id="1414" w:name="_Toc543"/>
      <w:bookmarkEnd w:id="1412"/>
      <w:bookmarkEnd w:id="1413"/>
      <w:r>
        <w:rPr>
          <w:rtl w:val="true"/>
        </w:rPr>
        <w:t>حقيقة الموت</w:t>
      </w:r>
      <w:bookmarkEnd w:id="1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صبراً بني الكرام، فما الموتُ إلّا قنطرة تعبر بكم عن البؤس والضّر، إلى الجنان الواسعة، والنعم الدائمة، فأيُّكم يكره أن ينتقل من سجن إلى قصر؟ وهو لأعدائكم كمن ينتقل من قصر إلى سجن وعذاب أليم، إنّ أبي حدّثني بذلك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سجن المؤمن وجنّة الكافر ، والموت جسر هؤلاء إلى جنّاتهم، وجسر هؤلاء إلى جحيمهم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وما كُذّبت</w:t>
      </w:r>
      <w:r>
        <w:rPr>
          <w:rFonts w:eastAsia="Amiri" w:cs="Amiri" w:ascii="Amiri" w:hAnsi="Amiri"/>
          <w:color w:val="111111"/>
          <w:sz w:val="28"/>
          <w:szCs w:val="28"/>
          <w:rtl w:val="true"/>
          <w:lang w:bidi="ar-SA"/>
        </w:rPr>
        <w:t>.</w:t>
      </w:r>
      <w:r>
        <w:rPr>
          <w:rStyle w:val="FootnoteAnchor"/>
          <w:rtl w:val="true"/>
        </w:rPr>
        <w:footnoteReference w:id="732"/>
      </w:r>
    </w:p>
    <w:p>
      <w:pPr>
        <w:pStyle w:val="Heading3"/>
        <w:numPr>
          <w:ilvl w:val="2"/>
          <w:numId w:val="1"/>
        </w:numPr>
        <w:rPr/>
      </w:pPr>
      <w:bookmarkStart w:id="1415" w:name="__RefHeading___Toc1121023_2142443653"/>
      <w:bookmarkStart w:id="1416" w:name="_Toc544"/>
      <w:bookmarkEnd w:id="1415"/>
      <w:r>
        <w:rPr>
          <w:rtl w:val="true"/>
        </w:rPr>
        <w:t xml:space="preserve">حبّ أهل البيت </w:t>
      </w:r>
      <w:r>
        <w:rPr>
          <w:rtl w:val="true"/>
        </w:rPr>
        <w:t>(</w:t>
      </w:r>
      <w:r>
        <w:rPr>
          <w:rtl w:val="true"/>
        </w:rPr>
        <w:t>عَلَيهِم السَّلَامُ</w:t>
      </w:r>
      <w:r>
        <w:rPr>
          <w:rtl w:val="true"/>
        </w:rPr>
        <w:t>)</w:t>
      </w:r>
      <w:bookmarkEnd w:id="1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مناسکه من حجّة الوداع ركب راحلته و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كان مسلماً، فقام إليه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عريان ولباسه التقوى، وزينته الحياء، وملاكه الورع، وجماله الدين، وثمرته العمل، ولكلّ شيء أساس وأساس الإسلام حبّنا أهل البيت</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المفيد، عن محمّد بن الحسين البصير، عن أحمد بن نصر بن سعيد، عن إبراهيم بن إسحاق النهاوندي، عن عبداللّه بن حمّاد، عن عمرو بن شمر، عن جابر بن يزيد، عن أبي جعفر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417" w:name="pg15097_171531"/>
    </w:p>
    <w:p>
      <w:pPr>
        <w:pStyle w:val="Heading3"/>
        <w:numPr>
          <w:ilvl w:val="2"/>
          <w:numId w:val="1"/>
        </w:numPr>
        <w:rPr/>
      </w:pPr>
      <w:bookmarkStart w:id="1418" w:name="__RefHeading___Toc1121025_2142443653"/>
      <w:bookmarkStart w:id="1419" w:name="_Toc545"/>
      <w:bookmarkEnd w:id="1417"/>
      <w:bookmarkEnd w:id="1418"/>
      <w:r>
        <w:rPr>
          <w:rtl w:val="true"/>
        </w:rPr>
        <w:t xml:space="preserve">وصيّة لابنه السجّاد </w:t>
      </w:r>
      <w:r>
        <w:rPr>
          <w:rtl w:val="true"/>
        </w:rPr>
        <w:t>(</w:t>
      </w:r>
      <w:r>
        <w:rPr>
          <w:rtl w:val="true"/>
        </w:rPr>
        <w:t>عَلَيهِ السَّلَامُ</w:t>
      </w:r>
      <w:r>
        <w:rPr>
          <w:rtl w:val="true"/>
        </w:rPr>
        <w:t>)</w:t>
      </w:r>
      <w:bookmarkEnd w:id="1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وممّا ذكر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1420" w:name="__RefHeading___Toc1121027_2142443653"/>
      <w:bookmarkStart w:id="1421" w:name="_Toc546"/>
      <w:bookmarkEnd w:id="1420"/>
      <w:r>
        <w:rPr>
          <w:rtl w:val="true"/>
        </w:rPr>
        <w:t>ما يدخل الجنّة و النار</w:t>
      </w:r>
      <w:bookmarkEnd w:id="1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أكثر ما يدخل به الجنة؟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وحسن الخلق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أكثر ما يدخل به النار؟ </w:t>
      </w:r>
      <w:bookmarkStart w:id="1422" w:name="pg15097_171532"/>
    </w:p>
    <w:p>
      <w:pPr>
        <w:pStyle w:val="BookText"/>
        <w:rPr/>
      </w:pPr>
      <w:bookmarkEnd w:id="142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الأجوفان البطن والفرج</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1423" w:name="__RefHeading___Toc1121029_2142443653"/>
      <w:bookmarkStart w:id="1424" w:name="_Toc547"/>
      <w:bookmarkEnd w:id="1423"/>
      <w:r>
        <w:rPr>
          <w:rtl w:val="true"/>
        </w:rPr>
        <w:t xml:space="preserve">رضاهم </w:t>
      </w:r>
      <w:r>
        <w:rPr>
          <w:rtl w:val="true"/>
        </w:rPr>
        <w:t>(</w:t>
      </w:r>
      <w:r>
        <w:rPr>
          <w:rtl w:val="true"/>
        </w:rPr>
        <w:t>عَلَيهِم السَّلَامُ</w:t>
      </w:r>
      <w:r>
        <w:rPr>
          <w:rtl w:val="true"/>
        </w:rPr>
        <w:t xml:space="preserve">) </w:t>
      </w:r>
      <w:r>
        <w:rPr>
          <w:rtl w:val="true"/>
        </w:rPr>
        <w:t>بقضاء اللّه</w:t>
      </w:r>
      <w:bookmarkEnd w:id="1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 به کابة فعوتب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نسأل اللّه عزّوجلّ فيعطينا، فإذا أراد ما نكره فيما يُحِبّ رَضينا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منهم العلامة أبوالمؤيّد الموفّق بن أحمد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الحافظ سمعت الحافظ الزبير بن عبدالواحد، سمعت ابن أحمد بن زکریا، سمعت إسماعيل بن يحيی المزني ، سمعت الشامي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3"/>
        <w:numPr>
          <w:ilvl w:val="2"/>
          <w:numId w:val="1"/>
        </w:numPr>
        <w:rPr/>
      </w:pPr>
      <w:bookmarkStart w:id="1425" w:name="__RefHeading___Toc1121031_2142443653"/>
      <w:bookmarkStart w:id="1426" w:name="_Toc548"/>
      <w:bookmarkEnd w:id="1425"/>
      <w:r>
        <w:rPr>
          <w:rtl w:val="true"/>
        </w:rPr>
        <w:t xml:space="preserve">جوده وموعظته </w:t>
      </w:r>
      <w:r>
        <w:rPr>
          <w:rtl w:val="true"/>
        </w:rPr>
        <w:t>(</w:t>
      </w:r>
      <w:r>
        <w:rPr>
          <w:rtl w:val="true"/>
        </w:rPr>
        <w:t>عَلَيهِ السَّلَامُ</w:t>
      </w:r>
      <w:r>
        <w:rPr>
          <w:rtl w:val="true"/>
        </w:rPr>
        <w:t>)</w:t>
      </w:r>
      <w:bookmarkEnd w:id="1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يريد أن يسأله 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الأنصار صُن وجهَك عن بذلة المسألة وارفع حاجتك في رقعة، فإنّي آت فيها </w:t>
      </w:r>
      <w:bookmarkStart w:id="1427" w:name="pg15097_171533"/>
    </w:p>
    <w:p>
      <w:pPr>
        <w:pStyle w:val="BookText"/>
        <w:rPr/>
      </w:pPr>
      <w:bookmarkEnd w:id="1427"/>
      <w:r>
        <w:rPr>
          <w:rFonts w:ascii="Amiri" w:hAnsi="Amiri" w:eastAsia="Amiri" w:cs="Amiri"/>
          <w:color w:val="111111"/>
          <w:sz w:val="28"/>
          <w:sz w:val="28"/>
          <w:szCs w:val="28"/>
          <w:rtl w:val="true"/>
          <w:lang w:bidi="ar-SA"/>
        </w:rPr>
        <w:t xml:space="preserve">ماسارّك إن شاء اللّه،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لفلان عليّ خمسمائة دينار وقد ألحّ بي فكلّمه ينظرني إلى ميسرة، 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الرُقعة دخل إلى منزله فأخرج صرّة فيها ألف دينار،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خمسمائة فاقض بها دينك، وأمّا خمسمائة فاستعن بها على دهرك، 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أو مروة، أو حسب ، فأمّا ذو الدين فيصون دينه ، وأمّا ذو المروّة فإنّه يستحيي لمروّته، وأمّا ذو الحسب فيعلم أنّك لم تكرم وجهك أن تبذله له في حاجك، فهو يصون وجهك أن يردّك بغير قضاء حاجتك</w:t>
      </w:r>
      <w:r>
        <w:rPr>
          <w:rFonts w:eastAsia="Amiri" w:cs="Amiri" w:ascii="Amiri" w:hAnsi="Amiri"/>
          <w:color w:val="111111"/>
          <w:sz w:val="28"/>
          <w:szCs w:val="28"/>
          <w:rtl w:val="true"/>
          <w:lang w:bidi="ar-SA"/>
        </w:rPr>
        <w:t>.</w:t>
      </w:r>
      <w:r>
        <w:rPr>
          <w:rStyle w:val="FootnoteAnchor"/>
          <w:rtl w:val="true"/>
        </w:rPr>
        <w:footnoteReference w:id="737"/>
      </w:r>
    </w:p>
    <w:p>
      <w:pPr>
        <w:pStyle w:val="Heading3"/>
        <w:numPr>
          <w:ilvl w:val="2"/>
          <w:numId w:val="1"/>
        </w:numPr>
        <w:rPr/>
      </w:pPr>
      <w:bookmarkStart w:id="1428" w:name="__RefHeading___Toc1121033_2142443653"/>
      <w:bookmarkStart w:id="1429" w:name="_Toc549"/>
      <w:bookmarkEnd w:id="1428"/>
      <w:r>
        <w:rPr>
          <w:rtl w:val="true"/>
        </w:rPr>
        <w:t>لا شفاء في الرجس</w:t>
      </w:r>
      <w:bookmarkEnd w:id="1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في رجس حرّمه شفاء</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يتداوى بالخمر ولا المسكر، ولا تمتشط النساء به، فقد أخبرني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1121035_2142443653"/>
      <w:bookmarkStart w:id="1431" w:name="_Toc550"/>
      <w:bookmarkEnd w:id="1430"/>
      <w:r>
        <w:rPr>
          <w:rtl w:val="true"/>
        </w:rPr>
        <w:t>إجابته لدعوة رجل</w:t>
      </w:r>
      <w:bookmarkEnd w:id="1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الفضل بن الحسن الطبرسي، بإسناده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المؤمنین </w:t>
      </w:r>
      <w:r>
        <w:rPr>
          <w:rFonts w:eastAsia="Amiri" w:cs="Amiri" w:ascii="Amiri" w:hAnsi="Amiri"/>
          <w:color w:val="111111"/>
          <w:sz w:val="28"/>
          <w:szCs w:val="28"/>
          <w:rtl w:val="true"/>
          <w:lang w:bidi="ar-SA"/>
        </w:rPr>
        <w:t xml:space="preserve">] </w:t>
      </w:r>
      <w:bookmarkStart w:id="1432" w:name="pg15097_171534"/>
    </w:p>
    <w:p>
      <w:pPr>
        <w:pStyle w:val="BookText"/>
        <w:rPr/>
      </w:pPr>
      <w:bookmarkEnd w:id="1432"/>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أجبتك على أن تضمن لي ثلاث خصال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لاتُدخِل عليّ شيئاً من خارج، ولا تدخّر عنّي شيئاً في البيت ولا تجحف بالعيال،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فأجابه عليّ</w:t>
      </w:r>
      <w:r>
        <w:rPr>
          <w:rFonts w:eastAsia="Amiri" w:cs="Amiri" w:ascii="Amiri" w:hAnsi="Amiri"/>
          <w:color w:val="111111"/>
          <w:sz w:val="28"/>
          <w:szCs w:val="28"/>
          <w:rtl w:val="true"/>
          <w:lang w:bidi="ar-SA"/>
        </w:rPr>
        <w:t>.</w:t>
      </w:r>
      <w:r>
        <w:rPr>
          <w:rStyle w:val="FootnoteAnchor"/>
          <w:rtl w:val="true"/>
        </w:rPr>
        <w:footnoteReference w:id="739"/>
      </w:r>
    </w:p>
    <w:p>
      <w:pPr>
        <w:pStyle w:val="Heading3"/>
        <w:numPr>
          <w:ilvl w:val="2"/>
          <w:numId w:val="1"/>
        </w:numPr>
        <w:rPr/>
      </w:pPr>
      <w:bookmarkStart w:id="1433" w:name="__RefHeading___Toc1121037_2142443653"/>
      <w:bookmarkStart w:id="1434" w:name="_Toc551"/>
      <w:bookmarkEnd w:id="1433"/>
      <w:r>
        <w:rPr>
          <w:rtl w:val="true"/>
        </w:rPr>
        <w:t>صفات الشيعة</w:t>
      </w:r>
      <w:bookmarkEnd w:id="1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ولا تدّعينّ شيئاً يقول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وفجرت في دعواك ، إنّ شيعتَنا من سلمَت قلوبُهم من كلّ غشّ وغلّ ودغل، ولكن قل أنا مِن مواليكم ومحبّيكم</w:t>
      </w:r>
      <w:r>
        <w:rPr>
          <w:rFonts w:eastAsia="Amiri" w:cs="Amiri" w:ascii="Amiri" w:hAnsi="Amiri"/>
          <w:color w:val="111111"/>
          <w:sz w:val="28"/>
          <w:szCs w:val="28"/>
          <w:rtl w:val="true"/>
          <w:lang w:bidi="ar-SA"/>
        </w:rPr>
        <w:t>.</w:t>
      </w:r>
      <w:r>
        <w:rPr>
          <w:rStyle w:val="FootnoteAnchor"/>
          <w:rtl w:val="true"/>
        </w:rPr>
        <w:footnoteReference w:id="740"/>
      </w:r>
    </w:p>
    <w:p>
      <w:pPr>
        <w:pStyle w:val="Heading3"/>
        <w:numPr>
          <w:ilvl w:val="2"/>
          <w:numId w:val="1"/>
        </w:numPr>
        <w:rPr/>
      </w:pPr>
      <w:bookmarkStart w:id="1435" w:name="__RefHeading___Toc1121039_2142443653"/>
      <w:bookmarkStart w:id="1436" w:name="_Toc552"/>
      <w:bookmarkEnd w:id="1435"/>
      <w:r>
        <w:rPr>
          <w:rtl w:val="true"/>
        </w:rPr>
        <w:t>الإعطاء للسائل</w:t>
      </w:r>
      <w:bookmarkEnd w:id="14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سائلاً كان يسأل يوماً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أتدرون ما يقول؟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یابن رسول اللّه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رسولُكم، إنْ أعطيتموني شيئاً أخذتُه وحملتُه إلى هناك، وإلّا أردُ إليه وكفّي صُفر</w:t>
      </w:r>
      <w:r>
        <w:rPr>
          <w:rFonts w:eastAsia="Amiri" w:cs="Amiri" w:ascii="Amiri" w:hAnsi="Amiri"/>
          <w:color w:val="111111"/>
          <w:sz w:val="28"/>
          <w:szCs w:val="28"/>
          <w:rtl w:val="true"/>
          <w:lang w:bidi="ar-SA"/>
        </w:rPr>
        <w:t>.</w:t>
      </w:r>
      <w:r>
        <w:rPr>
          <w:rStyle w:val="FootnoteAnchor"/>
          <w:rtl w:val="true"/>
        </w:rPr>
        <w:footnoteReference w:id="741"/>
      </w:r>
      <w:bookmarkStart w:id="1437" w:name="pg15097_171535"/>
    </w:p>
    <w:p>
      <w:pPr>
        <w:pStyle w:val="Heading3"/>
        <w:numPr>
          <w:ilvl w:val="2"/>
          <w:numId w:val="1"/>
        </w:numPr>
        <w:rPr/>
      </w:pPr>
      <w:bookmarkStart w:id="1438" w:name="__RefHeading___Toc1121041_2142443653"/>
      <w:bookmarkStart w:id="1439" w:name="_Toc553"/>
      <w:bookmarkEnd w:id="1437"/>
      <w:bookmarkEnd w:id="1438"/>
      <w:r>
        <w:rPr>
          <w:rtl w:val="true"/>
        </w:rPr>
        <w:t>حِكَمٌ تزيد في العقل</w:t>
      </w:r>
      <w:bookmarkEnd w:id="1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صلوات اللّه عليه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السؤدد؟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إصطناع العشيرة واحتمال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أمانيك، والرضا بما يكفيك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وشدّة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المرء نفسه وإسلامه عرسه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أميرك ومن يقدر على ضرّك ونفعك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الحارث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علموا الحكم أولادكم فإنّها زيادة في العقل والحزم والرأي</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bookmarkStart w:id="1440" w:name="pg15097_171536"/>
    </w:p>
    <w:p>
      <w:pPr>
        <w:pStyle w:val="Heading3"/>
        <w:numPr>
          <w:ilvl w:val="2"/>
          <w:numId w:val="1"/>
        </w:numPr>
        <w:rPr/>
      </w:pPr>
      <w:bookmarkStart w:id="1441" w:name="__RefHeading___Toc1121043_2142443653"/>
      <w:bookmarkStart w:id="1442" w:name="_Toc554"/>
      <w:bookmarkEnd w:id="1440"/>
      <w:bookmarkEnd w:id="1441"/>
      <w:r>
        <w:rPr>
          <w:rtl w:val="true"/>
        </w:rPr>
        <w:t xml:space="preserve">نساء رآهنّ النبي </w:t>
      </w:r>
      <w:r>
        <w:rPr>
          <w:rtl w:val="true"/>
        </w:rPr>
        <w:t>(</w:t>
      </w:r>
      <w:r>
        <w:rPr>
          <w:rtl w:val="true"/>
        </w:rPr>
        <w:t>صَلَّى اللّه  عَلَيْهِ وَ آلِهِ وَسَلَّمَ‏</w:t>
      </w:r>
      <w:r>
        <w:rPr>
          <w:rtl w:val="true"/>
        </w:rPr>
        <w:t xml:space="preserve">) </w:t>
      </w:r>
      <w:r>
        <w:rPr>
          <w:rtl w:val="true"/>
        </w:rPr>
        <w:t>في المعراج</w:t>
      </w:r>
      <w:bookmarkEnd w:id="1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الرضا، عن أبيه الرضا، عن أبيه موسی بن جعفر، 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وفاطمة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يبكي بكاءاً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يارسول اللّه ما الّذي أبكاك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رأيت نساء من أُمّتي في عذاب شدید، فأنكرت شأنهنّ، فبكيت لما رأيت من شدّة عذابهنّ، ورأيت امرأة معلّقة بشعرها يغلي دماغ رأسها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امرأة معلّقة بلسانها، والحميم يصبّ في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قد شدّ رجلاها إلى يديها وقد سلّط عليها الحيّات والعقارب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صمّاء عمياء خرساء في تابوت من نار يخرج دماغ رأسها من منخرها وبدنها منقطع من الجذام والبرص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معلّقة برجليها في تنور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تقطع لحم جسدها من مقدمها ومؤخّرها بمقاريض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يحرق وجهها ويداها وهي تأكل أمعاءها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امرأة رأسها رأس الخنزير وبدنها بدن الحمار، وعليها ألف ألف لون من العذاب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امرأة على صورة الكلب والنار تدخل في دبرها، وتخرج من فيها ، والملائكة يضربون رأسها وبدنها بمقامع من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حبيبي وقرّة عيني أخبرني ما كان عملهنّ وسيرتهنّ حتّى وضع اللّه عليهنّ هذا العذاب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أمّا المعلقة بشعرها فإنّها كانت لا تغطَي شعرها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المعلّقة بلسانها فإنّها كانت تؤذي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بثدييها فإنّها كانت تمتنع من فراش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برجلها فإنّها كانت تخرج من بيتها بغير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تأكل لحم جسدها فإنّها كانت تزيّن بدنها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شدّ يداها إلى رجليها وسلّط عليها الحيبات والعقارب فإنّها كانت قذرة الوضوء، قذرة الثياب، وكانت لا تغتسل من الجنابة والحيض ولا تنتظف وكانت تستهين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الصمّاء العمياء الخرساء فإنّها كانت تلد من الزنا فتعلقه في عنق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تقرض لحمها بالمقاريض، فإنّها كانت تعرض نفسها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تحرق وجهها وبدنها وهي تأكل أمعاءها، فإنّها كانت قوّادة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 رأسها رأس الخنزير وبدنها بدن الحمار، فإنّها كانت نمّامة كذّابة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الّتي كانت على صورة الكلب والنار تدخل في دبرها و تخرج من فيها فإنّها كانت قينة</w:t>
      </w:r>
      <w:r>
        <w:rPr>
          <w:rStyle w:val="FootnoteAnchor"/>
          <w:rtl w:val="true"/>
        </w:rPr>
        <w:footnoteReference w:id="743"/>
      </w:r>
      <w:r>
        <w:rPr>
          <w:rFonts w:ascii="Amiri" w:hAnsi="Amiri" w:eastAsia="Amiri" w:cs="Amiri"/>
          <w:color w:val="111111"/>
          <w:sz w:val="28"/>
          <w:sz w:val="28"/>
          <w:szCs w:val="28"/>
          <w:rtl w:val="true"/>
          <w:lang w:bidi="ar-SA"/>
        </w:rPr>
        <w:t>نوّاحة حاسدة</w:t>
      </w:r>
      <w:r>
        <w:rPr>
          <w:rFonts w:eastAsia="Amiri" w:cs="Amiri" w:ascii="Amiri" w:hAnsi="Amiri"/>
          <w:color w:val="111111"/>
          <w:sz w:val="28"/>
          <w:szCs w:val="28"/>
          <w:rtl w:val="true"/>
          <w:lang w:bidi="ar-SA"/>
        </w:rPr>
        <w:t xml:space="preserve">. </w:t>
      </w:r>
      <w:bookmarkStart w:id="1443" w:name="pg15097_171538"/>
    </w:p>
    <w:p>
      <w:pPr>
        <w:pStyle w:val="BookText"/>
        <w:rPr/>
      </w:pPr>
      <w:bookmarkEnd w:id="144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لامرأة أغضبت زوجها وطوبى لامرأة رضي عنها زوجها</w:t>
      </w:r>
      <w:r>
        <w:rPr>
          <w:rFonts w:eastAsia="Amiri" w:cs="Amiri" w:ascii="Amiri" w:hAnsi="Amiri"/>
          <w:color w:val="111111"/>
          <w:sz w:val="28"/>
          <w:szCs w:val="28"/>
          <w:rtl w:val="true"/>
          <w:lang w:bidi="ar-SA"/>
        </w:rPr>
        <w:t>.</w:t>
      </w:r>
      <w:r>
        <w:rPr>
          <w:rStyle w:val="FootnoteAnchor"/>
          <w:rtl w:val="true"/>
        </w:rPr>
        <w:footnoteReference w:id="744"/>
      </w:r>
    </w:p>
    <w:p>
      <w:pPr>
        <w:pStyle w:val="Heading3"/>
        <w:numPr>
          <w:ilvl w:val="2"/>
          <w:numId w:val="1"/>
        </w:numPr>
        <w:rPr/>
      </w:pPr>
      <w:bookmarkStart w:id="1444" w:name="__RefHeading___Toc1121045_2142443653"/>
      <w:bookmarkStart w:id="1445" w:name="_Toc555"/>
      <w:bookmarkEnd w:id="1444"/>
      <w:r>
        <w:rPr>
          <w:rtl w:val="true"/>
        </w:rPr>
        <w:t>النفقة الحسنة</w:t>
      </w:r>
      <w:bookmarkEnd w:id="1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يُحسِن النفقة فله حسنة</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ورواه الصدوق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1121047_2142443653"/>
      <w:bookmarkStart w:id="1447" w:name="_Toc556"/>
      <w:bookmarkEnd w:id="1446"/>
      <w:r>
        <w:rPr>
          <w:rtl w:val="true"/>
        </w:rPr>
        <w:t>ولاية الأولياء</w:t>
      </w:r>
      <w:bookmarkEnd w:id="1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w:t>
      </w:r>
      <w:r>
        <w:rPr>
          <w:rStyle w:val="FootnoteAnchor"/>
          <w:rtl w:val="true"/>
        </w:rPr>
        <w:footnoteReference w:id="746"/>
      </w:r>
      <w:r>
        <w:rPr>
          <w:rFonts w:ascii="Amiri" w:hAnsi="Amiri" w:eastAsia="Amiri" w:cs="Amiri"/>
          <w:color w:val="111111"/>
          <w:sz w:val="28"/>
          <w:sz w:val="28"/>
          <w:szCs w:val="28"/>
          <w:rtl w:val="true"/>
          <w:lang w:bidi="ar-SA"/>
        </w:rPr>
        <w:t xml:space="preserve">عن محمّد بن عبداللّه بن عليّ بن </w:t>
      </w:r>
      <w:bookmarkStart w:id="1448" w:name="pg15097_171539"/>
    </w:p>
    <w:p>
      <w:pPr>
        <w:pStyle w:val="BookText"/>
        <w:rPr/>
      </w:pPr>
      <w:bookmarkEnd w:id="1448"/>
      <w:r>
        <w:rPr>
          <w:rFonts w:ascii="Amiri" w:hAnsi="Amiri" w:eastAsia="Amiri" w:cs="Amiri"/>
          <w:color w:val="111111"/>
          <w:sz w:val="28"/>
          <w:sz w:val="28"/>
          <w:szCs w:val="28"/>
          <w:rtl w:val="true"/>
          <w:lang w:bidi="ar-SA"/>
        </w:rPr>
        <w:t xml:space="preserve">الحسين بن زید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إسماعيل،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أوليائي فقد بارزني بالمحاربة ، و من حارب أهل بيتي فقد حلّ عليه عذابي، ومن تولّى غيرهم فقد حلّ عليه غضبي، ومن أعزّ غيرهم فقد آذاني ومن آذاني فله النار</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أعزّ غیرهم، أي بما یوجب ذلّهم</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121049_2142443653"/>
      <w:bookmarkStart w:id="1450" w:name="_Toc557"/>
      <w:bookmarkEnd w:id="1449"/>
      <w:r>
        <w:rPr>
          <w:rtl w:val="true"/>
        </w:rPr>
        <w:t xml:space="preserve">التضاهي بإبراهيم الخليل </w:t>
      </w:r>
      <w:r>
        <w:rPr>
          <w:rtl w:val="true"/>
        </w:rPr>
        <w:t>(</w:t>
      </w:r>
      <w:r>
        <w:rPr>
          <w:rtl w:val="true"/>
        </w:rPr>
        <w:t>عَلَيهِ السَّلَامُ</w:t>
      </w:r>
      <w:r>
        <w:rPr>
          <w:rtl w:val="true"/>
        </w:rPr>
        <w:t>)</w:t>
      </w:r>
      <w:bookmarkEnd w:id="1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مرضت مرضاً شديداً، فقال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تشتهي؟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أكون ممّن لا أقترح على اللّه ربّي ما يدبّره لي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ضاهيت إبراهيم الخليل صلوات اللّه عليه ، حيث 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أقترح على ربي، بل حسبي اللّه ونعم الوكيل</w:t>
      </w:r>
      <w:r>
        <w:rPr>
          <w:rFonts w:eastAsia="Amiri" w:cs="Amiri" w:ascii="Amiri" w:hAnsi="Amiri"/>
          <w:color w:val="111111"/>
          <w:sz w:val="28"/>
          <w:szCs w:val="28"/>
          <w:rtl w:val="true"/>
          <w:lang w:bidi="ar-SA"/>
        </w:rPr>
        <w:t>.</w:t>
      </w:r>
      <w:r>
        <w:rPr>
          <w:rStyle w:val="FootnoteAnchor"/>
          <w:rtl w:val="true"/>
        </w:rPr>
        <w:footnoteReference w:id="748"/>
      </w:r>
      <w:bookmarkStart w:id="1451" w:name="pg15097_171540"/>
    </w:p>
    <w:p>
      <w:pPr>
        <w:pStyle w:val="Heading3"/>
        <w:numPr>
          <w:ilvl w:val="2"/>
          <w:numId w:val="1"/>
        </w:numPr>
        <w:rPr/>
      </w:pPr>
      <w:bookmarkStart w:id="1452" w:name="__RefHeading___Toc1121051_2142443653"/>
      <w:bookmarkStart w:id="1453" w:name="_Toc558"/>
      <w:bookmarkEnd w:id="1451"/>
      <w:bookmarkEnd w:id="1452"/>
      <w:r>
        <w:rPr>
          <w:rtl w:val="true"/>
        </w:rPr>
        <w:t>مواعظ وحكم</w:t>
      </w:r>
      <w:bookmarkEnd w:id="1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 مع أصحابه يعبّئهم للحرب إذ أتاه شیخ عليه شحبة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أمير المؤمنين؟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فسلّم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أتيتك من ناحية الشام وأنا شيخ كبير قد سمعت فيك من الفضل ما لا أُحصي، وإنّي أظنّك ستغتال، فعلّمني ممّا علّمك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اعتدل يوماه فهو مغبون، ومَن كانت الدنيا همّته اشتدّت حسرته عند فراقها، ومَن كان غده شرّ يومه فهو محروم، ومَن لم يبال بمارزیء مَن آخرته إذا سلمت له دنياه فهو هالك ، ومَن لم يتعاهد النقص من نفسه غلب عليه الهوى، ومَن كان في نقص فالموت خيرٌ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للناس ما ترضى لنفسك، وائت إلى الناس ما تحبُّ أن يؤتى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أما ترون إلى أهل الدنيا يُمسون ويُصبحون على أحوال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صريع يتلوّى، وبين عائد و معود، وآخر بنفسه يجود، وآخر لا يرجى، وآخر مسجّی، وطالب الدنيا و الموت يطلبه، وغافل وليس بمغفول عنه، وعلى أثر الماضي يصير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زیدبن صوحان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 سلطان أغلب وأقوى؟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لك شرّ؟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فجعله في 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غيّه فمال إلى رشده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أحلم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ومَن لم تغرّه الدنيا بتسوّفها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أحمق؟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وهو يرى ما فيها من تقلّب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والآخرة،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 يطلب بعمله الثواب من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عزّوجلّ؟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للّه، وأعملهم بالتقوى، وأزهدهم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والتضرّع إليه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عزّوجلّ؟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أصدق؟</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 وجلّ خلق خلقاً ضيّق الدنيا عليهم نظراً لهم، فزهّدهم فيها وفي حطامها، فرغبوا في دار السلام الّتي دعاهم إليها، وصبروا على ضيق المعيشة، وصبروا على المكروه، واشتاقوا إلى ما عند اللّه عزّوجلّ من الكرامة ، فبذلوا أنفسهم ابتغاء رضوان اللّه، وكانت خاتمة أعمالهم الشهادة، فلقوا اللّه عزّوجلّ وهو عنهم راض، وعلموا أنّ الموت سبيل مَن مضى ومَن بقي، فتزّودوا لآخرتهم غير الذهب والفضّة، ولبسوا الخش، وصبروا على البلوى، وقدّموا الفضل، وأحبّوا في اللّه و أبغضوا في اللّه عزّوجلّ،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وأدع الجنّة وأنا أراها وأرى أهلها معك يا أمير المؤمنین، جهّزني بقوّة أتقوّى بها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سلاحاً وحمّله، وكان في الحرب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قدماً،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الحرب أقدم فرسه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وأتبعه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صريعاً، ووجد دابّته ووجد سيفه في ذراعه، فلمّا انقضت الحرب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بدابّته وسلاحه وصلّى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السعيد حقّاً، فترحّموا على أخيكم</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إبراهيم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القاسم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المعلّي،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بكر المرادي، عن موسی بن جعفر ، عن أبيه ، عن جدّه، عن علي بن الحسين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1454" w:name="pg15097_171544"/>
    </w:p>
    <w:p>
      <w:pPr>
        <w:pStyle w:val="Heading3"/>
        <w:numPr>
          <w:ilvl w:val="2"/>
          <w:numId w:val="1"/>
        </w:numPr>
        <w:rPr/>
      </w:pPr>
      <w:bookmarkStart w:id="1455" w:name="__RefHeading___Toc1121053_2142443653"/>
      <w:bookmarkStart w:id="1456" w:name="_Toc559"/>
      <w:bookmarkEnd w:id="1454"/>
      <w:bookmarkEnd w:id="1455"/>
      <w:r>
        <w:rPr>
          <w:rtl w:val="true"/>
        </w:rPr>
        <w:t>اتیان المسجد للّه</w:t>
      </w:r>
      <w:bookmarkEnd w:id="1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مسجداً لا يأتيه إلّا اللّه تعالى فذاك ضيف اللّه تعالى حتّى يخرج منه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فمنهم العلامة كمال الدين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جرادة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المرجا بن أبي الحسن بن هبة اللّه بن غزال،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علي بن أحمد الكتاني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عبداللّه العجمي،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الحسن محمّد بن محمّد بن محمّد بن مخلد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عثمان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أسلم بن سهل بن أسلم بحشل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عمارة، عن زياد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رضوان اللّه عليه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أبي الحسن 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الكتاني،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عثمان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بحشل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عمارة ، عن زياد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 بن شابور عم بقية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رضوان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مثل ما تقدم، والسند أيضاً مثل ما تقدم إلّا أنه فيه 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1457" w:name="__RefHeading___Toc1121055_2142443653"/>
      <w:bookmarkStart w:id="1458" w:name="_Toc560"/>
      <w:bookmarkEnd w:id="1457"/>
      <w:r>
        <w:rPr>
          <w:rtl w:val="true"/>
        </w:rPr>
        <w:t>تحفة الصائم</w:t>
      </w:r>
      <w:bookmarkEnd w:id="1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عبداللّه بن الزبير وأصحابه فأكلوا؛ ولم يأكل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59" w:name="pg15097_171545"/>
    </w:p>
    <w:p>
      <w:pPr>
        <w:pStyle w:val="BookText"/>
        <w:rPr/>
      </w:pPr>
      <w:bookmarkEnd w:id="1459"/>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ولكن تحفة الصائم،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والمحمر</w:t>
      </w:r>
      <w:r>
        <w:rPr>
          <w:rFonts w:eastAsia="Amiri" w:cs="Amiri" w:ascii="Amiri" w:hAnsi="Amiri"/>
          <w:color w:val="111111"/>
          <w:sz w:val="28"/>
          <w:szCs w:val="28"/>
          <w:rtl w:val="true"/>
          <w:lang w:bidi="ar-SA"/>
        </w:rPr>
        <w:t>.</w:t>
      </w:r>
      <w:r>
        <w:rPr>
          <w:rStyle w:val="FootnoteAnchor"/>
          <w:rtl w:val="true"/>
        </w:rPr>
        <w:footnoteReference w:id="751"/>
      </w:r>
    </w:p>
    <w:p>
      <w:pPr>
        <w:pStyle w:val="Heading3"/>
        <w:numPr>
          <w:ilvl w:val="2"/>
          <w:numId w:val="1"/>
        </w:numPr>
        <w:rPr/>
      </w:pPr>
      <w:bookmarkStart w:id="1460" w:name="__RefHeading___Toc1121057_2142443653"/>
      <w:bookmarkStart w:id="1461" w:name="_Toc561"/>
      <w:bookmarkEnd w:id="1460"/>
      <w:r>
        <w:rPr>
          <w:rtl w:val="true"/>
        </w:rPr>
        <w:t>وجوه النوم</w:t>
      </w:r>
      <w:bookmarkEnd w:id="1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موسى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في الجامع إذ قام إليه رجل من أهل الشام فسأله عن مسائل، فكان فيما سأله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النوم على كم وجه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أقفيتهم مستلقين ، وأعينهم لا تنام متوقّعة لوحي اللّه عزّوجلّ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والمؤمن ينام على يمينه مستقبل القبلة، والملوك وأبناؤها تنام على شمائلها ليستمرئوا ما يأكلون وإبليس وإخوانه وكلّ مجنون وذو عاهة ينام على وجهه منبطحاً</w:t>
      </w:r>
      <w:r>
        <w:rPr>
          <w:rFonts w:eastAsia="Amiri" w:cs="Amiri" w:ascii="Amiri" w:hAnsi="Amiri"/>
          <w:color w:val="111111"/>
          <w:sz w:val="28"/>
          <w:szCs w:val="28"/>
          <w:rtl w:val="true"/>
          <w:lang w:bidi="ar-SA"/>
        </w:rPr>
        <w:t>.</w:t>
      </w:r>
      <w:r>
        <w:rPr>
          <w:rStyle w:val="FootnoteAnchor"/>
          <w:rtl w:val="true"/>
        </w:rPr>
        <w:footnoteReference w:id="752"/>
      </w:r>
      <w:bookmarkStart w:id="1462" w:name="pg15097_171546"/>
    </w:p>
    <w:p>
      <w:pPr>
        <w:pStyle w:val="Heading3"/>
        <w:numPr>
          <w:ilvl w:val="2"/>
          <w:numId w:val="1"/>
        </w:numPr>
        <w:rPr/>
      </w:pPr>
      <w:bookmarkStart w:id="1463" w:name="__RefHeading___Toc1121059_2142443653"/>
      <w:bookmarkStart w:id="1464" w:name="_Toc562"/>
      <w:bookmarkEnd w:id="1462"/>
      <w:bookmarkEnd w:id="1463"/>
      <w:r>
        <w:rPr>
          <w:rtl w:val="true"/>
        </w:rPr>
        <w:t>الترفع على اليهود</w:t>
      </w:r>
      <w:bookmarkEnd w:id="14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فمرت عليه جنازة فقام الناس حين طلعت الجنازة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 جنازة يهودي،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طريقها جالساً فكره أن تعلو رأسه جنازة يهوديّ فقام لذلك</w:t>
      </w:r>
      <w:r>
        <w:rPr>
          <w:rFonts w:eastAsia="Amiri" w:cs="Amiri" w:ascii="Amiri" w:hAnsi="Amiri"/>
          <w:color w:val="111111"/>
          <w:sz w:val="28"/>
          <w:szCs w:val="28"/>
          <w:rtl w:val="true"/>
          <w:lang w:bidi="ar-SA"/>
        </w:rPr>
        <w:t>.</w:t>
      </w:r>
      <w:r>
        <w:rPr>
          <w:rStyle w:val="FootnoteAnchor"/>
          <w:rtl w:val="true"/>
        </w:rPr>
        <w:footnoteReference w:id="753"/>
      </w:r>
    </w:p>
    <w:p>
      <w:pPr>
        <w:pStyle w:val="Heading3"/>
        <w:numPr>
          <w:ilvl w:val="2"/>
          <w:numId w:val="1"/>
        </w:numPr>
        <w:rPr/>
      </w:pPr>
      <w:bookmarkStart w:id="1465" w:name="__RefHeading___Toc1121061_2142443653"/>
      <w:bookmarkStart w:id="1466" w:name="_Toc563"/>
      <w:bookmarkEnd w:id="1465"/>
      <w:r>
        <w:rPr>
          <w:rtl w:val="true"/>
        </w:rPr>
        <w:t>رمي الجمار</w:t>
      </w:r>
      <w:bookmarkEnd w:id="1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ابن عبّاس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أخبرني عن الحصى الّذي يرمي منه الجمار، فإنّا لم نزل نرمیها مذ كذا وكذا،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ليس من جمرة إلّا وتحته ملك وشيطان، فإذا رمى المؤمن التقمه الملك فرفعه إلى السماء، وإذا رمي الكافر قال له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بإستك ما رمیت</w:t>
      </w:r>
      <w:r>
        <w:rPr>
          <w:rFonts w:eastAsia="IRNazanin" w:cs="IRNazanin"/>
          <w:color w:val="111111"/>
          <w:sz w:val="28"/>
          <w:szCs w:val="28"/>
          <w:rtl w:val="true"/>
          <w:lang w:bidi="fa-IR"/>
        </w:rPr>
        <w:t>».</w:t>
      </w:r>
      <w:r>
        <w:rPr>
          <w:rStyle w:val="FootnoteAnchor"/>
          <w:rtl w:val="true"/>
        </w:rPr>
        <w:footnoteReference w:id="754"/>
      </w:r>
      <w:bookmarkStart w:id="1467" w:name="pg15097_171547"/>
    </w:p>
    <w:p>
      <w:pPr>
        <w:pStyle w:val="Heading3"/>
        <w:numPr>
          <w:ilvl w:val="2"/>
          <w:numId w:val="1"/>
        </w:numPr>
        <w:rPr/>
      </w:pPr>
      <w:bookmarkStart w:id="1468" w:name="__RefHeading___Toc1121063_2142443653"/>
      <w:bookmarkStart w:id="1469" w:name="_Toc564"/>
      <w:bookmarkEnd w:id="1467"/>
      <w:bookmarkEnd w:id="1468"/>
      <w:r>
        <w:rPr>
          <w:rtl w:val="true"/>
        </w:rPr>
        <w:t>الطيب للصائم</w:t>
      </w:r>
      <w:bookmarkEnd w:id="1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يتطيّب بالطيب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0" w:name="pg15097_171549"/>
      <w:bookmarkStart w:id="1471" w:name="pg15097_171549"/>
      <w:bookmarkEnd w:id="1471"/>
    </w:p>
    <w:p>
      <w:pPr>
        <w:pStyle w:val="Heading2"/>
        <w:numPr>
          <w:ilvl w:val="1"/>
          <w:numId w:val="1"/>
        </w:numPr>
        <w:rPr/>
      </w:pPr>
      <w:bookmarkStart w:id="1472" w:name="pg15097_171549"/>
      <w:bookmarkStart w:id="1473" w:name="__RefHeading___Toc1121065_2142443653"/>
      <w:bookmarkStart w:id="1474" w:name="_Toc565"/>
      <w:bookmarkEnd w:id="1472"/>
      <w:bookmarkEnd w:id="1473"/>
      <w:r>
        <w:rPr>
          <w:rtl w:val="true"/>
        </w:rPr>
        <w:t xml:space="preserve">الفهارس </w:t>
      </w:r>
      <w:r>
        <w:rPr>
          <w:rtl w:val="true"/>
        </w:rPr>
        <w:t>:</w:t>
      </w:r>
      <w:r>
        <w:rPr>
          <w:rtl w:val="true"/>
        </w:rPr>
        <w:t>فهرس الآيات فهرس الموضوعات</w:t>
      </w:r>
      <w:bookmarkEnd w:id="147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5" w:name="__RefHeading___Toc1121067_2142443653"/>
      <w:bookmarkStart w:id="1476" w:name="_Toc566"/>
      <w:bookmarkEnd w:id="1475"/>
      <w:r>
        <w:rPr>
          <w:rtl w:val="true"/>
        </w:rPr>
        <w:t>اشارة</w:t>
      </w:r>
      <w:bookmarkEnd w:id="147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7" w:name="pg15097_171551"/>
      <w:bookmarkStart w:id="1478" w:name="pg15097_171551"/>
      <w:bookmarkEnd w:id="1478"/>
    </w:p>
    <w:p>
      <w:pPr>
        <w:pStyle w:val="Heading3"/>
        <w:numPr>
          <w:ilvl w:val="2"/>
          <w:numId w:val="1"/>
        </w:numPr>
        <w:rPr/>
      </w:pPr>
      <w:bookmarkStart w:id="1479" w:name="pg15097_171551"/>
      <w:bookmarkStart w:id="1480" w:name="__RefHeading___Toc1121069_2142443653"/>
      <w:bookmarkStart w:id="1481" w:name="_Toc567"/>
      <w:bookmarkEnd w:id="1479"/>
      <w:bookmarkEnd w:id="1480"/>
      <w:r>
        <w:rPr>
          <w:rtl w:val="true"/>
        </w:rPr>
        <w:t>فهرس الآيات</w:t>
      </w:r>
      <w:bookmarkEnd w:id="1481"/>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فَادَّارَأْتُمْ فِيهَا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لَا خَلَاقَ لَهُمْ فِي الْآخِرَةِ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الرَّسُولُ بَلِّغْ مَا أُنْزِلَ إِلَيْكَ مِنْ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فَوقَ بَعْضٍ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وَلَكِنِ انْظُرْ إِلَى الْجَبَلِ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رَبُّكَ لَآمَنَ مَنْ فِي الْأَرْضِ كُلُّهُمْ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وَمُرْسَاهَا إِنَّ رَبِّي لَغَفُورٌ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بِأَيَّامِ اللَّهِ إِنَّ فِي ذَلِكَ 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وَلِوَالِدَيَّ وَلِلْمُؤْمِنِينَ يَوْمَ يَقَوْمُ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وَتَتَلَقَّاهُمُ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 عَلَى قَلْبِكَ لِتَكُونَ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يَقْبَلُ التَّوْبَةَ عَنْ عِبَادِهِ وَيَعْفُو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وَأَوْرَثْنَاهَا قَوْمًا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إِنِ افْتَرَيْتُهُ فَلَا تَمْلِكُونَ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 هَذَا يَوْمٌ 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إِنْسٌ وَلَا 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دُكَّتِ الْأَرْضُ دَكًّا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2" w:name="pg15097_171559"/>
      <w:bookmarkStart w:id="1483" w:name="pg15097_171559"/>
      <w:bookmarkEnd w:id="1483"/>
    </w:p>
    <w:p>
      <w:pPr>
        <w:pStyle w:val="Heading3"/>
        <w:numPr>
          <w:ilvl w:val="2"/>
          <w:numId w:val="1"/>
        </w:numPr>
        <w:rPr/>
      </w:pPr>
      <w:bookmarkStart w:id="1484" w:name="pg15097_171559"/>
      <w:bookmarkStart w:id="1485" w:name="__RefHeading___Toc1121071_2142443653"/>
      <w:bookmarkStart w:id="1486" w:name="_Toc568"/>
      <w:bookmarkEnd w:id="1484"/>
      <w:bookmarkEnd w:id="1485"/>
      <w:r>
        <w:rPr>
          <w:rtl w:val="true"/>
        </w:rPr>
        <w:t>فهرس الموضوعات</w:t>
      </w:r>
      <w:bookmarkEnd w:id="1486"/>
    </w:p>
    <w:p>
      <w:pPr>
        <w:pStyle w:val="BookText"/>
        <w:rPr/>
      </w:pP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العقل والعلم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قوى العقل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العاقل في 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كلّها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التحبّب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ممن تطلب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العقل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 علامات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حاکم على الملوك</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الأوصاف الجميلة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غريبتان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معنى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الموت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جمع الحلم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فضل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أسماء اللّه سبحانه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حصن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لندخل حصن اللّه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حصن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الموحّد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التوحيد نصف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الموحدین</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حبّبي إلى خلقی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رأيت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صفات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تنبيه النائمين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المشرك لا يحاسَب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الجلاليّة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عرض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الإعتصام باللّه عزّوجلّ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الإتّكال لاختيار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أحبب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جليس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للّه وحده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مكتوب على جناح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بقدر الوسع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الخوف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على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الإيمان قول مقول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حقيقة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أربعة مخفيّة في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أما تنصفني؟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صور من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الإستدراج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الموحّد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العزائم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الإسم الأعظم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من صفات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من صفات الباري تعالی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أركان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عظمة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القرآن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القرآن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ثواب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ذمّ اليهود و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مکاتبة المملوك</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بنو أُمّية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أصحاب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القُربی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لي ولوالديّ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تفسير 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المؤمنين من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لا تجادلوا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تفسير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النعم العشر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رابع الخلفاء</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تفسير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عرقين في قلب الإنسان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الشاهد و المشهود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حكمة خلق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تحريم زينة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يوم يفرّ المرء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تفسير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عقاب منکر الولاية</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قولي يا أبه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تفسير الإمام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لو فسرتها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خصمان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 مقامات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الراكع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الفاسق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تفسير سورة 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تجأروا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استكانوا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هكذا يدعى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المنكرون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لعليّ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دعاء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دخول المسجد وخروجه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الصلاة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دعاء لقضاء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اللّهمّ لا تدعني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بعد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دعاء الأمان من الغرق</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دعاء الإستعانة على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أراك حزيناً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دعاء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بعد صلاة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من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دعاء المشلول</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كيف تدفع الوسوسة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دعاء اليقظة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عند الخوف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النصرة على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دعاء المضطرّين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دعاء عالي المضامین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تعقيبات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لدفع الأرق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دعاء لغلبة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دعاء لرفع السعال</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على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توفيق الهدی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الدعاء عند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تستدرجني بالإحسان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طلب النجاة من الإفتتان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البدء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دعاؤه عند الشدائد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دعاء الإستسقاء</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عند الصباح و المساء</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عوذة لوجع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لوجع العراقيب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شفاء بإذن اللّه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دعاء العشرات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دعاء العرفة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تسبیحات نصف الشهر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من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ببابك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لا أرقا اللّه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الحاجة و الغم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للباكين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شأنه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دعاء القود للجنة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خلف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ديّان غير متوان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یا خالق الخلق</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اللّهمّ اعطني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یا نور یا برهان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یا عزيز العزّ في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كنا أشباح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حجبه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أحسن ما خلق اللّه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خصائص رسول اللّه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نقش خاتم الرسول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مشورة الكريمين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الإسمين الكريمين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الحمد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قِدْر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قليل الهمّة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 يتخطى الرقاب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شهادة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بيعة الأصار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بكاء النبي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ملك الموت يستأذن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اختلاف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شفاعة النبي 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يا علي بشّر شيعتك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لنأخذ بحجزة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الأمان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 أحبّنا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بلايا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زوّار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عاقبة ظالمي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علامة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لبيت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أهل بيتي ماعادانا بيتی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جزاء زوّار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زيارة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من زارني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صدّيقوا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من أتاني بعد وفاتي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زارني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إنّما سمّيت ابنتي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بضعة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دعاء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صداق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شهادة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مقامات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لماذا خلق العباد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أئمّةكنقباء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أنوار حول العرش</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نصّ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وصف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عترة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أعرابي يسأل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ذلك باقر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الحوراء المخلوقة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ملك بصورة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الثابتون في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إباء الخلق عن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انظروا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من السماء</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حجّة اللّه على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 خصال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أوامر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میزان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حتّى تقبل الأعمال</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لنعرف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أنت و أصحابك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ردّ الشمس</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من کرامات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الثلاثة المحبوبون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علي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لاخيشن في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هدية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لنحيا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أيذاء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مؤامرات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و الناكثون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تهدمت أركان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من أجلك تعلمت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تشييع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المختارون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هدايا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فواكه أُهديت للحسنین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لكي لا يقتل بريء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ما هذا الجزع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رحمك اللّه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خمس علامات للظهور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الظهور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علامة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علامات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إستغناء الناس عند الظهور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لو أدركته لخدمته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حتمية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الشدّة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المهدي شاباً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القيام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ذلكم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الانتقام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وأرث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خير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هؤلاء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إلّا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إنّك الأنزع البطين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السعيد كلّ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الشيعة على ملّة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بشارة من اللّه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الأخلاق و المواعظ</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الإتّقاء من الأهواء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الأجود والأعفى والأوصل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أخربت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أصوات 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لا تردّ السائل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يشبعن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استتمام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الأعمال</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أصبحت كثير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اصطناع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العمل بفرائض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الظانّ بالموت غداً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إدخال السرور في قلب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موعظة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كياسة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العبوس بوجه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والأمور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المؤمن ذو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 الناس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العبادة وأفضلها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آثار صلة الرحم وقطعها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وجه تسمية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الأُمّة وهلاكها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عن فضول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مهور 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علائم المؤمن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المؤمن معروف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الخوف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ما تعتذر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عن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المباکرة 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مواعظ ثمينة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الجسارة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 للحاجة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خصال مكملة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تهلك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علّة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السيّىء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الدواء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الإعتذار من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الرغبة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ثمرة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سادة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الإيمان وزواله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السبعة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السلام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حاجة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شكر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و 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الصدقة والإقراض والصلة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صلة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من كفارات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أسباب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مواعظ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القدرة والحفيظة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الشيخ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إجابة دعوة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موعظة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تزول قدما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تطرقوا الطير في أوكارها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كيف ننظر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الخصال الحميدة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ناس لا 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لارُقى إلّا في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إنكار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خصال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الترغيب إلى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المعروف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لو 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ذنوب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بدنياه اشتغل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نفاق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جار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يوضع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 الإسترجاع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الإسترجاع عند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أشرف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الإحسان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من أحسن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الإدمان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الهديّة أمام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قبول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مَن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إسباغ الوضوء</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تحقير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إعانة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جزاء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ترك ما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الصنيعة مثل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عِرض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الرضا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الزيارة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أجر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يكون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الكربة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إجلال ذي الشيبة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الوقوف موقف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بالماضين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إدام کلاب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طلب الرزق</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أجر من عفى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البطن الملآن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أيّام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 المحرّمات و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الصدقة 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حرمة غشّ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إطعام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يحطّ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حسنات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المجذمین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مناهي بعد فتح خیبر</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الأكل عند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خير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المؤمن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أبي ذر</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لا يغرنّك ذنب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 على المقابر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الإحتراز عن 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الموت في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المصافحة 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النظر إلى ثلاثة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الزيارة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إتّخاذ الشاة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افتراق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خيار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أولياء اللّه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من مات و علیه دَین</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حقيقة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وصيّة لابنه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جوده وموعظته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لا شفاء في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 لدعوة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للسائل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حِكَمٌ تزيد في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نساء رآهنّ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النفقة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التضاهي بإبراهيم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مواعظ وحكم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اتيان المسجد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وجوه النوم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الترفع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الطيب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القزوینی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لأبي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ريحانة الرسول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مهرويه القزويني من أعلام الإماميّة وكان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قاله شيخنا المجيز العلامة آغا بزرگ الطهراني قدّس سّره، روى عنه في التاريخ المذكور أبو جعفر عمر بن محمّد بن علي المعروف بابن الزيات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أيضاً أبو عبداللّه الحسين بن محمّد الأشناني الرازي الممدّ الّذي هو من مشايخ أبي جعفر محمّد بن بابويه الصدوق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 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عليّ البصري، عن عليّ بن الحسن المثنى، عن ابن مهرویه مثله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سلمان بن أحمد بن أيّوب اللخمي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عبدالوهّاب بن خراجة،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کُريب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حفص العبسي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الحسين العلوي، عن أبيه الحسين بن زيد، عن جعفر بن محمّد، عن أبيه محمّد بن علي، عن عليّ بن الحسين، عن الحسين بن علي،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ريحانة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حفص عمر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مهر ویه، عن داود بن سليمان الغازي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سليمان بن ابراهيم النقشبندي الحنفي الينابيع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أمين الدين الفضل بن الحسن الطبرسي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الفتح عبيداللّه القشيري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 بن محمّد الحاتمي الزوزني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هارون الزوزني، عن أبي بكر النيشابوري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أحمد الطائي، عن أبيه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آبائه الطاهرين، عن الحسين بن علي، عن أبيه عليهم صلوات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العلم لقاح المعرفة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عن محمّد بن عمر الجعابي، عن الحسن بن عبداللّه الرازي،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الطاهرين عن الحسين بن علي عن أبيه سلام اللّه عليهم أجمعين أنّه قال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المفضّل محمّد بن عبداللّه بن محمّد بن عبيد اللّه بن البهلول بن همام الشيباني،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طبقات الشيعة في القرن الرابع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من تلامذة الكليني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لابن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تذاكروا العقل عند معاوية، فقال الإمام الشهيد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وعنه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محاضرة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أمين الدين الطبرسي، عن أبي الفتح القشيري، عن أبي الحسن الحاتمي الزوزني، عن أحمد بن محمّد بن هارون الزوزني، عن أبي بكر النيسابوري، عن أبي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وتسعين و 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عنه في قصار هذه المعاني کتاب الروضة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العلم ووجوب طلبه والحث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المفسّر المعروف بأبي الحسن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يوسف بن محمّد بن زیاد و عليّ بن محمّد بن سیار ، عن أبويهما، عن الحسن بن علي، عن أبيه علي بن محمّد، عن أبيه محمّد بن علي، عن أبيه الرضا علي بن موسى، عن أبيه موسی بن جعفر ، عن أبيه جعفر بن محمّد، عن أبيه محمّد بن علي، عن أبيه عليّ بن الحسن ، عن أبيه الحسين بن علي ، عن أخيه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تبارك وتعالى تسعة وتسعون إسما في أبواب الثمانين وما فوقه، بهذا الإسناد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قال لا إله إلّا اللّه بشروطها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الموحّدين والعارفين في كتاب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المتوكّل، عن الأسدي، عن محمّد بن الحسين الصوفي، عن يوسف بن عقيل، عن إسحاق بن راهويه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وافى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نیسابور وأراد أن يخرج منها إلى المأمون اجتمع عليه أصحاب الحديث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ترحل عنّا ولا تحدّثنا بحديث فتستفيده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قعد في العماريّة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فأطلع رأسه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موسی بن جعفر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جعفر بن محمّد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محمّد بن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عليّ بن الحسين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نيسابور إلى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مؤسّسة الأعلمي، 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الميم وضمّها مع سكون الطاء وفتح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رداء من خزّ ذو أعلام، والجمع مطارف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عبداللّه بن أحمد بن عامر الطائي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 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وتسعين ومائة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المفضّل محمّدبن عبداللّه بن محمّد بن عبيداللّه الشيباني، كان من المعمّرين،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وأدرك مشایخ کثيرين،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بن محمّد بن الحسن أبو العبّاس القرشي الرزاز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الرؤية و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المجلسي في بحاره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النصوص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بالأسانيد الثلاثة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صلوات اللّه عليهم،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علي بن الشاه الفقيه المروزي بمرو الرود في داره،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محمّد عبداللّه النيسابوري،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بن سليمان الطائي بالبصرة، 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عبداللّه الحسين بن محمّد الأشناني الرازي العدل ببلخ،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 عن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هارون الزوزني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جماعة من أعلام العامة في كتبهم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إبراهيم بن أحمد المؤدب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عن علي بن معبد عن الحسين بن خالد</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مقباس الهداية للعلامة المقامقاني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الأبناء عن الآباء فتارة تكون بإثنين، وتارةً بأزيد إلى ماشاء اللّه، فالإثنان کثیر، لا يحُصى، والثلاثة كذلك، ثمّ مثّل للأربعة، ثمّ للخمسة والستّة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نرویه بتسعة آباء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الحبّ في اللّه والبغض في اللّه فإنّا نرویه بإسنادنا المذكور فيما وضعتُه من الطريق في الإجازات بعدّة طرق عن الشيخ منتجب الدين عن مولانا أبي محمّد الحسن بن علي بن محمّد بن علی بن موسی بن جعفر بن محمّد بن علي بن الحسين بن علي بن أبي طالب، عن أبيه ، عن أبيه، عن أبيه، عن أبيه، عن أبيه، عن أبيه، عن أبيه، عن أبيه،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بن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حدثين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وجمل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مکارم أخلاقه و محاسن أوصافه وسيرته في كتاب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محمّد بن العبّاس، عن أبي الأزهر، عن الزبير بن بکّار، عن بعض أصحابه قال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والسمك وسائر حيوان الماء من كتاب السماء والعالم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عنه في قصار هذه المعانی،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والقضاعي عن واثلة والعسكري عن حسين بن علي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الأمر الوجوبي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يأمر بها وجوباً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عمرو بن علي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الحسن بن الميثمي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مهرويه القزويني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أحمد الغازي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موسى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الحسين بن علي قال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عمر الجعابي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عبداللّه الحسين بن علي المالكي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الصلت الهروي،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علي بن موسى، عن أبيه موسی بن جعفر، عن أبيه جعفر بن محمّد، عن أبيه محمّد بن علي، عن أبيه علي بن الحسين زين العابدین ، عن أبيه الحسين بن علي الشهيد، عن أبيه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ثلاثة أشياء في باب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أحمد بن جعفر البندار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العبّاس الحمّادي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بن منصور البلخي بمكّة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يونس أحمد بن محمّد بن یزید بن عبداللّه الجُمَحي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عبدالسلام بن صالح، عن عليّ بن موسى، عن أبيه موسی بن جعفر ، عن أبيه جعفر بن محمّد، عن أبيه محمّد بن علي، عن عليّ بن الحسين، عن الحسين بن عليّ،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عبيد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إخفاء اللّه عزّ وجلّ أربعة في أربعة،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الإجتهاد والحثّ على العمل في كتاب الإيمان والكفر ،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کليهما بهذا الإسناد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إلى أحمد بن محمّد بن هارون الزوزني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العامة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ابن منظور الافريقي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سلاح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وسكون الزا، جمع 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معهم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ثياب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عنه في قصار هذه المعاني، کتاب الروضة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له بآية من آياته يعلم بما أنّ اللّه يخاطبه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داود بن سليمان بن يوسف أبي أحمد الغازي في مسنده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مكتبة المصطفوي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الحسن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السكري،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زكريّا الجوهري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عمار، عن أبيه جعفر بن محمّد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مكتبة المصطفوي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زياد بن جعفر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 عن أبيه، عن محمّد بن سنان ، عن زیاد بن المنذر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عصام الكليني كان من مشايخ الصدوق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تلامذة محمّد بن يعقوب الكليني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الكوفي صا أبي جعفر حمدان الصبيحي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مشايخ الكليني وسمع منه التلعکبري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 أيّام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أعدم الأوهام أن تنال إلى وجوده أي إلى ذاته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العبّاس محمّد بن ابراهيم بن إسحاق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سعید الحسن بن علي العدوي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الهيثم بن عبداللّه الرماني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موسي الرضا، عن أبيه موسی بن جعفر ، عن أبيه جعفر بن محمّد، عن أبيه محمّد بن علي، عن أبيه علي بن الحسين ، عن أبيه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عبداللّه، 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سواه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خلق الخلق واختلاف أحوالهم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معرفة الإمام وأنّه لا يعذر الناس بترك الولاية وأنّه من مات لا يعرف إمامه أو شكّ فيه مات ميتة الجاهليّة وكفر و نفاق،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عبدالواحد بن إسماعيل بن أحمد بن محمّد، الشيخ الإمام القاضي أبوالمحاسن فخر الإسلام الشهيد الطبري الروياني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بجامع آمل يوم الجمعة في شهر المحرّم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فدائي من الإسماعيليّة كما 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 بأنّه من الشافعيّة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علي بن فضال، وإن لم يصرّح بوثاقته إلّا أن عّد ابن مسعود إیّاه في عداد أجلّة الفقهاء، مدح يعتد به وهو لا يقصر عن التوثيق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أحمد بن عبداللّه بن أحمد بن سهل الديباجي،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بغدادي ، كان ينزل درب الزعفراني، وهو الّذي سمع منه التلعکبري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منه إجازة ولابنه، وهو يروي الأشعثيان عن محمّد بن محمّد بن الأشعث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موسی بن إسماعيل بن موسی بن جعفر بن 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روى عن أبيه وله كتاب جوامع التفسير وكتاب الوضوء رواه عنه محمّد بن الأشعث وهو من كتب الأشعثيات المعروف بالجعفريّات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نوادر الراوندي؛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الحسن الطبرسي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الفتح عبيد اللّه بن عبدالكريم القشيري قراءة عليه في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محمّد بن علي الحاتمي الزوزني قراءة عليه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الحسن أحمد بن محمّد بن هارون الزوزني، عن محمّد بن عبداللّه بن محمّد النيشابوري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القاسم عبداللّه بن أحمد بن عامر الطائي بالبصرة، عن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الكرام عن الحسين بن علي، عن أبيه علي بن أبي طالب صلوات اللّه عليهم أجمعين أنه قال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مسعدة بن سعد العطّار المكّي ثنا إبراهيم بن المنذر الحزامي ثنا إسحاق بن إبراهيم مولی جمیع بن حارثة الأنصاري حدّثني عبداللّه بن ماهان الأزدي حدّثني فايد مولى عبيد اللّه بن أبي رفاع حدثتني سكينة بنت الحسين بن علي، عن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ورواه ابن عساكر في تراجم النساء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وإعجازه وأنه لا يتبدّل بتغيّر الأزمان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قبسات من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بختمه ليلاً ونهاراً فراغه منه فيهما، وأمّا الدعوة المجابة فإنّما يترتّب على ختمة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يحيى، عن أحمد بن محمّد بن عيسى، عن علي بن الحكم أو غيره، عن سيف بن عميرة، عن رجل، عن جابر ، عن مسافر ، عن بشر بن غالب الأسدي،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قراءة القرآن عن ظهر القلب وفي المصحف وثواب النظر إليه وآثار القراءة وفوائدها في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الوليد، عن الصفّار ، عن ابن أبان ، عن الحسين بن سعيد، عن النضر ، عن يحيى الحلّي، عن محمّد بن مروان، عن سعد بن ظریف، عن الباقر،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إبراهيم، عن الحسين بن مهران، عن الحسن بن عبداللّه، عن أبيه، عن جدّه، عن جعفر بن محمّد، عن أبيه، عن جدّه الحسین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والولاية شكرها وأنّهم فضل اللّه ورحمته وأنّ النعيم هو الولاية وبيان عظم النعمة على الخلق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الملائكة وافتخار هم بخدمته صلوات اللّه عليهم أجمعين، كتاب تاريخ أمير المؤمنين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عن أبيه، عن جدّه عليّ بن الحسين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الكتاب العربي المؤرّخ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التوسعة في الإنفاق على الخيل من أبواب أحكام الدواب في السفر وغيره في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عيسى المجاور في مسجد الكوفة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إسماعيل بن علي بن رزین ابن أخي دعبل بن علي الخزاعي ،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الإمام أبو الحسن عليّ بن موسی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عسق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العبّاس، عن عبدالعزيز بن يحيى، عن محمّد بن زکریّا، عن محمّد بن عبداللّه الخثعمي، عن الهيثم بن عدي، عن سعيد بن صفوان، عن عبدالملك بن عمير ، عن الحسين بن عليّ صلوات اللّه عليهما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الظلم والجور عنه تعالى، كتاب العدل والتوحيد 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القرشي، عن أبيه، عن أحمد بن عليّ الأنصاري، عن الهروي،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المأمون يوماً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ما معنى 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شَاءَ رَبُّكَ لَآمَنَ مَنْ فِي الْأَرْضِ كُلُّهُمْ جَمِيعًا أَفَأَنْتَ تُكْرِهُ النَّاسَ حَتَّى يَكُونُوا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لِنَفْسٍ أَنْ تُؤْمِنَ إِلَّا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عن أبيه ، جعفر بن محمّد، عن أبيه محمّد بن علي، عن أبيه علي بن الحسين ، عن أبيه الحسين بن علي،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نصر والبيهقي عن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ناشئة الليل قيام ما بين 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و فضلهما و فضل العلماء ، كتاب العلم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المختلفة، ولعلّ المراد بها الحالات المختلفة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بهذا الإسناد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به قد انتهى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الصمد الدائم الّذي لم يزل ولا يزال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إبراهيم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سعيد النسوي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محمّد بن هارون،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أبي الفضل البلخي،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سعيد البلخي، عن علي بن موسی الرضا، عن أبيه موسی بن جعفر ، عن أبيه جعفر بن محمّد، عن أبيه محمّد بن علي، عن أبيه علي بن الحسين بن علي،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أمشي</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لزيد بن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مطبعة الإعلام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زید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جدّه الحسين بن عليّ سلام اللّه عليهم، أنّه قال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للسيّد رضي الدين علي بن موسی بن جعفر بن محمّد بن طاوس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المسلسلات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 بالسؤال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حبيب بن الحسن الثعلبي، عن عبداللّه بن منصور،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مولانا أبا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السِّرَّ وَأَخْفَى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مؤلّفاتهم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القاسم المفسر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يوسف بن محمّد بن زیاد و علي بن محمّد بن صیاد، عن أبويهما، عن الحسن بن علي، عن أبيه علي بن محمّد، عن أبيه محمّد بن علي، عن أبيه الرضا علي بن موسى، عن أبيه موسی بن جعفر ، عن أبيه جعفر بن محمّد، عن أبيه محمّد بن علي، عن أبيه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المفسّر الاسترآبادي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يوسف بن محمّدبن زیاد و عليّ بن محمّد بن سیار، عن أبويهما، عن الحسن بن علي، عن أبيه عليّ بن محمّد، عن أبيه محمّد بن علي، عن أبيه الرضا علي بن موسى، عن أبيه موسی بن جعفر، عن أبيه جعفر بن محمّد، عن أبيه محمّد بن علي، عن أبيه علي بن الحسين، عن أبيه الحسين بن علىّ، عن أبيه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كراهة لبس الثياب الفاخرة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بحار الأنوار عن العياشي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خبر عمر بن علي، عن أبيه عليّ بن الحسين أنّه كان يشتري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المدني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قبل الهجرة بعشر سنين و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كتب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الّذي ينسب إليه الزيديّة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المحشر، 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حروف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منصور زید بن طاهر بن سيّار البصري قدم علينا واسطاً أخبرنا الحسين بن محمّد بن يعقوب الشبّاطي الحافظ حدّثنا أبو بكر محمّد بن عديّ حدّثنا محمّد بن عديّ الأُبّلي، حدّثنا أحمد بن محمّد بن سعيد، حدّثنا عبداللّه بن محمّد بن أبي مريم الفبائي من أهل قبا، حدّثنا القاسم بن محمّد، عن أبيه، عن جعفر بن محمّد، عن أبيه محمّد بن عليّ، عن أبيه عليّ بن الحسين ، عن أبيه الحسين بن علي، عن أُمّه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الصقر الصائغ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عیسی بن محمّد العلوي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سلام الكوفي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عبدالواحد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الحارث بن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إسماعيل بن صدقة أبي الجارود، عن أبي جعفر محمّد بن علي الباقر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روى في ذلك ما رواه القوم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النوادر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مثله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محمّد عمّار بن الحسين الأسروشني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محمّد بن عصمة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الطبري بمكّة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بن أبي شجاع البجلي ، عن جعفر بن عبداللّه الحنفي، عن يحيى بن هاشم، عن محمّد بن جابر ، عن صدقة بن سعيد، عن النضر بن مالك قال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العبّاس بن بکار الضبي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خالد ؛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محمّد بن مروان بن الحكم الأموي آخر ملوك بني أُميّة في الشام، استوى على عرش الحكومة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له الحمار لجرأته في الحروب، قُتل في بوصیر من أعمال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للطبرسي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بذيله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وَاللَّيْلِ إِذَا يَغْشَاهَا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أُميّة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 جعفر بن محمّد، عن أبيه، عن جدّه علي بن الحسين ، عن أبيه</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وبالإسناد أخبرنا ابن الصلت عن ابن عقدة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داود بن سليمان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عن أبيه، عن جعفر ، عن أبيه، عن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قم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یوم الجمعة السابع عشر من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المتّقين والمجرمين في القيامة في كتاب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أحمد بن هودة، عن إبراهيم بن إسحاق، عن عبداللّه بن حماد، عن أبي يحيى الصنعاني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أبي طالب يحيى الزيدي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عدي الحافظ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الأشعث،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موسی بن إسماعیل بن موسی بن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إسماعيل بن موسی بن جعفر ، عن أبيه ، عن جدّه جعفر بن محمّد، عن أبيه، عن جدّه عليّ بن الحسين ،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ترى في كتاب الدلائل هذا أنّه يروي عن أبي المفضل محمّدبن عبداللّه بن المطلب الشيباني، مع أنّ أبا المفضل هو الّذي يروي عن أبي جعفر محمّد بن جرير الطبري كما تراه في كتاب أمالي الطوسي، وفي ذلك كلام لبعض المتتبّعين تراه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الشيخ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دخل المسجد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لي أبواب رحمتك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خرج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لي أبواب رزقك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موسی بن جعفر عن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المؤيّد الموفّق بن أحمد المكّي الخوارزمي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دار أنوار الهدى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للدين في كتاب الذكر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 الحُسني الّتي اشتمل عليها القرآن الكريم وما ورد منها في الأخبار والآثار أيضاً في كتاب الذكر والدعاء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الأحراز المرويّة عن الصادق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المجلسي في بحاره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الفرج ودفع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الربيع حاجب المنصور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استوت الخلافة 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ربیع ابعث إلى جعفر بن محمّد من يأتيني به ، ثمّ قال بعد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أقل لك أن تبعث إلى جعفر بن محمّد؟ فواللّه لتأتينيّ به وإلّا قتلتك ، فلم أجد بُدّاً فذهبت إليه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أجب أمير المؤمنين، فقام معي فلمّا دنونا من الباب ، رأيته يحرّك شفتيه ثمّ دخل فسلّم عليه فلم يردّ عليه ووقف فلم يجلسه ثمّ رفع إليه رأسه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أنت الّذي ألببت عليّ وكثرت، فقد حدّثني أبي، عن أبيه، عن جدّه،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ينصب لكلّ غادر لواء يوم القيامة يعرف به فقال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أبي، عن أبيه ، عن جدّه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مناد يوم القيامة 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فليقم كلّ من أجره عليّ فلا يقوم إلّا من عفى عن أخيه، فمازال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سكن ما به ، ولان 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ابنا عبداللّه ارتفع أباعبداللّه ثمّ دعا بمدهن من غالية فجعل يغلفه بيده والغلية تقطر من بين أنامل أمير المؤمنين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أباعبداللّه في حفظ اللّه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ربيع أتبع أباعبداللّه جائزته وأضعفها 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محبّتي 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ربيع أنت منّا حدّثني أبي، عن أبيه، عن جدّه،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القوم من أنفسهم فأنت منّا،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أباعبداللّه شهدت مالم نشهد، وسمعت ما لم نسمع، وقد دخلت عليه ورأيتك تحرّك شفتيك عند الدخول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دعاء كنت أدعو به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أدعاء کنت تلقّنه عند الدخول أو بشيء تأثره عن آبائك الطيّبين؟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حدّثني أبي ، عن أبيه، عن جدّه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حزته أمر دعا بهذا الدعاء وكان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الفرج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سيّد الحفّاظ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الميداني، أخبرني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 محمّد بن يزيد، أخبرني محمّد، حدّثني محمّد بن إسماعيل، حدّثني الحسين بن موسى، عن أبيه، عن جدّه، عن عليّ بن الحسين،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الخندق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البغدادي الورّاق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جعفر بن أحمد بن عنبسة مولى الرشيد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دارم بن قبيصة ؛ ونعیم بن صالح الطبري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موسی الرضا، عن أبيه موسى، عن أبيه جعفر، عن أبيه محمّد، عن أبيه عليّ، عن أبيه الحسين،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والرزق،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أبي حنيفة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الأضواء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موسى، حدّثنا أبي، عن أبيه، عن جدّه جعفر بن محمّد، عن أبيه،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للإمامين الهمامين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عبدالصمد، عن عليّ بن عبدالصمد التميمي، عن والده أبي الحسن ، عن عليّ بن محمّد المعاذي، عن أبي جعفر محمّد بن علي، عن ابن الوليد ، عن الصفّار، عن البرقي، عن القاسم بن يحيى، عن جدّه الحسن بن راشد، عن أبي بصير و محمّد بن مسلم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الجزري الشافعي المتوفّي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 بن حفص بن غياث ، عن أبيه،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ألف وألف إسم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المؤسّسة الإسلاميّة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المهج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الإمام جعفر بن محمّد عن أبيه باقر علم الأوّلين والآخرين، عن أبیه سیّد العابدین ، عن أبيه سيّد الشهداء، عن أخيه سيّد الأصفياء ، عن أبيه سيّد الأوصياء، عن محمّد سيّد الأنبياء صلوات اللّه عليهم أجمعين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أبي طالب السیّد یحیی الزيدي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أحمد عبداللّه بن عبدي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بن الأشعث الكوفي بمصر سنة خمس وثلاثمائة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موسی بن إسماعيل بن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حدثي إسماعيل بن موسى، عن أبيه، عن جدّه جعفر بن محمّد، عن أبيه، عن جدّه علي بن الحسين ،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لدفع الأرق وهو ذهاب النوم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عبداللّه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حدّثنا موسی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 عن جده علي بن الحسين،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مصرعه ومقتله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راشد بن أبي روح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دعاء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باقر شريف القرشي في 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 مؤسّسة الوفاء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الحسين يوم الطف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للسيد بن طاوس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الحسن أحمد بن ثابت الدواليبي عن محمّد بن الفضل النصري، عن محمّد بن علي بن عبدالصمد الكوفي، عن علي بن عاصم ، عن محمّد بن علي بن موسى،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نينوى 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السندي ، عن محمّد، عن أبي البختري وهب بن وهب القرشي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المؤسّسة الإسلاميّة للنشر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 بدعاء العشرات عند المساء والصباح وأفضله بعد العصر من يوم الجمعة مرويّ عن مولانا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نقل الكفعمي في البلد الأمين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بشر وبشير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يا ربّ، بعد هذا الدعاء ، وشغل من حضر ممّن كان حوله وشهد ذلك المحضر عن الدعاء لأنفسهم، وأقبلوا على الإستماع له والتأمين على دعائه قد اقتصروا على ذلك لأنفسهم، ثمّ علت أصواتهم بالبكاء معه وغربت الشمس وأفاض الناس معه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عن شريح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ساجداً يعفّر خدّه على التراب وهو يقول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ثابت، عن محمّد بن الفضل، عن محمّد بن علي الكوفي، عن علي بن عاصم، عن محمّد بن علي بن موسى،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صلب الإمام موسی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صلب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صلب الإمام محمّد بن علي التقي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صلب عليّ بن محمّد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بحر بن هسل الرهني أبو الحسين الشيباني ساکن ترماشیز من أرض کرمان له من التصانيف نحو خمسمائة مصتف ذكره یاقوت في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كتابه نحل العرب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سعد بن عبداللّه الأشعري القمي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 کتاب سيبويه على محمّد بن أحمد بن کیسان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الرهني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لابن عدي، وعن ابن عساکر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مناقبه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الحسن محمّد بن علي بن الشاه الفقيه المروزي بمرو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وتسعين ومائة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الموفق الخوارزمي، عن الحافظ أبي بكر الزعفراني، عن أبي الحسن محمّد بن إسحاق، عن أبي عبداللّه الحسين بن بندار ، عن أبي بكر أحمد بن شاذان، عن أبي القاسم عبداللّه بن أحمد بن عامر الطائي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أحمد بن عامر بن سليمان،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لابن أبي عاصم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يعقوب بن حميد، ثنا أنس بن عیاض عن کثیر بن زيد، عن عليّ بن الحسين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أولاده وأزواجه صلوات اللّه عليه من كتاب تاريخ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أولاده وأزواجه صلوات اللّه عليه من كتاب تاريخ علي بن الحسين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الحافظ ابن مردویه في كتابه بثلاثة طرق عن الحسين بن زید بن عليّ بن الحسين،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لقد حدّثني أبي ، عن أبيه، عن جدّه،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الوالدين والأرحام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 إن اللّه عزّوجلّ أرسلني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يشيّعهم جبرئیل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إسحاق بن إبراهيم الدبري، عن عبدالرزّاق، عن معمر ، عن الزهري، عن سنان بن أبي سنان أنه سمع حسين بن علي رصي اللّه يحدّث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مطلب بن شعيب الأزدي، ثنا عبداللّه بن صالح، حدّثني الليث ، حدّثني عقيل بن شهاب، عن سنان بن أبي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إخسأ فلن تعدو أصلك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 عن الشيعة وشفاعة أئمتهم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حفص عمر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مهرويه القزويني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داود بن سليمان العاري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الرضا علي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بشر بن موسى، ثنا الحميدي، ثنا سفيان بن عيينة ، عن عبداللّه بن شريك ، عن بشر بن غالب ،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 بن 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الشهید صلى اللّه عليه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بن محمّد بن سالم بن البراء الجعابي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محمّد الحس بن عبداللّه بن محمّد بن العبّاس الرازي التميمي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موسی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ثواب حبّهم ونصرهم وولايتهم وأنها أمان من النار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عن جماعة، عن بشر بن غالب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كلام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عمرو عثمان بن أحمد الدقاق، إجازة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جعفر بن محمّد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يحيى الأودي،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مخوّل ابن إبراهيم، عن الربيع بن المنذر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وتسعين ومائة قال 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الحافظ،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عبداللّه التميمي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موسی بن جعفر ، عن أبيه محمّد بن علي، عن أبيه عليّ بن الحسين ،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من كلام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اجتاز به وقد أغضب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الأُمراء الأشراف الشجعان خرج بالبصرة على المنصور العبّاسي واستولى على البصرة وبايعه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وكانت بينه و بين المنصور وقائع هائلة إلى أن قتله حمیدین قحطبة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 رأسه و أرسل إلى أبي الدوانیق وكانت ولادته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شرح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الحسن بن زین العابدین ، عن أبيه، عن جدّه، عن الحسين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والانا فلجدّي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ومن عادانا فلجدي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جعفر بن محمّدبن قولويه القمي الفقيه،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رحمه اللّه ، عن سعد بن عباد اللّه بن أبي خلف الأشعري، عن أحمد بن محمّد بن عيسى، عن محمّد بن خالد البرقي، عن قاسم بن يحيى، عن جدّه الحسن بن راشد، عن عبداللّه بن سنان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شرف النبي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البيت وما يستحب عند الخروج من مكّة وسائر ما یستحب من الأعمال في مكّة من كتاب الحجّ والعمرة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بإسنادي، عن أحمد بن الحسين الحافظ، أخبرنا أبو القاسم الحسن بن محمّد بن حبيب بن المعزا، أخبرنا أبو بكر محمّد بن عبداللّه، أخبرنا أبو القاسم عبداللّه بن أحمد بن عامر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قال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الشافعي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أحمد بن المظفّر بن أحمد العطّار ، أخبرنا أبو محمّد عبداللّه بن محمّد بن عثمان المزني الملقّب بأبن السقّاء الحافظ أخبرنا محمّد بن محمّد بن الأشعث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بن إسماعيل حدّثنا أبي، عن أبيه، عن جدّه جعفر بن محمّد، عن أبيه، عن جدّه عليّ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عن جدّه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عليها</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الشيعة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ملخّصاً الصدوق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زیاد، عن عليّ بن إبراهيم، عن جعفر بن سلمة الأهوازي، عن إبراهيم بن محمّد الثقفي، عن عثمان بن أبي شيبة ، عن مطلب بن زياد، عن ليث بن أبي سليم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للّه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عین الأئمّة أبو الحسن علي بن أحمد الكرباسي، أخبرنا القاضي الإمام أحمد بن عبدالرحمن الريغدموني ، أخبرنا أبي، أخبرنا أبو بكر محمّد بن أحمد الثعالبي، أخبرنا أبو بكر محمّد بن جعفر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عبداللّه بن أحمد بن عامر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عليّ بن موسي الرضا، حدّثني أبي موسی بن جعفر ، حدّثني أبي جعفر بن محمّد، حدّثني أبي محمّد بن علي، حدّثني أبي علي بن الحسين ، حدّثني أبي الحسين بن علي، 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روى المفيد، عن الصدوق، عن أبيه، عن أحمد بن إدريس، عن محمّد بن عبدالجبّار ، عن القاسم بن محمّد الرازي، عن علي بن محمّد الهرمرازي، عن علي بن الحسين ، عن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غسل الميّت و عللة و آدابه وأحكامه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الشافعي،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إسحاق إبراهيم بن غسّان البصري إجازة أن أبا علي الحسين بن علي بن أحمد بن محمّد بن أبي زيد حدثهم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حدّثنا أبي، حدّثنا أحمد بن عامر، حدّثنا عليّ بن موسى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الثقة أبو بكر محمّد بن عبداللّه بن نصر الزاغوني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منصرفي من السفرة الحجازية، أخبرنا الشيخ الجليل أبو الحسن محمّد بن إسحاق الباقرحي، أخبرنا أبو عبداللّه الحسين بن الحسین بن عليّ بن بندار ، أخبرنا أبو بكر أحمد بن إبراهيم بن الحسن بن محمّد بن شاذان البزاز، أخبرنا أبو القاسم عبداللّه بن أحمد بن عامر الطائي، حدّثني أبي أحمد بن عامر ، أخبرنا أبو الحسن علي بن موسی الرضا، حدّثني أبي موسى بن جعفر ، حدّثني أبي جعفر بن محمّد، حدّثني أبي محمّد بن علي، حدّثني أبي عليّ بن الحسین، حدّثني أبي الحسين بن عليّ، حدثي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لأبي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المرجا محمّد بن علي بن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 ابن زکریّا، عن ابن عقدة، عن أحمد بن الحسن بن سعيد، عن أبيه، عن جعدة بن الزبير ، عن عمران بن يعقوب بن عبداللّه، عن یحیی بن جعدة 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يس ،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أخبرتني عنهم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الأئمّة</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في كتبهم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الخزّاز عن عليّ بن الحسن، عن محمّد بن الحسين الكوفي، عن محمّد بن محمود، عن أحمد بن عبداللّه الذهلي، عن أبي حفص الأعشى، عن عنبسة بن الأزهر ، عن يحيى بن عقیل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عبد اللّه محمّد بن وهبان البصري الهنائي،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حامد أحمد بن محمّد السرقي،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الأزهر أحمد بن الأزهر بن منيع،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عبدالرزّاق،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معمر ، عن الزهري، عن عبيداللّه بن عبداللّه عتبة، قال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بن الشاه الفقيه المروزي بمرو في داره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المعراج و معناه و كفيته وصفته وما جرى ووصف 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عثمان بن أبي حرملة مولی بن عثمان،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وصيّي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طينة المؤمن وخروجه من الكافر وبالعكس وبعض أخبار الميثاق زائداً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التوحيد والعدل في 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الفضيلة السادسة والأربعون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ذخائر العقبي في مناقب ذوي القربی، باب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أنّه حجّة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أُمّته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خصال في 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بريدة بن الحُصيب بن عبداللّه بن الحارث أبو سهل الأسلمي، أسلم قبل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إبراهيم بن غسّان البصري إجازة أنّ أبا عليّ الحسين بن أحمد حدثهم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أحمد بن عامر الطائي، حدّثنا أبي أحمد بن عامر ، حدّثنا عليّ بن موسى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أبو الفتح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المفضّل الجعفري، حدّثنا أبو بكر بن مردويه ، حدّثنا محمّد بن عبد اللّه بن سعيد ، حدّثنا عبد اللّه بن أحمد بن عامر، حدثين أبي أحمد بن عامر الطائي، حدّثني علي بن موسی، حدّثني أبي موسی بن جعفر ، حدّثني أبي جعفر بن محمّد، حدّثني أبي محمّد بن عليّ، حدّثني أبي عليّ بن الحسين ، حدّثني أبي الحسين ، 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لشكر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جوامع الأخبار الدالة على إمامته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حمزة بن محمّد بن أحمد بن جعفر بن محمّد بن زید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في رجب سنة تسع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ياسر الخادم، عن أبي الحسن علي بن موسی الرضا، عن أبيه، عن آبائه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الطوسي، عن شيخه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علي بن إبراهيم الكاتب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الثلج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عیسی بن مهران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زکریا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كثير بن طارق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زید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تَدْعُوا الْيَوْمَ ثُبُورًا وَاحِدًا وَادْعُوا ثُبُورًا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کثير إنّك رجل صالح ولست بمتّهم، وانّي أخاف عليك أن تهلك، ان كلّ إمام جائر فإن اتباعهم إذا أمر بهم إلى النار نادوا باسمه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يا من أهلكنا هلم فخلصّنا مما نحن فيه، ثمّ يدعون بالويل والثبور، فعندها يقال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تَدْعُوا الْيَوْمَ ثُبُورًا وَاحِدًا وَادْعُوا ثُبُورًا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 عن أبيه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صلّيتَ العصر؟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مرفوعاً عن جويرية بن مسهر وأبي رافع والحسين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نور الدين الهيتمي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الهيثمي في مجمع الزوائد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بن عبداللّه المعروف بابن السقاء، عن محمّد بن محمّد بن الأشعث بن محمّد الكوفي المنسوب إليه كتاب الأشعثيات المعروف بالجعفريات وكان حيّاً في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موسى بن إسماعيل، عن أبيه إسماعیل بن موسی بن جعفر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موسی بن جعفر ، عن جعفر بن محمّد، عن محمّد بن علي، عن عليّ بن الحسين</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المتّصل المنتهى إلى زيد الشهيد عن الامام السجّاد عن الحسين بن علي عن أبيه عليهم صلوات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ذخيرة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ذخيرة الملوك للسيّد علي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 ووهب لنا بركاته وفتوحاته</w:t>
      </w:r>
      <w:r>
        <w:rPr>
          <w:rFonts w:eastAsia="IRNazanin" w:cs="IRNazanin"/>
          <w:b w:val="false"/>
          <w:bCs w:val="false"/>
          <w:i w:val="false"/>
          <w:iCs w:val="false"/>
          <w:color w:val="333333"/>
          <w:sz w:val="20"/>
          <w:szCs w:val="20"/>
          <w:rtl w:val="true"/>
        </w:rPr>
        <w:t>) :...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علي بن الحسين،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أبي طالب </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القاسم بن جعفر بن محمّد بن عبداللّه بن محمّد بن عمر بن علي بن أبي طالب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الصادق ، عن أبيه، عن جدّه</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نهر ، والمعروف أنه القصر القائم إلى الآن بالكوفة بظاهر الحيرة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الراوندي عن أبي حمزة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الصلت عبدالسلام بن صالح الهروي،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موسی الرضا، عن أبيه موسی بن جعفر ، عن أبيه جعفر بن محمّد، عن أبيه محمّد بن علي، عن أبيه علي بن الحسين ، عن أبيه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الحديدي نقلاً عن 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 بن خليفة الطائي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المطبوعة، وقديد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 وقد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وأمالي ابن الشيخ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جبل في طريق مكّة على ما في المراصد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 وعثمان، لأنه كان والياً على البصرة في أيامهما، وكان عامل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الكوفة، فعزله وولّي عليها قرظة بن كعب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وتنبأ جماعة من العرب، وارتدّ جماعة، ووضعوا التيجان على رؤوسهم، وامتنع قوم من دفع الزكاة إلى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وتجرّد أبوبكر لقتال من ارتد، وكان ممّن ارتد وممن وضع التيجان على رأسه من العرب النعمان بن المنذر بن ساوى التميمي بالبحرين، فوجه العلاء بن الحضرمي فقتله، ولقيط بن مالك ذو التاج بعمان، وجه إليه حذيفة بن محصن فقتله بصحار من أرض عمان، الخ</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الحسن علي بن محمّد الكاتب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الحسن بن علي بن عبدالكريم الزعفراني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إسحاق إبراهيم بن محمّد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إسماعيل بن أبان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شمر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جابر بن یزید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كلمات الإمام الحسين</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کلمات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جرى لهم من الفضل والطاعة مثل ما جرى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الإمامة بهذا الإسناد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عامر بن عبداللّه ، عن أبيه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نفس ما سبق مع تفاوت يسير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أحمد، أنبأنا أبو بكر محمّد بن هبة اللّه، أنبأنا أبو الحسين علي بن محمّد بن عبداللّه، أنبأنا أبو عليّ الحسين بن صفوان، أُنبأنا أبو بكر عبد اللّه بن محمّد بن عبيد، أنبأنا عبدالرحمان بن صالح العتكي و محمّد بن عثمان العجلي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العز ابن کادش فيما قرأ علىّ إسناده وناولني إيّاه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اروِه عنّي أنبأنا أبو علي محمّد بن الحسين ، أنبأنا أبو الفرج المعافا بن زکريا، أنبأنا محمّد بن القاسم الأنباري، أنبأنا محمّد بن علي المدائني، أنبأنا أبو الفضل الهاشمي الربعي حدّثني أحمد بن يعقوب ، حدّثني المفضل بن غسّان بن المفضّل أبي عبدالرحمان الغلابي حدّثني إبراهيم بن علي المطبخي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أباعبدالرحمان بن عیسی بن مسلم الحنفي أخا سلیم بن عیسی قارىء أهل الكوفة ، قال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جماعة من الأعلام في كتبهم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هذا اللفظ في 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الحسن القزويني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الحضري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يحيى الأحول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خلاد المقرىء، عن قيس بن أبي حصين عن يحيى بن وثّاب ، الخبر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لابن أبي زينب النعماني،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عقدة ، عن القاسم بن محمّد بن الحسين، عن عبيس بن هشام عن ابن جبلة، عن علي بن أبي المغيرة، عن عبداللّه بن شريك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عنه المهدي الموعود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العطار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حمدان بن منصور، عن سعد بن محمّد، الخبر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زياد بن جعفر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إبراهيم بن هاشم ، عن أبيه، عن علي بن معبد، عن الحسين بن خالد،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موسی بن جعفر ، عن أبيه جعفر بن محمّد، عن أبيه محمّد بن علي، عن أبيه علي بن الحسين ، عن أبيه الحسين بن علي ، عن أبيه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محبوب عن مالك بن عطيّة، عن ثابت بن أبي صفيّة دينار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وقوع الغيبة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ملّة إبراهيم غیرکم من کتاب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الشيعة هم أهل دين اللّه وهم على دين أنبيائه وهم على الحق ولا يغفر إلّا لهم ولا يقبل إلّا منهم في 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واللّه لأحدثنّك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بن محمّد بن سلم بن البراء الجعابي،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محمّد الحسن بن عبداللّه بن محمّد بن العبّاس الرازي التميمي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المعراج و معناه وكيفيّته وصفته وما جرى فيه من وصف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جزاه اللّه عنّي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أبو الفتح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طاهر الحسين بن علي بن سلمة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حدّثنا الفضل بن الفضل بن عباس، حدّثنا محمّد بن سهل، حدّثنا عبداللّه بن محمّد البلوي، حدّثني إبراهيم بن عبيداللّه، حدّثني أبي، عن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عن جدّه،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الخوارزمي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إسحاق بن غسان الدقّاق البصري فيما كتب به إلىّ حدّثنا أبو علي الحسين بن أحمد بن محمّد حدّثنا أبو القاسم عبداللّه بن أحمد بن عامر الطائي حدّثنا أبي حدّثني أبو الحسن علي بن موسي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حدثين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و بغضه صلوات اللّه عليه وأنّ حبّه إيمان وبغضه کفر و 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أمير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بَعْضُكُمْ فَوقَ بَعْضٍ 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الشيعة هم أهل دين اللّه وهم على دين أنبيائه وهم على الحقّ ولا يغفر إلّا لهم ولا يقبل إلّا منهم في كتاب الإيمان والكفر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بن أبي نجران التميمي عن هشام بن سالم، عن حسن بن عليّ الجلال،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جدّي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علي صلوات اللّه عليه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القوم في كتبهم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ابن منظور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أصغر الجوارح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والعامة تسميه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كبير أغبر اللون طويل العنق والرجلي أبتر الذنب قليل اللحم يأوي إلى الماء احياناً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صغير منسوب إلى دبس الرطب، من الحمام البرّي،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الدلبي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على قدر الحمامة وهو على شكل الغراب وجناحاه أكبر من جناحي الحمامة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إذا بلغ ستّة أشهر،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الضأن الجذع فمادون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أولاد المعز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الأيِّل بتشديد الياء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الأوعال،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يسمّى بالفارسيّة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وأكثر أحواله شبیه ببقر الوحش</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يشبه الحجل، والواحدة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الذكر والأنثى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الطيور القواطع للواحد وللجمع،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سماناة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السنوذيق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على صيغ أُخرى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السذانق، والسودنيق والسودانق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يسمّى الأخيل، وهو أخضر مليح بقدر الحمامة، وخضرته حسنة مشبعة، وفي أجنحته سواد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القبرة والقنبرة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القماری،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طائر يتولّد بين الفاختة والحمام، وهو نوع من الحمام البري أكدر اللون، فيه بياض فوق ذنبه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الشين، وهو متولّد بين نوعين مأكولين، وعدّه الجاحظ في أنواع الحمام، وصوته في الترنّم كصوت الرباب وفيه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طبعه أنّه إذا فقد أُنثاه لم يزل أعزب إلى أن يموت وكذلك الأُنثى إذا فقدت ذكرها، وإذا سمن سقط ريشه ويمتنع عن 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طبعه ایثار العزلة، وعنده نفور واحتراس من الأعداء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السنونو طويل الجناحين قصير الرجلين أسود اللون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النعات أيضاً من الخرائج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ردّ السائل الذكر بالليل من أبواب</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 يشبعن من أربعة في باب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عمرو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بن أحمد بن جبلة الواعظ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موسى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موسی، ثنا عبد اللّه بن أحمد بن عامر الطائي، ثنا أبي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الحسن الزوزني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هارون الزوزني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عليّ، عن أبيه ، عن ابن المغيرة، عن السكوني، عن الصادق جعفر بن محمّد، عن أبيه، عن جدّه،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لابي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ونقله الشيخ هادي النجفي في ألف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بأبي عبداللّه في هذا الحديث هو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المتن وإلا ففي الحديث سقط يظهر للمتأمّل، واللّه سبحانه هو العالم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الفصل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لأبي علي الكوفي من أعلام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علي بن الشاه النقية المروزي بمرو المرور في داره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محمّد بن عبداللّه النيسابوري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بن سليمان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في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عمرو القطراني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زياد بن يحيى، حدّثنا أبو عتاب الدلال، أنبأنا عمرو بن ثابت ، حدّثني حبيب بن أبي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الإنقباض من الناس من أبواب أحكام العشرة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عليّ بن عبد العزيز، ثنا القعنبي، ثنا خالد بن إلياس، عن محمّد بن عبداللّه بن عمرو بن عثمان، عن فاطمة بنت الحسين، عن 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 اللّه ، أخبرنا محمّد، حدّثني موسى، حدّثنا أبي، عن أبيه، عن جدّه جعفر بن محمّد، عن أبيه ،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المناوي الحدادي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المعاصر الأستاذ توفيق أبو علم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الحسين بن يوسف البغدادي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عيينة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محمّد بن العبّاس بن موسی بن جعفر العلوي ودارم بن قبيصة النهشلي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موسی الرضا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يحدث عن أبيه، عن جدّه محمّد بن عليّ، عن عليّ بن الحسين، عن أبيه ومحمّد بن الحنفيّة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أول هذه الأُمّة بخصلتين وهلاك آخرها بخصلتين في 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علي بنالشاه الفقيه المروزي بمرو الروز في داره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محمّد بن عبداللّه النيسابوري،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بن سليمان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في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سنة أربع وتسعين ومائة، وحدّثني أبو منصور أحمد بن إبراهيم بن بكر الخوري بنيسابور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إسحاق إبراهيم بن هارون بن محمّد الخوري،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زياد الخوري بنيسابور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عبداللّه الهروي الشيباني، عن الرضا 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عن جدّه جعفر ، عن أبيه، عن جدّه عليّ بن الحسين، عن أبيه الحسين بن عليّ، عن أبيه علي بن أبي طالب عليهم صلوات اللّه قال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عن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نمیر ویعلی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حجّاج يعني ابن دینار الواسطي، عن شعیب بن خالد، عن 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بن أمير المؤمنين صلوات اللّه عليهما۔ ماروي عنه في قصار هذه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الحسن محمّدبن علي بن الشاه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أهلكا الناس في باب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موسوعة كلمات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علي الفضل بن الحسن الطبرسي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الفتح عبيداللّه القشيري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 بن محمّد الزوزني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الحسن أحمد بن محمّد بن هارون الزوزني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بن أمير المؤمنين صلوات اللّه عليهما ما روي عنه في قصار هذه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 في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كثرة البكاء من خشية اللّه تعالى من أبواب جهاد النفس ومايناسبه في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 في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كثرة البكاء من خشية اللّه تعالى من أبواب جهاد النفس وما يناسبه في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صفة الشاحب وهو المتغيّر اللون لعرض أو مرض أو سفر أو سهر و نحو ذلك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غاله واغتاله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حيث لا يدري وقتله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تلوي أي انعطف وانطوى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على الأرض، والمعود الّذي يعوده الناس في مرض</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سجى الميّت شجية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عليه ثوباً يستره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كتابه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سعيد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القاسم قرارة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بكر المرادي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جماعة من القوم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والعدل في 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الدين الفضل الطبرسي أخبرنا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الفتح القشيري أخبره قراءة عليه في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الحاتم الزوزني، قراءة عليه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هارون الزوزني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أبيه، عن جدّه جعفر بن محمّد، عن أبيه، عن جدّه علي بن الحسين ، عن أبيه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أبو عبداللّه الحسین بن محمّد الأشناني الرازي العدلُ ببلخ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طبّهم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وجوامعها من كتاب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تورث كلّ واحدة منهما خصلتني في كتاب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وذمّها وبيان فنائها وغدرها بأهلها وختل الدنيا 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مساوي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تشييد البناء من أبواب أحكام المساكن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تورث كلّ واحدة منهما خصلتني في كتاب 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وذمّها وبيان فنائها وغدرها بأهلها وختل الدنيا 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مساوي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والسماحة والجود في كتاب الإيمان والكفر،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عن أبيه، عن الأشعري، عن البرقي، عن أبيه، عن يونس، عن عبداللّه بن سنان، عن الصادق ، عن آبائه ،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ورد الأمر بدفن سبعة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 والمشية والإرادة وسائر أبواب الفعل، كتاب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 بن أمير المؤمنين 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الابتداء بالسلام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فصاحته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وجمل أحواله وتاريخه وأحوال أصحابه صلوات اللّه، تاريخ الحسين بن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مکارم أخلاقه ومحاسن أوصافه وسيرته في کتاب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وصلة الإخوان بعشرين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أبي المفضل ، عن إبراهيم بن عبد الصمد الهاشمي،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حدّثني أبي، عن أبيه، عن جدّه،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عتاب والحسين ابنا بسطام،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خلف بقزوین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جملة علماء آل محمّد صلوات اللّه عليهم أجمعين،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الوشا، عن عبداللّه بن سنان، عن أخيه محمّد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يكون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الجماع وفضله والنهي عن امتناع كلّ من الزوجين منه ومايحل من الانتفاعات و الحد الّذي يجوز فيه الجماع وسایر أحكامه في کتاب العقود والايقاعات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عبداللّه الحسين بن محمّد الأشناني الرازي العدل ببلخ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عن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حدني أبي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جعفر أبو العبّاس القرشي الرزاز بالكوفة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جدّي محمّد بن عيسى أبو جعفر القمي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حدنا محمّد بن فضيل الصيرفي،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موسى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عن أبيه محمّد بن علي ، عن أبيه علي بن الحسين، عن أبيه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لأبي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المفسر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الحسن الحسيني، عن الحسن بن علي الناصري، عن أبيه، عن  محمّد بن علي، عن أبيه الرضا، عن أبيه موسی بن جعفر ، عن أبيه جعفر بن محمّد، عن أبيه محمّد بن علي، عن أبيه علي بن الحسين، عن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للشيخ محمّد بن محمّد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عبداللّه الحسين بن محمّد الأشناني الرازي العدل ببلخ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 عن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علي الأسدي،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حدثتنا رقية بنت إسحاق بن موسی بن جعفر بن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إسحاق بن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عن أبيه جعفر بن محمّد، عن أبيه محمّد بن علي، عن أبيه علي بن الحسين، عن أبيه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نفعه لم يحمدك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مواعظ الحسين بن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الحضرمي، ثنا موسی بن عبدالرحمن البكري، ثنا عثمان بن عبدالرحمن الر قرشي، حدثتنا عائشة بنت طلحة عن فاطمة بنت الحسين ، عن أبيها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علي التفليسي، عن أحمد بن محمّد الهمداني، عن محمّد بن علي الهادي ،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 موسی بن جعفر ، عن الصادق جعفر بن محمّد، عن الباقر محمّد بن عليّ، عن سيد العابدين عليّ بن الحسين، عن سيّد شباب أهل الجنّة الحسين بن علي، عن سيد الأوصياء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سيد الأنبياء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حنظلة بن زکریّا القاضي التميمي بقزوين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بن حمزة العلوي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موسى الرضا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محمّد بن علي، عن أبيه، عن الحسين بن علي،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خاصية دهن البنفسج والغبيراء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محمّد بن عبداللّه المعروف بابن السقاء المزني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الأشعث أبو علي الكوفي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موسی بن إسماعيل بن موسی بن جعفر الكاظم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الطوسي، عن شيخه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أحمد الشافعي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عبداللّه الحسين بن إسماعيل الضبي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شبيب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طاهر أحمد بن عیسی بن عبداللّه بن محمّد بن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الحسين بن علي بن الحسين ، عن أبيه، عن جدّه قال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عمر بن محمّد المعروف بابن الزيّات، عن عليّ بن مهرويه القزويني ، عن داود بن سليمان الغازي،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آبائه الطاهرين، عن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الحسين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أحمد الغازي دا و دین سلیمان بن يوسف ،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آبائه المعصومين، عن الحسين بن عليّ، عن أبيه عليّ بن أبي طالب سلام اللّه عليهم أجمعين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 غير المعصوم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بستان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أبو عبداللّه الحسين بن محمّد الأشناني الرازي العدل ببلخ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أبوعبداللّه الحسين بن محمّد الأشناني الرازي العدل ببلخ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مهرويه القزويني، عن داود بن سليمان الفراء ،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حریث بن عمرو المخزومي، ولد قبل الهجرة، له صحبة ورواية ،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وهو من الّذين وعدهم معاوية بأنّهم إنْ قتلوا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فللقاتل مأتا ألف درهم وجند من أجناد الشام وبنت من بناته ، وهو من الّذين تخلفّوا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دعا عليهم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ليبعثكم اللّه يوم القيامة مع إمامكم الّذي بایعتم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عبداللّه، 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تتمّة فضل المساجد وأحكامها و آدابها في كتاب الصلاة بهذا الإسناد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الحسن بن عبدالجبّار بن راشد البغدادي الصوفي الكبير، ولد في حدود 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منهم الهيثم بن خارجة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والسماحة والجود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أحمد بن محمّد بن الهلال الشطري ببغداد في دار المثنى سنة ثمان وثلاثمائة املاء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يحيى بن ضريس القندي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عیسی بن عبداللّه العلوي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خاله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عبداللّه بن محمّد المزني الواسطي المعروف بابن السقا المتوفّی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تذكرة الحفاظ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وهو ممّن روی کتاب الأشعثيات المعروف بالجعفريات كما هو الموجود في أول النسخة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أخبرنا القاضي أمين القضاة أبو عبداللّه محمّد بن علي بن محمّد قراءة عليه وأنا حاضر أسمع قيل له حدثكم والدكم أبو الحسن علي بن محمّد بن محمّد والشيخ أبو نعيم محمّد بن إبراهيم بن محمّد بن خلف الجماري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أبو الحسن أحمد بن المظفر العطار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عبداللّه بن محمّد بن عبداللّه بن عثمان المعروف بابن السقاء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علي محمّد بن محمّد بن الأشعث الكوفي من كتابه سنة أربع عشرة وثلاث 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موسی بن إسماعيل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سليمان بن يوسف أبي أحمد الغازي،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الهداة ، عن الحسين بن عليّ، عن أبيه عليهم أفضل الصلوات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خليفة النضل بن الحباب الجمحي، وإبراهيم بن هاشم البغوي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مزم الجمحي، حدّثنا هشام أبو المقدام، عن أُمّه فاطمة بنت الحسين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لأبي علي الكوفي من أعلام القرن الرابع ط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علي الكوفي أخبرنا عبداللّه بن محمّد، 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أمين الدين أبو علي الطبرسي، عن أبي الفتح عبيداللّه بن عبدالكريم القشيري، عن أبي الحسن عليّ بن محمّد بن علي الحاتمي الزوزني،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هارون الزوزني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محمّدبن عبداللّه بن محمّد حفدة العبّاس بن حمزة النيشابوري، سنة سبع ولثلاثين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الشيخ عبدالرؤوف المناوي الحدادي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حدّثني أبي، ثنا موسی بن داود، ثنا عبداللّه بن عمر ، عن ابن شهاب، عن علي بن حسين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لأبي علي الكوفي من أعلام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ابيه ، عن جدّه جعفر بن محمّد، عن أبيه،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زيارة الأخ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لابي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موسی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وإعانتهم والإحسان إليهم والمنع من قطع صلة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الشاه، عن أبي بكر بن عبداللّه النيسابوري، عن عبداللّه بن أحمد الطائي، عن أبيه، وعن أحمد بن إبراهيم الخوري، عن إبراهيم بن مروان، عن جعفر بن محمّد بن زیاد، عن أحمد بن عبداللّه الهروي وعن الحسين بن محمّد الأشناني، عن علي بن محمّد بن مهرویه، عن داود بن سليمان جميعاً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الحسن محمّد بن علي بن الشاه المروزي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من كلام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الحسين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الروضة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عبداللّه بن محمّد، أخبرنا محمّد بن محمّد، قال 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ينبغي مجالسته ومصاحبته ومصادقته وفضل الأنيس الموافق والقرين الصالح وحبّ الصالحين في 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يحيى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محمّد بن الحسين بن أبي الخطاب عن محمّد بن سنان عن أبي الجارود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عبداللّه، 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قال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 بن أمير المؤمنين صلوات اللّه عليهما، ماروي عنه في قصار هذه المعاني، کتاب الروضة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14670</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والعفو وكظم الغيظ في كتاب الكفر والإيمان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خير طلب المنصور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معاتبته له والخبر طویل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أبي، عن أبيه، عن جدّه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عبد اللّه بن محمّد، 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موسی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جعفر بن محمّد، عن أبيه، عن جدّه علي بن الحسين،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الحسن محمّد بن علي بن الشاه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 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موسى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اليهودي الّتي ألقاها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الدعاء يوم الجمعة، ما بين فراغ الخطيب و استواء الصفوف وفي آخر ساعة منه من أبواب صلاة الجمعة وآدابها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محمّد بس السبعان القزاز البصري، ثنا سفيان بن وكيع، ثنا حمید بن عبدالرحمن، عن فضیل بن مرروق، عی أبي سعيد التيمي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لأبي علي الكوفي ط طهران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اللّه بن محمّد أخبرنا محمّد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عامر بن کریز بن ربيعة الأموي، كان من الأمراء، ولد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وولي البصرة في أيّام عثمان وكان ابن خالته، ودامت ولايته إلى أن قُتل عثمان، وشهد وقعة الجمل مع عائشة، وولاه معاوية البصرة ثلاث سنين ، مات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فضل الصدقة من كتاب العطايا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الصدقة بأطيب المال وأحلّه و عدم جواز الصدقة بالمال الحرام مع العلم بصاحبه من أبواب الصدقة، في كتاب الزكا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 بن علي صلوات اللّه عليهما، ماروي عنه في قصار هذه المعاني، کتاب الروضة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لإبن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أحمد بن حنبل ، عن أبي إبراهيم الترجماني، عن الفرج بن فضالة، عن محمّد بن عبداللّه بن عمرو بن عثمان، عن أُمّه فاطمة بنت الحسين، عن أبيها الحسين ،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سية 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وفتح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عطف من طرفيها</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أُجرة الزنا وعسب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 فرساً كان أو بعيراً أو غيرهما، وعسبه ضرابه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 النهي عن كراء الّذي يؤخذ عليه فإن إعارة الفحل مندوب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الحديث أنّه نهى عن كراء عسب الفحل فحذف المضاف وهو كثير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لكراء الفحل عسب، وعسب فحله يعسبه اکراه ، وعست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كراء فحله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يحتاج إلى حذف مضاف وإنّما نهى عنه للجهالة الّتي فيه ولابدّ في الإجارة من تعيين العمل ومعرفة مقداره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خاتم الذهب فهو حرام على الرجال دون النساء لما جاء في الأخبار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مياثر جمع ميثرة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مفعلة من الوثارة، وهي لبدة الفرس والارجوان الأرغوان فارسي معرب والنهي للتنزيه لما فيه من الترفيه والتشبّه بالمتكبّرين من عظماء الفرس، فإنّه كان شعارهم في تلك الأيّام ويبعد أن يكون النهي للونه، و میثرة الحمر أيضاً وسادة حمراء تتّخذ من حرير أحمر وهي وسادة السرج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نهي تحريم لكون معاملة النقدين بالفضل هي الربا المعاملي المحرّم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لأبي على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أبيه، عن جدّه جعفر بن محمّد، عن أبيه، عن جدّه علي بن الحسين، عن أبيه ،</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زياد بن موسی بن مالك الأشج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حدثتنا فاطمة بنت 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عليّاً يحدث عن أبيه، عن جعفر بن محمّد، عن أبيه وعمه زيد، عن أبيهما عليّ بن الحسين ، عن أبيه وعمّه،</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علي بن الشاه المروزي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صحفية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محمّد بن علي بن الشاه الفقيه المروزي،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المتّخذ من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والحديث طويل أخذنا منه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 فاسأل اللّه ، فعليك بالصبر فإنّ الخير في الصبر والصبر من الكرم، ودع الجزع فإنّ الجزع لا يغنيك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الصدوق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الحسن محمّد بن علي بن الشاه الفقيه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 محمّد بن عبداللّه بن محمّد حفدة العبّاس بن حمزة النيشابوري ،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علي الفضل الطبرسي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الفتح عبيد اللّه بن عبدالكريم القشيري في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 بن محمّد الزوزني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 اللّه بن محمّد حفدة العبّاس بن حمزة النيشابوري ،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بن عامر الطائي بالبصرة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الغازي داود بن سليمان بن يوسف روى عن علي بن موسی الرضا، عن آبائه الطاهرين، عن الحسين بن علي،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مسعدة بن صدقة ، عن أبي جعفر محمّد بن عليّ، عن أبيه، عن جدّه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الأشعث بسنده المتّصل إلى جعفر بن محمّد عن أبيه، عن جدّه علي بن الحسين ، عن أبيه الحسين بن علي بن أبي طالب، عن أبيه عليهم الصلاة والسلام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الأشعث، عن عبداللّه بن محمّد، عن محمّد بن محمّد، عن موسى بن إسماعيل،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جدّه علي بن الحسين ، عن أبيه الحسين بن علي ، عن أبيه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الأنعام ومنافعها ومضارّها واتّخاذها، من كتاب السماء والعلام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الهيثم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العبّاس أحمد بن يحيى بن زكريّا القطّان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بكر بن عبداللّه بن حبيب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تمیم بن بهلول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عن سليمان بن مهران، عن جعفر بن محمّد، عن أبيه، عن جدّه ،</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جماعة م عن أبي المفضّل، عن أبي عبداللّه جعفر بن محمّد بن جعفر الحسيني، عن موسی بن عبداللّه بن موسى الحسني، عن جدّه موسی بن عبداللّه ، عن أبيه عبداللّه بن الحسن، وعميه إبراهيم والحسن ابني الحسن ، عن أمهم فاطمة بنت الحسين ، عن أبيها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جدّها عليّ بن أبي طالب صلوات اللّه عليه ،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الطبري الإمامي، عن أبي الفضل محمّدبن عبداللّه، عن إبراهيم بن حماد القاضي، عن الحسن بن عرفة، عن عمر بن عبدالرحمن أبي جعفر الأيادي، عن ليث بن أبي سليم، عن عبداللّه بن الحسن</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والمداراة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عيسى، عن علي بن محمّد ماجيلويه، عن البرقي، عن أبيه، عن الحسين بن علوان الكلبي، عن عمرو بن ثابت، عن زيد بن عليّ، عن أبيه، عن جدّه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تخالط</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لا تمل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تثقل على أحد إذا أنعمت عليه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النبيّين والصدّيقين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الأربعين، فيمن حفظ 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والمصدرين بهذا الإسناد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زعلام القوم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الشهداء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اشتدّ الأمر بالحسين بن علي بن أبي طالب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إليه من كان معه فإذا هو بخلافهم لأنّهم كلمّا اشتدّ الأمر تغيّرت ألوانهم وارتعدت فرائصهم ووجبت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قلوبهم وكان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من معه من خصائصه تشرق ألوانهم وتهديء جوارحهم وتسكن نفوسهم، فقال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 لا يبالي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والإيمان وشعبهما و فضل الإسلام، في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بهذا الإسناد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عبداللّه، عن إسماعیل بن مهران، عن درست ابن أبي منصور، عن عیسی بن بشير ، عن أبي حمزة الثمالي،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أحمد بن إبراهيم بن بکر الخوري بنيسابور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إسحاق إبراهيم بن هارون بن محمّد الخوري،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بن زياد الخوري بنيسابور،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عبداللّه الهروي الشيباني، عن الرضا 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روى في ذلك ما رواه القوم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 بن أمير المؤمنین صلوات اللّه عليهما، ما روي عنه في قصار هذه المعانی ، کتاب الروضة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الأنبذة والمسكرات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وأصنافهم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ردّ السائل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سعید بن يحيى البزوفري،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الهيثم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عن معاذ بن عمران ، عن إسرائيل، عن المقدام بن شریح بن هاني، عن أبيه شریح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 و جمعها قیان، هي الأمة والجارية المغنيّة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عبداللّه الورّاق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عبداللّه الكوفي، عن سهل بن زياد الادمي، عن عبدالعظیم بن عبداللّه الحسني، عن محمّد بن علي الرضا، عن أبيه الرضا،</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الفضل الطبرسي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الفتح عبيداللّه بن عبدالكريم القشيري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الحسن عليّ بن محمّد بن علي الحاتمي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أحمد بن محمّد بن هارون الزوزني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عبداللّه بن محمّد حفدة العبّاس بن حمزة النيشابوري، سنة سبع وثلاثين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عبداللّه بن أحمد بن عامر الطائي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سنة ستين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موسی بن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الحسين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البغدادي محمّد بن عمر بن محمّد بن سالم الجعابي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العامة في كتبهم</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على أربعة وجوه في باب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عمرو بن علي بن عبداللّه البصري بايلاق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أبوعبداللّه محمّد بن عبداللّه بن أحمد بن جبلة الواعظ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عبداللّه بن أحمد ابن عامر الطائي قال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سهل بن زياد، عن ابن أبي نجران، عن مثنّي الحنّاط،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 معرفة التوحيد بخصلتين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28662</Words>
  <Characters>119944</Characters>
  <CharactersWithSpaces>146963</CharactersWithSpaces>
  <Paragraphs>1936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2026-08-24T20:51:12Z</dcterms:created>
  <dc:creator>ghaemiyeh.com</dc:creator>
  <dc:description/>
  <dc:language>en-US</dc:language>
  <cp:lastModifiedBy/>
  <dcterms:modified xsi:type="dcterms:W3CDTF">2026-08-25T00:21:26Z</dcterms:modified>
  <cp:revision>1</cp:revision>
  <dc:subject/>
  <dc:title>الالفین فی احادیث الحسن و الحسین علیهم السلام جلد 3</dc:title>
</cp:coreProperties>
</file>

<file path=docProps/custom.xml><?xml version="1.0" encoding="utf-8"?>
<Properties xmlns="http://schemas.openxmlformats.org/officeDocument/2006/custom-properties" xmlns:vt="http://schemas.openxmlformats.org/officeDocument/2006/docPropsVTypes"/>
</file>