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33.jpeg" ContentType="image/jpeg"/>
  <Override PartName="/word/media/image6.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media/image27.jpeg" ContentType="image/jpeg"/>
  <Override PartName="/word/media/image50.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پایش خبری </w:t>
      </w:r>
      <w:r>
        <w:rPr>
          <w:rtl w:val="true"/>
        </w:rPr>
        <w:t xml:space="preserve">- </w:t>
      </w:r>
      <w:r>
        <w:rPr>
          <w:rtl w:val="true"/>
        </w:rPr>
        <w:t xml:space="preserve">تحلیلی جریان های افراطی و تکفیری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56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156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1571_2142443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321573_2142443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21575_2142443653">
            <w:r>
              <w:rPr>
                <w:webHidden/>
                <w:rStyle w:val="IndexLink"/>
                <w:rtl w:val="true"/>
              </w:rPr>
              <w:t xml:space="preserve">بخش اول </w:t>
            </w:r>
            <w:r>
              <w:rPr>
                <w:rStyle w:val="IndexLink"/>
                <w:rtl w:val="true"/>
              </w:rPr>
              <w:t xml:space="preserve">: </w:t>
            </w:r>
            <w:r>
              <w:rPr>
                <w:rStyle w:val="IndexLink"/>
                <w:rtl w:val="true"/>
              </w:rPr>
              <w:t>صدای تکفیر</w:t>
            </w:r>
            <w:r>
              <w:rPr>
                <w:rStyle w:val="IndexLink"/>
                <w:rtl w:val="true"/>
              </w:rPr>
              <w:tab/>
            </w:r>
            <w:r>
              <w:rPr>
                <w:rStyle w:val="IndexLink"/>
              </w:rPr>
              <w:t>10</w:t>
            </w:r>
          </w:hyperlink>
        </w:p>
        <w:p>
          <w:pPr>
            <w:pStyle w:val="Contents3"/>
            <w:tabs>
              <w:tab w:val="clear" w:pos="8459"/>
              <w:tab w:val="right" w:pos="9026" w:leader="dot"/>
            </w:tabs>
            <w:rPr/>
          </w:pPr>
          <w:hyperlink w:anchor="__RefHeading___Toc321577_2142443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21579_2142443653">
            <w:r>
              <w:rPr>
                <w:webHidden/>
                <w:rStyle w:val="IndexLink"/>
                <w:rtl w:val="true"/>
              </w:rPr>
              <w:t>مصاحبه داعش با یکی از فرماندهان جدا شده جبهه النصره</w:t>
            </w:r>
            <w:r>
              <w:rPr>
                <w:rStyle w:val="IndexLink"/>
                <w:rtl w:val="true"/>
              </w:rPr>
              <w:tab/>
            </w:r>
            <w:r>
              <w:rPr>
                <w:rStyle w:val="IndexLink"/>
              </w:rPr>
              <w:t>11</w:t>
            </w:r>
          </w:hyperlink>
        </w:p>
        <w:p>
          <w:pPr>
            <w:pStyle w:val="Contents3"/>
            <w:tabs>
              <w:tab w:val="clear" w:pos="8459"/>
              <w:tab w:val="right" w:pos="9026" w:leader="dot"/>
            </w:tabs>
            <w:rPr/>
          </w:pPr>
          <w:hyperlink w:anchor="__RefHeading___Toc321581_2142443653">
            <w:r>
              <w:rPr>
                <w:webHidden/>
                <w:rStyle w:val="IndexLink"/>
                <w:rtl w:val="true"/>
              </w:rPr>
              <w:t>دلایل تكفيرسلغيان جهادی مخالف داعش</w:t>
            </w:r>
            <w:r>
              <w:rPr>
                <w:rStyle w:val="IndexLink"/>
                <w:rtl w:val="true"/>
              </w:rPr>
              <w:tab/>
            </w:r>
            <w:r>
              <w:rPr>
                <w:rStyle w:val="IndexLink"/>
              </w:rPr>
              <w:t>13</w:t>
            </w:r>
          </w:hyperlink>
        </w:p>
        <w:p>
          <w:pPr>
            <w:pStyle w:val="Contents3"/>
            <w:tabs>
              <w:tab w:val="clear" w:pos="8459"/>
              <w:tab w:val="right" w:pos="9026" w:leader="dot"/>
            </w:tabs>
            <w:rPr/>
          </w:pPr>
          <w:hyperlink w:anchor="__RefHeading___Toc321583_2142443653">
            <w:r>
              <w:rPr>
                <w:webHidden/>
                <w:rStyle w:val="IndexLink"/>
                <w:rtl w:val="true"/>
              </w:rPr>
              <w:t>انتقاد فرمانده نظامی جیش الحر از سیاست های آمریکا در مبارزه با داعش</w:t>
            </w:r>
            <w:r>
              <w:rPr>
                <w:rStyle w:val="IndexLink"/>
                <w:rtl w:val="true"/>
              </w:rPr>
              <w:tab/>
            </w:r>
            <w:r>
              <w:rPr>
                <w:rStyle w:val="IndexLink"/>
              </w:rPr>
              <w:t>14</w:t>
            </w:r>
          </w:hyperlink>
        </w:p>
        <w:p>
          <w:pPr>
            <w:pStyle w:val="Contents3"/>
            <w:tabs>
              <w:tab w:val="clear" w:pos="8459"/>
              <w:tab w:val="right" w:pos="9026" w:leader="dot"/>
            </w:tabs>
            <w:rPr/>
          </w:pPr>
          <w:hyperlink w:anchor="__RefHeading___Toc321585_2142443653">
            <w:r>
              <w:rPr>
                <w:webHidden/>
                <w:rStyle w:val="IndexLink"/>
                <w:rtl w:val="true"/>
              </w:rPr>
              <w:t>نماینده حقوق بشر سازمان ملل</w:t>
            </w:r>
            <w:r>
              <w:rPr>
                <w:rStyle w:val="IndexLink"/>
                <w:rtl w:val="true"/>
              </w:rPr>
              <w:t xml:space="preserve">: </w:t>
            </w:r>
            <w:r>
              <w:rPr>
                <w:rStyle w:val="IndexLink"/>
                <w:rtl w:val="true"/>
              </w:rPr>
              <w:t xml:space="preserve">داعش </w:t>
            </w:r>
            <w:r>
              <w:rPr>
                <w:rStyle w:val="IndexLink"/>
              </w:rPr>
              <w:t>4</w:t>
            </w:r>
            <w:r>
              <w:rPr>
                <w:rStyle w:val="IndexLink"/>
                <w:rtl w:val="true"/>
              </w:rPr>
              <w:t>هزار کودک انتحاری در موصل تربیت کرده است</w:t>
            </w:r>
            <w:r>
              <w:rPr>
                <w:rStyle w:val="IndexLink"/>
                <w:rtl w:val="true"/>
              </w:rPr>
              <w:t>.</w:t>
              <w:tab/>
            </w:r>
            <w:r>
              <w:rPr>
                <w:rStyle w:val="IndexLink"/>
              </w:rPr>
              <w:t>15</w:t>
            </w:r>
          </w:hyperlink>
        </w:p>
        <w:p>
          <w:pPr>
            <w:pStyle w:val="Contents3"/>
            <w:tabs>
              <w:tab w:val="clear" w:pos="8459"/>
              <w:tab w:val="right" w:pos="9026" w:leader="dot"/>
            </w:tabs>
            <w:rPr/>
          </w:pPr>
          <w:hyperlink w:anchor="__RefHeading___Toc321587_2142443653">
            <w:r>
              <w:rPr>
                <w:webHidden/>
                <w:rStyle w:val="IndexLink"/>
                <w:rtl w:val="true"/>
              </w:rPr>
              <w:t>باج خواهی داعش از نروژ و چین با گروگان گیری</w:t>
            </w:r>
            <w:r>
              <w:rPr>
                <w:rStyle w:val="IndexLink"/>
                <w:rtl w:val="true"/>
              </w:rPr>
              <w:tab/>
            </w:r>
            <w:r>
              <w:rPr>
                <w:rStyle w:val="IndexLink"/>
              </w:rPr>
              <w:t>16</w:t>
            </w:r>
          </w:hyperlink>
        </w:p>
        <w:p>
          <w:pPr>
            <w:pStyle w:val="Contents3"/>
            <w:tabs>
              <w:tab w:val="clear" w:pos="8459"/>
              <w:tab w:val="right" w:pos="9026" w:leader="dot"/>
            </w:tabs>
            <w:rPr/>
          </w:pPr>
          <w:hyperlink w:anchor="__RefHeading___Toc321589_2142443653">
            <w:r>
              <w:rPr>
                <w:webHidden/>
                <w:rStyle w:val="IndexLink"/>
                <w:rtl w:val="true"/>
              </w:rPr>
              <w:t>داعش آلمان را تهدید کرد</w:t>
            </w:r>
            <w:r>
              <w:rPr>
                <w:rStyle w:val="IndexLink"/>
                <w:rtl w:val="true"/>
              </w:rPr>
              <w:tab/>
            </w:r>
            <w:r>
              <w:rPr>
                <w:rStyle w:val="IndexLink"/>
              </w:rPr>
              <w:t>17</w:t>
            </w:r>
          </w:hyperlink>
        </w:p>
        <w:p>
          <w:pPr>
            <w:pStyle w:val="Contents3"/>
            <w:tabs>
              <w:tab w:val="clear" w:pos="8459"/>
              <w:tab w:val="right" w:pos="9026" w:leader="dot"/>
            </w:tabs>
            <w:rPr/>
          </w:pPr>
          <w:hyperlink w:anchor="__RefHeading___Toc321591_2142443653">
            <w:r>
              <w:rPr>
                <w:webHidden/>
                <w:rStyle w:val="IndexLink"/>
                <w:rtl w:val="true"/>
              </w:rPr>
              <w:t xml:space="preserve">دستگیری </w:t>
            </w:r>
            <w:r>
              <w:rPr>
                <w:rStyle w:val="IndexLink"/>
              </w:rPr>
              <w:t>10</w:t>
            </w:r>
            <w:r>
              <w:rPr>
                <w:rStyle w:val="IndexLink"/>
                <w:rtl w:val="true"/>
              </w:rPr>
              <w:t>نفردر مالزی به اتهام گرایش به داعش</w:t>
            </w:r>
            <w:r>
              <w:rPr>
                <w:rStyle w:val="IndexLink"/>
                <w:rtl w:val="true"/>
              </w:rPr>
              <w:tab/>
            </w:r>
            <w:r>
              <w:rPr>
                <w:rStyle w:val="IndexLink"/>
              </w:rPr>
              <w:t>18</w:t>
            </w:r>
          </w:hyperlink>
        </w:p>
        <w:p>
          <w:pPr>
            <w:pStyle w:val="Contents3"/>
            <w:tabs>
              <w:tab w:val="clear" w:pos="8459"/>
              <w:tab w:val="right" w:pos="9026" w:leader="dot"/>
            </w:tabs>
            <w:rPr/>
          </w:pPr>
          <w:hyperlink w:anchor="__RefHeading___Toc321593_2142443653">
            <w:r>
              <w:rPr>
                <w:webHidden/>
                <w:rStyle w:val="IndexLink"/>
                <w:rtl w:val="true"/>
              </w:rPr>
              <w:t>قرضاوی در بیانیه ای عملیات استشهادی درغیرفلسطین را حرام اعلام کرد</w:t>
            </w:r>
            <w:r>
              <w:rPr>
                <w:rStyle w:val="IndexLink"/>
                <w:rtl w:val="true"/>
              </w:rPr>
              <w:t>.</w:t>
              <w:tab/>
            </w:r>
            <w:r>
              <w:rPr>
                <w:rStyle w:val="IndexLink"/>
              </w:rPr>
              <w:t>19</w:t>
            </w:r>
          </w:hyperlink>
        </w:p>
        <w:p>
          <w:pPr>
            <w:pStyle w:val="Contents3"/>
            <w:tabs>
              <w:tab w:val="clear" w:pos="8459"/>
              <w:tab w:val="right" w:pos="9026" w:leader="dot"/>
            </w:tabs>
            <w:rPr/>
          </w:pPr>
          <w:hyperlink w:anchor="__RefHeading___Toc321595_2142443653">
            <w:r>
              <w:rPr>
                <w:webHidden/>
                <w:rStyle w:val="IndexLink"/>
                <w:rtl w:val="true"/>
              </w:rPr>
              <w:t>عمل های جراحی زیبایی احمد الاسیربرای عدم شناسایی</w:t>
            </w:r>
            <w:r>
              <w:rPr>
                <w:rStyle w:val="IndexLink"/>
                <w:rtl w:val="true"/>
              </w:rPr>
              <w:tab/>
            </w:r>
            <w:r>
              <w:rPr>
                <w:rStyle w:val="IndexLink"/>
              </w:rPr>
              <w:t>21</w:t>
            </w:r>
          </w:hyperlink>
        </w:p>
        <w:p>
          <w:pPr>
            <w:pStyle w:val="Contents3"/>
            <w:tabs>
              <w:tab w:val="clear" w:pos="8459"/>
              <w:tab w:val="right" w:pos="9026" w:leader="dot"/>
            </w:tabs>
            <w:rPr/>
          </w:pPr>
          <w:hyperlink w:anchor="__RefHeading___Toc321597_2142443653">
            <w:r>
              <w:rPr>
                <w:webHidden/>
                <w:rStyle w:val="IndexLink"/>
                <w:rtl w:val="true"/>
              </w:rPr>
              <w:t>برائت جستن قبیله ابوبکر البغدادی از وی و تشکیلات داعش</w:t>
            </w:r>
            <w:r>
              <w:rPr>
                <w:rStyle w:val="IndexLink"/>
                <w:rtl w:val="true"/>
              </w:rPr>
              <w:tab/>
            </w:r>
            <w:r>
              <w:rPr>
                <w:rStyle w:val="IndexLink"/>
              </w:rPr>
              <w:t>22</w:t>
            </w:r>
          </w:hyperlink>
        </w:p>
        <w:p>
          <w:pPr>
            <w:pStyle w:val="Contents3"/>
            <w:tabs>
              <w:tab w:val="clear" w:pos="8459"/>
              <w:tab w:val="right" w:pos="9026" w:leader="dot"/>
            </w:tabs>
            <w:rPr/>
          </w:pPr>
          <w:hyperlink w:anchor="__RefHeading___Toc321599_2142443653">
            <w:r>
              <w:rPr>
                <w:webHidden/>
                <w:rStyle w:val="IndexLink"/>
                <w:rtl w:val="true"/>
              </w:rPr>
              <w:t>گزارش نیویورک تایمز از دلایل گسترش بوکوحرام</w:t>
            </w:r>
            <w:r>
              <w:rPr>
                <w:rStyle w:val="IndexLink"/>
                <w:rtl w:val="true"/>
              </w:rPr>
              <w:tab/>
            </w:r>
            <w:r>
              <w:rPr>
                <w:rStyle w:val="IndexLink"/>
              </w:rPr>
              <w:t>22</w:t>
            </w:r>
          </w:hyperlink>
        </w:p>
        <w:p>
          <w:pPr>
            <w:pStyle w:val="Contents3"/>
            <w:tabs>
              <w:tab w:val="clear" w:pos="8459"/>
              <w:tab w:val="right" w:pos="9026" w:leader="dot"/>
            </w:tabs>
            <w:rPr/>
          </w:pPr>
          <w:hyperlink w:anchor="__RefHeading___Toc321601_2142443653">
            <w:r>
              <w:rPr>
                <w:webHidden/>
                <w:rStyle w:val="IndexLink"/>
                <w:rtl w:val="true"/>
              </w:rPr>
              <w:t>انتشار آخرین آمار از یاران خارجی داعش</w:t>
            </w:r>
            <w:r>
              <w:rPr>
                <w:rStyle w:val="IndexLink"/>
                <w:rtl w:val="true"/>
              </w:rPr>
              <w:tab/>
            </w:r>
            <w:r>
              <w:rPr>
                <w:rStyle w:val="IndexLink"/>
              </w:rPr>
              <w:t>25</w:t>
            </w:r>
          </w:hyperlink>
        </w:p>
        <w:p>
          <w:pPr>
            <w:pStyle w:val="Contents3"/>
            <w:tabs>
              <w:tab w:val="clear" w:pos="8459"/>
              <w:tab w:val="right" w:pos="9026" w:leader="dot"/>
            </w:tabs>
            <w:rPr/>
          </w:pPr>
          <w:hyperlink w:anchor="__RefHeading___Toc321603_2142443653">
            <w:r>
              <w:rPr>
                <w:webHidden/>
                <w:rStyle w:val="IndexLink"/>
                <w:rtl w:val="true"/>
              </w:rPr>
              <w:t xml:space="preserve">پنتاگون نقشه مناطق تحت تصرف داعش تا آوریل </w:t>
            </w:r>
            <w:r>
              <w:rPr>
                <w:rStyle w:val="IndexLink"/>
              </w:rPr>
              <w:t>2015</w:t>
            </w:r>
            <w:r>
              <w:rPr>
                <w:rStyle w:val="IndexLink"/>
                <w:rtl w:val="true"/>
              </w:rPr>
              <w:t xml:space="preserve"> </w:t>
            </w:r>
            <w:r>
              <w:rPr>
                <w:rStyle w:val="IndexLink"/>
                <w:rtl w:val="true"/>
              </w:rPr>
              <w:t>را منتشر کرد</w:t>
            </w:r>
            <w:r>
              <w:rPr>
                <w:rStyle w:val="IndexLink"/>
                <w:rtl w:val="true"/>
              </w:rPr>
              <w:t>.</w:t>
              <w:tab/>
            </w:r>
            <w:r>
              <w:rPr>
                <w:rStyle w:val="IndexLink"/>
              </w:rPr>
              <w:t>28</w:t>
            </w:r>
          </w:hyperlink>
        </w:p>
        <w:p>
          <w:pPr>
            <w:pStyle w:val="Contents3"/>
            <w:tabs>
              <w:tab w:val="clear" w:pos="8459"/>
              <w:tab w:val="right" w:pos="9026" w:leader="dot"/>
            </w:tabs>
            <w:rPr/>
          </w:pPr>
          <w:hyperlink w:anchor="__RefHeading___Toc321605_2142443653">
            <w:r>
              <w:rPr>
                <w:webHidden/>
                <w:rStyle w:val="IndexLink"/>
                <w:rtl w:val="true"/>
              </w:rPr>
              <w:t>نقشه مناطق مختلف سوریه براساس تسط گروه های مختلف</w:t>
            </w:r>
            <w:r>
              <w:rPr>
                <w:rStyle w:val="IndexLink"/>
                <w:rtl w:val="true"/>
              </w:rPr>
              <w:tab/>
            </w:r>
            <w:r>
              <w:rPr>
                <w:rStyle w:val="IndexLink"/>
              </w:rPr>
              <w:t>29</w:t>
            </w:r>
          </w:hyperlink>
        </w:p>
        <w:p>
          <w:pPr>
            <w:pStyle w:val="Contents3"/>
            <w:tabs>
              <w:tab w:val="clear" w:pos="8459"/>
              <w:tab w:val="right" w:pos="9026" w:leader="dot"/>
            </w:tabs>
            <w:rPr/>
          </w:pPr>
          <w:hyperlink w:anchor="__RefHeading___Toc321607_2142443653">
            <w:r>
              <w:rPr>
                <w:webHidden/>
                <w:rStyle w:val="IndexLink"/>
                <w:rtl w:val="true"/>
              </w:rPr>
              <w:t>هکرداعش کشته شد</w:t>
            </w:r>
            <w:r>
              <w:rPr>
                <w:rStyle w:val="IndexLink"/>
                <w:rtl w:val="true"/>
              </w:rPr>
              <w:tab/>
            </w:r>
            <w:r>
              <w:rPr>
                <w:rStyle w:val="IndexLink"/>
              </w:rPr>
              <w:t>30</w:t>
            </w:r>
          </w:hyperlink>
        </w:p>
        <w:p>
          <w:pPr>
            <w:pStyle w:val="Contents3"/>
            <w:tabs>
              <w:tab w:val="clear" w:pos="8459"/>
              <w:tab w:val="right" w:pos="9026" w:leader="dot"/>
            </w:tabs>
            <w:rPr/>
          </w:pPr>
          <w:hyperlink w:anchor="__RefHeading___Toc321609_2142443653">
            <w:r>
              <w:rPr>
                <w:webHidden/>
                <w:rStyle w:val="IndexLink"/>
                <w:rtl w:val="true"/>
              </w:rPr>
              <w:t>هشدار برادر ملاعمر نسبت به جنگ داخلی در طالبان</w:t>
            </w:r>
            <w:r>
              <w:rPr>
                <w:rStyle w:val="IndexLink"/>
                <w:rtl w:val="true"/>
              </w:rPr>
              <w:tab/>
            </w:r>
            <w:r>
              <w:rPr>
                <w:rStyle w:val="IndexLink"/>
              </w:rPr>
              <w:t>31</w:t>
            </w:r>
          </w:hyperlink>
        </w:p>
        <w:p>
          <w:pPr>
            <w:pStyle w:val="Contents3"/>
            <w:tabs>
              <w:tab w:val="clear" w:pos="8459"/>
              <w:tab w:val="right" w:pos="9026" w:leader="dot"/>
            </w:tabs>
            <w:rPr/>
          </w:pPr>
          <w:hyperlink w:anchor="__RefHeading___Toc321611_2142443653">
            <w:r>
              <w:rPr>
                <w:webHidden/>
                <w:rStyle w:val="IndexLink"/>
                <w:rtl w:val="true"/>
              </w:rPr>
              <w:t>عزیز حقانی در لیست تروریستی آمریکا قرار گرفت</w:t>
            </w:r>
            <w:r>
              <w:rPr>
                <w:rStyle w:val="IndexLink"/>
                <w:rtl w:val="true"/>
              </w:rPr>
              <w:tab/>
            </w:r>
            <w:r>
              <w:rPr>
                <w:rStyle w:val="IndexLink"/>
              </w:rPr>
              <w:t>33</w:t>
            </w:r>
          </w:hyperlink>
        </w:p>
        <w:p>
          <w:pPr>
            <w:pStyle w:val="Contents3"/>
            <w:tabs>
              <w:tab w:val="clear" w:pos="8459"/>
              <w:tab w:val="right" w:pos="9026" w:leader="dot"/>
            </w:tabs>
            <w:rPr/>
          </w:pPr>
          <w:hyperlink w:anchor="__RefHeading___Toc321613_2142443653">
            <w:r>
              <w:rPr>
                <w:webHidden/>
                <w:rStyle w:val="IndexLink"/>
                <w:rtl w:val="true"/>
              </w:rPr>
              <w:t>ردیه داعش بر طالبان</w:t>
            </w:r>
            <w:r>
              <w:rPr>
                <w:rStyle w:val="IndexLink"/>
                <w:rtl w:val="true"/>
              </w:rPr>
              <w:tab/>
            </w:r>
            <w:r>
              <w:rPr>
                <w:rStyle w:val="IndexLink"/>
              </w:rPr>
              <w:t>34</w:t>
            </w:r>
          </w:hyperlink>
        </w:p>
        <w:p>
          <w:pPr>
            <w:pStyle w:val="Contents3"/>
            <w:tabs>
              <w:tab w:val="clear" w:pos="8459"/>
              <w:tab w:val="right" w:pos="9026" w:leader="dot"/>
            </w:tabs>
            <w:rPr/>
          </w:pPr>
          <w:hyperlink w:anchor="__RefHeading___Toc321615_2142443653">
            <w:r>
              <w:rPr>
                <w:webHidden/>
                <w:rStyle w:val="IndexLink"/>
                <w:rtl w:val="true"/>
              </w:rPr>
              <w:t>بیانیه داعش در مورد مسیحیان</w:t>
            </w:r>
            <w:r>
              <w:rPr>
                <w:rStyle w:val="IndexLink"/>
                <w:rtl w:val="true"/>
              </w:rPr>
              <w:tab/>
            </w:r>
            <w:r>
              <w:rPr>
                <w:rStyle w:val="IndexLink"/>
              </w:rPr>
              <w:t>37</w:t>
            </w:r>
          </w:hyperlink>
        </w:p>
        <w:p>
          <w:pPr>
            <w:pStyle w:val="Contents3"/>
            <w:tabs>
              <w:tab w:val="clear" w:pos="8459"/>
              <w:tab w:val="right" w:pos="9026" w:leader="dot"/>
            </w:tabs>
            <w:rPr/>
          </w:pPr>
          <w:hyperlink w:anchor="__RefHeading___Toc321617_2142443653">
            <w:r>
              <w:rPr>
                <w:webHidden/>
                <w:rStyle w:val="IndexLink"/>
                <w:rtl w:val="true"/>
              </w:rPr>
              <w:t>يادداشتهای طرطوسی درمورد توافق هسته ای ایران، کشته شدن ملاعمرو داعش</w:t>
            </w:r>
            <w:r>
              <w:rPr>
                <w:rStyle w:val="IndexLink"/>
                <w:rtl w:val="true"/>
              </w:rPr>
              <w:tab/>
            </w:r>
            <w:r>
              <w:rPr>
                <w:rStyle w:val="IndexLink"/>
              </w:rPr>
              <w:t>39</w:t>
            </w:r>
          </w:hyperlink>
        </w:p>
        <w:p>
          <w:pPr>
            <w:pStyle w:val="Contents3"/>
            <w:tabs>
              <w:tab w:val="clear" w:pos="8459"/>
              <w:tab w:val="right" w:pos="9026" w:leader="dot"/>
            </w:tabs>
            <w:rPr/>
          </w:pPr>
          <w:hyperlink w:anchor="__RefHeading___Toc321619_2142443653">
            <w:r>
              <w:rPr>
                <w:webHidden/>
                <w:rStyle w:val="IndexLink"/>
                <w:rtl w:val="true"/>
              </w:rPr>
              <w:t>تجاوز بغدادی به گروگان آمریکایی</w:t>
            </w:r>
            <w:r>
              <w:rPr>
                <w:rStyle w:val="IndexLink"/>
                <w:rtl w:val="true"/>
              </w:rPr>
              <w:tab/>
            </w:r>
            <w:r>
              <w:rPr>
                <w:rStyle w:val="IndexLink"/>
              </w:rPr>
              <w:t>40</w:t>
            </w:r>
          </w:hyperlink>
        </w:p>
        <w:p>
          <w:pPr>
            <w:pStyle w:val="Contents2"/>
            <w:tabs>
              <w:tab w:val="clear" w:pos="8743"/>
              <w:tab w:val="right" w:pos="9026" w:leader="dot"/>
            </w:tabs>
            <w:rPr/>
          </w:pPr>
          <w:hyperlink w:anchor="__RefHeading___Toc321621_2142443653">
            <w:r>
              <w:rPr>
                <w:webHidden/>
                <w:rStyle w:val="IndexLink"/>
                <w:rtl w:val="true"/>
              </w:rPr>
              <w:t xml:space="preserve">بخش دوم </w:t>
            </w:r>
            <w:r>
              <w:rPr>
                <w:rStyle w:val="IndexLink"/>
                <w:rtl w:val="true"/>
              </w:rPr>
              <w:t xml:space="preserve">: </w:t>
            </w:r>
            <w:r>
              <w:rPr>
                <w:rStyle w:val="IndexLink"/>
                <w:rtl w:val="true"/>
              </w:rPr>
              <w:t>بازتاب تکفیر</w:t>
            </w:r>
            <w:r>
              <w:rPr>
                <w:rStyle w:val="IndexLink"/>
                <w:rtl w:val="true"/>
              </w:rPr>
              <w:tab/>
            </w:r>
            <w:r>
              <w:rPr>
                <w:rStyle w:val="IndexLink"/>
              </w:rPr>
              <w:t>43</w:t>
            </w:r>
          </w:hyperlink>
        </w:p>
        <w:p>
          <w:pPr>
            <w:pStyle w:val="Contents3"/>
            <w:tabs>
              <w:tab w:val="clear" w:pos="8459"/>
              <w:tab w:val="right" w:pos="9026" w:leader="dot"/>
            </w:tabs>
            <w:rPr/>
          </w:pPr>
          <w:hyperlink w:anchor="__RefHeading___Toc321623_2142443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21625_2142443653">
            <w:r>
              <w:rPr>
                <w:webHidden/>
                <w:rStyle w:val="IndexLink"/>
                <w:rtl w:val="true"/>
              </w:rPr>
              <w:t>اخبار و مواضع</w:t>
            </w:r>
            <w:r>
              <w:rPr>
                <w:rStyle w:val="IndexLink"/>
                <w:rtl w:val="true"/>
              </w:rPr>
              <w:tab/>
            </w:r>
            <w:r>
              <w:rPr>
                <w:rStyle w:val="IndexLink"/>
              </w:rPr>
              <w:t>44</w:t>
            </w:r>
          </w:hyperlink>
        </w:p>
        <w:p>
          <w:pPr>
            <w:pStyle w:val="Contents3"/>
            <w:tabs>
              <w:tab w:val="clear" w:pos="8459"/>
              <w:tab w:val="right" w:pos="9026" w:leader="dot"/>
            </w:tabs>
            <w:rPr/>
          </w:pPr>
          <w:hyperlink w:anchor="__RefHeading___Toc321627_2142443653">
            <w:r>
              <w:rPr>
                <w:webHidden/>
                <w:rStyle w:val="IndexLink"/>
                <w:rtl w:val="true"/>
              </w:rPr>
              <w:t>یاداشتها وتحليلها</w:t>
            </w:r>
            <w:r>
              <w:rPr>
                <w:rStyle w:val="IndexLink"/>
                <w:rtl w:val="true"/>
              </w:rPr>
              <w:tab/>
            </w:r>
            <w:r>
              <w:rPr>
                <w:rStyle w:val="IndexLink"/>
              </w:rPr>
              <w:t>54</w:t>
            </w:r>
          </w:hyperlink>
        </w:p>
        <w:p>
          <w:pPr>
            <w:pStyle w:val="Contents2"/>
            <w:tabs>
              <w:tab w:val="clear" w:pos="8743"/>
              <w:tab w:val="right" w:pos="9026" w:leader="dot"/>
            </w:tabs>
            <w:rPr/>
          </w:pPr>
          <w:hyperlink w:anchor="__RefHeading___Toc321629_2142443653">
            <w:r>
              <w:rPr>
                <w:webHidden/>
                <w:rStyle w:val="IndexLink"/>
                <w:rtl w:val="true"/>
              </w:rPr>
              <w:t xml:space="preserve">بخش سوم </w:t>
            </w:r>
            <w:r>
              <w:rPr>
                <w:rStyle w:val="IndexLink"/>
                <w:rtl w:val="true"/>
              </w:rPr>
              <w:t xml:space="preserve">: </w:t>
            </w:r>
            <w:r>
              <w:rPr>
                <w:rStyle w:val="IndexLink"/>
                <w:rtl w:val="true"/>
              </w:rPr>
              <w:t>همایش ها و نشست ها</w:t>
            </w:r>
            <w:r>
              <w:rPr>
                <w:rStyle w:val="IndexLink"/>
                <w:rtl w:val="true"/>
              </w:rPr>
              <w:tab/>
            </w:r>
            <w:r>
              <w:rPr>
                <w:rStyle w:val="IndexLink"/>
              </w:rPr>
              <w:t>68</w:t>
            </w:r>
          </w:hyperlink>
        </w:p>
        <w:p>
          <w:pPr>
            <w:pStyle w:val="Contents3"/>
            <w:tabs>
              <w:tab w:val="clear" w:pos="8459"/>
              <w:tab w:val="right" w:pos="9026" w:leader="dot"/>
            </w:tabs>
            <w:rPr/>
          </w:pPr>
          <w:hyperlink w:anchor="__RefHeading___Toc321631_2142443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21633_2142443653">
            <w:r>
              <w:rPr>
                <w:webHidden/>
                <w:rStyle w:val="IndexLink"/>
              </w:rPr>
              <w:t>1</w:t>
            </w:r>
            <w:r>
              <w:rPr>
                <w:rStyle w:val="IndexLink"/>
                <w:rtl w:val="true"/>
              </w:rPr>
              <w:t>.</w:t>
            </w:r>
            <w:r>
              <w:rPr>
                <w:rStyle w:val="IndexLink"/>
                <w:rtl w:val="true"/>
              </w:rPr>
              <w:t>کنفرانس فتوا؛ چالش های موجود وچشم اندازهای پیش رو</w:t>
            </w:r>
            <w:r>
              <w:rPr>
                <w:rStyle w:val="IndexLink"/>
                <w:rtl w:val="true"/>
              </w:rPr>
              <w:tab/>
            </w:r>
            <w:r>
              <w:rPr>
                <w:rStyle w:val="IndexLink"/>
              </w:rPr>
              <w:t>69</w:t>
            </w:r>
          </w:hyperlink>
        </w:p>
        <w:p>
          <w:pPr>
            <w:pStyle w:val="Contents3"/>
            <w:tabs>
              <w:tab w:val="clear" w:pos="8459"/>
              <w:tab w:val="right" w:pos="9026" w:leader="dot"/>
            </w:tabs>
            <w:rPr/>
          </w:pPr>
          <w:hyperlink w:anchor="__RefHeading___Toc321635_2142443653">
            <w:r>
              <w:rPr>
                <w:webHidden/>
                <w:rStyle w:val="IndexLink"/>
              </w:rPr>
              <w:t>2</w:t>
            </w:r>
            <w:r>
              <w:rPr>
                <w:rStyle w:val="IndexLink"/>
                <w:rtl w:val="true"/>
              </w:rPr>
              <w:t>.</w:t>
            </w:r>
            <w:r>
              <w:rPr>
                <w:rStyle w:val="IndexLink"/>
                <w:rtl w:val="true"/>
              </w:rPr>
              <w:t>کنفرانس کمپین ملی در برابر افراط گرایی و تروریسم</w:t>
            </w:r>
            <w:r>
              <w:rPr>
                <w:rStyle w:val="IndexLink"/>
                <w:rtl w:val="true"/>
              </w:rPr>
              <w:tab/>
            </w:r>
            <w:r>
              <w:rPr>
                <w:rStyle w:val="IndexLink"/>
              </w:rPr>
              <w:t>73</w:t>
            </w:r>
          </w:hyperlink>
        </w:p>
        <w:p>
          <w:pPr>
            <w:pStyle w:val="Contents3"/>
            <w:tabs>
              <w:tab w:val="clear" w:pos="8459"/>
              <w:tab w:val="right" w:pos="9026" w:leader="dot"/>
            </w:tabs>
            <w:rPr/>
          </w:pPr>
          <w:hyperlink w:anchor="__RefHeading___Toc321637_2142443653">
            <w:r>
              <w:rPr>
                <w:webHidden/>
                <w:rStyle w:val="IndexLink"/>
              </w:rPr>
              <w:t>3</w:t>
            </w:r>
            <w:r>
              <w:rPr>
                <w:rStyle w:val="IndexLink"/>
                <w:rtl w:val="true"/>
              </w:rPr>
              <w:t>.</w:t>
            </w:r>
            <w:r>
              <w:rPr>
                <w:rStyle w:val="IndexLink"/>
                <w:rtl w:val="true"/>
              </w:rPr>
              <w:t>کنفرانس فرهنگ صلح و اعتدال در مواجهه با افراط گرایی خشونت آمیز؛ رویکرد موریتانی</w:t>
            </w:r>
            <w:r>
              <w:rPr>
                <w:rStyle w:val="IndexLink"/>
                <w:rtl w:val="true"/>
              </w:rPr>
              <w:tab/>
            </w:r>
            <w:r>
              <w:rPr>
                <w:rStyle w:val="IndexLink"/>
              </w:rPr>
              <w:t>74</w:t>
            </w:r>
          </w:hyperlink>
        </w:p>
        <w:p>
          <w:pPr>
            <w:pStyle w:val="Contents2"/>
            <w:tabs>
              <w:tab w:val="clear" w:pos="8743"/>
              <w:tab w:val="right" w:pos="9026" w:leader="dot"/>
            </w:tabs>
            <w:rPr/>
          </w:pPr>
          <w:hyperlink w:anchor="__RefHeading___Toc321639_2142443653">
            <w:r>
              <w:rPr>
                <w:webHidden/>
                <w:rStyle w:val="IndexLink"/>
                <w:rtl w:val="true"/>
              </w:rPr>
              <w:t xml:space="preserve">بخش چهارم </w:t>
            </w:r>
            <w:r>
              <w:rPr>
                <w:rStyle w:val="IndexLink"/>
                <w:rtl w:val="true"/>
              </w:rPr>
              <w:t xml:space="preserve">: </w:t>
            </w:r>
            <w:r>
              <w:rPr>
                <w:rStyle w:val="IndexLink"/>
                <w:rtl w:val="true"/>
              </w:rPr>
              <w:t>تحلیل ها</w:t>
            </w:r>
            <w:r>
              <w:rPr>
                <w:rStyle w:val="IndexLink"/>
                <w:rtl w:val="true"/>
              </w:rPr>
              <w:tab/>
            </w:r>
            <w:r>
              <w:rPr>
                <w:rStyle w:val="IndexLink"/>
              </w:rPr>
              <w:t>77</w:t>
            </w:r>
          </w:hyperlink>
        </w:p>
        <w:p>
          <w:pPr>
            <w:pStyle w:val="Contents3"/>
            <w:tabs>
              <w:tab w:val="clear" w:pos="8459"/>
              <w:tab w:val="right" w:pos="9026" w:leader="dot"/>
            </w:tabs>
            <w:rPr/>
          </w:pPr>
          <w:hyperlink w:anchor="__RefHeading___Toc321641_2142443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21643_2142443653">
            <w:r>
              <w:rPr>
                <w:webHidden/>
                <w:rStyle w:val="IndexLink"/>
                <w:rtl w:val="true"/>
              </w:rPr>
              <w:t>تحلیل اول</w:t>
            </w:r>
            <w:r>
              <w:rPr>
                <w:rStyle w:val="IndexLink"/>
                <w:rtl w:val="true"/>
              </w:rPr>
              <w:t>: «</w:t>
            </w:r>
            <w:r>
              <w:rPr>
                <w:rStyle w:val="IndexLink"/>
                <w:rtl w:val="true"/>
              </w:rPr>
              <w:t>دولت خلافت</w:t>
            </w:r>
            <w:r>
              <w:rPr>
                <w:rStyle w:val="IndexLink"/>
                <w:rtl w:val="true"/>
              </w:rPr>
              <w:t xml:space="preserve">: </w:t>
            </w:r>
            <w:r>
              <w:rPr>
                <w:rStyle w:val="IndexLink"/>
                <w:rtl w:val="true"/>
              </w:rPr>
              <w:t>پایتخت یا پایتخت ها</w:t>
            </w:r>
            <w:r>
              <w:rPr>
                <w:rStyle w:val="IndexLink"/>
                <w:rtl w:val="true"/>
              </w:rPr>
              <w:t>»</w:t>
              <w:tab/>
            </w:r>
            <w:r>
              <w:rPr>
                <w:rStyle w:val="IndexLink"/>
              </w:rPr>
              <w:t>78</w:t>
            </w:r>
          </w:hyperlink>
        </w:p>
        <w:p>
          <w:pPr>
            <w:pStyle w:val="Contents3"/>
            <w:tabs>
              <w:tab w:val="clear" w:pos="8459"/>
              <w:tab w:val="right" w:pos="9026" w:leader="dot"/>
            </w:tabs>
            <w:rPr/>
          </w:pPr>
          <w:hyperlink w:anchor="__RefHeading___Toc321645_2142443653">
            <w:r>
              <w:rPr>
                <w:webHidden/>
                <w:rStyle w:val="IndexLink"/>
                <w:rtl w:val="true"/>
              </w:rPr>
              <w:t>تحلیل دوم</w:t>
            </w:r>
            <w:r>
              <w:rPr>
                <w:rStyle w:val="IndexLink"/>
                <w:rtl w:val="true"/>
              </w:rPr>
              <w:t>: "</w:t>
            </w:r>
            <w:r>
              <w:rPr>
                <w:rStyle w:val="IndexLink"/>
                <w:rtl w:val="true"/>
              </w:rPr>
              <w:t>انگیزه های انتقال عناصر تروریست از این سو به آن سوی دولتهای منطقه</w:t>
            </w:r>
            <w:r>
              <w:rPr>
                <w:rStyle w:val="IndexLink"/>
                <w:rtl w:val="true"/>
              </w:rPr>
              <w:t>"</w:t>
              <w:tab/>
            </w:r>
            <w:r>
              <w:rPr>
                <w:rStyle w:val="IndexLink"/>
              </w:rPr>
              <w:t>81</w:t>
            </w:r>
          </w:hyperlink>
        </w:p>
        <w:p>
          <w:pPr>
            <w:pStyle w:val="Contents3"/>
            <w:tabs>
              <w:tab w:val="clear" w:pos="8459"/>
              <w:tab w:val="right" w:pos="9026" w:leader="dot"/>
            </w:tabs>
            <w:rPr/>
          </w:pPr>
          <w:hyperlink w:anchor="__RefHeading___Toc321647_2142443653">
            <w:r>
              <w:rPr>
                <w:webHidden/>
                <w:rStyle w:val="IndexLink"/>
                <w:rtl w:val="true"/>
              </w:rPr>
              <w:t>تحلیل سوم</w:t>
            </w:r>
            <w:r>
              <w:rPr>
                <w:rStyle w:val="IndexLink"/>
                <w:rtl w:val="true"/>
              </w:rPr>
              <w:t xml:space="preserve">: </w:t>
            </w:r>
            <w:r>
              <w:rPr>
                <w:rStyle w:val="IndexLink"/>
                <w:rtl w:val="true"/>
              </w:rPr>
              <w:t>چراسازمان داعش به همسایگی روسیه منتقل شد؟</w:t>
            </w:r>
            <w:r>
              <w:rPr>
                <w:rStyle w:val="IndexLink"/>
                <w:rtl w:val="true"/>
              </w:rPr>
              <w:tab/>
            </w:r>
            <w:r>
              <w:rPr>
                <w:rStyle w:val="IndexLink"/>
              </w:rPr>
              <w:t>84</w:t>
            </w:r>
          </w:hyperlink>
        </w:p>
        <w:p>
          <w:pPr>
            <w:pStyle w:val="Contents3"/>
            <w:tabs>
              <w:tab w:val="clear" w:pos="8459"/>
              <w:tab w:val="right" w:pos="9026" w:leader="dot"/>
            </w:tabs>
            <w:rPr/>
          </w:pPr>
          <w:hyperlink w:anchor="__RefHeading___Toc321649_2142443653">
            <w:r>
              <w:rPr>
                <w:webHidden/>
                <w:rStyle w:val="IndexLink"/>
                <w:rtl w:val="true"/>
              </w:rPr>
              <w:t>تحلیل چهارم</w:t>
            </w:r>
            <w:r>
              <w:rPr>
                <w:rStyle w:val="IndexLink"/>
                <w:rtl w:val="true"/>
              </w:rPr>
              <w:t xml:space="preserve">: </w:t>
            </w:r>
            <w:r>
              <w:rPr>
                <w:rStyle w:val="IndexLink"/>
                <w:rtl w:val="true"/>
              </w:rPr>
              <w:t>سازمان موسوم به دولت اسلامی در خراسان</w:t>
            </w:r>
            <w:r>
              <w:rPr>
                <w:rStyle w:val="IndexLink"/>
                <w:rtl w:val="true"/>
              </w:rPr>
              <w:t xml:space="preserve">: </w:t>
            </w:r>
            <w:r>
              <w:rPr>
                <w:rStyle w:val="IndexLink"/>
                <w:rtl w:val="true"/>
              </w:rPr>
              <w:t>پیدایش در افغانستان و آرمان ها</w:t>
            </w:r>
            <w:r>
              <w:rPr>
                <w:rStyle w:val="IndexLink"/>
                <w:rtl w:val="true"/>
              </w:rPr>
              <w:tab/>
            </w:r>
            <w:r>
              <w:rPr>
                <w:rStyle w:val="IndexLink"/>
              </w:rPr>
              <w:t>88</w:t>
            </w:r>
          </w:hyperlink>
        </w:p>
        <w:p>
          <w:pPr>
            <w:pStyle w:val="Contents3"/>
            <w:tabs>
              <w:tab w:val="clear" w:pos="8459"/>
              <w:tab w:val="right" w:pos="9026" w:leader="dot"/>
            </w:tabs>
            <w:rPr/>
          </w:pPr>
          <w:hyperlink w:anchor="__RefHeading___Toc321651_2142443653">
            <w:r>
              <w:rPr>
                <w:webHidden/>
                <w:rStyle w:val="IndexLink"/>
                <w:rtl w:val="true"/>
              </w:rPr>
              <w:t>تحلیل پنجم</w:t>
            </w:r>
            <w:r>
              <w:rPr>
                <w:rStyle w:val="IndexLink"/>
                <w:rtl w:val="true"/>
              </w:rPr>
              <w:t xml:space="preserve">: </w:t>
            </w:r>
            <w:r>
              <w:rPr>
                <w:rStyle w:val="IndexLink"/>
                <w:rtl w:val="true"/>
              </w:rPr>
              <w:t>بوکوحرام و قرائن همپیمانی با داعش</w:t>
            </w:r>
            <w:r>
              <w:rPr>
                <w:rStyle w:val="IndexLink"/>
                <w:rtl w:val="true"/>
              </w:rPr>
              <w:tab/>
            </w:r>
            <w:r>
              <w:rPr>
                <w:rStyle w:val="IndexLink"/>
              </w:rPr>
              <w:t>94</w:t>
            </w:r>
          </w:hyperlink>
        </w:p>
        <w:p>
          <w:pPr>
            <w:pStyle w:val="Contents3"/>
            <w:tabs>
              <w:tab w:val="clear" w:pos="8459"/>
              <w:tab w:val="right" w:pos="9026" w:leader="dot"/>
            </w:tabs>
            <w:rPr/>
          </w:pPr>
          <w:hyperlink w:anchor="__RefHeading___Toc321653_2142443653">
            <w:r>
              <w:rPr>
                <w:webHidden/>
                <w:rStyle w:val="IndexLink"/>
                <w:rtl w:val="true"/>
              </w:rPr>
              <w:t>تحلیل ششم</w:t>
            </w:r>
            <w:r>
              <w:rPr>
                <w:rStyle w:val="IndexLink"/>
                <w:rtl w:val="true"/>
              </w:rPr>
              <w:t xml:space="preserve">: </w:t>
            </w:r>
            <w:r>
              <w:rPr>
                <w:rStyle w:val="IndexLink"/>
                <w:rtl w:val="true"/>
              </w:rPr>
              <w:t>سازمان القاعده، عرصه تسلط بر قلبها و عقول مبارزان را به داعش می بازد</w:t>
            </w:r>
            <w:r>
              <w:rPr>
                <w:rStyle w:val="IndexLink"/>
                <w:rtl w:val="true"/>
              </w:rPr>
              <w:t>.</w:t>
              <w:tab/>
            </w:r>
            <w:r>
              <w:rPr>
                <w:rStyle w:val="IndexLink"/>
              </w:rPr>
              <w:t>99</w:t>
            </w:r>
          </w:hyperlink>
        </w:p>
        <w:p>
          <w:pPr>
            <w:pStyle w:val="Contents3"/>
            <w:tabs>
              <w:tab w:val="clear" w:pos="8459"/>
              <w:tab w:val="right" w:pos="9026" w:leader="dot"/>
            </w:tabs>
            <w:rPr/>
          </w:pPr>
          <w:hyperlink w:anchor="__RefHeading___Toc321655_2142443653">
            <w:r>
              <w:rPr>
                <w:webHidden/>
                <w:rStyle w:val="IndexLink"/>
                <w:rtl w:val="true"/>
              </w:rPr>
              <w:t>تحلیل هفتم</w:t>
            </w:r>
            <w:r>
              <w:rPr>
                <w:rStyle w:val="IndexLink"/>
                <w:rtl w:val="true"/>
              </w:rPr>
              <w:t xml:space="preserve">: </w:t>
            </w:r>
            <w:r>
              <w:rPr>
                <w:rStyle w:val="IndexLink"/>
                <w:rtl w:val="true"/>
              </w:rPr>
              <w:t>چگونگی رویارویی اروپا با تروریسم در عصرشینگن و مرزهای باز گشوده</w:t>
            </w:r>
            <w:r>
              <w:rPr>
                <w:rStyle w:val="IndexLink"/>
                <w:rtl w:val="true"/>
              </w:rPr>
              <w:t>)</w:t>
              <w:tab/>
            </w:r>
            <w:r>
              <w:rPr>
                <w:rStyle w:val="IndexLink"/>
              </w:rPr>
              <w:t>104</w:t>
            </w:r>
          </w:hyperlink>
        </w:p>
        <w:p>
          <w:pPr>
            <w:pStyle w:val="Contents3"/>
            <w:tabs>
              <w:tab w:val="clear" w:pos="8459"/>
              <w:tab w:val="right" w:pos="9026" w:leader="dot"/>
            </w:tabs>
            <w:rPr/>
          </w:pPr>
          <w:hyperlink w:anchor="__RefHeading___Toc321657_2142443653">
            <w:r>
              <w:rPr>
                <w:webHidden/>
                <w:rStyle w:val="IndexLink"/>
                <w:rtl w:val="true"/>
              </w:rPr>
              <w:t>تحلیل هشتم</w:t>
            </w:r>
            <w:r>
              <w:rPr>
                <w:rStyle w:val="IndexLink"/>
                <w:rtl w:val="true"/>
              </w:rPr>
              <w:t xml:space="preserve">: </w:t>
            </w:r>
            <w:r>
              <w:rPr>
                <w:rStyle w:val="IndexLink"/>
                <w:rtl w:val="true"/>
              </w:rPr>
              <w:t>انگیزه های احتمالی جنگ ترکیه با داعش</w:t>
            </w:r>
            <w:r>
              <w:rPr>
                <w:rStyle w:val="IndexLink"/>
                <w:rtl w:val="true"/>
              </w:rPr>
              <w:tab/>
            </w:r>
            <w:r>
              <w:rPr>
                <w:rStyle w:val="IndexLink"/>
              </w:rPr>
              <w:t>108</w:t>
            </w:r>
          </w:hyperlink>
        </w:p>
        <w:p>
          <w:pPr>
            <w:pStyle w:val="Contents2"/>
            <w:tabs>
              <w:tab w:val="clear" w:pos="8743"/>
              <w:tab w:val="right" w:pos="9026" w:leader="dot"/>
            </w:tabs>
            <w:rPr/>
          </w:pPr>
          <w:hyperlink w:anchor="__RefHeading___Toc321659_2142443653">
            <w:r>
              <w:rPr>
                <w:webHidden/>
                <w:rStyle w:val="IndexLink"/>
                <w:rtl w:val="true"/>
              </w:rPr>
              <w:t xml:space="preserve">بخش پنجم </w:t>
            </w:r>
            <w:r>
              <w:rPr>
                <w:rStyle w:val="IndexLink"/>
                <w:rtl w:val="true"/>
              </w:rPr>
              <w:t xml:space="preserve">: </w:t>
            </w:r>
            <w:r>
              <w:rPr>
                <w:rStyle w:val="IndexLink"/>
                <w:rtl w:val="true"/>
              </w:rPr>
              <w:t>معرفی کتب برگزیده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5_217029"/>
      <w:bookmarkStart w:id="1" w:name="pg15035_217029"/>
      <w:bookmarkEnd w:id="1"/>
    </w:p>
    <w:p>
      <w:pPr>
        <w:pStyle w:val="Heading2"/>
        <w:numPr>
          <w:ilvl w:val="1"/>
          <w:numId w:val="1"/>
        </w:numPr>
        <w:rPr/>
      </w:pPr>
      <w:bookmarkStart w:id="2" w:name="pg15035_217029"/>
      <w:bookmarkStart w:id="3" w:name="__RefHeading___Toc32156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پایش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جریان های افراطی و تکفیری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دبیرخانه کنگره جهانی مقابله با جریان های افراطی و تکفیری</w:t>
      </w:r>
    </w:p>
    <w:p>
      <w:pPr>
        <w:pStyle w:val="BookText"/>
        <w:rPr/>
      </w:pPr>
      <w:r>
        <w:rPr>
          <w:rFonts w:ascii="Amiri" w:hAnsi="Amiri" w:eastAsia="Amiri" w:cs="Amiri"/>
          <w:color w:val="111111"/>
          <w:sz w:val="28"/>
          <w:sz w:val="28"/>
          <w:szCs w:val="28"/>
          <w:rtl w:val="true"/>
          <w:lang w:bidi="ar-SA"/>
        </w:rPr>
        <w:t>الأمانة العامة للمؤتمر العالمي لمواجهة التيارات المتطرفة و التكفيرية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Secretariat of World Congress</w:t>
      </w:r>
    </w:p>
    <w:p>
      <w:pPr>
        <w:pStyle w:val="BookText"/>
        <w:rPr/>
      </w:pPr>
      <w:r>
        <w:rPr>
          <w:rFonts w:eastAsia="Times New Roman" w:cs="Times New Roman" w:ascii="Times New Roman" w:hAnsi="Times New Roman"/>
          <w:color w:val="111111"/>
          <w:sz w:val="28"/>
          <w:szCs w:val="28"/>
          <w:lang w:val="en-US" w:bidi="en-US"/>
        </w:rPr>
        <w:t>against Extremism and Takfiri movements</w:t>
      </w:r>
    </w:p>
    <w:p>
      <w:pPr>
        <w:pStyle w:val="BookText"/>
        <w:rPr/>
      </w:pPr>
      <w:r>
        <w:rPr>
          <w:rFonts w:ascii="IRNazanin" w:hAnsi="IRNazanin" w:eastAsia="IRNazanin"/>
          <w:color w:val="111111"/>
          <w:sz w:val="28"/>
          <w:sz w:val="28"/>
          <w:szCs w:val="28"/>
          <w:rtl w:val="true"/>
          <w:lang w:bidi="fa-IR"/>
        </w:rPr>
        <w:t>دبیرخانه کنگره جهانی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نژاد، محمد علی موحدی پور، احمد ربیعی فر</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جمال نیک</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بلوار معلم جنوبی، مجتمع فرهنگی و مدرسه علمیه امام کاظم علیه السلام، دبیرخانه دائمی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makhateraltakfir@gmail.com</w:t>
      </w:r>
    </w:p>
    <w:p>
      <w:pPr>
        <w:pStyle w:val="BookText"/>
        <w:rPr/>
      </w:pPr>
      <w:r>
        <w:rPr>
          <w:rFonts w:eastAsia="Times New Roman" w:cs="Times New Roman" w:ascii="Times New Roman" w:hAnsi="Times New Roman"/>
          <w:color w:val="111111"/>
          <w:sz w:val="28"/>
          <w:szCs w:val="28"/>
          <w:lang w:val="en-US" w:bidi="en-US"/>
        </w:rPr>
        <w:t>info@makhateraltakfir.ir</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www.makhateraltakfir.ir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این اثر متعلق به دبیرخانه کنگره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56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035_217031"/>
    </w:p>
    <w:p>
      <w:pPr>
        <w:pStyle w:val="Heading2"/>
        <w:numPr>
          <w:ilvl w:val="1"/>
          <w:numId w:val="1"/>
        </w:numPr>
        <w:rPr/>
      </w:pPr>
      <w:bookmarkStart w:id="8" w:name="__RefHeading___Toc321571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داعش با یکی از فرماندهان جدا شده جبهة النصرة</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دلایل تکفیر سلفیان جهادی مخالف داعش</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انتقاد فرمانده نظامی جیش الحر از سیاست های آمریکا در مبارزه با داعش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انتحاری در موصل تربیت کرده است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باج خواهی داعش از نروژ و چین با گروگان گیری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داعش آلمان را تهدید کرد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مالزی به اتهام گرایش به داعش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قرضاوی در بیانیه ای عملیات استشهادی در غیر فلسطین را حرام اعلام کرد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عمل های جراحی زیبایی احمد الاسیر برای عدم شناسایی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برائت جستن قبیله ابوبکر البغدادی از وی و تشکیلات داعش</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گزارش نیویورک تایمز از دلایل گسترش بوکوحرام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انتشار آخرین آمار از یاران خارجی داعش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پنتاگون نقشه مناطق تحت تصرف داعش تا 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نقشه مناطق مختلف سوریه بر اساس تسط گروههای مختلف</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هکر داعش کشته شد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هشدار برادر ملاعمر نسبت به جنگ داخلی در طالبان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عزیز حقانی در لیست تروریستی آمریکا قرار گرفت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ردیه داعش بر طالبان</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داعش در مورد مسیحیان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های طرطوسی در مورد توافق هسته ای ایران، کشته شدن ملاعمر و داعش</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تجاوز بغدادی به گروگان آمریکایی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مواضع</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یادداشتها و تحلیل ها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ها و نشست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فتوا؛ چالش های موجود و چشم اندازهای پیش رو</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کمپین ملی در برابر افراط گرایی و تروریسم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فرهنگ صلح و اعتدال در مواجهه با افراط گرایی خشونت آمیز؛ رویکرد موریتانی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یا پایتخت 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انگیزه های انتقال عناصر تروریست از این سو به آن سوی دولت های منطقه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چرا سازمان داعش به همسایگی روسیه منتقل شد؟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سازمان موسوم به دولت اسلامی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در افغانستان و آرمانها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بوکوحرام و قرائن هم پیمانی با داعش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زمان القاعده، عرصه تسلط بر قلبها و عقول مبارزان را، به داعش میبازد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چگونگی رویارویی اروپا با تروریسم در عصر شینگن و مرزهای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انگیزه های احتمالی جنگ ترکیه با داعش</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برگزیده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0" w:name="pg15035_217033"/>
    </w:p>
    <w:p>
      <w:pPr>
        <w:pStyle w:val="Heading2"/>
        <w:numPr>
          <w:ilvl w:val="1"/>
          <w:numId w:val="1"/>
        </w:numPr>
        <w:rPr/>
      </w:pPr>
      <w:bookmarkStart w:id="11" w:name="__RefHeading___Toc321573_2142443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جهان اسلام در دوره کنونی با وجود تلاش های فراوان علمای بزرگ، شاهد رشد و گسترش جریان های افراطی و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جریان ها نظیر قتل، غارت، هتک حرمت، ترور علمای بزرگ اسلام، تخریب اماکن مقدس و هویت ساز و ارتکاب اعمال شنیع، ضربات جبران ناپذیری بر پیکر جهان اسلام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دشمنان اسلام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و حمایت از گروه های افراطی و دامن زدن به اختلافات مذهبی، توانسته اند چهره ای مشوه از اسلام و مسلمانان را به جهانیان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ابتکاری بدیع برای مقابله علمی با جریان های افراطی و تکفیری و راه های برون رفت از آن، اقدام به برگزاری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عالمان و اندیشمندان برجسته جهان اسلام نمودند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فراوان علما، اندیشمندان و مراکز فرهنگی جهان اسلام از برگزاری این کنگره و درخواست مکرر آنان مبنی بر ادامه ارتباط و تعامل میان علمای اسلام و وحدت و همدلی در نفی افراط و تکفیر،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عالیه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با تأسیس دبیرخانه دائمی کنگره مقابله با جریان های افراطی و تکفیری، موافقت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راستا دبیرخانه با سه بخش، معاونت پژوهش، معاونت بین الملل و معاونت اجرایی کار خود را از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برنامه های متنوعی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تعامل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اندیشمند جهان اسلام اعم از اهل سنت و شیعه؛ انتشار مجله امت واحده؛ بولتن رصد و تحلیل جریان های تکفیری و راهکارهای مقابله با آن؛ سلسله منشورات پیرامون جریان های تکفیری؛ نشست های علمی با همکاری مراکز و دانشگاههای مختلف در کشورهای مسلمان و انشاءالله در سالهای آتی برگزاری کنگره ای با همان عظمت از اهداف این دبیرخانه است که انشاء الله به فضل و کرم الهی و همکاری علمای جهان اسلام بتوانیم به این اهداف عالیه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بخشی از منشورات دبیرخانه است که تقدیم حضور شما بزرگواران می 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w:t>
      </w:r>
      <w:bookmarkStart w:id="13" w:name="pg15035_217035"/>
    </w:p>
    <w:p>
      <w:pPr>
        <w:pStyle w:val="Heading2"/>
        <w:numPr>
          <w:ilvl w:val="1"/>
          <w:numId w:val="1"/>
        </w:numPr>
        <w:rPr/>
      </w:pPr>
      <w:bookmarkStart w:id="14" w:name="__RefHeading___Toc321575_2142443653"/>
      <w:bookmarkStart w:id="15" w:name="_Toc5"/>
      <w:bookmarkEnd w:id="13"/>
      <w:bookmarkEnd w:id="14"/>
      <w:r>
        <w:rPr>
          <w:rtl w:val="true"/>
        </w:rPr>
        <w:t xml:space="preserve">بخش اول </w:t>
      </w:r>
      <w:r>
        <w:rPr>
          <w:rtl w:val="true"/>
        </w:rPr>
        <w:t xml:space="preserve">: </w:t>
      </w:r>
      <w:r>
        <w:rPr>
          <w:rtl w:val="true"/>
        </w:rPr>
        <w:t>صدای تکفیر</w:t>
      </w:r>
      <w:bookmarkEnd w:id="15"/>
    </w:p>
    <w:p>
      <w:pPr>
        <w:pStyle w:val="Heading3"/>
        <w:numPr>
          <w:ilvl w:val="2"/>
          <w:numId w:val="1"/>
        </w:numPr>
        <w:rPr/>
      </w:pPr>
      <w:bookmarkStart w:id="16" w:name="__RefHeading___Toc321577_2142443653"/>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تکفیر</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رصد به بیان اخبار، مواضع، تحلیل و دیدگاههای جریان های تکفیری می پردازد</w:t>
      </w:r>
      <w:r>
        <w:rPr>
          <w:rFonts w:eastAsia="IRNazanin" w:cs="IRNazanin"/>
          <w:color w:val="111111"/>
          <w:sz w:val="28"/>
          <w:szCs w:val="28"/>
          <w:rtl w:val="true"/>
          <w:lang w:bidi="fa-IR"/>
        </w:rPr>
        <w:t xml:space="preserve">. </w:t>
      </w:r>
      <w:bookmarkStart w:id="18" w:name="pg15035_217036"/>
    </w:p>
    <w:p>
      <w:pPr>
        <w:pStyle w:val="Heading3"/>
        <w:numPr>
          <w:ilvl w:val="2"/>
          <w:numId w:val="1"/>
        </w:numPr>
        <w:rPr/>
      </w:pPr>
      <w:bookmarkStart w:id="19" w:name="__RefHeading___Toc321579_2142443653"/>
      <w:bookmarkStart w:id="20" w:name="_Toc7"/>
      <w:bookmarkEnd w:id="18"/>
      <w:bookmarkEnd w:id="19"/>
      <w:r>
        <w:rPr>
          <w:rtl w:val="true"/>
        </w:rPr>
        <w:t>مصاحبه داعش با یکی از فرماندهان جدا شده جبهه النصره</w:t>
      </w:r>
      <w:bookmarkEnd w:id="20"/>
    </w:p>
    <w:p>
      <w:pPr>
        <w:pStyle w:val="BookText"/>
        <w:rPr/>
      </w:pPr>
      <w:r>
        <w:rPr>
          <w:rFonts w:ascii="IRNazanin" w:hAnsi="IRNazanin" w:eastAsia="IRNazanin"/>
          <w:color w:val="111111"/>
          <w:sz w:val="28"/>
          <w:sz w:val="28"/>
          <w:szCs w:val="28"/>
          <w:rtl w:val="true"/>
          <w:lang w:bidi="fa-IR"/>
        </w:rPr>
        <w:t>در ماه گذشته شماره دهم نشریه دابق توسط داعش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نشریه، مسلمانان اروپا و انگلیسی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نشریه شامل مقالات و مصاحبه با افراد داعش است که معمولا با اسامی مستعار نام آنها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از طریق انتشار این نشریه چند هدف را دنبال می کند، هدف اول معرفی تشکیلات خود و بر حق نشان دادن اعمال و رفتار این تشکیلات به مسلمانان غربی است؛ هدف دوم معرفی سایر گروههای سلفی جهادی مانند جبهة النصرة و احرار الشام به عنوان جریانهای منحرف و وابسته است و هدف نهایی و مهم دیگری که این نشریه به دنبال آن است برانگیختن مسلمانان غربی برای مهاجرت به سوی سرزمین داعش به عنوان سرزمین خلافت اسلامی می باشد که در احادیث اهل سنت در آخر الزمان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مهم از این شماره دابق انتخاب شده است که خلاصه این مطالب در ذیل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یکی از سران داعش به نام ابوسمير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ای در توضیح سخنان عدنانی سخنگوی داعش در تكفير مخالفان داعش</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ابوسمير الأردنی از اعضای سابق مجلس شورای جبهة النصرة بوده است که بعد از جدایی از جبهة النصرة به داعش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مصاحبه، مواضع جبهة النصرة در قبال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ابوسمیر زمان ملاقات با جولانی، امیر جبهة النصرة، و ملحق شدن به این گروه را روزهای آخر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بیان می کند، درست </w:t>
      </w:r>
    </w:p>
    <w:p>
      <w:pPr>
        <w:pStyle w:val="BookText"/>
        <w:rPr/>
      </w:pPr>
      <w:r>
        <w:rPr>
          <w:rFonts w:ascii="IRNazanin" w:hAnsi="IRNazanin" w:eastAsia="IRNazanin"/>
          <w:color w:val="111111"/>
          <w:sz w:val="28"/>
          <w:sz w:val="28"/>
          <w:szCs w:val="28"/>
          <w:rtl w:val="true"/>
          <w:lang w:bidi="fa-IR"/>
        </w:rPr>
        <w:t>زمانی که چند ماه از اعلان خلافت داعش گذشته و تمامی گروههای معارض سوری بر علیه داعش مشغول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ابوسمير دلیل منحرف بودن جبهة النصرة را همکاری این گروه با جیش الحر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جولانی می گوید که از نظر جبهة النصرة جيش الحر کافر هستند چراکه متحد غربی ها می باشند ولی با این حال جولانی بخاطر منافع سیاسی با آنها بر علیه داعش متحد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ابوسمير دلیل جدایی خود از جبهة النصرة را دشمنی بی دلیل این گروه با داعش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مطلب شاهدی نیز نقل می کند که در دیداری که با اباعباس الضرير امير جبهة النصرة در رقه داشته از او دلیل جنگ با داعش را سوال کرده است و در پاسخ الضرير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بخاطر انتقام خون اباسعد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جبهة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ابوسمير می گوید از او سوال کردم چرا این حمله همزمان شده با حمله سایر گروه ها به داعش؟ و الضریر در پاسخ گفت ما با احرار الشام و جیش الحر و سایر گروه ها متحد شده ایم تا یکجا با داعش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ابوسمیر در ادامه به مخالفت و نارضایتی نظامیان و سربازان جبهة النصرة و سایر گروههای سلفی جهادی از مبارزه با داعش اشاره کرده و می گوید فرماندهان جبهه النصره و سایر گروه های جهادی با فریب و دروغ، آنها را وادار به مبارزه با داعش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جولانی را مخالف سایر گروه های جهادی میداند؛ این درحالی است که از نظر ابوسمير جولانی با وجود رد کردن الگوی حکومتی سایر گروه های جهادی، فاقد ایده ای خاص برای حکومت است و بیشتر به شیوه حکومتی طالبان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ابوسمیر در این مصاحبه، ایمن الظواهری را متهم به انحراف کرده و او را فاقد قدرت لازم برای رهبری جریان های سلفی جهادی می 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مطالب این مصاحبه آنچه که می توان نتیجه گرفت این است که ابوسمير با بیان کردن این مطالب به دنبال باطل نشان دادن تمامی گروه های </w:t>
      </w:r>
      <w:bookmarkStart w:id="21" w:name="pg15035_217038"/>
    </w:p>
    <w:p>
      <w:pPr>
        <w:pStyle w:val="BookText"/>
        <w:rPr/>
      </w:pPr>
      <w:bookmarkEnd w:id="21"/>
      <w:r>
        <w:rPr>
          <w:rFonts w:ascii="IRNazanin" w:hAnsi="IRNazanin" w:eastAsia="IRNazanin"/>
          <w:color w:val="111111"/>
          <w:sz w:val="28"/>
          <w:sz w:val="28"/>
          <w:szCs w:val="28"/>
          <w:rtl w:val="true"/>
          <w:lang w:bidi="fa-IR"/>
        </w:rPr>
        <w:t>جهادی از جمله القاعده و شخص الظواهري است و در مقابل به دنبال اثبات این مطلب این مطلب است که تنها راه و شیوه صحیح همان شیوه عملکرد داعش می باشد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2" w:name="__RefHeading___Toc321581_2142443653"/>
      <w:bookmarkStart w:id="23" w:name="_Toc8"/>
      <w:bookmarkEnd w:id="22"/>
      <w:r>
        <w:rPr>
          <w:rtl w:val="true"/>
        </w:rPr>
        <w:t>دلایل تكفيرسلغيان جهادی مخالف داعش</w:t>
      </w:r>
      <w:bookmarkEnd w:id="2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295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067360" cy="2959200"/>
                        </a:xfrm>
                        <a:prstGeom prst="rect">
                          <a:avLst/>
                        </a:prstGeom>
                        <a:ln w="0">
                          <a:noFill/>
                        </a:ln>
                      </pic:spPr>
                    </pic:pic>
                  </a:graphicData>
                </a:graphic>
              </wp:inline>
            </w:drawing>
          </mc:Choice>
          <mc:Fallback>
            <w:pict>
              <v:shape id="shape_0" stroked="f" o:allowincell="f" style="position:absolute;margin-left:0pt;margin-top:-233.05pt;width:398.95pt;height:232.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مطلب دیگری که در این شماره دابق منتشر شده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با خلافت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توضیح سخنرانی عدنانی سخنگوی داعش در تکفیر سایر گروههای سلفی جهادی است که داعش با آنها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عدنانی در سخنرانی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اجيبوا 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مبارز با داعش را تکفیر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عدنانی در این سخنرانی این است که سرزمین های تحت تصرف داعش تنها سرزمین هایی است که حدود و احکام الهی در آن اجرا می شود و در صورتی که این سرزمینها به تصرف گروههای دیگر بیافتد احکام الهی تعطیل شده و احکام و قوانین بشری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کسی که قوانین بشری را جایگزین احکام الهی میکند کفر است و افراد بواسطه این کار کافر می 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برای اثبات ادعای عدنانی به دو مساله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 عدم اجرای حدود توسط گروه های جهادی دیگر و حتی تعطیل کردن احکام الهی به بهانه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کتب ابن تیمیه و محمدبن عبدالوهاب و سایر شخصیت های سلفی، کسانی را که تمام احکام را اجرا نکنند مرتد و کافر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ای که در این مقاله صورت گرفته تطبيق حکومت خودخوانده داعش به عنوان مصداق تام حکومت اسلامی است که تمام </w:t>
      </w:r>
      <w:bookmarkStart w:id="24" w:name="pg15035_217039"/>
    </w:p>
    <w:p>
      <w:pPr>
        <w:pStyle w:val="BookText"/>
        <w:rPr/>
      </w:pPr>
      <w:bookmarkEnd w:id="24"/>
      <w:r>
        <w:rPr>
          <w:rFonts w:ascii="IRNazanin" w:hAnsi="IRNazanin" w:eastAsia="IRNazanin"/>
          <w:color w:val="111111"/>
          <w:sz w:val="28"/>
          <w:sz w:val="28"/>
          <w:szCs w:val="28"/>
          <w:rtl w:val="true"/>
          <w:lang w:bidi="fa-IR"/>
        </w:rPr>
        <w:t>احکام الهی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تطبيق تمام مخالفان داعش به عنوان مخالفان اجرای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ایجاد تشابه میان داعش و حکومت اول سعودی و مجاهد خواندن سعود بن عبدالعزيز بن محمدبن سعود، به نامه وی به حکومت عثمانی و جنگ با عثمانی استناد کرده و عملکرد داعش را در تکفیر دیگران و جنایت های خونینش کاملا مطابق عملکرد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نویسنده مقاله برای اثبات ادعای عدنانی می آورد هم پیمانی برخی از این گروه ها با کشورهای منطقه مانند ترکیه، قطر و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نویسنده با طاغوت خواندن این حکومت ها و کافر دانستن آنها، هم پیمانی این گروه ها با این کشورها را بر علیه داعش به عنوان هم پیمانی با کفار بر علیه مسلمانان معرفی می کند و همین امر را موجب ارتداد این گروهها برمی شمارد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321583_2142443653"/>
      <w:bookmarkStart w:id="26" w:name="_Toc9"/>
      <w:bookmarkEnd w:id="25"/>
      <w:r>
        <w:rPr>
          <w:rtl w:val="true"/>
        </w:rPr>
        <w:t>انتقاد فرمانده نظامی جیش الحر از سیاست های آمریکا در مبارزه با داعش</w:t>
      </w:r>
      <w:bookmarkEnd w:id="2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2933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029200" cy="2933640"/>
                        </a:xfrm>
                        <a:prstGeom prst="rect">
                          <a:avLst/>
                        </a:prstGeom>
                        <a:ln w="0">
                          <a:noFill/>
                        </a:ln>
                      </pic:spPr>
                    </pic:pic>
                  </a:graphicData>
                </a:graphic>
              </wp:inline>
            </w:drawing>
          </mc:Choice>
          <mc:Fallback>
            <w:pict>
              <v:shape id="shape_0" stroked="f" o:allowincell="f" style="position:absolute;margin-left:0pt;margin-top:-231.05pt;width:395.95pt;height:230.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عمار الواوی از فرماندهان جیش الحر در مصاحبه خود با بی بی سی از سیاست آمریکا در تشکیل ارتشی از مخالفان سوری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الواوی اوباما در تابستان سال گذشته وعده داده بود در طول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هزار نیروی نظامی را برای جنگ در سوریه آموزش دهد که تنها توانسته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نفر را در این مدت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وعده داده بود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نظامی را آموزش خواهد داد و حمایت مالی و نظامی از آنها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انتقادات الواوی در پی شکست گردان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نفره ای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در سوریه آغاز کرد و بعد از چند روز از آغاز فعالیتش، در درگیری با نیروهای جبهه النصره شکست </w:t>
      </w:r>
      <w:bookmarkStart w:id="27" w:name="pg15035_217040"/>
    </w:p>
    <w:p>
      <w:pPr>
        <w:pStyle w:val="BookText"/>
        <w:rPr/>
      </w:pPr>
      <w:bookmarkEnd w:id="27"/>
      <w:r>
        <w:rPr>
          <w:rFonts w:ascii="IRNazanin" w:hAnsi="IRNazanin" w:eastAsia="IRNazanin"/>
          <w:color w:val="111111"/>
          <w:sz w:val="28"/>
          <w:sz w:val="28"/>
          <w:szCs w:val="28"/>
          <w:rtl w:val="true"/>
          <w:lang w:bidi="fa-IR"/>
        </w:rPr>
        <w:t xml:space="preserve">سختی را متحمل شد و علاوه بر چندین کشته تعداد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نفر از این گروه به اسارت نیروهای جبهة النصرة درآمد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همین حال شبکه سی ان ان به نقل از مقامات وزارت دفاع آمریکا مدعی شد نیمی از معارضانی که آمریکا آنها را آموزش داده است اثری از آنها نیست و بخشی از آنها توسط نیروهای جبهة النصرة اسیر شده 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مقام وزارت دفاع به سی ان ان گفته است نیروهای آموزش دیده توسط آمریکا توان مبارزه با داعش را ندارند</w:t>
      </w:r>
      <w:r>
        <w:rPr>
          <w:rFonts w:eastAsia="IRNazanin" w:cs="IRNazanin"/>
          <w:color w:val="111111"/>
          <w:sz w:val="28"/>
          <w:szCs w:val="28"/>
          <w:rtl w:val="true"/>
          <w:lang w:bidi="fa-IR"/>
        </w:rPr>
        <w:t>.</w:t>
      </w:r>
    </w:p>
    <w:p>
      <w:pPr>
        <w:pStyle w:val="Heading3"/>
        <w:numPr>
          <w:ilvl w:val="2"/>
          <w:numId w:val="1"/>
        </w:numPr>
        <w:rPr/>
      </w:pPr>
      <w:bookmarkStart w:id="28" w:name="__RefHeading___Toc321585_2142443653"/>
      <w:bookmarkStart w:id="29" w:name="_Toc10"/>
      <w:bookmarkEnd w:id="28"/>
      <w:r>
        <w:rPr>
          <w:rtl w:val="true"/>
        </w:rPr>
        <w:t>نماینده حقوق بشر سازمان ملل</w:t>
      </w:r>
      <w:r>
        <w:rPr>
          <w:rtl w:val="true"/>
        </w:rPr>
        <w:t xml:space="preserve">: </w:t>
      </w:r>
      <w:r>
        <w:rPr>
          <w:rtl w:val="true"/>
        </w:rPr>
        <w:t xml:space="preserve">داعش </w:t>
      </w:r>
      <w:r>
        <w:rPr/>
        <w:t>4</w:t>
      </w:r>
      <w:r>
        <w:rPr>
          <w:rtl w:val="true"/>
        </w:rPr>
        <w:t>هزار کودک انتحاری در موصل تربیت کرده است</w:t>
      </w:r>
      <w:r>
        <w:rPr>
          <w:rtl w:val="true"/>
        </w:rPr>
        <w:t>.</w:t>
      </w:r>
      <w:bookmarkEnd w:id="2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298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079960" cy="2984400"/>
                        </a:xfrm>
                        <a:prstGeom prst="rect">
                          <a:avLst/>
                        </a:prstGeom>
                        <a:ln w="0">
                          <a:noFill/>
                        </a:ln>
                      </pic:spPr>
                    </pic:pic>
                  </a:graphicData>
                </a:graphic>
              </wp:inline>
            </w:drawing>
          </mc:Choice>
          <mc:Fallback>
            <w:pict>
              <v:shape id="shape_0" stroked="f" o:allowincell="f" style="position:absolute;margin-left:0pt;margin-top:-235.05pt;width:399.95pt;height:234.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الغراوی از اعضای حقوق بشر سازمان ملل متحد در عراق در مصاحبه تلوزیونی با شبکه العربيه نت اعلام کرد داعش تنها در موصل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نظامی ایجاد کرده است که در آن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آموزش های نظامی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الغراوی داعش تاکنون صدها زن را به اسارت و بردگی گرفته است و عده ای از آنها را برای عملیاتهای تروریستی استفاده کرده است و برخی دیگر را به عنوان برده در اختیار فرماندهان و نیروهای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الغراوی در این مصاحبه همچنین به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هزار اقدام ضد حقوق بشری داعش در عراق بعد از سقوط موصل اشاره کرد</w:t>
      </w:r>
      <w:r>
        <w:rPr>
          <w:rFonts w:eastAsia="IRNazanin" w:cs="IRNazanin"/>
          <w:color w:val="111111"/>
          <w:sz w:val="28"/>
          <w:szCs w:val="28"/>
          <w:rtl w:val="true"/>
          <w:lang w:bidi="fa-IR"/>
        </w:rPr>
        <w:t xml:space="preserve">. </w:t>
      </w:r>
      <w:bookmarkStart w:id="30" w:name="pg15035_217041"/>
    </w:p>
    <w:p>
      <w:pPr>
        <w:pStyle w:val="Heading3"/>
        <w:numPr>
          <w:ilvl w:val="2"/>
          <w:numId w:val="1"/>
        </w:numPr>
        <w:rPr/>
      </w:pPr>
      <w:bookmarkStart w:id="31" w:name="__RefHeading___Toc321587_2142443653"/>
      <w:bookmarkStart w:id="32" w:name="_Toc11"/>
      <w:bookmarkEnd w:id="30"/>
      <w:bookmarkEnd w:id="31"/>
      <w:r>
        <w:rPr>
          <w:rtl w:val="true"/>
        </w:rPr>
        <w:t>باج خواهی داعش از نروژ و چین با گروگان گیری</w:t>
      </w:r>
      <w:bookmarkEnd w:id="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267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092560" cy="2679840"/>
                        </a:xfrm>
                        <a:prstGeom prst="rect">
                          <a:avLst/>
                        </a:prstGeom>
                        <a:ln w="0">
                          <a:noFill/>
                        </a:ln>
                      </pic:spPr>
                    </pic:pic>
                  </a:graphicData>
                </a:graphic>
              </wp:inline>
            </w:drawing>
          </mc:Choice>
          <mc:Fallback>
            <w:pict>
              <v:shape id="shape_0" stroked="f" o:allowincell="f" style="position:absolute;margin-left:0pt;margin-top:-211.05pt;width:400.95pt;height:210.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تروریستی داعش در مجله خود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 اعلام کرد که یک گروگان نروژی و یک گروگان چینی خود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دابق در یک آگهی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اسیر نروژی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عکس از گروگان نروژی را منتشر کرد که از چهار جهت از وی عکس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گروگان لباس زرد رنگ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زیر هریک از این چهار عکس، بخشی از مشخصات گروگان نروژی مانند اسم، عمر، محل تولد، تحصیلات و آدرس سکونت را به همراه این عبارت نوشته است که هرکس خواهان پرداخت فديه برای آزادی این گروگان است، می تواند با شماره زیر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 اعلام شده توسط داعش، متعلق به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داعش در این آگهی تاکید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فروش برای مدت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اعلام شده از سوی داعش درباره گروگان چینی هم به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تروریستی داعش توضیح نداده است که این دو گروگان را کی و کجا ربوده و مبلغ درخواستی برای آزادی آنها را نیز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 جان گریینسگام اولسفارد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نروژ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فانگ 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چین است که به عنوان مشاور آزاد در منطقه عراق فعالیت می کردند که سن آنان نیز به ترتیب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نروژ با تایید تابعیت نروژی بودن یکی از گروگانها، اعلام کرده که او از مدتی پیش در سوریه بوده و اواخر ماه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داعش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این خبر و رسانه ای شدن آن، دولت نروژ به این موضوع واکنش نشان داد و اعلام کرد که برای آزادی شهروند خود هیچ باجی به داعش نمی دهد</w:t>
      </w:r>
      <w:r>
        <w:rPr>
          <w:rFonts w:eastAsia="IRNazanin" w:cs="IRNazanin"/>
          <w:color w:val="111111"/>
          <w:sz w:val="28"/>
          <w:szCs w:val="28"/>
          <w:rtl w:val="true"/>
          <w:lang w:bidi="fa-IR"/>
        </w:rPr>
        <w:t xml:space="preserve">. </w:t>
      </w:r>
      <w:bookmarkStart w:id="33" w:name="pg15035_217042"/>
    </w:p>
    <w:p>
      <w:pPr>
        <w:pStyle w:val="BookText"/>
        <w:rPr/>
      </w:pPr>
      <w:bookmarkEnd w:id="33"/>
      <w:r>
        <w:rPr>
          <w:rFonts w:ascii="IRNazanin" w:hAnsi="IRNazanin" w:eastAsia="IRNazanin"/>
          <w:color w:val="111111"/>
          <w:sz w:val="28"/>
          <w:sz w:val="28"/>
          <w:szCs w:val="28"/>
          <w:rtl w:val="true"/>
          <w:lang w:bidi="fa-IR"/>
        </w:rPr>
        <w:t xml:space="preserve">این موضوع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سولبرگ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نروژ در یک نشست خبری مطرح شد و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این است که شهروند خود را به خانه بازگردانیم ولی به خواسته داعش در مورد پرداخت باج برای آزادی این گروگان عمل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به فشارهای تروریستها و جنایتکاران تن بدهیم، نروژ به هیچ گروهی باج پرداخت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باج، این خطر را که تعداد بیشتری از نروژیها در آینده ربوده شوند، افزایش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این مقام نروژی در حالی صورت می گیرد که مقامات چینی هنوز در خصوص این گروگانگیری واکنشی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داعش همچنین در زیر تصاویر مربوط به این دو نفر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دولتهای نروژ و چین کاری برای آزاد کردن آنها انجام نداده و سازمانهای دیگر حقوق بشر هم حاضر به پرداخت پول نشده اند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4" w:name="__RefHeading___Toc321589_2142443653"/>
      <w:bookmarkStart w:id="35" w:name="_Toc12"/>
      <w:bookmarkEnd w:id="34"/>
      <w:r>
        <w:rPr>
          <w:rtl w:val="true"/>
        </w:rPr>
        <w:t>داعش آلمان را تهدید کرد</w:t>
      </w:r>
      <w:bookmarkEnd w:id="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3594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079960" cy="3594240"/>
                        </a:xfrm>
                        <a:prstGeom prst="rect">
                          <a:avLst/>
                        </a:prstGeom>
                        <a:ln w="0">
                          <a:noFill/>
                        </a:ln>
                      </pic:spPr>
                    </pic:pic>
                  </a:graphicData>
                </a:graphic>
              </wp:inline>
            </w:drawing>
          </mc:Choice>
          <mc:Fallback>
            <w:pict>
              <v:shape id="shape_0" stroked="f" o:allowincell="f" style="position:absolute;margin-left:0pt;margin-top:-283.05pt;width:399.95pt;height:282.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با انتشار ویدیویی که در 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 از نیروهای آلمانی داعش صحبت می کنند آلمان را تهدید به گرفتن انتقام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تهدید انگلیس و فرانسه، آلمان سومین کشور اروپایی است که داعش آن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ویدیو که به زبان آلمانی و با زیرنویس عربی است این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نفر، از مسلمانان آلمان می خواهند که یا به سرزمین های داعش مهاجرت کرده و به این تشکیلات تکفیری بپیوندند و یا در کشور آلمان حملاتی را برعلیه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منازلشان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6" w:name="pg15035_217043"/>
    </w:p>
    <w:p>
      <w:pPr>
        <w:pStyle w:val="BookText"/>
        <w:rPr/>
      </w:pPr>
      <w:bookmarkEnd w:id="36"/>
      <w:r>
        <w:rPr>
          <w:rFonts w:ascii="IRNazanin" w:hAnsi="IRNazanin" w:eastAsia="IRNazanin"/>
          <w:color w:val="111111"/>
          <w:sz w:val="28"/>
          <w:sz w:val="28"/>
          <w:szCs w:val="28"/>
          <w:rtl w:val="true"/>
          <w:lang w:bidi="fa-IR"/>
        </w:rPr>
        <w:t>ادامه این ویدیو یکی از داعشی ها با خطاب قرار دادن مرکل صدراعظم آلمان او را تهدید می کند که داعش انتقام خود را از آلمان دلیل حمایت هایی که علیه داعش داشته است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فیلم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دو اسیر ناشناس را در شهر تدمر و در داخل آثار باستانی این شهر با اسلحه می کشند</w:t>
      </w:r>
      <w:r>
        <w:rPr>
          <w:rFonts w:eastAsia="IRNazanin" w:cs="IRNazanin"/>
          <w:color w:val="111111"/>
          <w:sz w:val="28"/>
          <w:szCs w:val="28"/>
          <w:rtl w:val="true"/>
          <w:lang w:bidi="fa-IR"/>
        </w:rPr>
        <w:t>.</w:t>
      </w:r>
      <w:r>
        <w:rPr>
          <w:rStyle w:val="FootnoteAnchor"/>
          <w:rtl w:val="true"/>
        </w:rPr>
        <w:footnoteReference w:id="8"/>
      </w:r>
    </w:p>
    <w:p>
      <w:pPr>
        <w:pStyle w:val="BookText"/>
        <w:rPr/>
      </w:pPr>
      <w:r>
        <w:rPr>
          <w:rtl w:val="true"/>
        </w:rPr>
        <mc:AlternateContent>
          <mc:Choice Requires="wps">
            <w:drawing>
              <wp:inline distT="0" distB="0" distL="0" distR="0">
                <wp:extent cx="5105400" cy="3441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105520" cy="3441600"/>
                        </a:xfrm>
                        <a:prstGeom prst="rect">
                          <a:avLst/>
                        </a:prstGeom>
                        <a:ln w="0">
                          <a:noFill/>
                        </a:ln>
                      </pic:spPr>
                    </pic:pic>
                  </a:graphicData>
                </a:graphic>
              </wp:inline>
            </w:drawing>
          </mc:Choice>
          <mc:Fallback>
            <w:pict>
              <v:shape id="shape_0" stroked="f" o:allowincell="f" style="position:absolute;margin-left:0pt;margin-top:-271.05pt;width:401.95pt;height:270.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گفتنی است بر اساس آمار رسمی که کشور آلمان منتشر کرده تاکنون نزدیک به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نفر از آلمان به داعش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ماسن رئیس دفتر اتحادیه حمایت از قانون اساسی در آلمان در مصاحبه با رویترز احتمال داد که افراد ملحق شده به داعش بیش از این تعداد باشد چرا که این تعداد آمار رسمی است و افرادی نیز بصورت غیر رسمی از آلمان به داعش ملحق شده 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گفته این مقام رسمی آلمان، داعش و جنگ در سوریه و عراق برای جوانانی که تفکر سلفی جهادی دارند همیشه جذاب بوده و به دنبال پیوستن به گروههای تکفیری در این کشورها هستند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7" w:name="__RefHeading___Toc321591_2142443653"/>
      <w:bookmarkStart w:id="38" w:name="_Toc13"/>
      <w:bookmarkEnd w:id="37"/>
      <w:r>
        <w:rPr>
          <w:rtl w:val="true"/>
        </w:rPr>
        <w:t xml:space="preserve">دستگیری </w:t>
      </w:r>
      <w:r>
        <w:rPr/>
        <w:t>10</w:t>
      </w:r>
      <w:r>
        <w:rPr>
          <w:rtl w:val="true"/>
        </w:rPr>
        <w:t>نفردر مالزی به اتهام گرایش به داعش</w:t>
      </w:r>
      <w:bookmarkEnd w:id="38"/>
    </w:p>
    <w:p>
      <w:pPr>
        <w:pStyle w:val="BookText"/>
        <w:rPr/>
      </w:pPr>
      <w:r>
        <w:rPr>
          <w:rFonts w:ascii="IRNazanin" w:hAnsi="IRNazanin" w:eastAsia="IRNazanin"/>
          <w:color w:val="111111"/>
          <w:sz w:val="28"/>
          <w:sz w:val="28"/>
          <w:szCs w:val="28"/>
          <w:rtl w:val="true"/>
          <w:lang w:bidi="fa-IR"/>
        </w:rPr>
        <w:t xml:space="preserve">به گفته پلیس مالزی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مالزی به دلیل برانگیختن مردم برای ملحق شدن به داعش و فعالیت برای اقدامات تروریستی در مالزی دستگیر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ابوبکر رییس پلیس مالزی در مصاحبه خود تعداد دستگیر شدگان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زن اعلام کرد که سن آنها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دلیل دستگیری این افراد را تلاش برای بدست آوردن سلاح جهت عملیات تروریستی در مالزی و </w:t>
      </w:r>
      <w:bookmarkStart w:id="39" w:name="pg15035_217044"/>
    </w:p>
    <w:p>
      <w:pPr>
        <w:pStyle w:val="BookText"/>
        <w:rPr/>
      </w:pPr>
      <w:bookmarkEnd w:id="39"/>
      <w:r>
        <w:rPr>
          <w:rFonts w:ascii="IRNazanin" w:hAnsi="IRNazanin" w:eastAsia="IRNazanin"/>
          <w:color w:val="111111"/>
          <w:sz w:val="28"/>
          <w:sz w:val="28"/>
          <w:szCs w:val="28"/>
          <w:rtl w:val="true"/>
          <w:lang w:bidi="fa-IR"/>
        </w:rPr>
        <w:t>برنامه ریزی برای جذب جوانان و انتقال آنها به سوریه برای ملحق شدن به داعش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شغل دستگیرشدگان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معلم و یکی مهندس دکوراسیون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نظامی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ایوخان میدین مسئول مبارزه با تروریست مالزی در اظهاراتی تعداد افرادی که بدلیل گرایش به داعش در طول یک سال دستگیر شده اند را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نفر خواند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0" w:name="__RefHeading___Toc321593_2142443653"/>
      <w:bookmarkStart w:id="41" w:name="_Toc14"/>
      <w:bookmarkEnd w:id="40"/>
      <w:r>
        <w:rPr>
          <w:rtl w:val="true"/>
        </w:rPr>
        <w:t>قرضاوی در بیانیه ای عملیات استشهادی درغیرفلسطین را حرام اعلام کرد</w:t>
      </w:r>
      <w:r>
        <w:rPr>
          <w:rtl w:val="true"/>
        </w:rPr>
        <w:t>.</w:t>
      </w:r>
      <w:bookmarkEnd w:id="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3568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219640" cy="3568680"/>
                        </a:xfrm>
                        <a:prstGeom prst="rect">
                          <a:avLst/>
                        </a:prstGeom>
                        <a:ln w="0">
                          <a:noFill/>
                        </a:ln>
                      </pic:spPr>
                    </pic:pic>
                  </a:graphicData>
                </a:graphic>
              </wp:inline>
            </w:drawing>
          </mc:Choice>
          <mc:Fallback>
            <w:pict>
              <v:shape id="shape_0" stroked="f" o:allowincell="f" style="position:absolute;margin-left:0pt;margin-top:-281.05pt;width:410.95pt;height:280.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انتشار ویدیویی</w:t>
      </w:r>
      <w:r>
        <w:rPr>
          <w:rStyle w:val="FootnoteAnchor"/>
          <w:rtl w:val="true"/>
        </w:rPr>
        <w:footnoteReference w:id="12"/>
      </w:r>
      <w:r>
        <w:rPr>
          <w:rFonts w:ascii="IRNazanin" w:hAnsi="IRNazanin" w:eastAsia="IRNazanin"/>
          <w:color w:val="111111"/>
          <w:sz w:val="28"/>
          <w:sz w:val="28"/>
          <w:szCs w:val="28"/>
          <w:rtl w:val="true"/>
          <w:lang w:bidi="fa-IR"/>
        </w:rPr>
        <w:t>در ماه گذشته در فضای مجازی که در آن یوسف قرضاوی عملیات انتحاری را جایز دانسته، دفتر ایشان بیانیه ای را در تکذیب آن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ویدیو قرضاوی جواز عملیات انتحاری را متوقف بر تدبیر گروهی اعلام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انتحاری باید موافقت گروهی برای انجام آن وجود داشته باشد و بر اساس مصالح و منافع گروهی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گسترده این ویدیو در مصر موجب خشم مردم مصر از این شخصیت اخوانی شد و به همین دلیل دفتر وی بیانیه ای در مورد این فیلم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اخبار مبنی بر اجازه ایشان برای عملیات استشهادی در مصر تکذیب شده و این فیلم را مربوط به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ادامه گفته شده این فیلم مربوط به زمان حکومت 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 کنونی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بیانیه آمده است که قرضاوی حکم مربوط به عملیات شهادت طلبانه را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قرضاوی در ادامه بیانیه دو نکته را یادآوری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اجازه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طلبانه را برای برادران در فلسطین به خاطر شرایط ویژه آنها در دفاع از خود، خانواده و فرزندانشان دادیم و این شرایط آنها را مجبور کرد که به این عملیات متوسل شوند زیرا جایگزین دیگری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در ادامه بیانیه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از این عملیات در خارج از سرزمین فلسطین را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سرزمین های دیگر با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این عملیات را عليه مسلمانان مثلا در الجزایر و مصر و یمن و عربستان و عراق و پاکستان و نظایر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مع الفارق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تشبیه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داخل خاک آمریکا به وضعیت کنونی فلسطین را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برادران در فلسطین را از این عملیات بی نیاز ساخت زیرا آنها توانستند به موشک هایی دست یابند که عمق اسرائیل را هدف قرار دهد، هرچند به پای موشکهای اسرائیل نمی رسد اما باعث آزار و اذیت و نگرانی آنها شده است بنابراین دیگر برخلاف گذشته تکیه به عملیات شهادت طلبانه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وضعیتی، تصمیمی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با تغییر زمان، مکان و وضعیت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بیانیه برای تایید فتوای قرضاوی به فتوای سید محمد طنطاوی شیخ اسبق الازهر در مورد عملیات استشهادی استناد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 در مورد این بیانیه عدم انتشار آن در سایت رسمی قرضاوی و اتحادیه جهانی علمای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تصویری از این بیانیه در فضای مجازی منتشر نشده است و تنها سایت القدس العربی مدعی شده نسخه ای از این بیانیه را دریافت کرده است</w:t>
      </w:r>
      <w:r>
        <w:rPr>
          <w:rFonts w:eastAsia="IRNazanin" w:cs="IRNazanin"/>
          <w:color w:val="111111"/>
          <w:sz w:val="28"/>
          <w:szCs w:val="28"/>
          <w:rtl w:val="true"/>
          <w:lang w:bidi="fa-IR"/>
        </w:rPr>
        <w:t>.</w:t>
      </w:r>
      <w:r>
        <w:rPr>
          <w:rStyle w:val="FootnoteAnchor"/>
          <w:rtl w:val="true"/>
        </w:rPr>
        <w:footnoteReference w:id="13"/>
      </w:r>
      <w:bookmarkStart w:id="42" w:name="pg15035_217046"/>
    </w:p>
    <w:p>
      <w:pPr>
        <w:pStyle w:val="Heading3"/>
        <w:numPr>
          <w:ilvl w:val="2"/>
          <w:numId w:val="1"/>
        </w:numPr>
        <w:rPr/>
      </w:pPr>
      <w:bookmarkStart w:id="43" w:name="__RefHeading___Toc321595_2142443653"/>
      <w:bookmarkStart w:id="44" w:name="_Toc15"/>
      <w:bookmarkEnd w:id="42"/>
      <w:bookmarkEnd w:id="43"/>
      <w:r>
        <w:rPr>
          <w:rtl w:val="true"/>
        </w:rPr>
        <w:t>عمل های جراحی زیبایی احمد الاسیربرای عدم شناسایی</w:t>
      </w:r>
      <w:bookmarkEnd w:id="4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2514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092560" cy="2514600"/>
                        </a:xfrm>
                        <a:prstGeom prst="rect">
                          <a:avLst/>
                        </a:prstGeom>
                        <a:ln w="0">
                          <a:noFill/>
                        </a:ln>
                      </pic:spPr>
                    </pic:pic>
                  </a:graphicData>
                </a:graphic>
              </wp:inline>
            </w:drawing>
          </mc:Choice>
          <mc:Fallback>
            <w:pict>
              <v:shape id="shape_0" stroked="f" o:allowincell="f" style="position:absolute;margin-left:0pt;margin-top:-198.05pt;width:400.95pt;height:197.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اولین اقدام احمد الاسیر برای شناسایی نشدن تراشیدن ریش و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اقدام تقید خاص گروههای سلفی به ریش بلند و کوتاه کردن سبیل است بصورتی که تراشیدن ریش و سبیل در نزد این گروهها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اقدام وی عمل جراحی بینی است که با کوچک کردن بینی سعی در عدم شناسایی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اقدام، باریک کردن لب پایین همچنین عمل زیبایی دندان ها و مرتب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عمل جراحی احمد الاسیر، کشیدن پیشانی و از بین بردن جای مهر بر روی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از بین بردن برجستگی های پیشانی، ابروها نیز تغییر کرده و بخشی از موهای ابرو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عملهای فوق، عمل زیبایی گونه نیز انجام داده است به صورتی که با کشیدن گونه ها برجستگی گونه ها مخفی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ششم وی رنگ کردن موی سر برای مخفی کردن موهای سفید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عمل زیبایی که الاسير انجام داده است تغییراتی است که در گوش های او آشکار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سوالی که باقی مانده، آن است که چه کسی این عمل ها را انجام داده است و در فرار الاسير از لبنان به وی کمک کرده است؟</w:t>
      </w:r>
      <w:r>
        <w:rPr>
          <w:rStyle w:val="FootnoteAnchor"/>
          <w:rtl w:val="true"/>
        </w:rPr>
        <w:footnoteReference w:id="14"/>
      </w:r>
      <w:bookmarkStart w:id="45" w:name="pg15035_217047"/>
    </w:p>
    <w:p>
      <w:pPr>
        <w:pStyle w:val="Heading3"/>
        <w:numPr>
          <w:ilvl w:val="2"/>
          <w:numId w:val="1"/>
        </w:numPr>
        <w:rPr/>
      </w:pPr>
      <w:bookmarkStart w:id="46" w:name="__RefHeading___Toc321597_2142443653"/>
      <w:bookmarkStart w:id="47" w:name="_Toc16"/>
      <w:bookmarkEnd w:id="45"/>
      <w:bookmarkEnd w:id="46"/>
      <w:r>
        <w:rPr>
          <w:rtl w:val="true"/>
        </w:rPr>
        <w:t>برائت جستن قبیله ابوبکر البغدادی از وی و تشکیلات داعش</w:t>
      </w:r>
      <w:bookmarkEnd w:id="4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3098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092560" cy="3098880"/>
                        </a:xfrm>
                        <a:prstGeom prst="rect">
                          <a:avLst/>
                        </a:prstGeom>
                        <a:ln w="0">
                          <a:noFill/>
                        </a:ln>
                      </pic:spPr>
                    </pic:pic>
                  </a:graphicData>
                </a:graphic>
              </wp:inline>
            </w:drawing>
          </mc:Choice>
          <mc:Fallback>
            <w:pict>
              <v:shape id="shape_0" stroked="f" o:allowincell="f" style="position:absolute;margin-left:0pt;margin-top:-244.05pt;width:400.95pt;height:243.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قبیله بوبدری یکی از قبایل اصلی سامرا میباشد که ابراهیم عواد بن ابراهيم البدرى معروف به ابوبکر بغدادی یکی از اعضای این قبیله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بزرگان قبیله بوبدری داعش هیچ ربطی به قبیله بوبدری ندارد بلکه یک سازمان تروریستی بین المللی می باشد و حامیان بغدادی از افراد گروه تندرو داعش هستند نه قبیله بوبدری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زندانی بودن برادر و یکی از عموزاده های بغدادی اشاره کرد و بیعت قبیله بوبدری با بغدادی را که از سوی رسانه های مرتبط با داعش بیان شده است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 رسد این اظهارات اشاره به بخشی از قبیله بوبدری باشد چون بنابر نقل برخی منابع عراقی و برخی از افراد قبیله بوبدری، بخش قابل توجهی از قبیله بوبدری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ابوعمر البغدادی با این تشکیلات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این قبیله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باشد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8" w:name="__RefHeading___Toc321599_2142443653"/>
      <w:bookmarkStart w:id="49" w:name="_Toc17"/>
      <w:bookmarkEnd w:id="48"/>
      <w:r>
        <w:rPr>
          <w:rtl w:val="true"/>
        </w:rPr>
        <w:t>گزارش نیویورک تایمز از دلایل گسترش بوکوحرام</w:t>
      </w:r>
      <w:bookmarkEnd w:id="4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3136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143680" cy="3137040"/>
                        </a:xfrm>
                        <a:prstGeom prst="rect">
                          <a:avLst/>
                        </a:prstGeom>
                        <a:ln w="0">
                          <a:noFill/>
                        </a:ln>
                      </pic:spPr>
                    </pic:pic>
                  </a:graphicData>
                </a:graphic>
              </wp:inline>
            </w:drawing>
          </mc:Choice>
          <mc:Fallback>
            <w:pict>
              <v:shape id="shape_0" stroked="f" o:allowincell="f" style="position:absolute;margin-left:0pt;margin-top:-247.05pt;width:404.95pt;height:246.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نیویورک تایمز با انتشار گزارشی از یک تحلیلگر نیجریه ای دلیل اقدامات خشونت بار بوکوحرام را سکوت مردم نیجریه در برابر سیاست های حکومت در مناطق حاشیه ای شمال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این روزنامه، جدایی شمال نیجریه از جنوب آن نتیجه خشم بلند مدت منطقه ای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جنوب </w:t>
      </w:r>
    </w:p>
    <w:p>
      <w:pPr>
        <w:pStyle w:val="BookText"/>
        <w:rPr/>
      </w:pPr>
      <w:r>
        <w:rPr>
          <w:rFonts w:ascii="IRNazanin" w:hAnsi="IRNazanin" w:eastAsia="IRNazanin"/>
          <w:color w:val="111111"/>
          <w:sz w:val="28"/>
          <w:sz w:val="28"/>
          <w:szCs w:val="28"/>
          <w:rtl w:val="true"/>
          <w:lang w:bidi="fa-IR"/>
        </w:rPr>
        <w:t>نیجریه که اغلب آن را مسیحیان تشکیل میدهند نسبت به مردم مسلمان نیجریه که در شمال این کشور ساکن هستند مانند انسانهای مجرم و خلافکار برخورد می کردند؛ زمانی که به یک نیجریه ای گفته میشد شمالی به معنای احمق و دیوانه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نویسنده مقاله، مردم شمال نیجریه زمانی که ساکنان جنوب در قرن گذشته در معرض کشتار فجیعی قرار گرفتند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کشتار به ادعای نویسنده توسط قبیله هوسا مابین سالهای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قبیله اجبوس و بیافرا قصد استقلال داشتند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بعد از این جنگ داخلی تلاش کرد تا روابط میان قبال را تقویت کرده و از ایجاد درگیری میان قبایل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دولت، ایجاد مدارس و تشکیل کلاسهای درس در فضای مختلط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در نیجریه کودکان قبایل و قومیت های مختلف در کنار یکدیگر و در یک فضای مختلط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آموزش و مدارس حکومتی در شمال نیجریه به دلیل فقر و تنفر فرهنگی و دینی در برابر آموزش غربی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کمترین نمرات در امتحانات متعلق به قبایل هوسا در شمال نیجریه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موجب شد تا بیشتر مناصب دولتی نصیب جنوبی ها و مسیحیان شود و نوعی استیلاء و ریاست جنوبی ها نسبت به شمالیها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پیدا کرد بطوری که شمالیها و نخبگان آن مورد فراموشی قرار گرفتند تا زمینه برای رشد گروه بوکوحرام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ناامید به این گروه تمایل پیدا کردند چرا که وضعیت آموزش و بهداشت و امور دولتی در شمال نیجریه در بدترین شرایط قرار گرفت و در نتیجه بیشتر مردم شمال نیجریه به بوکوحرام به عنوان اعتراض به حکومت مرکزی تمایل پیدا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در نهایت این گونه نتیجه گیری می کند که تروریسم در نیجریه نتیجه عقوبت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عقوبت از یک سو متوجه ساکنان شمالی است به دلیل آنکه در برابر کشتاری که در قرن گذشته در قبال قبايل جنوب اتفاق افتاد و </w:t>
      </w:r>
      <w:bookmarkStart w:id="50" w:name="pg15035_217049"/>
    </w:p>
    <w:p>
      <w:pPr>
        <w:pStyle w:val="BookText"/>
        <w:rPr/>
      </w:pPr>
      <w:bookmarkEnd w:id="50"/>
      <w:r>
        <w:rPr>
          <w:rFonts w:ascii="IRNazanin" w:hAnsi="IRNazanin" w:eastAsia="IRNazanin"/>
          <w:color w:val="111111"/>
          <w:sz w:val="28"/>
          <w:sz w:val="28"/>
          <w:szCs w:val="28"/>
          <w:rtl w:val="true"/>
          <w:lang w:bidi="fa-IR"/>
        </w:rPr>
        <w:t>در حدود یک میلیون نفر کشته شدند سکوت کردند و از سوی دیگر عقوبتی است برای ساکنان جنوب چراکه ساکنان شمال را به حاشیه کشاندند و برنامه های آموزشی، توسعه و پیشرفت را از آنها دریغ کردند و شهرهای شمال عقب مانده باقی ماندند و مردم آن در حاشیه قرار گرفتند</w:t>
      </w:r>
      <w:r>
        <w:rPr>
          <w:rFonts w:eastAsia="IRNazanin" w:cs="IRNazanin"/>
          <w:color w:val="111111"/>
          <w:sz w:val="28"/>
          <w:szCs w:val="28"/>
          <w:rtl w:val="true"/>
          <w:lang w:bidi="fa-IR"/>
        </w:rPr>
        <w:t>.</w:t>
      </w:r>
      <w:r>
        <w:rPr>
          <w:rStyle w:val="FootnoteAnchor"/>
          <w:rtl w:val="true"/>
        </w:rPr>
        <w:footnoteReference w:id="16"/>
      </w:r>
    </w:p>
    <w:p>
      <w:pPr>
        <w:pStyle w:val="BookText"/>
        <w:rPr/>
      </w:pPr>
      <w:r>
        <w:rPr>
          <w:rtl w:val="true"/>
        </w:rPr>
        <mc:AlternateContent>
          <mc:Choice Requires="wps">
            <w:drawing>
              <wp:inline distT="0" distB="0" distL="0" distR="0">
                <wp:extent cx="5334000" cy="3098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47" o:detectmouseclick="t"/>
                <v:stroke color="#3465a4" joinstyle="round" endcap="flat"/>
                <w10:wrap type="none"/>
              </v:shape>
            </w:pict>
          </mc:Fallback>
        </mc:AlternateContent>
      </w:r>
    </w:p>
    <w:p>
      <w:pPr>
        <w:pStyle w:val="Heading3"/>
        <w:numPr>
          <w:ilvl w:val="2"/>
          <w:numId w:val="1"/>
        </w:numPr>
        <w:rPr/>
      </w:pPr>
      <w:bookmarkStart w:id="51" w:name="__RefHeading___Toc321601_2142443653"/>
      <w:bookmarkStart w:id="52" w:name="_Toc18"/>
      <w:bookmarkEnd w:id="51"/>
      <w:r>
        <w:rPr>
          <w:rtl w:val="true"/>
        </w:rPr>
        <w:t>انتشار آخرین آمار از یاران خارجی داعش</w:t>
      </w:r>
      <w:bookmarkEnd w:id="52"/>
    </w:p>
    <w:p>
      <w:pPr>
        <w:pStyle w:val="BookText"/>
        <w:rPr/>
      </w:pPr>
      <w:r>
        <w:rPr>
          <w:rFonts w:ascii="IRNazanin" w:hAnsi="IRNazanin" w:eastAsia="IRNazanin"/>
          <w:color w:val="111111"/>
          <w:sz w:val="28"/>
          <w:sz w:val="28"/>
          <w:szCs w:val="28"/>
          <w:rtl w:val="true"/>
          <w:lang w:bidi="fa-IR"/>
        </w:rPr>
        <w:t>شبکه خبری سی ان ان در گزارشی آخرین وضعیت یاران خارجی داعش را در قالب تصویر ذیل منتشر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منبعی که این تحقیقات در آن صورت گرفته اندیشکده مطالعات بین المللی خشونت بروکینگز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در این تحقیق ارائه شده از زمان آغاز درگیری ها تاکنون می باشد و افراد آن شامل تمام کسانی است که در سوریه و عراق در کنار داعش حتی برای مدت محدودی جنگیده اند هرچند که اکنون در کنار داعش نیستند و یا به کشور خودشان بازگشته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آمار منتشر شده تونس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بیشترین آمار تروریستهای داعش را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اروپایی فرانسه با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نفر بیشترین آمار داعشی های اروپا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خاورمیانه عربستان 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داعشی در جایگاه اول صادرات تروریست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ایالات متحده آمریکا نیز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این تشکیلات تروریستی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وجود دارد در این آمار نامی از ایران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آمار مجموع یاران خارجی داعش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جالبی که در تشکیلات داعش وجود دارد نبودن جایگاه تشکیلاتی برای افرادی است که عرب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داعش غیرعرب جایگاهی بالاتر از یک سرباز ندارد و افراد محدودی مانند ابوعمرالشيشانی توانسته اند به رده فرماندهی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این تشکیلات با وجود نفی قومیتها و ملیت ها در مقام عمل نمی تواند اینگونه عمل کند و به شدت در مناصب اصلی مانند مجلس شوری، هیئت های شرعی و دیگر مسئولیت ها از اعراب و بخصوص عراقی، شامی و سعودی استفاده می 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خبرگزاری آسوشیتدپرس با انتشار خبری به نقل از هیئت نظارت بر فعالیت های القاعده در شورای امنیت سازمان ملل متحد اعلام کرد تعداد جنگجویان خارجی داعش از میانه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تامارس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هفتاد و یک 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تعداد جنگجویان افراطی تا کنون به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رسیده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 عازم سوریه و عراق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آمده است در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خارجی در افغانستان مشغول جنگ هستند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65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ملیت این افراد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 که نشان دهنده گسترش تفکر سلفی جهادی و تکفیری در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که دارای بیشترین تعداد این جنگجویان هستند شامل تونس فرانسه روسیه و عربستان </w:t>
      </w:r>
      <w:bookmarkStart w:id="53" w:name="pg15035_217052"/>
    </w:p>
    <w:p>
      <w:pPr>
        <w:pStyle w:val="BookText"/>
        <w:rPr/>
      </w:pPr>
      <w:bookmarkEnd w:id="53"/>
      <w:r>
        <w:rPr>
          <w:rFonts w:ascii="IRNazanin" w:hAnsi="IRNazanin" w:eastAsia="IRNazanin"/>
          <w:color w:val="111111"/>
          <w:sz w:val="28"/>
          <w:sz w:val="28"/>
          <w:szCs w:val="28"/>
          <w:rtl w:val="true"/>
          <w:lang w:bidi="fa-IR"/>
        </w:rPr>
        <w:t>هستند که در مدت اخیر تعداد جنگویان کشورهای مالدیو، فنلاند، ترینیدا و برخی کشورهای آفریقایی افزایش یافته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4" w:name="__RefHeading___Toc321603_2142443653"/>
      <w:bookmarkStart w:id="55" w:name="_Toc19"/>
      <w:bookmarkEnd w:id="54"/>
      <w:r>
        <w:rPr>
          <w:rtl w:val="true"/>
        </w:rPr>
        <w:t xml:space="preserve">پنتاگون نقشه مناطق تحت تصرف داعش تا آوریل </w:t>
      </w:r>
      <w:r>
        <w:rPr/>
        <w:t>2015</w:t>
      </w:r>
      <w:r>
        <w:rPr>
          <w:rtl w:val="true"/>
        </w:rPr>
        <w:t xml:space="preserve"> </w:t>
      </w:r>
      <w:r>
        <w:rPr>
          <w:rtl w:val="true"/>
        </w:rPr>
        <w:t>را منتشر کرد</w:t>
      </w:r>
      <w:r>
        <w:rPr>
          <w:rtl w:val="true"/>
        </w:rPr>
        <w:t>.</w:t>
      </w:r>
      <w:bookmarkEnd w:id="55"/>
    </w:p>
    <w:p>
      <w:pPr>
        <w:pStyle w:val="BookText"/>
        <w:rPr/>
      </w:pPr>
      <w:r>
        <w:rPr>
          <w:rFonts w:ascii="IRNazanin" w:hAnsi="IRNazanin" w:eastAsia="IRNazanin"/>
          <w:color w:val="111111"/>
          <w:sz w:val="28"/>
          <w:sz w:val="28"/>
          <w:szCs w:val="28"/>
          <w:rtl w:val="true"/>
          <w:lang w:bidi="fa-IR"/>
        </w:rPr>
        <w:t xml:space="preserve">رنگ ارغوانی کبود در نقشه مناطقی را نشان میدهد که داعش از ماه 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احاطه داشته است و رنگ ارغنوانی روشن مناطقی را نشان میدهد که داعش تا 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مناطقی که با رنگ سبز کبود نشان داده شده مناطق تحت سیطره حکومت عراق است و مناطقی که با سبز روشن نشان داده شده است در احاطه کردها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با رنگ زرد در نقشه مشخص شده سرزمین هایی است که ارتش سوریه در اختیار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54" o:detectmouseclick="t"/>
                <v:stroke color="#3465a4" joinstyle="round" endcap="flat"/>
                <w10:wrap type="none"/>
              </v:shape>
            </w:pict>
          </mc:Fallback>
        </mc:AlternateContent>
      </w:r>
      <w:bookmarkStart w:id="56" w:name="pg15035_217053"/>
    </w:p>
    <w:p>
      <w:pPr>
        <w:pStyle w:val="Heading3"/>
        <w:numPr>
          <w:ilvl w:val="2"/>
          <w:numId w:val="1"/>
        </w:numPr>
        <w:rPr/>
      </w:pPr>
      <w:bookmarkStart w:id="57" w:name="__RefHeading___Toc321605_2142443653"/>
      <w:bookmarkStart w:id="58" w:name="_Toc20"/>
      <w:bookmarkEnd w:id="56"/>
      <w:bookmarkEnd w:id="57"/>
      <w:r>
        <w:rPr>
          <w:rtl w:val="true"/>
        </w:rPr>
        <w:t>نقشه مناطق مختلف سوریه براساس تسط گروه های مختلف</w:t>
      </w:r>
      <w:bookmarkEnd w:id="58"/>
    </w:p>
    <w:p>
      <w:pPr>
        <w:pStyle w:val="BookText"/>
        <w:rPr/>
      </w:pPr>
      <w:r>
        <w:rPr>
          <w:rFonts w:ascii="IRNazanin" w:hAnsi="IRNazanin" w:eastAsia="IRNazanin"/>
          <w:color w:val="111111"/>
          <w:sz w:val="28"/>
          <w:sz w:val="28"/>
          <w:szCs w:val="28"/>
          <w:rtl w:val="true"/>
          <w:lang w:bidi="fa-IR"/>
        </w:rPr>
        <w:t>سایت خبری سی ان ان به نقل از دانشکده مطالعات جنگ، نقشه ای را در ماه اخیر منتشر کرده است که در آن مناطق تحت سیطره گروه های درگیر در سوریه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سوریه</w:t>
      </w:r>
    </w:p>
    <w:p>
      <w:pPr>
        <w:pStyle w:val="BookText"/>
        <w:rPr/>
      </w:pPr>
      <w:r>
        <w:rPr>
          <w:rFonts w:ascii="IRNazanin" w:hAnsi="IRNazanin" w:eastAsia="IRNazanin"/>
          <w:color w:val="111111"/>
          <w:sz w:val="28"/>
          <w:sz w:val="28"/>
          <w:szCs w:val="28"/>
          <w:rtl w:val="true"/>
          <w:lang w:bidi="fa-IR"/>
        </w:rPr>
        <w:t>رنگ زرشکی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النصره شاخه القاعده در سوریه</w:t>
      </w:r>
    </w:p>
    <w:p>
      <w:pPr>
        <w:pStyle w:val="BookText"/>
        <w:rPr/>
      </w:pP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ثوار السوريين</w:t>
      </w:r>
    </w:p>
    <w:p>
      <w:pPr>
        <w:pStyle w:val="BookText"/>
        <w:rPr/>
      </w:pPr>
      <w:r>
        <w:rPr>
          <w:rFonts w:ascii="IRNazanin" w:hAnsi="IRNazanin" w:eastAsia="IRNazanin"/>
          <w:color w:val="111111"/>
          <w:sz w:val="28"/>
          <w:sz w:val="28"/>
          <w:szCs w:val="28"/>
          <w:rtl w:val="true"/>
          <w:lang w:bidi="fa-IR"/>
        </w:rPr>
        <w:t>رنگ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w:t>
      </w:r>
    </w:p>
    <w:p>
      <w:pPr>
        <w:pStyle w:val="BookText"/>
        <w:rPr/>
      </w:pPr>
      <w:r>
        <w:rPr>
          <w:rFonts w:ascii="IRNazanin" w:hAnsi="IRNazanin" w:eastAsia="IRNazanin"/>
          <w:color w:val="111111"/>
          <w:sz w:val="28"/>
          <w:sz w:val="28"/>
          <w:szCs w:val="28"/>
          <w:rtl w:val="true"/>
          <w:lang w:bidi="fa-IR"/>
        </w:rPr>
        <w:t>رنگ راه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مشترک میان گروهها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6"/>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57" o:detectmouseclick="t"/>
                <v:stroke color="#3465a4" joinstyle="round" endcap="flat"/>
                <w10:wrap type="none"/>
              </v:shape>
            </w:pict>
          </mc:Fallback>
        </mc:AlternateContent>
      </w:r>
      <w:bookmarkStart w:id="59" w:name="pg15035_217054"/>
    </w:p>
    <w:p>
      <w:pPr>
        <w:pStyle w:val="Heading3"/>
        <w:numPr>
          <w:ilvl w:val="2"/>
          <w:numId w:val="1"/>
        </w:numPr>
        <w:rPr/>
      </w:pPr>
      <w:bookmarkStart w:id="60" w:name="__RefHeading___Toc321607_2142443653"/>
      <w:bookmarkStart w:id="61" w:name="_Toc21"/>
      <w:bookmarkEnd w:id="59"/>
      <w:bookmarkEnd w:id="60"/>
      <w:r>
        <w:rPr>
          <w:rtl w:val="true"/>
        </w:rPr>
        <w:t>هکرداعش کشته شد</w:t>
      </w:r>
      <w:bookmarkEnd w:id="6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05400" cy="3365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9"/>
                        <a:stretch/>
                      </pic:blipFill>
                      <pic:spPr>
                        <a:xfrm>
                          <a:off x="0" y="0"/>
                          <a:ext cx="5105520" cy="3365640"/>
                        </a:xfrm>
                        <a:prstGeom prst="rect">
                          <a:avLst/>
                        </a:prstGeom>
                        <a:ln w="0">
                          <a:noFill/>
                        </a:ln>
                      </pic:spPr>
                    </pic:pic>
                  </a:graphicData>
                </a:graphic>
              </wp:inline>
            </w:drawing>
          </mc:Choice>
          <mc:Fallback>
            <w:pict>
              <v:shape id="shape_0" stroked="f" o:allowincell="f" style="position:absolute;margin-left:0pt;margin-top:-265.05pt;width:401.95pt;height:264.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گزارش العالم، یک منبع آمریکایی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متفکر الکترونیک گروهک داعش که قبلا در شهر بیرمنگهام انگلیس زندگی می کرد روز سه شنبه سوم شهریور سال جاری بر اثر حمله هواپیمای بدون سرنشین آمریکا در سوریه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روسيا اليوم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آمریکایی و اروپایی، جنید را بارزترین کارشناس الکترونیک گروهک داعش در سوریه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باری است که در هفته جاری خبر کشته شدن یک عنصر مهم یا سرکرده گروهک تروریستی داعش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نیز از کشته شدن نفر دوم گروهک داعش در عراق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آمریکایی و اروپایی پیش از این اعلام کرده بودند به نظر می رسد جنید حسین سرکرده مجموعه هکرهای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صفحات وزارت دفاع آمریکا بر روی پایگاه اجتماعی تویتر را هک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امنیت الکترونیک بر این باورند جنید حسین و سایر عناصر نفوذی دیگری که به عنوان مزدور برای داعش فعالیت می کنند، فاقد مهارت و توانایی لازم برای اقدام به حملات خطرناکی هستند که منجر به بسته شدن شبکه های کامپیوتری یا آسیب رساندن به تأسیسات زیربنایی مهم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 شود این تروریست تبعه انگلیس، در دو سال گذشته به سوریه رفته است و به نوشته روزنامه بیرمنگهام میل،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روزنامه دیلی میل انگلیس این جوان داعشی یکبار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دزدی به زندان افتاد و بلافاصله بعد از خروج از زندان به سوریه سفر کرده است</w:t>
      </w:r>
      <w:r>
        <w:rPr>
          <w:rFonts w:eastAsia="IRNazanin" w:cs="IRNazanin"/>
          <w:color w:val="111111"/>
          <w:sz w:val="28"/>
          <w:szCs w:val="28"/>
          <w:rtl w:val="true"/>
          <w:lang w:bidi="fa-IR"/>
        </w:rPr>
        <w:t xml:space="preserve">. </w:t>
      </w:r>
      <w:bookmarkStart w:id="62" w:name="pg15035_217055"/>
    </w:p>
    <w:p>
      <w:pPr>
        <w:pStyle w:val="BookText"/>
        <w:rPr/>
      </w:pPr>
      <w:bookmarkEnd w:id="62"/>
      <w:r>
        <w:rPr>
          <w:rFonts w:ascii="IRNazanin" w:hAnsi="IRNazanin" w:eastAsia="IRNazanin"/>
          <w:color w:val="111111"/>
          <w:sz w:val="28"/>
          <w:sz w:val="28"/>
          <w:szCs w:val="28"/>
          <w:rtl w:val="true"/>
          <w:lang w:bidi="fa-IR"/>
        </w:rPr>
        <w:t>روزنامه بیرمنگهام ادعا کرده است که جنید حسین نفر سوم در لیست آمریکا بعد از ابوبكر البغدادی و محمد اموازی، قاتل داعشی، قرار داشت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3" w:name="__RefHeading___Toc321609_2142443653"/>
      <w:bookmarkStart w:id="64" w:name="_Toc22"/>
      <w:bookmarkEnd w:id="63"/>
      <w:r>
        <w:rPr>
          <w:rtl w:val="true"/>
        </w:rPr>
        <w:t>هشدار برادر ملاعمر نسبت به جنگ داخلی در طالبان</w:t>
      </w:r>
      <w:bookmarkEnd w:id="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2933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2"/>
                        <a:stretch/>
                      </pic:blipFill>
                      <pic:spPr>
                        <a:xfrm>
                          <a:off x="0" y="0"/>
                          <a:ext cx="5092560" cy="2933640"/>
                        </a:xfrm>
                        <a:prstGeom prst="rect">
                          <a:avLst/>
                        </a:prstGeom>
                        <a:ln w="0">
                          <a:noFill/>
                        </a:ln>
                      </pic:spPr>
                    </pic:pic>
                  </a:graphicData>
                </a:graphic>
              </wp:inline>
            </w:drawing>
          </mc:Choice>
          <mc:Fallback>
            <w:pict>
              <v:shape id="shape_0" stroked="f" o:allowincell="f" style="position:absolute;margin-left:0pt;margin-top:-231.05pt;width:400.95pt;height:230.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 عبدالمنان، برادر ملا عمر سرکرده سابق طالبان افغانستان هشدار داد که اگر ملا اختر منصور، رهبر جدید این گروه و رقبای مخالف او هرچه سریعتر اختلافات خود را حل و فصل نکنند، خطر احتمال بروز جنگ درون گروهی، طالبان را تهدید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اسکای نیوز روز چهارشنبه رسانه های پاکستان اعلام کردند، بسیاری از اعضای کلیدی طالبان افغانستان از جمله اعضای خانواده ملاعمر، سرکرده سابق این گروه، حاضر به پذیرش رهبری ملا اختر منصور به عنوان سرکرده جدید طالبان نشدند و میگویند که او با رأی اکثریت اعضای شورای رهبری و علمای طالبان انتخاب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هواداران سرکرده جدید طالبان افغانستان اظهارات مخالفان را تکذیب می کنند و تأکید دارند که وی با رأی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اعضای شورای رهبری طالبان به عنوان سرکرده جدید انتخاب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علمای مذهبی در تلاش برای میانجی بین موافقان و مخالفان رهبری فعلی طالبان افغانستان هستند اما ملا اختر منصور تاکنون هیچ اختیاراتی به این افراد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معصوم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شورای علما گفته است که این شورا اطمینان دارد که ملا اختر منصور تا دو یا سه روز آینده اختیاراتی به علمای مذهبی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عبدالمنان برادر ملاعمر سرکرده سابق طالبان افغانستان خطاب به ملا اختر منصور و دیگر ذی نفعان طالبان افغانستان، خواسته است تا از ایجاد شکاف و دامن زدن به اختلافات داخلی جلوگیری کرده و از تلاش علمای دینی در راستای رفع اختلافات میان اعضای ارشد طالبان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عبدالمنان درخصوص علت مخالفت برخی اعضای طالبان با انتخاب ملا اختر منصور به عنوان سرکرده جدید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پیش از انتخاب به عنوان سرکرده جدید طالبان یکی از اعضای ارشد این گروه بود اما ما معتقد هستیم که فقط آن فردی که اعتقاد راسخ به اهداف اصولی طالبان دارد و از سوی جمع علما، جنگجویان پیشکسوت و شخصیت های با نفوذ انتخاب می شود، توانایی و صلاحیت به دست گرفتن سکان رهبری طالبان را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مفتی معصوم افغانی یکی از اعضای شورای ملاها در کویته، به رسانه های پاکستان گفته است که خانواده ملامحمدعمر به جرگه صلاحیت داده و ابراز امیدواری نموده که گروه ملامنصور نیز چنین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ملامنان برادر ملامحمد عمر گفته است معلوماتی را به دست آورده که گروه ملا منصور، فتوایی را علیه افرادی صادر خواهند کرد که از آنها حمایت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ملامنان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 نباید فتواهای مذکور را باور کنند؛ آنها باید تا خاتمه دادن علمای دینی به این موضوع انتظار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گفتهه ملامنان، اگر فتوایی بدون اطلاع عالمان صادر شود، این کار باعث اختلافات بیشتر در گروه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ملامنان از ملا منصور و طرفداران وی خواسته است که از اختلافات داخلی دست بردارند و از وساطت و فصل الخطاب عالمان دینی حمایت نمایند</w:t>
      </w:r>
      <w:r>
        <w:rPr>
          <w:rFonts w:eastAsia="IRNazanin" w:cs="IRNazanin"/>
          <w:color w:val="111111"/>
          <w:sz w:val="28"/>
          <w:szCs w:val="28"/>
          <w:rtl w:val="true"/>
          <w:lang w:bidi="fa-IR"/>
        </w:rPr>
        <w:t>.</w:t>
      </w:r>
      <w:r>
        <w:rPr>
          <w:rStyle w:val="FootnoteAnchor"/>
          <w:rtl w:val="true"/>
        </w:rPr>
        <w:footnoteReference w:id="22"/>
      </w:r>
      <w:bookmarkStart w:id="65" w:name="pg15035_217057"/>
    </w:p>
    <w:p>
      <w:pPr>
        <w:pStyle w:val="Heading3"/>
        <w:numPr>
          <w:ilvl w:val="2"/>
          <w:numId w:val="1"/>
        </w:numPr>
        <w:rPr/>
      </w:pPr>
      <w:bookmarkStart w:id="66" w:name="__RefHeading___Toc321611_2142443653"/>
      <w:bookmarkStart w:id="67" w:name="_Toc23"/>
      <w:bookmarkEnd w:id="65"/>
      <w:bookmarkEnd w:id="66"/>
      <w:r>
        <w:rPr>
          <w:rtl w:val="true"/>
        </w:rPr>
        <w:t>عزیز حقانی در لیست تروریستی آمریکا قرار گرفت</w:t>
      </w:r>
      <w:bookmarkEnd w:id="67"/>
    </w:p>
    <w:p>
      <w:pPr>
        <w:pStyle w:val="BookText"/>
        <w:rPr/>
      </w:pPr>
      <w:r>
        <w:rPr>
          <w:rFonts w:ascii="IRNazanin" w:hAnsi="IRNazanin" w:eastAsia="IRNazanin"/>
          <w:color w:val="111111"/>
          <w:sz w:val="28"/>
          <w:sz w:val="28"/>
          <w:szCs w:val="28"/>
          <w:rtl w:val="true"/>
          <w:lang w:bidi="fa-IR"/>
        </w:rPr>
        <w:t xml:space="preserve">به گزارش خبرگزاری فرانسه وزارت امور خارجه آمریکا روز گذشته در بیانیه ای اعلام کرد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تروریست بین المللی در فهرست سیاه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دارایی های این فرد در آمریکا مسدود و هر گونه معامله و داد و ستد شهروندان آمریکایی با وی ممنوع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وزارتخانه در بیانیه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عزیز حقانی در طراحی و اجرای حملات تروریستی علیه اهداف دولتی در افغانستان دست دارد و پس از مرگ برادرش بدرالدین حقانی، بارها مسئولیت حملات تروریستی بزرگ گروه حقانی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حقانی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الدین حقانی،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جلال الدین حقانی پایه گذار این گروه،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از یک سال پیش برای هر نوع اطلاعاتی که به دستگیری وی منجر شود، ده میلیون دلار جایزه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آمریکا از سالها قبل می گوید شبکه حقانی متحد القاعده و طالبان افغانستان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حقانی اواخر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مبارزه با اشغالگران اتحاد جماهیر شوروی سابق در افغانستان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این گروه را به دست داشتن در بسیاری از حملات مرگبار ده سال اخیر در افغانستان از جمله حمله به پایگاه نظامی اردوگاه چپمن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عوامل سازمان سیا کشته شدند،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آمریکا همچنین گروه حقانی را به طراحی و اجرای حمله 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آمریکا در کابل و مقر اصلی نیروهای ناتو در آن شهر متهم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الدین حقانی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دارد که او را در هدایت گروه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عزیز حقانی، خلیل الرحمن حقانی عموی سراج الدين، یحیی حقانی داماد وی </w:t>
      </w:r>
      <w:bookmarkStart w:id="68" w:name="pg15035_217058"/>
    </w:p>
    <w:p>
      <w:pPr>
        <w:pStyle w:val="BookText"/>
        <w:rPr/>
      </w:pPr>
      <w:bookmarkEnd w:id="68"/>
      <w:r>
        <w:rPr>
          <w:rFonts w:ascii="IRNazanin" w:hAnsi="IRNazanin" w:eastAsia="IRNazanin"/>
          <w:color w:val="111111"/>
          <w:sz w:val="28"/>
          <w:sz w:val="28"/>
          <w:szCs w:val="28"/>
          <w:rtl w:val="true"/>
          <w:lang w:bidi="fa-IR"/>
        </w:rPr>
        <w:t>و عبدالرؤوف ذکیر که به گفته مقامات آمریکایی مسئول عملیات های انتحاری در این تشکیلات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9" w:name="__RefHeading___Toc321613_2142443653"/>
      <w:bookmarkStart w:id="70" w:name="_Toc24"/>
      <w:bookmarkEnd w:id="69"/>
      <w:r>
        <w:rPr>
          <w:rtl w:val="true"/>
        </w:rPr>
        <w:t>ردیه داعش بر طالبان</w:t>
      </w:r>
      <w:bookmarkEnd w:id="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2489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7"/>
                        <a:stretch/>
                      </pic:blipFill>
                      <pic:spPr>
                        <a:xfrm>
                          <a:off x="0" y="0"/>
                          <a:ext cx="5079960" cy="2489040"/>
                        </a:xfrm>
                        <a:prstGeom prst="rect">
                          <a:avLst/>
                        </a:prstGeom>
                        <a:ln w="0">
                          <a:noFill/>
                        </a:ln>
                      </pic:spPr>
                    </pic:pic>
                  </a:graphicData>
                </a:graphic>
              </wp:inline>
            </w:drawing>
          </mc:Choice>
          <mc:Fallback>
            <w:pict>
              <v:shape id="shape_0" stroked="f" o:allowincell="f" style="position:absolute;margin-left:0pt;margin-top:-196.05pt;width:399.95pt;height:195.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 با انتشار مقاله ای با عنوان دروغ طالبان به دنبال تخریب طالبان، القاعده و رهبران فعلی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نویسنده با استناد به کتاب احکام السلطانیه ماوردی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را برای اهل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عدالت، شرط دوم علم و شرط سوم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توجه به اعتراف خود طالبان در مورد مردن ملاعمر رهبر این تشکیلات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مخفی نگه داشتن این موضوع از سوی رهبران طالبان، آنان را دروغگو معرفی می کند و بر همین اساس رهبران طالبان و به تبع آن رهبر القاعده که از حامیان اول طالبان است را فاقد شرط اول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برای سلب شرط دوم از طالبان و القاعده به مرده بودن ملاعمر و غایب بودن ایمن الظواهری استناد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کسی ثابت است که زنده 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با منحرف خواندن طالبان و القاعده بعد از ملاعمر، نویسنده تلاش دارد تا حقانیت داعش را اثبات کند تا از این طریق حجت را بر افراد باقی مانده طالبان و القاعده تمام کند که تنها راه، بیعت با خلیفه خود خوانده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انحراف طالبان در مقاله مذاکره با پاکستان، ایران و برخی کشورهای منطقه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تمامی این کشورها مرتد و کافر هستند و هرگونه همکاری و تعامل با این کشورها انحراف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نویسنده اینگونه نتیجه گیری می کند که با سلب صلاحیت از رهبران طالبان و القاعده بر اساس فقدان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 افراد دیگر جزء اهل </w:t>
      </w:r>
    </w:p>
    <w:p>
      <w:pPr>
        <w:pStyle w:val="BookText"/>
        <w:rPr/>
      </w:pPr>
      <w:r>
        <w:rPr>
          <w:rFonts w:ascii="IRNazanin" w:hAnsi="IRNazanin" w:eastAsia="IRNazanin"/>
          <w:color w:val="111111"/>
          <w:sz w:val="28"/>
          <w:sz w:val="28"/>
          <w:szCs w:val="28"/>
          <w:rtl w:val="true"/>
          <w:lang w:bidi="fa-IR"/>
        </w:rPr>
        <w:t>حل و عقد نیستند و تنها مجلس شورای داعش صلاحیت اهل حل و عقد بودن را دارد و آنها نیز بغدادی را به عنوان خلیفه معرفی کرده اند بنابراین در صورت عدم بیعت با بغدادی افراد طالبان و القاعده نیز مرتد و کافر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وجود دارد تلاش داعش برای جذب نیروهای طالبان و تقویت پایگاه خود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بدلیل سابقه حضور نیروهای سلفی جهادی در آن و وجود نیروهای جنگجوی تربیت شده و با تجربه می تواند قدرت خوبی برای داعش در این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داعش سعی دارد تا با سلب شرعیت از سایر گروه ها در افغانستان که طالبان مهمترین آن است شرعیت خود را نزد گروههای سلفی جهادی اثبات کرده و پایگاه مناسبی در افغانستان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ولایت خراسان داعش با انتشار پیامی صوتی خبر کشته شدن امیر خود در خراسان را تکذیب کرد تا این خبر نتواند به فعالیت داعش در جذب نیروهای طالبان به سوی داعش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شماره اخیر دابق یک سوال از سوی ولایت خراسان از مسئولین شرعی داعش مبنی بر اینکه آیا در صورت شک در مردن ملاعمر که خلیفه بوده است می توان با خلیفه داعش بیعت کرد؟ آیا این بیعت از نظر شرعی اشکال ندارد؟ منتشر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426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0"/>
                        <a:stretch/>
                      </pic:blipFill>
                      <pic:spPr>
                        <a:xfrm>
                          <a:off x="0" y="0"/>
                          <a:ext cx="5054760" cy="6426360"/>
                        </a:xfrm>
                        <a:prstGeom prst="rect">
                          <a:avLst/>
                        </a:prstGeom>
                        <a:ln w="0">
                          <a:noFill/>
                        </a:ln>
                      </pic:spPr>
                    </pic:pic>
                  </a:graphicData>
                </a:graphic>
              </wp:inline>
            </w:drawing>
          </mc:Choice>
          <mc:Fallback>
            <w:pict>
              <v:shape id="shape_0" stroked="f" o:allowincell="f" style="position:absolute;margin-left:0pt;margin-top:-506.05pt;width:397.95pt;height:505.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هیئت شرعی داعش این دو سوال را اینگونه پاسخ داده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اولی که داعش برای توجیه بیعت با بغدادی می آورد تقسیم امام و خلیفه به خلیفه عام و خلیفه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با معرفی ملاعمر به عنوان خلیفه خاص که خلافتش تنها اختصاص به افغانستان داشت بغدادی را خلیفه عام معرفی </w:t>
      </w:r>
      <w:bookmarkStart w:id="71" w:name="pg15035_217060"/>
    </w:p>
    <w:p>
      <w:pPr>
        <w:pStyle w:val="BookText"/>
        <w:rPr/>
      </w:pPr>
      <w:bookmarkEnd w:id="71"/>
      <w:r>
        <w:rPr>
          <w:rFonts w:ascii="IRNazanin" w:hAnsi="IRNazanin" w:eastAsia="IRNazanin"/>
          <w:color w:val="111111"/>
          <w:sz w:val="28"/>
          <w:sz w:val="28"/>
          <w:szCs w:val="28"/>
          <w:rtl w:val="true"/>
          <w:lang w:bidi="fa-IR"/>
        </w:rPr>
        <w:t>می کند که با وجود خلیفه عام خلافت سایر بلدان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دومی که داعش می آورد وجود شروط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با بیان اینکه عدم حضور ملاعمر خود موجب ساقط شدن شروط امامت میشود بغدادی را دارای شروط امامت معرفی کرده و ادعا می کند که سایر افراد ملااختر و ایمن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شروط امامت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438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3"/>
                        <a:stretch/>
                      </pic:blipFill>
                      <pic:spPr>
                        <a:xfrm>
                          <a:off x="0" y="0"/>
                          <a:ext cx="4991040" cy="6438960"/>
                        </a:xfrm>
                        <a:prstGeom prst="rect">
                          <a:avLst/>
                        </a:prstGeom>
                        <a:ln w="0">
                          <a:noFill/>
                        </a:ln>
                      </pic:spPr>
                    </pic:pic>
                  </a:graphicData>
                </a:graphic>
              </wp:inline>
            </w:drawing>
          </mc:Choice>
          <mc:Fallback>
            <w:pict>
              <v:shape id="shape_0" stroked="f" o:allowincell="f" style="position:absolute;margin-left:0pt;margin-top:-507.05pt;width:392.95pt;height:506.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نکته ای که در اینجا لازم به ذکر است عدم استدلال نویسنده برای اثبات شروط خلافت برای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تمامی جزوات و مقالاتی که منتشر می کند تنها قرائت خود را از دین و خلافت قبول دارد و به راحتی تمامی شروط اهل سنت را برای برپایی خلافت به حکومت خود تطبیق می دهد و این در حالی است که در سال گذشته بیش از صد نفر از علمای بزرگ اهل سنت در نامه ای خطاب به بغدادی حکومت و خلافت او را غیرشرعی دانسته و بدعتها و انحرافات وی را در قالب نامهای منتشر کردند</w:t>
      </w:r>
      <w:r>
        <w:rPr>
          <w:rFonts w:eastAsia="IRNazanin" w:cs="IRNazanin"/>
          <w:color w:val="111111"/>
          <w:sz w:val="28"/>
          <w:szCs w:val="28"/>
          <w:rtl w:val="true"/>
          <w:lang w:bidi="fa-IR"/>
        </w:rPr>
        <w:t>.</w:t>
      </w:r>
    </w:p>
    <w:p>
      <w:pPr>
        <w:pStyle w:val="Heading3"/>
        <w:numPr>
          <w:ilvl w:val="2"/>
          <w:numId w:val="1"/>
        </w:numPr>
        <w:rPr/>
      </w:pPr>
      <w:bookmarkStart w:id="72" w:name="__RefHeading___Toc321615_2142443653"/>
      <w:bookmarkStart w:id="73" w:name="_Toc25"/>
      <w:bookmarkEnd w:id="72"/>
      <w:r>
        <w:rPr>
          <w:rtl w:val="true"/>
        </w:rPr>
        <w:t>بیانیه داعش در مورد مسیحیان</w:t>
      </w:r>
      <w:bookmarkEnd w:id="7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4229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5"/>
                        <a:stretch/>
                      </pic:blipFill>
                      <pic:spPr>
                        <a:xfrm>
                          <a:off x="0" y="0"/>
                          <a:ext cx="5041800" cy="4229280"/>
                        </a:xfrm>
                        <a:prstGeom prst="rect">
                          <a:avLst/>
                        </a:prstGeom>
                        <a:ln w="0">
                          <a:noFill/>
                        </a:ln>
                      </pic:spPr>
                    </pic:pic>
                  </a:graphicData>
                </a:graphic>
              </wp:inline>
            </w:drawing>
          </mc:Choice>
          <mc:Fallback>
            <w:pict>
              <v:shape id="shape_0" stroked="f" o:allowincell="f" style="position:absolute;margin-left:0pt;margin-top:-333.05pt;width:396.95pt;height:332.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تکفیری داعش با برپایی جلسه ای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اطراف حمص اقدام به گرفتن جزیه از مسیحیان این منطقه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با انتشار عکس از این جلسه و </w:t>
      </w:r>
      <w:bookmarkStart w:id="74" w:name="pg15035_217061"/>
    </w:p>
    <w:p>
      <w:pPr>
        <w:pStyle w:val="BookText"/>
        <w:rPr/>
      </w:pPr>
      <w:bookmarkEnd w:id="74"/>
      <w:r>
        <w:rPr>
          <w:rFonts w:ascii="IRNazanin" w:hAnsi="IRNazanin" w:eastAsia="IRNazanin"/>
          <w:color w:val="111111"/>
          <w:sz w:val="28"/>
          <w:sz w:val="28"/>
          <w:szCs w:val="28"/>
          <w:rtl w:val="true"/>
          <w:lang w:bidi="fa-IR"/>
        </w:rPr>
        <w:t xml:space="preserve">بیانیه مربوط به جزیه مسیحیان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تدوین شده است اعلام کرد مسیحیان این منطقه تنها در صورتی می توانند به زندگی خود در این مناطق ادامه دهند که تمامی شروط این پیمان نامه را قبول کنند و نسبت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بندهای این عهدنامه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سالیانه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عدم تبلیغ دین مسیحیت، عدم همکاری با جاسوسانی که بر علیه داعش فعالیت می کنند، ممنوع بودن برپایی کلیسا و معابد دینی، احترام و تعظیم نسبت به دین اسلام و مسلمانان و عدم تمسخر آن، التزام به قوانین داعش در نوع پوشش و معاملات و سایر قوانین و اختصاص قبرستان جدای از قبرستان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همچنین اعلام کرد در صورتی که هریک از مسیحیان یکی از بندهای این قرارداد را نقض کند کافر حربی محسوب می شود و جان و مال او هدر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حقوق بشر آشوریان به نقل از سازمان صلیب سرخ جهانی اعلام کرد که این سازمان بعد از چند هفته مذاکره با داعش توانست تعداد مسیحیان در محاصره داعش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مسیحی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زندگی می کنند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5" w:name="__RefHeading___Toc321617_2142443653"/>
      <w:bookmarkStart w:id="76" w:name="_Toc26"/>
      <w:bookmarkEnd w:id="75"/>
      <w:r>
        <w:rPr>
          <w:rtl w:val="true"/>
        </w:rPr>
        <w:t>يادداشتهای طرطوسی درمورد توافق هسته ای ایران، کشته شدن ملاعمرو داعش</w:t>
      </w:r>
      <w:bookmarkEnd w:id="7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2946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8"/>
                        <a:stretch/>
                      </pic:blipFill>
                      <pic:spPr>
                        <a:xfrm>
                          <a:off x="0" y="0"/>
                          <a:ext cx="4991040" cy="2946240"/>
                        </a:xfrm>
                        <a:prstGeom prst="rect">
                          <a:avLst/>
                        </a:prstGeom>
                        <a:ln w="0">
                          <a:noFill/>
                        </a:ln>
                      </pic:spPr>
                    </pic:pic>
                  </a:graphicData>
                </a:graphic>
              </wp:inline>
            </w:drawing>
          </mc:Choice>
          <mc:Fallback>
            <w:pict>
              <v:shape id="shape_0" stroked="f" o:allowincell="f" style="position:absolute;margin-left:0pt;margin-top:-232.05pt;width:392.95pt;height:231.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الطرطوسی از مفتیان و نظریه پردازان سلفی جهادی در یادداشتی طالبان را منحرف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طرطوسی در این یادداشت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ملاعمر جواب سوالی را که دو سال به دنبال آن بودم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طرطوسی عملیات های استشهادی طالبان در این </w:t>
      </w:r>
      <w:bookmarkStart w:id="77" w:name="pg15035_217062"/>
    </w:p>
    <w:p>
      <w:pPr>
        <w:pStyle w:val="BookText"/>
        <w:rPr/>
      </w:pPr>
      <w:bookmarkEnd w:id="77"/>
      <w:r>
        <w:rPr>
          <w:rFonts w:ascii="IRNazanin" w:hAnsi="IRNazanin" w:eastAsia="IRNazanin"/>
          <w:color w:val="111111"/>
          <w:sz w:val="28"/>
          <w:sz w:val="28"/>
          <w:szCs w:val="28"/>
          <w:rtl w:val="true"/>
          <w:lang w:bidi="fa-IR"/>
        </w:rPr>
        <w:t>مدت را که مردم عادی را بجای دشمنان هدف قرارداده سرزنش کرده و می گوید از خود سوال می کردم که چگونه ملاعمر به چنین اعمالی راضی شده است که اکنون جواب سوال خود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طرطوسی همچنین در یادداشتی توافق هسته ای ایران با غرب را به ضرر اهل سنت در سراسر دنیا و بخصوص اهل شام دانست و اینگونه نتیجه گرفته است که در این صورت اهل سنت چاره ای جز اتفاق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مفتی افراطی همچنین در یادداشتی داعش را منحرف خواند و طرح داعش برای برپایی حکومت اسلامی و خلافت را تنها برای گمراهی اهل سنت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طرطوسی با غالی خواندن داعش در مسأله تکفیر مردم، از رفتار افراطی و تکفیری داعش انتقاد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همین راستا سال گذشته نیز طرطوسی با انتقاد از ابومحمد مقدسی مهمترین مفتی القاعده و گروه های سلفی جهادی از او خواست تا صفحه ترکی البنعلی مفتی داعش را از سایت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التوحيد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طرطوسی با منحرف خواندن ترکی البنعلی وجود فتاوای او در سایت مقدسی را موجب انحراف نیروهای سلفی جهادی دانست</w:t>
      </w:r>
      <w:r>
        <w:rPr>
          <w:rFonts w:eastAsia="IRNazanin" w:cs="IRNazanin"/>
          <w:color w:val="111111"/>
          <w:sz w:val="28"/>
          <w:szCs w:val="28"/>
          <w:rtl w:val="true"/>
          <w:lang w:bidi="fa-IR"/>
        </w:rPr>
        <w:t>.</w:t>
      </w:r>
    </w:p>
    <w:p>
      <w:pPr>
        <w:pStyle w:val="Heading3"/>
        <w:numPr>
          <w:ilvl w:val="2"/>
          <w:numId w:val="1"/>
        </w:numPr>
        <w:rPr/>
      </w:pPr>
      <w:bookmarkStart w:id="78" w:name="__RefHeading___Toc321619_2142443653"/>
      <w:bookmarkStart w:id="79" w:name="_Toc27"/>
      <w:bookmarkEnd w:id="78"/>
      <w:r>
        <w:rPr>
          <w:rtl w:val="true"/>
        </w:rPr>
        <w:t>تجاوز بغدادی به گروگان آمریکایی</w:t>
      </w:r>
      <w:bookmarkEnd w:id="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05400" cy="3263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1"/>
                        <a:stretch/>
                      </pic:blipFill>
                      <pic:spPr>
                        <a:xfrm>
                          <a:off x="0" y="0"/>
                          <a:ext cx="5105520" cy="3263760"/>
                        </a:xfrm>
                        <a:prstGeom prst="rect">
                          <a:avLst/>
                        </a:prstGeom>
                        <a:ln w="0">
                          <a:noFill/>
                        </a:ln>
                      </pic:spPr>
                    </pic:pic>
                  </a:graphicData>
                </a:graphic>
              </wp:inline>
            </w:drawing>
          </mc:Choice>
          <mc:Fallback>
            <w:pict>
              <v:shape id="shape_0" stroked="f" o:allowincell="f" style="position:absolute;margin-left:0pt;margin-top:-257.05pt;width:401.95pt;height:256.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که در ماه جاری در بسیاری از خبرگزاریهای مهم جهان انعکاس پیدا کرد خبر تجاوز ابوبکر البغدادی سرکرده گروه تروریستی داعش به گروگان آمریکایی بود که شاهد آن یکی از دختران ایزدی فراری از دست داعش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تجاوز بغدادی به کایلا مولر برای اولین بار توسط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سی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مقامات آمریکایی بدون ذکر نام این مقام مسئول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مولر به عنوان امدادرسان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مرز ترکیه وارد سوریه شده بود و در این مدت مشغول امدادرسانی به پناهندگان سوری بوده است و در آگوست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بیمارستانی در شمال حلب توسط نیروهای داعش ربوده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یکی از نزدیکان خانواده مولر داعش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برای آزادی او درخواست کرده بودند و آخرین مهلت آن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اعلام کرده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خبر مرگ این گروگان آمریکایی سال گذشته توسط مقامات آمریکایی به خانواده وی اطلاع داده شده بود و در ماه گذشته خبر تجاوز بغدادی به او رسانه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به صورت دقیق مشخص نشده است که این گروگان آمریکایی به چه شکلی به قتل رسیده است، داعش در اطلاعیه ای اعلام کرده بود که این گروگان در حملات هوایی نیروهای ائتلاف آمریکایی و در بمباران هواپیماهای اردنی کشته شده است ولی این خبر توسط مقامات آمریکا مورد تایید قرار نگرفت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تجاوز بغدادی به مولر بعد از ادعای آمریکا مبنی بر دستگیری زنی به نام ام سياف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سیاف همسر یکی از سران داعش به نام ابوسیاف میباشد که مسئول مالی تشکیلات داعش بوده است و در بمباران مخفیگاه او توسط نیروهای آمریکایی در ماه می کشته شده و همسر او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مقامات آمریکایی، مسئولیت تجارت و برده داری جنسی داعش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بعد از دستگیری این زن او را به مقامات کردستان عراق تحویل داده است تا در آنجا مورد محاکمه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مکین سناتور آمریکایی از ایالت آریزونا که مولر نیز ساکن این ایالت بوده است در اعتراض به این اقدام مسئولین آمریکایی اعلام کرد به چه دلیل این زن را به آمریکا منتقل نکردید تا در دادگاههای آمریکا محاکمه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هفته گذشته مصاحبه ای نیز از یکی از دختران ایزدی فرار کرده از دست داعش در رسانه های معتبر منتشر شد که در آن این دختر ادعا کرده است مولر به همراه او و چند دختر دیگر در خانه ای در الشداديه در سوریه اسیر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 دختر ایزدی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مولر در هنگام اسارت در الشداديه چندین مرتبه مورد تجاوز البغدادی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دختر ایزدی دلیل عدم همراهی مولر برای فرار از دست داعش ترس از شناسایی او توسط تشکیلات داعش بوده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خانواده کایلا که از طریق مقامات آمریکایی در جریان موضوع قرار گرفته اند، اظهارات دختران ایزدی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آمریکایی ماه ژوئن به ما اطلاع داده بودند که کالا مورد شکنجه قرار می گرفته و البغدادی وی را به عقد خود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خانه ابوسیاف، کالا تنها دختری نبوده که در این حد مورد آزار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دختران اسیر در آن خانه، یک دختر ایزدی دیگر نیز در اختيار البغدادی قرار گرفته، یکی دیگر از آنها به زور به عقد ابوسیاف درآمده و یکی دیگر نیز در اختیار ابوتميم، مسئول انتقال دختران ایزدی به خانه ابوسیاف، قرار گرفته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گزارش آمریکایی ها در مورد این خبر وجود دارد این است که تاکنون هیچ کس اطلاعاتی نه در مورد ام سیاف زن دستگیر شده توسط نیروها وجود دارد و نه اطلاعات و عکسی در مورد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ایزدی فرار کرده از دست نیروهای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تشکیک در برخی اخبار منتشر شده از سوی آمریکا می شود که در این زمینه تحلیل عبدالباري العطوان تحلیلگر مسائل جریان های تکفیری بسیار جالب است</w:t>
      </w:r>
      <w:r>
        <w:rPr>
          <w:rFonts w:eastAsia="IRNazanin" w:cs="IRNazanin"/>
          <w:color w:val="111111"/>
          <w:sz w:val="28"/>
          <w:szCs w:val="28"/>
          <w:rtl w:val="true"/>
          <w:lang w:bidi="fa-IR"/>
        </w:rPr>
        <w:t xml:space="preserve">. </w:t>
      </w:r>
      <w:bookmarkStart w:id="80" w:name="pg15035_217065"/>
    </w:p>
    <w:p>
      <w:pPr>
        <w:pStyle w:val="Heading2"/>
        <w:numPr>
          <w:ilvl w:val="1"/>
          <w:numId w:val="1"/>
        </w:numPr>
        <w:rPr/>
      </w:pPr>
      <w:bookmarkStart w:id="81" w:name="__RefHeading___Toc321621_2142443653"/>
      <w:bookmarkStart w:id="82" w:name="_Toc28"/>
      <w:bookmarkEnd w:id="80"/>
      <w:bookmarkEnd w:id="81"/>
      <w:r>
        <w:rPr>
          <w:rtl w:val="true"/>
        </w:rPr>
        <w:t xml:space="preserve">بخش دوم </w:t>
      </w:r>
      <w:r>
        <w:rPr>
          <w:rtl w:val="true"/>
        </w:rPr>
        <w:t xml:space="preserve">: </w:t>
      </w:r>
      <w:r>
        <w:rPr>
          <w:rtl w:val="true"/>
        </w:rPr>
        <w:t>بازتاب تکفیر</w:t>
      </w:r>
      <w:bookmarkEnd w:id="82"/>
    </w:p>
    <w:p>
      <w:pPr>
        <w:pStyle w:val="Heading3"/>
        <w:numPr>
          <w:ilvl w:val="2"/>
          <w:numId w:val="1"/>
        </w:numPr>
        <w:rPr/>
      </w:pPr>
      <w:bookmarkStart w:id="83" w:name="__RefHeading___Toc321623_2142443653"/>
      <w:bookmarkStart w:id="84" w:name="_Toc29"/>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Style w:val="FootnoteAnchor"/>
          <w:rtl w:val="true"/>
        </w:rPr>
        <w:footnoteReference w:id="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نشریه، به پایش اخبار و مواضع، تحلیل ها، نشست ها و کنفرانسهای صورت گرفته در برابر جبهه افراط و تکفیر می پردازد</w:t>
      </w:r>
      <w:r>
        <w:rPr>
          <w:rFonts w:eastAsia="IRNazanin" w:cs="IRNazanin"/>
          <w:color w:val="111111"/>
          <w:sz w:val="28"/>
          <w:szCs w:val="28"/>
          <w:rtl w:val="true"/>
          <w:lang w:bidi="fa-IR"/>
        </w:rPr>
        <w:t xml:space="preserve">. </w:t>
      </w:r>
      <w:bookmarkStart w:id="85" w:name="pg15035_217066"/>
    </w:p>
    <w:p>
      <w:pPr>
        <w:pStyle w:val="Heading3"/>
        <w:numPr>
          <w:ilvl w:val="2"/>
          <w:numId w:val="1"/>
        </w:numPr>
        <w:rPr/>
      </w:pPr>
      <w:bookmarkStart w:id="86" w:name="__RefHeading___Toc321625_2142443653"/>
      <w:bookmarkStart w:id="87" w:name="_Toc30"/>
      <w:bookmarkEnd w:id="85"/>
      <w:bookmarkEnd w:id="86"/>
      <w:r>
        <w:rPr>
          <w:rtl w:val="true"/>
        </w:rPr>
        <w:t>اخبار و مواضع</w:t>
      </w:r>
      <w:bookmarkEnd w:id="8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3657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7"/>
                        <a:stretch/>
                      </pic:blipFill>
                      <pic:spPr>
                        <a:xfrm>
                          <a:off x="0" y="0"/>
                          <a:ext cx="4991040" cy="3657600"/>
                        </a:xfrm>
                        <a:prstGeom prst="rect">
                          <a:avLst/>
                        </a:prstGeom>
                        <a:ln w="0">
                          <a:noFill/>
                        </a:ln>
                      </pic:spPr>
                    </pic:pic>
                  </a:graphicData>
                </a:graphic>
              </wp:inline>
            </w:drawing>
          </mc:Choice>
          <mc:Fallback>
            <w:pict>
              <v:shape id="shape_0" stroked="f" o:allowincell="f" style="position:absolute;margin-left:0pt;margin-top:-288.05pt;width:392.95pt;height:287.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خشم آلود امام و خطيب مسجد الحرام به سلفی های جهادی؛ اخمی در آینه</w:t>
      </w:r>
    </w:p>
    <w:p>
      <w:pPr>
        <w:pStyle w:val="BookText"/>
        <w:rPr/>
      </w:pPr>
      <w:r>
        <w:rPr>
          <w:rFonts w:ascii="IRNazanin" w:hAnsi="IRNazanin" w:eastAsia="IRNazanin"/>
          <w:color w:val="111111"/>
          <w:sz w:val="28"/>
          <w:sz w:val="28"/>
          <w:szCs w:val="28"/>
          <w:rtl w:val="true"/>
          <w:lang w:bidi="fa-IR"/>
        </w:rPr>
        <w:t xml:space="preserve">شیخ سعود الشریم، امام و خطیب مسجد الحرام، جام خشم و غضب خویش را بر سر کسانی سرازیر کرد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مافیای جنایتکاری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 اجازه می دهند بدون هیچ حق و یا حجتی از کتاب خدا، خون های حرام را بر زمین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خشم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حقی و با چه مجوزی هرکدام از ما خون برادر مسلمانش را حلال میشمرد؟ و به چه گناهی خون اشخاص بی گناه بر زمین ریخته می شود؟ آیا به خاطر دنیای فانی این خون ها ریخته می شود؟ پس چه موقع امت اسلامی ما می خواهد بیدار شود و متوجه اهمیت این موضوع شود که دل ها را خون و چشم ها را اشکبار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مسجد الحرام، گروههای تکفیری را باندهای سنگدل و بی رحم و تجاوزگر توصیف کرد که کودتا و خونریزی و کشتار را بر خود مباح می دانند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خوانندگان این مطلب از کشورهای مختلف عربی، با خواندن نظرات این شیخ وهابی، وی را مورد خطاب قرار داده و از او پرسیده اند که آیا رهبران تو در یمن و عراق و سوریه خون مسلمانان را بر زمین نمی ریزند؟ پس این دوگانگی از چیست؟ </w:t>
      </w:r>
      <w:r>
        <w:rPr>
          <w:rStyle w:val="FootnoteAnchor"/>
          <w:rtl w:val="true"/>
        </w:rPr>
        <w:footnoteReference w:id="3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شيوخ و علمای وهابی از داعش و گروههای تروریستی امثال آن متنفر هستند و از رفتار این گروه ها ابراز ناراحتی می کنند، ابتدا باید در تعالیم و مبانی فکری خویش تجدید نظر کنند؛ زیرا این گروهها حاصل تفکرات سلفی و متحجرانه ای هستند که شیوخ وهابی با دلارهای نفتی در کشورهای مختلف جهان اسلام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داعش برای زنده سوزاندن خلبان اردنی دلیل شرعی نداشت؟ مگر دلیل شرعی داعش برای این اقدام وحشیانه، تمسک به سیره سلف صالح نبوده است؟ بنا بر این کسانی مانند علمای وهابی عربستان سعودی نمی توانند از عملکرد داعش اظهار نگرانی و نارضایتی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این گروه به دلیل عملی کردن تعاليم وهابیت و سیره محمد بن عبدالوهاب و خلفای سه گانه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توجه داشت که تا چندی پیش در عربستان سعودی مبلغان وهابی به منظور جمع آوری کمک های مالی برای داعش و گروه هایی مانند آن، مردم این کشور را بسیج کرده و برای اهدای کمک های مالی به مجاهدان در برابر بشار اسد، آنان را تشویق می کردند و علمای سعودی روی منابر مساجد و پشت تریبون های عمومی برای پیروزی داعش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گروههای جبهة النصرة و احرار الشام که در سوریه به کشتار مردم و تخریب این کشور مشغولند با حمایت های بی دریغ رژیم و علمای سعودی فعالیت می کنند و یقینا اگر در آینده، جبهة النصرة و احرار الشام نیز مانند داعش ساز مخالفت و مبارزه با حکام سعودی را سردهند، آنان نیز در آن روز مورد قهر و غضب علمای درباری وهابیت قرار خواهند گرفت و تا آن روز هر جرم و جنایتی را مرتکب شوند، جهاد در راه خدا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2616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1"/>
                        <a:stretch/>
                      </pic:blipFill>
                      <pic:spPr>
                        <a:xfrm>
                          <a:off x="0" y="0"/>
                          <a:ext cx="5003640" cy="2616120"/>
                        </a:xfrm>
                        <a:prstGeom prst="rect">
                          <a:avLst/>
                        </a:prstGeom>
                        <a:ln w="0">
                          <a:noFill/>
                        </a:ln>
                      </pic:spPr>
                    </pic:pic>
                  </a:graphicData>
                </a:graphic>
              </wp:inline>
            </w:drawing>
          </mc:Choice>
          <mc:Fallback>
            <w:pict>
              <v:shape id="shape_0" stroked="f" o:allowincell="f" style="position:absolute;margin-left:0pt;margin-top:-206.05pt;width:393.95pt;height:205.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قدرت داعش در لیبی و هراس کشورهای همجوار</w:t>
      </w:r>
    </w:p>
    <w:p>
      <w:pPr>
        <w:pStyle w:val="BookText"/>
        <w:rPr/>
      </w:pPr>
      <w:r>
        <w:rPr>
          <w:rFonts w:ascii="IRNazanin" w:hAnsi="IRNazanin" w:eastAsia="IRNazanin"/>
          <w:color w:val="111111"/>
          <w:sz w:val="28"/>
          <w:sz w:val="28"/>
          <w:szCs w:val="28"/>
          <w:rtl w:val="true"/>
          <w:lang w:bidi="fa-IR"/>
        </w:rPr>
        <w:t xml:space="preserve">در پی وقوع درگیریهای خشونت بار میان داعش و ارتش لیبی در بنغازی، دولت موقت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هیئت نمایندگان توبروک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صدور بیانیه ای از تصمیم اتحادیه عرب مبنی بر ضرورت اتخاذ تدابیری در راستای حمایت نظامی از لیبی در برابر داعش، اعلام خرسندی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پس از وقوع کشتارهای خشونت بار توسط داعش در شهر سرت که به پایگاه این گروه تروریستی در لیبی تبدیل شده است، جلسه ای اضطراری در سطح نمایندگان دائمی اتحادیه عرب و به ریاست اردن، در دبیرخانه این اتحادیه در شهر قاهره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به درخواست کشور لیبی و به منظور بررسی راههای مقابله با گسترش و قدرت یابی داعش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موقت لیبی با متهم کردن شورای امنیت سازمان ملل به سکوت در برابر جرایم داعش در لیبی، اعلام کرد که تعداد قربانیان جرایم داعش در شهر سرت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احمد ابو زید، سخنگوی رسمی وزارت خارجه مصر با ابراز نگرانی از قدرت یافتن و گسترش نفوذ داعش در کشور لیبی، با تأکید بر اینکه هیچ فرقی میان داعش در عراق، سوریه یا لیبی وجود ندارد، نفوذ داعش در کشور لیبی را تهدیدی برای کشورهای همجوار آن دانست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3060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3"/>
                        <a:stretch/>
                      </pic:blipFill>
                      <pic:spPr>
                        <a:xfrm>
                          <a:off x="0" y="0"/>
                          <a:ext cx="4991040" cy="3060720"/>
                        </a:xfrm>
                        <a:prstGeom prst="rect">
                          <a:avLst/>
                        </a:prstGeom>
                        <a:ln w="0">
                          <a:noFill/>
                        </a:ln>
                      </pic:spPr>
                    </pic:pic>
                  </a:graphicData>
                </a:graphic>
              </wp:inline>
            </w:drawing>
          </mc:Choice>
          <mc:Fallback>
            <w:pict>
              <v:shape id="shape_0" stroked="f" o:allowincell="f" style="position:absolute;margin-left:0pt;margin-top:-241.05pt;width:392.95pt;height:240.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منبع نظامی لیبیایی تصریح کرد که داعش در حال پیشروی در بنغازی است و این پیشروی ها باعث شده است که مردم این شهر با کوچ کردن از شهرشان تن به </w:t>
      </w:r>
    </w:p>
    <w:p>
      <w:pPr>
        <w:pStyle w:val="BookText"/>
        <w:rPr/>
      </w:pPr>
      <w:r>
        <w:rPr>
          <w:rFonts w:ascii="IRNazanin" w:hAnsi="IRNazanin" w:eastAsia="IRNazanin"/>
          <w:color w:val="111111"/>
          <w:sz w:val="28"/>
          <w:sz w:val="28"/>
          <w:szCs w:val="28"/>
          <w:rtl w:val="true"/>
          <w:lang w:bidi="fa-IR"/>
        </w:rPr>
        <w:t>آوارگی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داعش در لیبی توانسته است شهر سرت را به تصرف خویش درآورد و در صدد پیشروی در کشور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هم اکنون دو حکومت در کشور لیبی به منازعه بر سر قدرت می پردازند که یکی از آنها حکومت موقت برخاسته از مجلس نمایندگان توبروک است و دیگری حکومت نجات که برخاسته از کنگره ملی مستقر در طرابلس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tl w:val="true"/>
        </w:rPr>
        <mc:AlternateContent>
          <mc:Choice Requires="wps">
            <w:drawing>
              <wp:inline distT="0" distB="0" distL="0" distR="0">
                <wp:extent cx="5041900" cy="3378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6"/>
                        <a:stretch/>
                      </pic:blipFill>
                      <pic:spPr>
                        <a:xfrm>
                          <a:off x="0" y="0"/>
                          <a:ext cx="5041800" cy="3378240"/>
                        </a:xfrm>
                        <a:prstGeom prst="rect">
                          <a:avLst/>
                        </a:prstGeom>
                        <a:ln w="0">
                          <a:noFill/>
                        </a:ln>
                      </pic:spPr>
                    </pic:pic>
                  </a:graphicData>
                </a:graphic>
              </wp:inline>
            </w:drawing>
          </mc:Choice>
          <mc:Fallback>
            <w:pict>
              <v:shape id="shape_0" stroked="f" o:allowincell="f" style="position:absolute;margin-left:0pt;margin-top:-266.05pt;width:396.95pt;height:265.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ماهر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الأسير و افرادی مانند او خوارجی هستند که دین اسلام در دلهای آنان وارد نشده است</w:t>
      </w:r>
    </w:p>
    <w:p>
      <w:pPr>
        <w:pStyle w:val="BookText"/>
        <w:rPr/>
      </w:pPr>
      <w:r>
        <w:rPr>
          <w:rFonts w:ascii="IRNazanin" w:hAnsi="IRNazanin" w:eastAsia="IRNazanin"/>
          <w:color w:val="111111"/>
          <w:sz w:val="28"/>
          <w:sz w:val="28"/>
          <w:szCs w:val="28"/>
          <w:rtl w:val="true"/>
          <w:lang w:bidi="fa-IR"/>
        </w:rPr>
        <w:t>در پی بازداشت احمد الاسیر، سرکرده تروریست های تکفیری در لبنان، أخبار متعددی در مورد اعترافات وی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اعترافات حاکی از این بود که وی با حمایت کشور عربستان سعودی در صدد ترور شخصیت های دینی و سیاسی لبنان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هایی که به اعتراف احمد الاسير، از اهداف ترور بوده است، شيخ ماهر حمود است که ریاست اتحادیه جهانی علمای مقاومت و امامت مسجد قدس در صیدای لبنان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حمود که در ژوئن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عملیات ترور، جان سالم به در برده است، پس از بازداشت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3467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8"/>
                        <a:stretch/>
                      </pic:blipFill>
                      <pic:spPr>
                        <a:xfrm>
                          <a:off x="0" y="0"/>
                          <a:ext cx="5041800" cy="3467160"/>
                        </a:xfrm>
                        <a:prstGeom prst="rect">
                          <a:avLst/>
                        </a:prstGeom>
                        <a:ln w="0">
                          <a:noFill/>
                        </a:ln>
                      </pic:spPr>
                    </pic:pic>
                  </a:graphicData>
                </a:graphic>
              </wp:inline>
            </w:drawing>
          </mc:Choice>
          <mc:Fallback>
            <w:pict>
              <v:shape id="shape_0" stroked="f" o:allowincell="f" style="position:absolute;margin-left:0pt;margin-top:-273.05pt;width:396.95pt;height:272.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احمد الاسير،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افراد مانند او خوارج هستند و دین اسلام در قلبهای آنان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الاسير فردی جاهل به علوم شرعی بوده و برداشتهایش از نصوص دینی، شبیه داعش و مطابق با امیال نفسانی 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ماهر حمود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 های سیاسی و عربی در منطقه به حمایت از احمد الاسیر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تأکید کرد که بر همگان لازم است که بدانند و اذعان کنند که چیزی به اسم انقلاب سوریه وجود ندارد و آنچه در واقع وجود دارد فتنه در سوریه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tl w:val="true"/>
        </w:rPr>
        <mc:AlternateContent>
          <mc:Choice Requires="wps">
            <w:drawing>
              <wp:inline distT="0" distB="0" distL="0" distR="0">
                <wp:extent cx="5092700" cy="3517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1"/>
                        <a:stretch/>
                      </pic:blipFill>
                      <pic:spPr>
                        <a:xfrm>
                          <a:off x="0" y="0"/>
                          <a:ext cx="5092560" cy="3517920"/>
                        </a:xfrm>
                        <a:prstGeom prst="rect">
                          <a:avLst/>
                        </a:prstGeom>
                        <a:ln w="0">
                          <a:noFill/>
                        </a:ln>
                      </pic:spPr>
                    </pic:pic>
                  </a:graphicData>
                </a:graphic>
              </wp:inline>
            </w:drawing>
          </mc:Choice>
          <mc:Fallback>
            <w:pict>
              <v:shape id="shape_0" stroked="f" o:allowincell="f" style="position:absolute;margin-left:0pt;margin-top:-277.05pt;width:400.95pt;height:276.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نمی خواهد در جنگ با داعش به پیروزی دست یابد</w:t>
      </w:r>
    </w:p>
    <w:p>
      <w:pPr>
        <w:pStyle w:val="BookText"/>
        <w:rPr/>
      </w:pPr>
      <w:r>
        <w:rPr>
          <w:rFonts w:ascii="IRNazanin" w:hAnsi="IRNazanin" w:eastAsia="IRNazanin"/>
          <w:color w:val="111111"/>
          <w:sz w:val="28"/>
          <w:sz w:val="28"/>
          <w:szCs w:val="28"/>
          <w:rtl w:val="true"/>
          <w:lang w:bidi="fa-IR"/>
        </w:rPr>
        <w:t>شایان ذکر است که روزنامه انگلیسی تلگراف نیز طی یادداشتی در مورد چرایی ادامه وجود داعش، سیاست های خارجی ایالات متحده آمریکا را مبتنی بر استمرار وجود داعش و جنگ در منطقه دانست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یادداشت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نشدن داعش به معنای شکست آمریکا و هم پیمانانش در جنگ با داعش نیست بلکه حقیقت این است که اوباما نمی خواهد در جنگ با داعش به پیروزی دست یابد و داعش را نابود سازد؛ زیرا او معتقد است که نابودی داعش، پیامدهایی فاجعه بار را در منطقه به دنبال خواهد داشت که به نفع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اوباما، مسئله داعش، تعادلی چند جانبه را در منطقه </w:t>
      </w:r>
    </w:p>
    <w:p>
      <w:pPr>
        <w:pStyle w:val="BookText"/>
        <w:rPr/>
      </w:pPr>
      <w:r>
        <w:rPr>
          <w:rFonts w:ascii="IRNazanin" w:hAnsi="IRNazanin" w:eastAsia="IRNazanin"/>
          <w:color w:val="111111"/>
          <w:sz w:val="28"/>
          <w:sz w:val="28"/>
          <w:szCs w:val="28"/>
          <w:rtl w:val="true"/>
          <w:lang w:bidi="fa-IR"/>
        </w:rPr>
        <w:t>حاکم کرده است که اختلال در این تعادل، عواقبی خطرناک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 به کردها کمک می کند اما نه تا جایی که به استقلال آنان و نابودی داعش بیانجامد و به شیعیان عراق نیز کمک می کند امانه تا جایی که آنان بتوانند بر داعش پیروز شوند؛ چرا که شیعیان عراق به ایران و رهبران سیاسی آن علاقه دارند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tl w:val="true"/>
        </w:rPr>
        <mc:AlternateContent>
          <mc:Choice Requires="wps">
            <w:drawing>
              <wp:inline distT="0" distB="0" distL="0" distR="0">
                <wp:extent cx="5080000" cy="3149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4"/>
                        <a:stretch/>
                      </pic:blipFill>
                      <pic:spPr>
                        <a:xfrm>
                          <a:off x="0" y="0"/>
                          <a:ext cx="5079960" cy="3149640"/>
                        </a:xfrm>
                        <a:prstGeom prst="rect">
                          <a:avLst/>
                        </a:prstGeom>
                        <a:ln w="0">
                          <a:noFill/>
                        </a:ln>
                      </pic:spPr>
                    </pic:pic>
                  </a:graphicData>
                </a:graphic>
              </wp:inline>
            </w:drawing>
          </mc:Choice>
          <mc:Fallback>
            <w:pict>
              <v:shape id="shape_0" stroked="f" o:allowincell="f" style="position:absolute;margin-left:0pt;margin-top:-248.05pt;width:399.95pt;height:247.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قاتل بلعوس</w:t>
      </w:r>
    </w:p>
    <w:p>
      <w:pPr>
        <w:pStyle w:val="BookText"/>
        <w:rPr/>
      </w:pPr>
      <w:r>
        <w:rPr>
          <w:rFonts w:ascii="IRNazanin" w:hAnsi="IRNazanin" w:eastAsia="IRNazanin"/>
          <w:color w:val="111111"/>
          <w:sz w:val="28"/>
          <w:sz w:val="28"/>
          <w:szCs w:val="28"/>
          <w:rtl w:val="true"/>
          <w:lang w:bidi="fa-IR"/>
        </w:rPr>
        <w:t>در پی وقوع دو انفجار تروریستی در شهر سویدای سوریه، هشت تن از جمله یکی از بزرگان طایفه درزی</w:t>
      </w:r>
      <w:r>
        <w:rPr>
          <w:rStyle w:val="FootnoteAnchor"/>
          <w:rtl w:val="true"/>
        </w:rPr>
        <w:footnoteReference w:id="34"/>
      </w:r>
      <w:r>
        <w:rPr>
          <w:rFonts w:ascii="IRNazanin" w:hAnsi="IRNazanin" w:eastAsia="IRNazanin"/>
          <w:color w:val="111111"/>
          <w:sz w:val="28"/>
          <w:sz w:val="28"/>
          <w:szCs w:val="28"/>
          <w:rtl w:val="true"/>
          <w:lang w:bidi="fa-IR"/>
        </w:rPr>
        <w:t>به نام شیخ وحيد البلعوس و برخی از همراهانش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اقدام تروریستی این بود که این شخصیت مهم درزی، پیش از این مخالفت خود را با نظام بشار اسد اعلام کرده بود و یکی از معارضان حکومت سوریه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فاصله چند روز از وقوع ترور شیخ بلعوس، حکومت سوریه با انتشار خبر دستگیری یکی از عناصر جبهه النصره، اعلام کرد که وی به انجام عملیات انفجاری و ترور بلعوس در سویدا اعتراف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2667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6"/>
                        <a:stretch/>
                      </pic:blipFill>
                      <pic:spPr>
                        <a:xfrm>
                          <a:off x="0" y="0"/>
                          <a:ext cx="5054760" cy="2666880"/>
                        </a:xfrm>
                        <a:prstGeom prst="rect">
                          <a:avLst/>
                        </a:prstGeom>
                        <a:ln w="0">
                          <a:noFill/>
                        </a:ln>
                      </pic:spPr>
                    </pic:pic>
                  </a:graphicData>
                </a:graphic>
              </wp:inline>
            </w:drawing>
          </mc:Choice>
          <mc:Fallback>
            <w:pict>
              <v:shape id="shape_0" stroked="f" o:allowincell="f" style="position:absolute;margin-left:0pt;margin-top:-210.05pt;width:397.95pt;height:20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رسمی سوریه، سانا، طی درج خبری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سوری با همکاری مردم منطقه، عنصری تروریستی به نام </w:t>
      </w:r>
    </w:p>
    <w:p>
      <w:pPr>
        <w:pStyle w:val="BookText"/>
        <w:rPr/>
      </w:pPr>
      <w:r>
        <w:rPr>
          <w:rFonts w:ascii="IRNazanin" w:hAnsi="IRNazanin" w:eastAsia="IRNazanin"/>
          <w:color w:val="111111"/>
          <w:sz w:val="28"/>
          <w:sz w:val="28"/>
          <w:szCs w:val="28"/>
          <w:rtl w:val="true"/>
          <w:lang w:bidi="fa-IR"/>
        </w:rPr>
        <w:t xml:space="preserve">ابوطرابه را در شهر مزرعه،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 سویدا،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دستگیری به دست داشتن در عملیات تروریستی روز جمعه در سویدا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کمیته امنیتی استان سویدا به خبرگزاری سانا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طرابه به دست داشتن در دو انفجار تروریستی در شهر سویدا که به کشته شدن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زخمی شدن ده ها نفر دیگر انجامید،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اعتراف کرده است که در اغتشاشات پس از این دو انفجار و هجوم به دفتر پلیس نظامی، شعبه جنایی و همچنین حمله به ساختمان استانداری سویدا نیز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ابو طرابه در حضور تعدادی از بزرگان و مشایخ طایفه 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منبع خبری در فرماندهی پلیس سویدا مشروح اعترافات ابوطرابه را بیان کرد و مراحل انجام این اقدام تروریستی را شرح داد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شایان ذکر است که در بی ترور بلعوس، وليد جنبلاط، رئيس حزب سوسیالیست ترقی خواه لبنان و از رهبران طایفه روز، حکومت بشار اسد را مسئول این ترور دانست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معارضان سوری نیز از این فرصت طلایی نهایت استفاده را کردند و با اتهام زنی به حکومت سوریه، در بیانیه ای اعلام کردند که چون شیخ بلعوس از گرویدن جوانان روز به ارتش سوریه جلوگیری کرده، نظام سوریه نیز در صدد ترور وی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معارضان سوری در این بیانیه از مردم سويداء خواستند که به مراکز امنیتی و پلیس شهر سویداء حمله کرده و علیه نظام بشار اسد به پا خیزند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بلعوس نقش مهمی در جدا نگاه داشتن اغلب طایفه دروز از میدان جنگ و معارضه در سوریه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دروز در شهر سويداء به مخالفت و مبارزه با نظام بشار اسد نپرداخته و در عین حال از دشمنی و درگیری با معارضان نیز بر حذر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طایفه دروز موضعی مخالف با معارضان سوری به ویژه جبهه النصره و داعش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واکنش به مداوای مجروحان جبهه النصره در بیمارستانهای اسرائیل، درزی های ساکن مناطق اشغالی به برپایی تظاهرات و تجمعاتی در برابر بیمارستانهای رژیم صهیونیستی پرداختند و با دست نوشته 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لمعالجة الارهابيين من جبهة النصرة وداعش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خود را نسبت به این اقدام رژیم اسرائیل اعلام کردند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دانستن این مهم که درزی ها شجاع ترین و جنگاورترین اقوام در میان اعراب هستند، بر اهمیت این حادثه و پیامدهای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با نگاهی سطحی و ساده لوحانه، می توان حکومت سوریه را متهم ردیف اول این پرونده دانست، اما با دقت به زوایای مسئله می توان دریافت که بهترین اقدام از جانب دشمنان سوریه برای کشاندن طایفه دروز به میدان مبارزه با حکومت سوریه این است که با ترور یکی از رهبران آنان و اتهام زنی به حکومت، طایفه شجاع و جنگاور دروز را وارد جبهه معارضان کنند و از این مهم تر طایفه دروز در لبنان را نیز در مقابل حزب الله و حکومت سوریه قرار 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2540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0"/>
                        <a:stretch/>
                      </pic:blipFill>
                      <pic:spPr>
                        <a:xfrm>
                          <a:off x="0" y="0"/>
                          <a:ext cx="5003640" cy="2540160"/>
                        </a:xfrm>
                        <a:prstGeom prst="rect">
                          <a:avLst/>
                        </a:prstGeom>
                        <a:ln w="0">
                          <a:noFill/>
                        </a:ln>
                      </pic:spPr>
                    </pic:pic>
                  </a:graphicData>
                </a:graphic>
              </wp:inline>
            </w:drawing>
          </mc:Choice>
          <mc:Fallback>
            <w:pict>
              <v:shape id="shape_0" stroked="f" o:allowincell="f" style="position:absolute;margin-left:0pt;margin-top:-200.05pt;width:393.95pt;height:19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2971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3"/>
                        <a:stretch/>
                      </pic:blipFill>
                      <pic:spPr>
                        <a:xfrm>
                          <a:off x="0" y="0"/>
                          <a:ext cx="5003640" cy="2971800"/>
                        </a:xfrm>
                        <a:prstGeom prst="rect">
                          <a:avLst/>
                        </a:prstGeom>
                        <a:ln w="0">
                          <a:noFill/>
                        </a:ln>
                      </pic:spPr>
                    </pic:pic>
                  </a:graphicData>
                </a:graphic>
              </wp:inline>
            </w:drawing>
          </mc:Choice>
          <mc:Fallback>
            <w:pict>
              <v:shape id="shape_0" stroked="f" o:allowincell="f" style="position:absolute;margin-left:0pt;margin-top:-234.05pt;width:393.95pt;height:233.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جهانی طرق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الصحب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داعش است</w:t>
      </w:r>
    </w:p>
    <w:p>
      <w:pPr>
        <w:pStyle w:val="BookText"/>
        <w:rPr/>
      </w:pPr>
      <w:r>
        <w:rPr>
          <w:rFonts w:ascii="IRNazanin" w:hAnsi="IRNazanin" w:eastAsia="IRNazanin"/>
          <w:color w:val="111111"/>
          <w:sz w:val="28"/>
          <w:sz w:val="28"/>
          <w:szCs w:val="28"/>
          <w:rtl w:val="true"/>
          <w:lang w:bidi="fa-IR"/>
        </w:rPr>
        <w:t xml:space="preserve">ائتلاف دفاع از صحابه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الصحب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تشکل های افراطی سلفیان در مصر محسوب می شود که در راستای تکفیر مذاهب اسلامی و تفرقه افکنی در میان مسلمانان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تکفیری این ائتلاف به جایی رسیده است که اتحادیه جهانی طرق صوفیه با صدور بیانیه ای، ائتلاف دفاع از صحابه و آل را وابسته به داعش و در صدد نشر افکار تکفیری داعش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تأکید شده است که ائتلاف مذکور منطبق با روشی صهیونیستی در پی ترویج افکار داعش است و بازداشت برخی از عناصر مرتبط با این ائتلاف را در جریان بمب گذاری های اخیر در مصر، دلیل این ادعا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جهانی طرق صوفیه، این ائتلاف را تهدیدی برای امنیت مصر دانسته و از دستگاه اطلاعاتی و امنیتی مصر خواست رهبران این ائتلاف، به ویژه وليد اسماعیل، علاء سعيد و ناصر رضوان را بازداشت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انتشار این بیانیه، ناصر رضوان، مؤسس ائتلاف الصحب والآل، با حمله به اتحادیه جهانی طرق صوفیه، این اتحادیه را به همکاری با ایرانیها متهم ساخت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ایرانی ها در برابر حمایت مالی از مجمع اتحاد جهانی صوفیها از این اتحادیه خواسته اند به مقابله با کسانی که مزدوران شیعه در مصر را رسوا می کنند، برخیزند</w:t>
      </w:r>
      <w:r>
        <w:rPr>
          <w:rFonts w:eastAsia="IRNazanin" w:cs="IRNazanin"/>
          <w:color w:val="111111"/>
          <w:sz w:val="28"/>
          <w:szCs w:val="28"/>
          <w:rtl w:val="true"/>
          <w:lang w:bidi="fa-IR"/>
        </w:rPr>
        <w:t>».</w:t>
      </w:r>
      <w:r>
        <w:rPr>
          <w:rStyle w:val="FootnoteAnchor"/>
          <w:rtl w:val="true"/>
        </w:rPr>
        <w:footnoteReference w:id="39"/>
      </w:r>
      <w:bookmarkStart w:id="88" w:name="pg15035_217075"/>
    </w:p>
    <w:p>
      <w:pPr>
        <w:pStyle w:val="Heading3"/>
        <w:numPr>
          <w:ilvl w:val="2"/>
          <w:numId w:val="1"/>
        </w:numPr>
        <w:rPr/>
      </w:pPr>
      <w:bookmarkStart w:id="89" w:name="__RefHeading___Toc321627_2142443653"/>
      <w:bookmarkStart w:id="90" w:name="_Toc31"/>
      <w:bookmarkEnd w:id="88"/>
      <w:bookmarkEnd w:id="89"/>
      <w:r>
        <w:rPr>
          <w:rtl w:val="true"/>
        </w:rPr>
        <w:t>یاداشتها وتحليلها</w:t>
      </w:r>
      <w:bookmarkEnd w:id="9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4330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6"/>
                        <a:stretch/>
                      </pic:blipFill>
                      <pic:spPr>
                        <a:xfrm>
                          <a:off x="0" y="0"/>
                          <a:ext cx="5194440" cy="4330800"/>
                        </a:xfrm>
                        <a:prstGeom prst="rect">
                          <a:avLst/>
                        </a:prstGeom>
                        <a:ln w="0">
                          <a:noFill/>
                        </a:ln>
                      </pic:spPr>
                    </pic:pic>
                  </a:graphicData>
                </a:graphic>
              </wp:inline>
            </w:drawing>
          </mc:Choice>
          <mc:Fallback>
            <w:pict>
              <v:shape id="shape_0" stroked="f" o:allowincell="f" style="position:absolute;margin-left:0pt;margin-top:-341.05pt;width:408.95pt;height:340.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واقعیاتی در گزارش تحلیلی نشریه انگلیسی اکونومیست از پیروزی های داعش درنبرد تبلیغاتی و چگونگی شکست آن</w:t>
      </w:r>
    </w:p>
    <w:p>
      <w:pPr>
        <w:pStyle w:val="BookText"/>
        <w:rPr/>
      </w:pPr>
      <w:r>
        <w:rPr>
          <w:rFonts w:ascii="IRNazanin" w:hAnsi="IRNazanin" w:eastAsia="IRNazanin"/>
          <w:color w:val="111111"/>
          <w:sz w:val="28"/>
          <w:sz w:val="28"/>
          <w:szCs w:val="28"/>
          <w:rtl w:val="true"/>
          <w:lang w:bidi="fa-IR"/>
        </w:rPr>
        <w:t>نشریه انگلیسی اکونومیست ضمن پایش و بررسی نبرد فکری و تبلیغاتی داعش و پیروزی های آن، نظریه ای را نیز به عنوان چگونگی شکست داعش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تحلیل، یکی از دلایل بقای داعش و امتیاز برجسته آن نسبت به سایر مجموعه های افراطی و سلفی جهادی را محصولات تبلیغاتی داعش دانسته است که نسلی پیشرفته تر از سایر مجموعه های سلفی جهادی است و از اصول رسانه ای و تأثیرگذار در این زمینه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حتی تفاوت رنگ لباس نیروهای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دوربین های متعدد و زوایای دقیق در فیلمبرداری نیز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موفقیت داعش در جذب مخاطب از قول آلبرتو فرناندز، مدير واحد ارتباطات ضد تروریستی وزارت خارجه آمریکا که اخیرا به انستیتو تحقیقات رسانه خاورمیانه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پیوسته است، آورده است که هواداران داعش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هزار حساب کاربری در تویتر دارند که اغلب آنان از خاورمیانه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2730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8"/>
                        <a:stretch/>
                      </pic:blipFill>
                      <pic:spPr>
                        <a:xfrm>
                          <a:off x="0" y="0"/>
                          <a:ext cx="5118120" cy="2730600"/>
                        </a:xfrm>
                        <a:prstGeom prst="rect">
                          <a:avLst/>
                        </a:prstGeom>
                        <a:ln w="0">
                          <a:noFill/>
                        </a:ln>
                      </pic:spPr>
                    </pic:pic>
                  </a:graphicData>
                </a:graphic>
              </wp:inline>
            </w:drawing>
          </mc:Choice>
          <mc:Fallback>
            <w:pict>
              <v:shape id="shape_0" stroked="f" o:allowincell="f" style="position:absolute;margin-left:0pt;margin-top:-215.05pt;width:402.95pt;height:214.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همچنین در یک مطالعه یک هفته ای که آرون زیلن از انستیتو واشنگتن در مطالعات خاور نزدیک بر روی تولیدات داعش در تویتر انجام داد، دریافت که داعش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رسانه ای به شش زبان منتشر کرده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ویدئویی بوده است که تمام محصولات رسانه ای داعش حاوی خشونت و کشتار نیست بلکه طبق تحقیقات چارلی وینتر از اتاق فکر بنیاد کوایلیام، این محصولات شامل دورنمایه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و مهربانی، قربانی بودن، تعلق و آرمان گرایی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چیزی را تبلیغ می کند که به گفته چارلی وینتر،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برای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مانند سایر گروه های جهادی، تنها از ایجاد خلافت سخن نمی گوید، بلکه واقعا برخی احکام را به شیوه خود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زلین در تحقیق خود بر روی تولیدات تبلیغی یک هفته داعش، دریافت که بیش از یک سوم پیام های داعش درباره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آنها اغلب از خلیفه و فضایل اسلامی او تمجید می کنند، باز شدن بیمارستانها، لبخند کودکان و شهروندان را نشان میدهند که مشتاقانه به خلیفه سوگند وفاداری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ليستر دانشمندی از اتاق فکر بروکینگز میگوید چنین تصویر مثبتی نشان میدهد که داعش دارد قدرت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داعش هم در سوریه و هم در عراق، خود را ارتش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مردم در برابر نظام های سیاسی شکست خورده یا سرکوبگر که با مسلمانان ظالمانه رفتار می کنند و جایگزینی برای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رویکرد به داعش اجازه داده ریشه هایی بدواند که میتواند به بقای آن در بلندمدت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زمینه دولتهای ساقط شده، داعش مانند یک مافیا یا باند خیابانی، به عنوان یک میانجی ضروری اما ظالم با قوانین خود عمل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2946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1"/>
                        <a:stretch/>
                      </pic:blipFill>
                      <pic:spPr>
                        <a:xfrm>
                          <a:off x="0" y="0"/>
                          <a:ext cx="5016600" cy="2946240"/>
                        </a:xfrm>
                        <a:prstGeom prst="rect">
                          <a:avLst/>
                        </a:prstGeom>
                        <a:ln w="0">
                          <a:noFill/>
                        </a:ln>
                      </pic:spPr>
                    </pic:pic>
                  </a:graphicData>
                </a:graphic>
              </wp:inline>
            </w:drawing>
          </mc:Choice>
          <mc:Fallback>
            <w:pict>
              <v:shape id="shape_0" stroked="f" o:allowincell="f" style="position:absolute;margin-left:0pt;margin-top:-232.05pt;width:394.95pt;height:231.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پروژه مافیایی که داعش بر اساس آن عمل می کند چه در عراق با سوریه یا شبه جزیره سینا یا سرت لیبی که داعش در آنجا </w:t>
      </w:r>
    </w:p>
    <w:p>
      <w:pPr>
        <w:pStyle w:val="BookText"/>
        <w:rPr/>
      </w:pPr>
      <w:r>
        <w:rPr>
          <w:rFonts w:ascii="IRNazanin" w:hAnsi="IRNazanin" w:eastAsia="IRNazanin"/>
          <w:color w:val="111111"/>
          <w:sz w:val="28"/>
          <w:sz w:val="28"/>
          <w:szCs w:val="28"/>
          <w:rtl w:val="true"/>
          <w:lang w:bidi="fa-IR"/>
        </w:rPr>
        <w:t>قلمروهای زیادی تصرف کرده، تا حدی گواه مصونیت طرفداران آن نسبت به تحریک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اسلامی سنتی و حتی مبلغان جهادی که چندان افراطی نبوده اند، هیچ تسلطی بر این گروه که معتقد است بیشتر مسلمانان از راه راست منحرف شده 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فرناندز از </w:t>
      </w:r>
      <w:r>
        <w:rPr>
          <w:rFonts w:eastAsia="Times New Roman" w:cs="Times New Roman" w:ascii="Times New Roman" w:hAnsi="Times New Roman"/>
          <w:color w:val="111111"/>
          <w:sz w:val="28"/>
          <w:szCs w:val="28"/>
          <w:lang w:val="en-US" w:bidi="en-US"/>
        </w:rPr>
        <w:t>MEMRI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داعش محصول گسترش دانش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داعش را افرادی انتشار میدهند که هیچ صلاحیتی جز جنگاوری، و در صحنه حاضر بودن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نشان میدهد که موثرترین شیوه برای مبارزه با تبلیغات داعش، از راه تبلیغات بیشتر نیست بلکه نشان دادن واکنش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لیستر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شکست دادن داعش حل شکست های اجتماعی و سیاسی در عراق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برپا کردن و قدرتمند ساختن دولتها و کشورهایی که شکست خورده، ویران شده و یا درگیر با بحران هستند کاری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 حاضر، مبارزه با این گروه ممکن است بهترین گزینه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فرناندز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خودشان را منفجر می کنند تا بزرگتر از آنچه هستند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 تواند به اندازه یک شکست نظامی زمینی تبلیغات آنها را ویران کند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029200" cy="2819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4"/>
                        <a:stretch/>
                      </pic:blipFill>
                      <pic:spPr>
                        <a:xfrm>
                          <a:off x="0" y="0"/>
                          <a:ext cx="5029200" cy="2819520"/>
                        </a:xfrm>
                        <a:prstGeom prst="rect">
                          <a:avLst/>
                        </a:prstGeom>
                        <a:ln w="0">
                          <a:noFill/>
                        </a:ln>
                      </pic:spPr>
                    </pic:pic>
                  </a:graphicData>
                </a:graphic>
              </wp:inline>
            </w:drawing>
          </mc:Choice>
          <mc:Fallback>
            <w:pict>
              <v:shape id="shape_0" stroked="f" o:allowincell="f" style="position:absolute;margin-left:0pt;margin-top:-222.05pt;width:395.95pt;height:221.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بازوهای هفتگانه وزارت اطلاع رسانی داعش با بودجه ای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صبرا القاسمی، کارشناس مصری و یکی از رهبران سابق سازمان جهاد مصر، با ارائه تحلیلی که بازتاب وسیعی در سایت های خبری داشت، هفت بازوی رسانه ای داعش را مورد بررسی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بازوی رسانه ای داعش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الولايات؛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راديو البيان؛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و سایت دابق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در شبکه های اجتماعی، به ویژه فیس بوک و تویتر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قاسمی به عربيه 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 برای سرپرستی وزارت رسانه داعش محمد العدنانی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مطالعه صورت گرفته توسط صبرا القاسمی، هریک از کانالهای هفتگانه ای که نام برده شد مأموریت مشخصی دارند اما اهداف سیاسی این کانال ها را می توان به طور خلاصه اینگونه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کلی و هزینه ها</w:t>
      </w:r>
    </w:p>
    <w:p>
      <w:pPr>
        <w:pStyle w:val="BookText"/>
        <w:rPr/>
      </w:pPr>
      <w:r>
        <w:rPr>
          <w:rFonts w:ascii="IRNazanin" w:hAnsi="IRNazanin" w:eastAsia="IRNazanin"/>
          <w:color w:val="111111"/>
          <w:sz w:val="28"/>
          <w:sz w:val="28"/>
          <w:szCs w:val="28"/>
          <w:rtl w:val="true"/>
          <w:lang w:bidi="fa-IR"/>
        </w:rPr>
        <w:t>مهمترین هدف، بازاریابی اندیشه های داعش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با موفقیت در این زمینه نیروهای انسانی بیشتری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جوانان تندرو بیش از دیگر گروه ها مد نظر هستند ضمن اینکه تأکید بر دولت خلافت اسلامی و تبلیغ حمله به آمریکا و اروپا در آینده با شعار تسلط کامل بر جهان از اهداف دیگر بازوهای رسانه ای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ویدیوهای منتسب به داعش نیز درباره این اهداف سخن به میان آمده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3721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7"/>
                        <a:stretch/>
                      </pic:blipFill>
                      <pic:spPr>
                        <a:xfrm>
                          <a:off x="0" y="0"/>
                          <a:ext cx="5054760" cy="3720960"/>
                        </a:xfrm>
                        <a:prstGeom prst="rect">
                          <a:avLst/>
                        </a:prstGeom>
                        <a:ln w="0">
                          <a:noFill/>
                        </a:ln>
                      </pic:spPr>
                    </pic:pic>
                  </a:graphicData>
                </a:graphic>
              </wp:inline>
            </w:drawing>
          </mc:Choice>
          <mc:Fallback>
            <w:pict>
              <v:shape id="shape_0" stroked="f" o:allowincell="f" style="position:absolute;margin-left:0pt;margin-top:-293.05pt;width:397.95pt;height:292.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بودجه داعش برای تأمین هزینه کانال های تلویزیونی، شبکه های </w:t>
      </w:r>
    </w:p>
    <w:p>
      <w:pPr>
        <w:pStyle w:val="BookText"/>
        <w:rPr/>
      </w:pPr>
      <w:r>
        <w:rPr>
          <w:rFonts w:ascii="IRNazanin" w:hAnsi="IRNazanin" w:eastAsia="IRNazanin"/>
          <w:color w:val="111111"/>
          <w:sz w:val="28"/>
          <w:sz w:val="28"/>
          <w:szCs w:val="28"/>
          <w:rtl w:val="true"/>
          <w:lang w:bidi="fa-IR"/>
        </w:rPr>
        <w:t xml:space="preserve">رادیویی، پایگاههای اینترنتی و نشریاتی که با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فعالیت میکنند سه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کلان با تسلط بر چاه های نفت عراق، غارت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بانک موصل و غارت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از بانک موصل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برای توسعه بازوهای رسانه ای خویش، میلیاردها دلار را به خرید فناوری های رسانه و دوربین های مدرن اختصاص داده است و این تجهیزات را از بازار ترکیه تهیه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 برای آنکه داعش به جدیدترین فناوری رسانه ای مجهز شود با این گروه همکاری می کند و همین همکاری موجب شد تا تصویر و صدا در ویدیوهای داعش تا حدودی با فیلم های آمریکایی برابری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اصلی</w:t>
      </w:r>
    </w:p>
    <w:p>
      <w:pPr>
        <w:pStyle w:val="BookText"/>
        <w:rPr/>
      </w:pPr>
      <w:r>
        <w:rPr>
          <w:rFonts w:ascii="IRNazanin" w:hAnsi="IRNazanin" w:eastAsia="IRNazanin"/>
          <w:color w:val="111111"/>
          <w:sz w:val="28"/>
          <w:sz w:val="28"/>
          <w:szCs w:val="28"/>
          <w:rtl w:val="true"/>
          <w:lang w:bidi="fa-IR"/>
        </w:rPr>
        <w:t xml:space="preserve">استودیو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 اصلی ترین بازوی رسانه ای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استودیو سرودهای حماسی اعم از دینی و جهادی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استودیو به عالی ترین تکنولوژی ضبط صدا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برای راه اندازی این استودیو حدود یک میلیارد دلار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الاعتصام</w:t>
      </w:r>
    </w:p>
    <w:p>
      <w:pPr>
        <w:pStyle w:val="BookText"/>
        <w:rPr/>
      </w:pPr>
      <w:r>
        <w:rPr>
          <w:rFonts w:ascii="IRNazanin" w:hAnsi="IRNazanin" w:eastAsia="IRNazanin"/>
          <w:color w:val="111111"/>
          <w:sz w:val="28"/>
          <w:sz w:val="28"/>
          <w:szCs w:val="28"/>
          <w:rtl w:val="true"/>
          <w:lang w:bidi="fa-IR"/>
        </w:rPr>
        <w:t xml:space="preserve">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بازوی رسانه ای داعش،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بودجه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تلویزیونی خبرنگاران متعددی در عراق و سوریه دارد که مأموریت شان تهیه اخبار صوتی و تصویری از درگیری های میدانی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الحيات چهارمین بازوی رسانه ای داعش است که با بودجه ای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به گفتگوهای تلویزیونی با سران داعش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الحيات مرکز اصلی مونتاژ ویدیوهایی است که از جنایات داعش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ویدیوهایی که در این شبکه تهیه میشود عالی ترین کیفیت صدا و تصویر را دارد و در آنها از سرودهای حماسی و تاثیرگذار </w:t>
      </w:r>
    </w:p>
    <w:p>
      <w:pPr>
        <w:pStyle w:val="BookText"/>
        <w:rPr/>
      </w:pP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ویدیوی سربریدن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مصری در شبکه الحيات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فعالیت شبکه الحيات را مجموعه ای از روانپزشکان، جامعه شناسان، فقها و متشرعین عضو داعش نظارت می کنند و غالبا تولیدات این شبکه با مجموعه ای از احادیث نبوی و آیات قرآنی همراه است؛ زیرا هدف، توجیه عملکرد داعش با سوء استفاده از آیات و احادیث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مكاتب الولايات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الولايات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بازوی رسانه ای داعش است که با بودجه 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مجموعه برنامه هایی را منتشر میکند که مخاطب آنها ولايات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از استان ها در دولت اسلامی مورد ادعای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امر داعش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3365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1"/>
                        <a:stretch/>
                      </pic:blipFill>
                      <pic:spPr>
                        <a:xfrm>
                          <a:off x="0" y="0"/>
                          <a:ext cx="5003640" cy="3365640"/>
                        </a:xfrm>
                        <a:prstGeom prst="rect">
                          <a:avLst/>
                        </a:prstGeom>
                        <a:ln w="0">
                          <a:noFill/>
                        </a:ln>
                      </pic:spPr>
                    </pic:pic>
                  </a:graphicData>
                </a:graphic>
              </wp:inline>
            </w:drawing>
          </mc:Choice>
          <mc:Fallback>
            <w:pict>
              <v:shape id="shape_0" stroked="f" o:allowincell="f" style="position:absolute;margin-left:0pt;margin-top:-265.05pt;width:393.95pt;height:264.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اذاعة البيان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بازوی تبلیغاتی داعش است که در موصل و اذاعة البيان الانبار در عراق، رقه در سوریه و همچنین در اینترنت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 اندازی این شبکه رادیویی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به پخش قرآن و سرودهای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لابه لای پخش قرآن و سرود خبرهایی نیز منتشر میکند تا بیشتر با احساسات مخاطبان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مخاطب اصلی این رادیو ستیزه جویان داعش در میادین نبرد عراق و شام هستند و مأموریت اصلی راديو البيان روحیه دادن به این افراد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86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4"/>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دابق</w:t>
      </w:r>
    </w:p>
    <w:p>
      <w:pPr>
        <w:pStyle w:val="BookText"/>
        <w:rPr/>
      </w:pPr>
      <w:r>
        <w:rPr>
          <w:rFonts w:ascii="IRNazanin" w:hAnsi="IRNazanin" w:eastAsia="IRNazanin"/>
          <w:color w:val="111111"/>
          <w:sz w:val="28"/>
          <w:sz w:val="28"/>
          <w:szCs w:val="28"/>
          <w:rtl w:val="true"/>
          <w:lang w:bidi="fa-IR"/>
        </w:rPr>
        <w:t xml:space="preserve">هفتمین بازوی رسانه ای داعش 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اینترنتی به منزله هفته نامه اینترنتی و هم زمان پایگاه الکترونیکی روزانه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برای پیشبرد اهدافش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برای دابق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داعش این پایگاه اینترنتی را دابق خواندند زیرا بر این باورند که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Style w:val="FootnoteAnchor"/>
          <w:rtl w:val="true"/>
        </w:rPr>
        <w:footnoteReference w:id="41"/>
      </w:r>
      <w:r>
        <w:rPr>
          <w:rFonts w:ascii="IRNazanin" w:hAnsi="IRNazanin" w:eastAsia="IRNazanin"/>
          <w:color w:val="111111"/>
          <w:sz w:val="28"/>
          <w:sz w:val="28"/>
          <w:szCs w:val="28"/>
          <w:rtl w:val="true"/>
          <w:lang w:bidi="fa-IR"/>
        </w:rPr>
        <w:t xml:space="preserve">نبردی میان مسلمانان و کفار رخ می دهد و پس از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دابق ظهور خواهد کرد و خوک را خواهد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مقصود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غرب هشدار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در دابق منتشر می شود با همین ایده و گمان است زیرا خطاب اصلی متون صوتی، تصویری و نوشتاری در دابق به جهان غرب است و به نوعی محل توزیع این هفته نامه را می توان آمریکا و اروپا دانست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الکترونیکی به چهار زبان منتشر می شود و آنچه که در این پایگاه منتشر شد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 نیز ترجمه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کنار این همه، صفحات وابسته به داعش در شبکه های اجتماعی چون فیسبوک و تویتر که تعداد آن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گزارش می شود، مجموعه عظیمی از رسانه های تحت اختیار داعش است که زیر نظر هواداران داعش در کشورهای مختلف و داوطلبانی از میان سازمان مرکزی داعش در سوریه و عراق اداره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شکل داوطلبانه در این شبکه های اجتماعی و پایگاههای اینترنتی برای داعش فعالیت می کنند، در یک شبانه روز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خود را در برابر صفحات رایانه می گذراند تا بیانیه ها و اخبار داعش را منتشر و هم زمان اخبار و گزارشهای مرتبط با داعش را در رسانه ها و مطبوعات مختلف جهان رصد کنند و در صورت لزوم به آنان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در این شبکه ها فعالند از اتباع تونس، سودان، انگلیس، آلمان، الجزایر، نیجریه، سومالی و چاد 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http://www.alarabiya.net</w:t>
      </w:r>
    </w:p>
    <w:p>
      <w:pPr>
        <w:pStyle w:val="BookText"/>
        <w:rPr/>
      </w:pPr>
      <w:r>
        <w:rPr>
          <w:rFonts w:eastAsia="Times New Roman" w:cs="Times New Roman" w:ascii="Times New Roman" w:hAnsi="Times New Roman"/>
          <w:color w:val="111111"/>
          <w:sz w:val="28"/>
          <w:szCs w:val="28"/>
          <w:lang w:val="en-US" w:bidi="en-US"/>
        </w:rPr>
        <w:t>http://alwaght.com</w:t>
      </w:r>
    </w:p>
    <w:p>
      <w:pPr>
        <w:pStyle w:val="BookText"/>
        <w:rPr/>
      </w:pPr>
      <w:r>
        <w:rPr>
          <w:rFonts w:ascii="IRNazanin" w:hAnsi="IRNazanin" w:eastAsia="IRNazanin"/>
          <w:color w:val="111111"/>
          <w:sz w:val="28"/>
          <w:sz w:val="28"/>
          <w:szCs w:val="28"/>
          <w:rtl w:val="true"/>
          <w:lang w:bidi="fa-IR"/>
        </w:rPr>
        <w:t>این تحلیل که توسط صبرا القاسمی انجام شده است، در عین حال که نکات جالبی را در مورد ماهیت رسانه های تبلیغاتی داعش ارائه کرده است، اما برخی آمار و اعداد ارائه شده در این تحلیل که حاکی از هزینه های هنگفت در این بازوهای رسانه ای است دور از ذهن به نظر می 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2616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7"/>
                        <a:stretch/>
                      </pic:blipFill>
                      <pic:spPr>
                        <a:xfrm>
                          <a:off x="0" y="0"/>
                          <a:ext cx="5067360" cy="2616120"/>
                        </a:xfrm>
                        <a:prstGeom prst="rect">
                          <a:avLst/>
                        </a:prstGeom>
                        <a:ln w="0">
                          <a:noFill/>
                        </a:ln>
                      </pic:spPr>
                    </pic:pic>
                  </a:graphicData>
                </a:graphic>
              </wp:inline>
            </w:drawing>
          </mc:Choice>
          <mc:Fallback>
            <w:pict>
              <v:shape id="shape_0" stroked="f" o:allowincell="f" style="position:absolute;margin-left:0pt;margin-top:-206.05pt;width:398.95pt;height:205.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دوم داعش کشته شده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 ها و هم پیمانانشان، بار دیگر با اعلام کشته شدن فاضل احمد الحیالی، معروف به حاجی </w:t>
      </w:r>
    </w:p>
    <w:p>
      <w:pPr>
        <w:pStyle w:val="BookText"/>
        <w:rPr/>
      </w:pPr>
      <w:r>
        <w:rPr>
          <w:rFonts w:ascii="IRNazanin" w:hAnsi="IRNazanin" w:eastAsia="IRNazanin"/>
          <w:color w:val="111111"/>
          <w:sz w:val="28"/>
          <w:sz w:val="28"/>
          <w:szCs w:val="28"/>
          <w:rtl w:val="true"/>
          <w:lang w:bidi="fa-IR"/>
        </w:rPr>
        <w:t>معتز، شخصیت دوم داعش، جشن گرفتند و این واقعه را دست آورد دیگری از جبهه اتحادیه بین المللی مبارزه با داعش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عبدالباری عطوان، تحلیل گر مسائل منطقه و کارشناس گروه های جهادی سلفی، در پی انتشار این خبر یادداشتی تحلیلی را در سایت خود به نمایش گذاشت و درجه صحت و اهمیت این گونه خبرها را مورد بررسی و خدشه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تحلیل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بار نیست که آمریکایی ها کشته شدن حیالی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پیش نیز آمریکایی ها با صدور بیانیه ای اعلام کردند که وی را در شهر رقه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ترکمانی نیز مانند ابوسیاف است که او را نیز تا به حال چند بار کشته اند و خدا میداند که دفعات سوم و چهارم چه موقع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عطوان در ادامه با طرح سؤالی مهم،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شصت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آمریکا توانسته باشد توسط حمله های هوایی خود به کشتن بعضی از رهبران داعش موفق شده باشد جای تعجب نخواهد داشت؛ چرا که اگر بدانیم که این اتحادیه تا کنون پنج هزار حمله هوایی علیه مواضع و مکانهای تجمع داعش داشته است، کشته شدن این عناصر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در میزان تأثیرگذاری کشتن این افراد و اموری از این دست برداعش، ساختار رهبری آن و وجود و گسترش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ادبیات و بیانیه های رسمی آمریکاییها و عراقی ها را در مورد سیر عملیات علیه داعش پیگیری کنیم خواهیم دید که تا کنون از کشته شدن پنج نفر از رهبران داعش سخن گفته اند که هر پنج نفر را به عنوان شخص دوم در داعش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عفری، ابوسیاف، حاجی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یکبار نیز از کشته شدن ابوبکر البغدادی طی بمباران هوایی آمریکا در رقه سخن به میان آمد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عبدالباری عطوان در این یادداشت تحلیلی تأکید می کند که ترکیب رهبران داعش تا کنون امری مخفی بوده و هر آنچه در این زمینه گفته شده است، صرفا </w:t>
      </w:r>
    </w:p>
    <w:p>
      <w:pPr>
        <w:pStyle w:val="BookText"/>
        <w:rPr/>
      </w:pPr>
      <w:r>
        <w:rPr>
          <w:rFonts w:ascii="IRNazanin" w:hAnsi="IRNazanin" w:eastAsia="IRNazanin"/>
          <w:color w:val="111111"/>
          <w:sz w:val="28"/>
          <w:sz w:val="28"/>
          <w:szCs w:val="28"/>
          <w:rtl w:val="true"/>
          <w:lang w:bidi="fa-IR"/>
        </w:rPr>
        <w:t>گمانه زنی هایی است که مدرک و سندی غیر از داستانهای خبرنگاران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ثابت است این است که داعش دارای یک فرماندهی غیر متمرکز و متشکل از افسران بزرگ در پاسداران جمهوری سوریه و ارتش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افراط گرایی اسلامی روی آورده اند تا جایی که شاید ابوبکر البغدادی تنها شهروند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رهبران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هنوز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قدرت آن روز به روز افزایش می یابد در حالی که ضعف و شکست در صف دشمنانش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بر حیدر العبادی، نخست وزیر عراق در مسئله فساد سران، شکست اردوغان، نخست وزیر ترکیه در تشکیل دولت ائتلافی و برگزاری انتخابات زود هنگام در آن کشور، درگیری های عربستان در یمن که نتیجه های عکس داشته و تنها توانسته است برخی از مناطق مانند عدن را به دست القاعده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از ضعف جبهه مقابل داعش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سازمان با قدرت در حال پیشروی و پیشبرد اهداف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عطوان در پایان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طلایی که هنری کسینجر از آن سخن گفته این است که انقلابی ها برای پیروزی نیازی به شکست قطعی دشمن ندارند بلکه همه آنچه برای پیروزی به آن نیازمند هستند این است که استقامت داشته باشند و تا جای ممکن، وجود خویش را ادامه دهند تا دشمنانشان از جنگیدن با آنان مأیوس و خسته شوند و پای میز مذاکره بیایند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داعش نیز انسان هایی احمق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تجربیات و تعالیم سازمان القاعده در عراق و افغانستان درس گرفته اند و به رهبری غیرمتمرکز و جمعی روی آورده اند و از شناخته شدن دوری می کنند و این راز پیروزی داعش تاکنون است که با مرگ ترکمانی و حتی بغدادی هیچ تاثیری در قدرت سیستم رهبری این سازمان به وجود نخواهد آمد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2959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2"/>
                        <a:stretch/>
                      </pic:blipFill>
                      <pic:spPr>
                        <a:xfrm>
                          <a:off x="0" y="0"/>
                          <a:ext cx="5041800" cy="2959200"/>
                        </a:xfrm>
                        <a:prstGeom prst="rect">
                          <a:avLst/>
                        </a:prstGeom>
                        <a:ln w="0">
                          <a:noFill/>
                        </a:ln>
                      </pic:spPr>
                    </pic:pic>
                  </a:graphicData>
                </a:graphic>
              </wp:inline>
            </w:drawing>
          </mc:Choice>
          <mc:Fallback>
            <w:pict>
              <v:shape id="shape_0" stroked="f" o:allowincell="f" style="position:absolute;margin-left:0pt;margin-top:-233.05pt;width:396.95pt;height:23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النور، مهم ترین حزب سلفیان مصر، در پی جانشینی اخوان المسلمين و ارتباط با آمریکا</w:t>
      </w:r>
    </w:p>
    <w:p>
      <w:pPr>
        <w:pStyle w:val="BookText"/>
        <w:rPr/>
      </w:pPr>
      <w:r>
        <w:rPr>
          <w:rFonts w:ascii="IRNazanin" w:hAnsi="IRNazanin" w:eastAsia="IRNazanin"/>
          <w:color w:val="111111"/>
          <w:sz w:val="28"/>
          <w:sz w:val="28"/>
          <w:szCs w:val="28"/>
          <w:rtl w:val="true"/>
          <w:lang w:bidi="fa-IR"/>
        </w:rPr>
        <w:t>نبیل نعیم، کارشناس مسائل منطقه که آشنایی دیرینه ای با گروههای تکفیری جهادی داشته است، طی یادداشتی در البوابه نيوز، با متهم کردن اخوان المسلمین مصر به همکاری با آمریکا، اخوان المسلمین مصر را ابزاری برای پیشبرد اهداف آمریکا در مصر دانست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انقلاب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برکناری محمد 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توانست پروژه ویران سازی مصر را معطل سازد، ولی متأسفانه برخی از احزاب مصر سعی دارند پا جای پای اخوان گذاشته و به جای آن عمل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3340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4"/>
                        <a:stretch/>
                      </pic:blipFill>
                      <pic:spPr>
                        <a:xfrm>
                          <a:off x="0" y="0"/>
                          <a:ext cx="5029200" cy="3340080"/>
                        </a:xfrm>
                        <a:prstGeom prst="rect">
                          <a:avLst/>
                        </a:prstGeom>
                        <a:ln w="0">
                          <a:noFill/>
                        </a:ln>
                      </pic:spPr>
                    </pic:pic>
                  </a:graphicData>
                </a:graphic>
              </wp:inline>
            </w:drawing>
          </mc:Choice>
          <mc:Fallback>
            <w:pict>
              <v:shape id="shape_0" stroked="f" o:allowincell="f" style="position:absolute;margin-left:0pt;margin-top:-263.05pt;width:395.95pt;height:262.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النور در تلاش برای کسب حمایت آمریکا</w:t>
      </w:r>
    </w:p>
    <w:p>
      <w:pPr>
        <w:pStyle w:val="BookText"/>
        <w:rPr/>
      </w:pPr>
      <w:r>
        <w:rPr>
          <w:rFonts w:ascii="IRNazanin" w:hAnsi="IRNazanin" w:eastAsia="IRNazanin"/>
          <w:color w:val="111111"/>
          <w:sz w:val="28"/>
          <w:sz w:val="28"/>
          <w:szCs w:val="28"/>
          <w:rtl w:val="true"/>
          <w:lang w:bidi="fa-IR"/>
        </w:rPr>
        <w:t>وی حزب النور، مهم ترین حزب سلفی مصر را مصداق گفته خویش دانست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حزب النور دائمأ به سوی سفارت آمریکا می دود تا خود را جانشین اخوان المسلمین سازد و سخنگوی رسمی این حزب با تمام وقاحت اعلام می کند که این حزب نیز مانند احزاب ليبرال مصر با مسئولان آمریکایی دیدار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احزاب لیبرال در مصر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نبیل نعیم در همین رابطه و 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احزاب لیبرال در مصر از مدتها پیش و قبل از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حسنی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نابود شده اند و از صحنه اجتماعی مصر محو شده اند و مردم به آنها اقبالی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به دنبال کسی هستند که بتواند جسدشان را از زیر خاک بیرون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آمریکا در منطقه با استفاده از افراد و رسانه های خائن شیعه و سنی</w:t>
      </w:r>
    </w:p>
    <w:p>
      <w:pPr>
        <w:pStyle w:val="BookText"/>
        <w:rPr/>
      </w:pPr>
      <w:r>
        <w:rPr>
          <w:rFonts w:ascii="IRNazanin" w:hAnsi="IRNazanin" w:eastAsia="IRNazanin"/>
          <w:color w:val="111111"/>
          <w:sz w:val="28"/>
          <w:sz w:val="28"/>
          <w:szCs w:val="28"/>
          <w:rtl w:val="true"/>
          <w:lang w:bidi="fa-IR"/>
        </w:rPr>
        <w:t>این تحلیل گر مسائل منطقه و کارشناس گروههای تکفیری، خطاب به حزب النور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اهداف آمریکا در منطقه آشنایی دارند و تنها مزدوران و افراد نادان هستند که از این اهداف بی اطلاع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اهداف آمریکا در منطقه را این گونه خطاب به حزب النور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آمریکا اینها هستند ای حزب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امنیت و سلامت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یافتن برتری نظامی و اقتصادی اسرائیل در برابر تمام کشورهای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تحت اختیار گرفتن ثروتهای منطقه، به ویژه منابع انرژی و نفت و کنترل قیمت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قراردادن استقلال ملی و حفظ اختلافات میان کشورهای عربی و نابودی بیداری حقیقی و حفظ تبعیت از آمریکا؛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دلایل است که سیستم اطلاعاتی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صهیونیستی، از گروه های منحرفی که قصد دارند به دین و وطنشان خیانت کنند حمایت می کند تا جبهه ای رسانه ای را برای حمله به شیعیان به بهانه دفاع از اهل سنت،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رسانه ها و افراد خائن از میان اهل سنت و شیعیان ابزار پروژه ای هستند که برای ویران سازی منطقه بر اساس اختلافات مذهبی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دیگری نیز در این زمینه آورده است که خوانندگان محترم را به آدرس اینترنتی این یادداشت ارجاع میدهیم</w:t>
      </w:r>
      <w:r>
        <w:rPr>
          <w:rFonts w:eastAsia="IRNazanin" w:cs="IRNazanin"/>
          <w:color w:val="111111"/>
          <w:sz w:val="28"/>
          <w:szCs w:val="28"/>
          <w:rtl w:val="true"/>
          <w:lang w:bidi="fa-IR"/>
        </w:rPr>
        <w:t>.</w:t>
      </w:r>
      <w:r>
        <w:rPr>
          <w:rStyle w:val="FootnoteAnchor"/>
          <w:rtl w:val="true"/>
        </w:rPr>
        <w:footnoteReference w:id="44"/>
      </w:r>
      <w:bookmarkStart w:id="91" w:name="pg15035_217087"/>
    </w:p>
    <w:p>
      <w:pPr>
        <w:pStyle w:val="Heading2"/>
        <w:numPr>
          <w:ilvl w:val="1"/>
          <w:numId w:val="1"/>
        </w:numPr>
        <w:rPr/>
      </w:pPr>
      <w:bookmarkStart w:id="92" w:name="__RefHeading___Toc321629_2142443653"/>
      <w:bookmarkStart w:id="93" w:name="_Toc32"/>
      <w:bookmarkEnd w:id="91"/>
      <w:bookmarkEnd w:id="92"/>
      <w:r>
        <w:rPr>
          <w:rtl w:val="true"/>
        </w:rPr>
        <w:t xml:space="preserve">بخش سوم </w:t>
      </w:r>
      <w:r>
        <w:rPr>
          <w:rtl w:val="true"/>
        </w:rPr>
        <w:t xml:space="preserve">: </w:t>
      </w:r>
      <w:r>
        <w:rPr>
          <w:rtl w:val="true"/>
        </w:rPr>
        <w:t>همایش ها و نشست ها</w:t>
      </w:r>
      <w:bookmarkEnd w:id="93"/>
    </w:p>
    <w:p>
      <w:pPr>
        <w:pStyle w:val="Heading3"/>
        <w:numPr>
          <w:ilvl w:val="2"/>
          <w:numId w:val="1"/>
        </w:numPr>
        <w:rPr/>
      </w:pPr>
      <w:bookmarkStart w:id="94" w:name="__RefHeading___Toc321631_2142443653"/>
      <w:bookmarkStart w:id="95" w:name="_Toc33"/>
      <w:bookmarkEnd w:id="94"/>
      <w:r>
        <w:rPr>
          <w:rtl w:val="true"/>
        </w:rPr>
        <w:t>اشاره</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ها و نشست ها</w:t>
      </w:r>
      <w:r>
        <w:rPr>
          <w:rStyle w:val="FootnoteAnchor"/>
          <w:rtl w:val="true"/>
        </w:rPr>
        <w:footnoteReference w:id="4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به بررسی نشست ها و کنفرانس های صورت گرفته در حوزه مباحث افراط و تکفیر می پردازد</w:t>
      </w:r>
      <w:r>
        <w:rPr>
          <w:rFonts w:eastAsia="IRNazanin" w:cs="IRNazanin"/>
          <w:color w:val="111111"/>
          <w:sz w:val="28"/>
          <w:szCs w:val="28"/>
          <w:rtl w:val="true"/>
          <w:lang w:bidi="fa-IR"/>
        </w:rPr>
        <w:t xml:space="preserve">. </w:t>
      </w:r>
      <w:bookmarkStart w:id="96" w:name="pg15035_217088"/>
    </w:p>
    <w:p>
      <w:pPr>
        <w:pStyle w:val="Heading3"/>
        <w:numPr>
          <w:ilvl w:val="2"/>
          <w:numId w:val="1"/>
        </w:numPr>
        <w:rPr/>
      </w:pPr>
      <w:bookmarkStart w:id="97" w:name="__RefHeading___Toc321633_2142443653"/>
      <w:bookmarkStart w:id="98" w:name="_Toc34"/>
      <w:bookmarkEnd w:id="96"/>
      <w:bookmarkEnd w:id="97"/>
      <w:r>
        <w:rPr/>
        <w:t>1</w:t>
      </w:r>
      <w:r>
        <w:rPr>
          <w:rtl w:val="true"/>
        </w:rPr>
        <w:t>.</w:t>
      </w:r>
      <w:r>
        <w:rPr>
          <w:rtl w:val="true"/>
        </w:rPr>
        <w:t>کنفرانس فتوا؛ چالش های موجود وچشم اندازهای پیش رو</w:t>
      </w:r>
      <w:bookmarkEnd w:id="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68900" cy="5410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9"/>
                        <a:stretch/>
                      </pic:blipFill>
                      <pic:spPr>
                        <a:xfrm>
                          <a:off x="0" y="0"/>
                          <a:ext cx="5168880" cy="5410080"/>
                        </a:xfrm>
                        <a:prstGeom prst="rect">
                          <a:avLst/>
                        </a:prstGeom>
                        <a:ln w="0">
                          <a:noFill/>
                        </a:ln>
                      </pic:spPr>
                    </pic:pic>
                  </a:graphicData>
                </a:graphic>
              </wp:inline>
            </w:drawing>
          </mc:Choice>
          <mc:Fallback>
            <w:pict>
              <v:shape id="shape_0" stroked="f" o:allowincell="f" style="position:absolute;margin-left:0pt;margin-top:-426.05pt;width:406.95pt;height:425.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فتوا؛ چالش های موجود وچشم اندازهای پیش رو</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کنفرانس فتواء چالش های موجود و چشم اندازهای پیش رو در قاهره، پایتخت مصر، توسط دارالافتای این کشور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برگزاری این کنفرانس، بررسی مشکلات صدور فتوا در زمان معاصر، یافتن راه حل هایی برای این مشکلات و کاوش فضاها و ظرفیت های ممکن برای صدور فتاوایی مطابق با قواعد و ضوابط علمی و استوار در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سخنرانی مفتی مصر و فضای حاکم بر این کنفرانس میتوان گفت که این کنفرانس پس از گذشت سالها از بالا گرفتن امواج فتاوای تکفیر و کشتار از جانب برخی مبلغان، علما و رسانه های موجود در جهان اسلام، بر آن شده است تا در راستای جلوگیری از انتشار این فتاوای افراطی و تروریستی در جهان اسلام، گامی عملی بردارد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3429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1"/>
                        <a:stretch/>
                      </pic:blipFill>
                      <pic:spPr>
                        <a:xfrm>
                          <a:off x="0" y="0"/>
                          <a:ext cx="5016600" cy="3429000"/>
                        </a:xfrm>
                        <a:prstGeom prst="rect">
                          <a:avLst/>
                        </a:prstGeom>
                        <a:ln w="0">
                          <a:noFill/>
                        </a:ln>
                      </pic:spPr>
                    </pic:pic>
                  </a:graphicData>
                </a:graphic>
              </wp:inline>
            </w:drawing>
          </mc:Choice>
          <mc:Fallback>
            <w:pict>
              <v:shape id="shape_0" stroked="f" o:allowincell="f" style="position:absolute;margin-left:0pt;margin-top:-270.05pt;width:394.95pt;height:26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شوقي علام، مفتی مصر طی سخنرانی خود در این کنفرانس ابراز امیدواری کرد که با وجود گسترش امواج افراط و تروریسم در جهان اسلام که چهره این دین حنیف را مورد تشويه قرار داده است و در سایه ظهور کسانی که سخنان و احادیث </w:t>
      </w:r>
    </w:p>
    <w:p>
      <w:pPr>
        <w:pStyle w:val="BookText"/>
        <w:rPr/>
      </w:pPr>
      <w:r>
        <w:rPr>
          <w:rFonts w:ascii="IRNazanin" w:hAnsi="IRNazanin" w:eastAsia="IRNazanin"/>
          <w:color w:val="111111"/>
          <w:sz w:val="28"/>
          <w:sz w:val="28"/>
          <w:szCs w:val="28"/>
          <w:rtl w:val="true"/>
          <w:lang w:bidi="fa-IR"/>
        </w:rPr>
        <w:t>نبوی را مطابق با امیال نفسانی خویش تفسیر می کنند، این کنفرانس آغازی باشد برای بازگرداندن مرجعیت معتدل و میانه رو در صدور فتوا و جلوگیری از نفوذ و گسترش فتاوای افراطی که به برادرکشی در کشورهای مختلف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نقل و بررسی سخنان مفتی مصر و سایر شرکت کنندگان در این کنفرانس، مجالی وسیع را می طلبد در این مجال تنها به بیان نکات اصلی این کنفرانس اکتفا می کنیم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3505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4"/>
                        <a:stretch/>
                      </pic:blipFill>
                      <pic:spPr>
                        <a:xfrm>
                          <a:off x="0" y="0"/>
                          <a:ext cx="5143680" cy="3505320"/>
                        </a:xfrm>
                        <a:prstGeom prst="rect">
                          <a:avLst/>
                        </a:prstGeom>
                        <a:ln w="0">
                          <a:noFill/>
                        </a:ln>
                      </pic:spPr>
                    </pic:pic>
                  </a:graphicData>
                </a:graphic>
              </wp:inline>
            </w:drawing>
          </mc:Choice>
          <mc:Fallback>
            <w:pict>
              <v:shape id="shape_0" stroked="f" o:allowincell="f" style="position:absolute;margin-left:0pt;margin-top:-276.05pt;width:404.95pt;height:275.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موضوعات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این همایش، شیخ علی جمعه، عضو هیئت كبارالعلمای مصر و مفتی سابق این کشور و یکی دیگر از علمای مصر، حول موضوع اهمیت صدور فتوا و ضوابط آن به سخنرانی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شومان، نماینده الازهر و محمد رأفت، عضو هيئت كبار العلمای الازهر نیز در مورد ظرفیت های صدور فتوا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خصاونه، مفتی اردن و محمد شحات، عضو مجمع بحوث اسلامی نیز موضوع تأثير صدور فتوا بر آرامش جوامع را بررسی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بشاری، دبیرکل کنفرانس اسلامی اروپا و عضو مجمع فقه اسلامی بین المللی فقه اقلیات و معیارهای افراط گرایی در صدور فتوا را مورد بحث قرار دادند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صدور فتوا در مواجهه با افراط گرایی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تعصب مذهبی در صدور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جانب دیگر علما مورد کنکاش قرار گرفتند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1816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6"/>
                        <a:stretch/>
                      </pic:blipFill>
                      <pic:spPr>
                        <a:xfrm>
                          <a:off x="0" y="0"/>
                          <a:ext cx="4800600" cy="1816200"/>
                        </a:xfrm>
                        <a:prstGeom prst="rect">
                          <a:avLst/>
                        </a:prstGeom>
                        <a:ln w="0">
                          <a:noFill/>
                        </a:ln>
                      </pic:spPr>
                    </pic:pic>
                  </a:graphicData>
                </a:graphic>
              </wp:inline>
            </w:drawing>
          </mc:Choice>
          <mc:Fallback>
            <w:pict>
              <v:shape id="shape_0" stroked="f" o:allowincell="f" style="position:absolute;margin-left:0pt;margin-top:-143.05pt;width:377.95pt;height:142.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بیانیه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 پایانی این کنفرانس، مهم ترین طرح های مورد بحث در کنفرانس به شرح زیر عنوان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دبیرخانه مرکزی برای هیئت ها و دفاتر فتوا در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مرکز جهانی برای آماده سازی کادرهای قادر به فتوای از راه دور؛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مرکز جهانی برای فتواهای جوامع مسلمان به منظور بازگرداندن مرجعیت میانه رو در فتوا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عهدنامه ای دارای چارچوبی قانونی و اجرایی برای صدور فتوا، به منظور جلوگیری از هرج و مرج در صدور فتاوا؛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پروژهای علمی در جهت تجزیه و تحلیل و رد فتاوای تکفیری 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بیانیه،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عنوان تصمیمات مهم اتخاذ شده در این کنفرانس ذکر شده است که اغلب آنها مبتنی بر ایجاد مؤسسات دینی جهت آموزش قواعد فتوا، ایجاد هماهنگی میان دفاتر صدور فتوا و لزوم دوری جستن مؤسسات صدور فتوا از سیاست های جزئی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2946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9"/>
                        <a:stretch/>
                      </pic:blipFill>
                      <pic:spPr>
                        <a:xfrm>
                          <a:off x="0" y="0"/>
                          <a:ext cx="5054760" cy="2946240"/>
                        </a:xfrm>
                        <a:prstGeom prst="rect">
                          <a:avLst/>
                        </a:prstGeom>
                        <a:ln w="0">
                          <a:noFill/>
                        </a:ln>
                      </pic:spPr>
                    </pic:pic>
                  </a:graphicData>
                </a:graphic>
              </wp:inline>
            </w:drawing>
          </mc:Choice>
          <mc:Fallback>
            <w:pict>
              <v:shape id="shape_0" stroked="f" o:allowincell="f" style="position:absolute;margin-left:0pt;margin-top:-232.05pt;width:397.95pt;height:231.95pt;mso-wrap-style:none;v-text-anchor:middle;mso-position-horizontal:left;mso-position-vertical:top" type="_x0000_t75">
                <v:imagedata r:id="rId160" o:detectmouseclick="t"/>
                <v:stroke color="#3465a4" joinstyle="round" endcap="flat"/>
                <w10:wrap type="none"/>
              </v:shape>
            </w:pict>
          </mc:Fallback>
        </mc:AlternateContent>
      </w:r>
      <w:bookmarkStart w:id="99" w:name="pg15035_217091"/>
    </w:p>
    <w:p>
      <w:pPr>
        <w:pStyle w:val="Heading3"/>
        <w:numPr>
          <w:ilvl w:val="2"/>
          <w:numId w:val="1"/>
        </w:numPr>
        <w:rPr/>
      </w:pPr>
      <w:bookmarkStart w:id="100" w:name="__RefHeading___Toc321635_2142443653"/>
      <w:bookmarkStart w:id="101" w:name="_Toc35"/>
      <w:bookmarkEnd w:id="99"/>
      <w:bookmarkEnd w:id="100"/>
      <w:r>
        <w:rPr/>
        <w:t>2</w:t>
      </w:r>
      <w:r>
        <w:rPr>
          <w:rtl w:val="true"/>
        </w:rPr>
        <w:t>.</w:t>
      </w:r>
      <w:r>
        <w:rPr>
          <w:rtl w:val="true"/>
        </w:rPr>
        <w:t>کنفرانس کمپین ملی در برابر افراط گرایی و تروریسم</w:t>
      </w:r>
      <w:bookmarkEnd w:id="101"/>
    </w:p>
    <w:p>
      <w:pPr>
        <w:pStyle w:val="BookText"/>
        <w:rPr/>
      </w:pPr>
      <w:r>
        <w:rPr>
          <w:rFonts w:ascii="IRNazanin" w:hAnsi="IRNazanin" w:eastAsia="IRNazanin"/>
          <w:color w:val="111111"/>
          <w:sz w:val="28"/>
          <w:sz w:val="28"/>
          <w:szCs w:val="28"/>
          <w:rtl w:val="true"/>
          <w:lang w:bidi="fa-IR"/>
        </w:rPr>
        <w:t xml:space="preserve">دفتر اوقاف اهل سنت عراق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همایش کمپین ملی برای مبارزه با افراط گرایی و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نفر از علمای اهل سنت عراق را حول محور مبارزه با افراط گرایی و تروریسم مجتمع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همایش بزرگ علمای اهل سنت عراق با حضور رئیس دفتر اوقاف اهل سنت، عبداللطيف الهميم همراه بود که وی طی سخنانش در این همایش با اشاره به ویران شدن شهرها و کشته شدن مردم بی گناه، بر ضرورت اتخاذ موضعی صریح و آشکار از جانب علما در برابر تروریسم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داعش را فرقه ضاله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سؤالات متعددی روی میز است که مهم ترین آنها جایگاه اهل سنت در پروژه راه حل ملی عراق است که باید متحد و یکپارچه در برابر تروریسم ایستادگی و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سخنرانان این همایش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دینی نقش مهم و برجسته ای در بروز افراط گری و تعصب و پذیرفتن آن داشتند و بر ما لازم است که به اشتباه خود اعتراف کنیم و روش و مسیرمان را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الكبيسی نیز در این همایش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گام های ابتدایی خویش را به سوی پیروزی برداشته است که اولین گام ریشه کن کردن فساد و مفسدان و بازداشت کسانی است که به اشغال عراق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کسانی هستند که فلسطین را آزاد خواهند کرد و یهود به این امر آگاه است و می داند که نابودی نهایی اش به دست ارتش عراق متحد و بزرگ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پایانی این کنفرانس، مبارزه فرهنگی با مبادی و مبانی فکری تکفیر را بر عهده علمای اسلام دانست و از آنان خواست از غلو در عقاید و تعصبات مذهبی بپرهیزند و هرکسی را که به این امور می پردازد طرد کنند</w:t>
      </w:r>
      <w:r>
        <w:rPr>
          <w:rFonts w:eastAsia="IRNazanin" w:cs="IRNazanin"/>
          <w:color w:val="111111"/>
          <w:sz w:val="28"/>
          <w:szCs w:val="28"/>
          <w:rtl w:val="true"/>
          <w:lang w:bidi="fa-IR"/>
        </w:rPr>
        <w:t xml:space="preserve">. </w:t>
      </w:r>
      <w:bookmarkStart w:id="102" w:name="pg15035_217092"/>
    </w:p>
    <w:p>
      <w:pPr>
        <w:pStyle w:val="BookText"/>
        <w:rPr/>
      </w:pPr>
      <w:bookmarkEnd w:id="102"/>
      <w:r>
        <w:rPr>
          <w:rFonts w:ascii="IRNazanin" w:hAnsi="IRNazanin" w:eastAsia="IRNazanin"/>
          <w:color w:val="111111"/>
          <w:sz w:val="28"/>
          <w:sz w:val="28"/>
          <w:szCs w:val="28"/>
          <w:rtl w:val="true"/>
          <w:lang w:bidi="fa-IR"/>
        </w:rPr>
        <w:t>در این بیانیه تأکید شده است که نباید تقویم جامعه بر مبانی مذهبی و قومی یا فرقه ای استوار باشد و سهمیه بندی مذهبی و فرقه ای در تعارض با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در این همایش، همچنین اصلاحات دولت عراق را مورد تأیید قرار دادند و بازداشت و محاکمه کسانی که به امنیت و اقتصاد عراق صدمه وارد کرده اند را خواستار شدند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3" w:name="__RefHeading___Toc321637_2142443653"/>
      <w:bookmarkStart w:id="104" w:name="_Toc36"/>
      <w:bookmarkEnd w:id="103"/>
      <w:r>
        <w:rPr/>
        <w:t>3</w:t>
      </w:r>
      <w:r>
        <w:rPr>
          <w:rtl w:val="true"/>
        </w:rPr>
        <w:t>.</w:t>
      </w:r>
      <w:r>
        <w:rPr>
          <w:rtl w:val="true"/>
        </w:rPr>
        <w:t>کنفرانس فرهنگ صلح و اعتدال در مواجهه با افراط گرایی خشونت آمیز؛ رویکرد موریتانی</w:t>
      </w:r>
      <w:bookmarkEnd w:id="10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3594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3"/>
                        <a:stretch/>
                      </pic:blipFill>
                      <pic:spPr>
                        <a:xfrm>
                          <a:off x="0" y="0"/>
                          <a:ext cx="5295960" cy="3594240"/>
                        </a:xfrm>
                        <a:prstGeom prst="rect">
                          <a:avLst/>
                        </a:prstGeom>
                        <a:ln w="0">
                          <a:noFill/>
                        </a:ln>
                      </pic:spPr>
                    </pic:pic>
                  </a:graphicData>
                </a:graphic>
              </wp:inline>
            </w:drawing>
          </mc:Choice>
          <mc:Fallback>
            <w:pict>
              <v:shape id="shape_0" stroked="f" o:allowincell="f" style="position:absolute;margin-left:0pt;margin-top:-283.05pt;width:416.95pt;height:282.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فرهنگ صلح و اعتدال در مواجهه با افراط گرایی خشونت آمیز؛ رویکرد موریتانی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کنفرانس توسط مؤسسه مطالعات استراتژیک موریتانی و به دستور حکومت این کشور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برگزار شده است که میهمانانی از کشورهای جهان، به ویژه مغرب عربی، اتحادیه اروپا، ایالات متحده آمریکا و سازمانهای زیرمجموعه سازمان ملل در این کنفرانس شرکت داشته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محوری این کنفرانس، بنا به گفته برپاکنندگان آن، بررسی روش کشور موریتانی در ایجاد صلح و اعتدال و جلوگیری از گسترش تروریسم و افراط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که گفتگوی آزاد را با امنیت استوار در پرتو احترام به قانون و حقوق بشر جمع کرده است و به عنوان یک مدل جهت برخورد با موضوعات مرتبط به ثبات، امنیت و توسعه پایدار در منطقه، در این کنفرانس مورد بحث و بررسی قرار </w:t>
      </w:r>
    </w:p>
    <w:p>
      <w:pPr>
        <w:pStyle w:val="BookText"/>
        <w:rPr/>
      </w:pPr>
      <w:r>
        <w:rPr>
          <w:rFonts w:ascii="IRNazanin" w:hAnsi="IRNazanin" w:eastAsia="IRNazanin"/>
          <w:color w:val="111111"/>
          <w:sz w:val="28"/>
          <w:sz w:val="28"/>
          <w:szCs w:val="28"/>
          <w:rtl w:val="true"/>
          <w:lang w:bidi="fa-IR"/>
        </w:rPr>
        <w:t xml:space="preserve">گرفته است و این کنفرانس در چارچوب مشاورات بین المللی است که در ماه فوریه گذشته در کاخ سفید آغاز شده است و هدف از آن آماده سازی نشست سازمان ملل متحد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نیویورک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اختتامیه این کنفرانس نیز شرکت کنندگان مجموعه ای از سفارشات را در زمینه مقابله با افراط گرایی و تروریسم ارائه کردند که محور این سفارشات، استفاده از تجربه موریتانی به عنوان نمونه ای برای از بین بردن و کنترل پدیده افراط گرایی و انحراف بود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035_217095"/>
      <w:bookmarkStart w:id="106" w:name="pg15035_217095"/>
      <w:bookmarkEnd w:id="106"/>
    </w:p>
    <w:p>
      <w:pPr>
        <w:pStyle w:val="Heading2"/>
        <w:numPr>
          <w:ilvl w:val="1"/>
          <w:numId w:val="1"/>
        </w:numPr>
        <w:rPr/>
      </w:pPr>
      <w:bookmarkStart w:id="107" w:name="pg15035_217095"/>
      <w:bookmarkStart w:id="108" w:name="__RefHeading___Toc321639_2142443653"/>
      <w:bookmarkStart w:id="109" w:name="_Toc37"/>
      <w:bookmarkEnd w:id="107"/>
      <w:bookmarkEnd w:id="108"/>
      <w:r>
        <w:rPr>
          <w:rtl w:val="true"/>
        </w:rPr>
        <w:t xml:space="preserve">بخش چهارم </w:t>
      </w:r>
      <w:r>
        <w:rPr>
          <w:rtl w:val="true"/>
        </w:rPr>
        <w:t xml:space="preserve">: </w:t>
      </w:r>
      <w:r>
        <w:rPr>
          <w:rtl w:val="true"/>
        </w:rPr>
        <w:t>تحلیل ها</w:t>
      </w:r>
      <w:bookmarkEnd w:id="109"/>
    </w:p>
    <w:p>
      <w:pPr>
        <w:pStyle w:val="Heading3"/>
        <w:numPr>
          <w:ilvl w:val="2"/>
          <w:numId w:val="1"/>
        </w:numPr>
        <w:rPr/>
      </w:pPr>
      <w:bookmarkStart w:id="110" w:name="__RefHeading___Toc321641_2142443653"/>
      <w:bookmarkStart w:id="111" w:name="_Toc38"/>
      <w:bookmarkEnd w:id="110"/>
      <w:r>
        <w:rPr>
          <w:rtl w:val="true"/>
        </w:rPr>
        <w:t>اشاره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ها</w:t>
      </w:r>
      <w:r>
        <w:rPr>
          <w:rStyle w:val="FootnoteAnchor"/>
          <w:rtl w:val="true"/>
        </w:rPr>
        <w:footnoteReference w:id="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های ارائه شده درباره جریان های سلفی تکفیری از سوی اندیشکده های جهان عرب </w:t>
      </w:r>
      <w:bookmarkStart w:id="112" w:name="pg15035_217096"/>
    </w:p>
    <w:p>
      <w:pPr>
        <w:pStyle w:val="Heading3"/>
        <w:numPr>
          <w:ilvl w:val="2"/>
          <w:numId w:val="1"/>
        </w:numPr>
        <w:rPr/>
      </w:pPr>
      <w:bookmarkStart w:id="113" w:name="__RefHeading___Toc321643_2142443653"/>
      <w:bookmarkStart w:id="114" w:name="_Toc39"/>
      <w:bookmarkEnd w:id="112"/>
      <w:bookmarkEnd w:id="113"/>
      <w:r>
        <w:rPr>
          <w:rtl w:val="true"/>
        </w:rPr>
        <w:t>تحلیل اول</w:t>
      </w:r>
      <w:r>
        <w:rPr>
          <w:rtl w:val="true"/>
        </w:rPr>
        <w:t>: «</w:t>
      </w:r>
      <w:r>
        <w:rPr>
          <w:rtl w:val="true"/>
        </w:rPr>
        <w:t>دولت خلافت</w:t>
      </w:r>
      <w:r>
        <w:rPr>
          <w:rtl w:val="true"/>
        </w:rPr>
        <w:t xml:space="preserve">: </w:t>
      </w:r>
      <w:r>
        <w:rPr>
          <w:rtl w:val="true"/>
        </w:rPr>
        <w:t>پایتخت یا پایتخت ها</w:t>
      </w:r>
      <w:r>
        <w:rPr>
          <w:rtl w:val="true"/>
        </w:rPr>
        <w:t>»</w:t>
      </w:r>
      <w:bookmarkEnd w:id="11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کارشناسان قوانین بین الملل در توصیف نهاد نوپای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 آن در ضمن هریک از طبقه بندی ها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اختلافات عبارت اند از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دولت است یا شبه دولت؟ آیا یک سازمان زودگذر است یا یک مجموعه یا یک سازمان جنگی؟ آیا جنبشی مسلحانه است یا یک گروه جهادی جنگجو؟ آیا با توجه به نفوذ و سلطه و موارد استقلالش، دولتی در داخل دولت حساب می شود نظیر وضعیتی که حزب الله لبنان دارد؟ هر چند که مقایسه حزب الله با این گروهی که هیچ علاقه ای به دموکراسی و عرف دیپلماتیک و ارکان دولت و پارلمان و معاهدات بین الملی ندارد و تنها با زور و زبان سلاح سخن می گوید، کاری نادرست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دقیق می توان اینگونه ارزیابی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شاخصه های یک کشور را ندارد و برخی شاخصه های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شاخصه های کشوری،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جغرافیایی قانونی؛ اعتراف و پایبندی به پیمانها و معاهدات بین المللی روابط تجاری و دیپلماتیک با کشورهای دیگر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دسته از شاخصه های کشوری، که این گروه واجد آن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برای حفظ و بقای اساس آن و دفاع از خود و تداوم توسعه آن، قدرت اقتصادی حاصل از منابع مالی طبیعی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سازمان دولت اسلامی خود را کشوری می داند دارای جغرافیایی وسیع که شامل مساحت چند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ارتشی خاص دارد که در مقابله با ائتلافی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عربی و جهانی علاوه بر صدها سازمان جنگی در عراق و سوریه وارد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 بودن منابع اقتصادی و ثروتهای طبیعی از یک سو و ضرب سکه طلا و رواج معامله با آن در مناطق تحت نفوذش از سوی دیگر، سبب گردیده که تا حدودی حالت استقلال نسبت به نظام مالی جهان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برای روشن شدن بعضی از ویژگیهای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بدانیم که مهم ترین شهرهای سازمان دولت اسلامی موصل و 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برای اداره آنها در وهله اول بر تأسیس دستگاه های قضایی که ارتباط زیادی با زندگی روزمره شهروندان دارد، متمرکز است و در مرحله بعد، ساختار مالی پیچیده این دولت که دارای نظامی دقیق در جمع آوری درآمدها و توزیع صحیح آن است،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دیگر چند دستگی سایر گروه های جهادی به محض تسلط بر یک شهر یا منطقه به واسطه اختلافات پیرامون اداره شهر از نظر شرعی یا سیاسی یا نظامی می باشد، ولی سازمان دولت اسلامی اداره هر شهر را به طور مستقل به یک گروه می دهد و فقط از او می خواهد که فورا همه شؤون خدماتی، مالی، شرعی، نظامی و امنیتی شهر را با نظم اداره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با اهمیت دیگر با توجه به گستردگی مناطق تحت سیطره این گروه مانند کل استان رقه سوریه و بخش های زیادی از استان های دیرالزور، حسکه، ريف، حلب و نیز فلوجه و بخشی هایی از رمادی و کل استان نینوی و برخی شهرهای دو </w:t>
      </w:r>
    </w:p>
    <w:p>
      <w:pPr>
        <w:pStyle w:val="BookText"/>
        <w:rPr/>
      </w:pPr>
      <w:r>
        <w:rPr>
          <w:rFonts w:ascii="IRNazanin" w:hAnsi="IRNazanin" w:eastAsia="IRNazanin"/>
          <w:color w:val="111111"/>
          <w:sz w:val="28"/>
          <w:sz w:val="28"/>
          <w:szCs w:val="28"/>
          <w:rtl w:val="true"/>
          <w:lang w:bidi="fa-IR"/>
        </w:rPr>
        <w:t>استان صلاح الدين و کرکوک، سیاست آنها بر عدم معرفی یک شهر به عنوان پایتخت این دولت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دولت اسلامی هیچ شهری را ولو با اهمیت، به عنوان پایتخت خود اعلام ننموده است؛ زیرا انجام این کار طرفهای درگیر را به حمله و فشار و تمرکز بر آن شهر به منظور سقوط آن ترغیب می کند و به محض سقوط پایتخت یک دولت، آن دولت ساقط شده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سقوط هیچ شهری نشانه سقوط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تحلیل گر نظامی در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می کوشد تا با سیطره به شهری دارای پیشینه عمیق تاریخی مثل دمشق یا بغداد، آن را پایتخت خود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دولت اسلامی مشروعیت تاریخی و تبلیغاتی زیادی ایجاد خواهد کرد؛ چرا که این دو شهر پایتخت دو حکومت اسلامی دیرین یعنی امویان و عباسیان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تبلیغاتی خود را بر دو شهر رقه و موصل قرار داده و بطور بی سابقه ای به رعایت حال شهروندان در این دو شهر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نظافت و تزیین شهر همت گماشته و خدمات شهری را با هزینه ای اندک ارائه می نماید و به توزیع مواد غذایی و گوشت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سوم قیمت آن در شهرهای دیگر سوریه و عراق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همین تحلیل گر نظامی همه این اقدامات، فعالیتهای موقتی است که از سوی داعش برای برپایی حکومتی ریشه دار که قادر بر بقاء باشد،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ویژه ای دارند و مرکز امداد و آموزش های نظامی و پایگاه بسیج انسانی و طرح ریزی و تصمیم گیری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رائد الحامد نوشته شده است که در سایت مرکز الدين و السياسة للدراسات با لینک زیر قابل رویت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http://www.rpcst.com/news.php?action=show&amp;id=6445</w:t>
      </w:r>
      <w:r>
        <w:rPr>
          <w:rFonts w:eastAsia="Times New Roman" w:cs="Times New Roman" w:ascii="Times New Roman" w:hAnsi="Times New Roman"/>
          <w:color w:val="111111"/>
          <w:sz w:val="28"/>
          <w:szCs w:val="28"/>
          <w:rtl w:val="true"/>
          <w:lang w:val="en-US" w:bidi="en-US"/>
        </w:rPr>
        <w:t xml:space="preserve"> </w:t>
      </w:r>
      <w:bookmarkStart w:id="115" w:name="pg15035_217099"/>
    </w:p>
    <w:p>
      <w:pPr>
        <w:pStyle w:val="Heading3"/>
        <w:numPr>
          <w:ilvl w:val="2"/>
          <w:numId w:val="1"/>
        </w:numPr>
        <w:rPr/>
      </w:pPr>
      <w:bookmarkStart w:id="116" w:name="__RefHeading___Toc321645_2142443653"/>
      <w:bookmarkStart w:id="117" w:name="_Toc40"/>
      <w:bookmarkEnd w:id="115"/>
      <w:bookmarkEnd w:id="116"/>
      <w:r>
        <w:rPr>
          <w:rtl w:val="true"/>
        </w:rPr>
        <w:t>تحلیل دوم</w:t>
      </w:r>
      <w:r>
        <w:rPr>
          <w:rtl w:val="true"/>
        </w:rPr>
        <w:t>: "</w:t>
      </w:r>
      <w:r>
        <w:rPr>
          <w:rtl w:val="true"/>
        </w:rPr>
        <w:t>انگیزه های انتقال عناصر تروریست از این سو به آن سوی دولتهای منطقه</w:t>
      </w:r>
      <w:r>
        <w:rPr>
          <w:rtl w:val="true"/>
        </w:rPr>
        <w:t>"</w:t>
      </w:r>
      <w:bookmarkEnd w:id="11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اقدام سازمان داعش در تغییر نام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دولت اسلامی در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میزان تحول در اندیشه استراتژیک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تعیین محدوده جغرافیایی برای سازمان در داخل عراق و شام از قوت این سازمان و نیز از وجاهت اندیشه اصلی و مبنایی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برپایی حکومت اسلامی گذرنده از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 محدودیت ممکن است نیروهای مخالف را در محاصره این سازمان و تنگ کردن عرصه بر آن یاری کند، به خصوص بعد از ضرباتی که از جهت های مختلف به این سازمان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سازمان شروع به بنا نهادن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ترانزیت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مبتنی بر دو متغیر اساسی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فرآیند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سازمانهای تروریستی محلی بر پایه آن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کنار زدن مرزهای بین دولت های منطقه و تقویت کوشش های سازمان در گسترش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مناطق جدید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وضوح در بیعت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داعش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متغیر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کمک های ویژه به این سازمان های تروریستی از طریق تلاش برای دخیل کردن عناصر مسلح و کمک های مالی و ابزارهای جنگی ویژه برای مشارکت در عملیات هایی که در این اواخر ضد موسسات و دستگاه های دولتی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بسیاری از سازمان های تروریستی دیگر نیز همین روش را در پیش گرفته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متعددی که در توسعه حوزه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ترانزیت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بازه زمانی اخیر سهیم بوده اند که در چند مورد تمثل یافته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برخی از عناصر بیگانه از کشورهای عراق، سوریه، یمن، افغانستان و برخی کشورهای اروپایی در عملیات اخیری که در شهر شیخ زويد در اول جولای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 و تعداد زیادی از نیروهای نظامی و پلیس این شهر را مورد هدف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واپس گرایی قدرت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بعضی از دولت های همسایه در زمینه حمایت از مرزها علیه هر گونه تلاشی که برای نفوذ از سوی عناصر تروریستی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وضوح در مورد لیبی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مسئولین لیبیایی در مورد احتمال فرار دهها تن از تروریست های سازمان داعش در لیبی به کشورهای همجوار از جمله مصر به دنبال ضرباتی که از سوی ارتش لیبی به آنها وارد شده، هشدار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شدن نشانه هایی از دخالت برخی دستگاه های بیگانه در عملیات هایی که عناصر تروریست در مصر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برخی مقامات مصری بدان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حمایت های طرفهای خارجی از سازمان های تروریستی در صحرای سینا موجب افزایش نابسامانی و ناامنی در مصر می شود که طبیعتا افزایش فشار بر قاهره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دخالت ها و فشارها به دلیل گسترش اختلاف میان مصر و برخی قدرت های منطقه که ناشی از تحولات در عرصه سیاسی مصر است،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مشکل تونل های زیر زمینی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اقداماتی که مقامات مصری در سال های اخیر از طریق توسعه منطقه حایل ایجاد کرده اند، هیچ نشانه ای از پایان یافتن معضل این تونل ها که عناصر تروریستی از آنها برای حمله به نیروهای نظامی و یا فرار و عقب نشینی در هنگام درگیری های نظامی استفاده می کنند،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گزارشات برخی از عناصر خارجی که در عملیات تروریستی در شهر شیخ زويد مشارکت داشتند، از این تونل ها برای ورود به مصر استفاده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مقبولیت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موفقیت نیروهای نظامی و پلیس در کنترل عملیاتی که اخیرا در شهر شیخ زويد انجام شد، و تصفیه بسیاری از تروریست ها، تا حد زیادی از خطر این پدیده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این پدیده به دلیل اتکایش در درجه اول بر عناصر بیگانه بی ارتباط با منطقه ای که تلاش برای سیطره بر آن دارند، فاقد مقبولیت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محمد عباس ناجی متخصص در امور ایران نوشته شده است که در سایت مركز الاقليمي للدراسات الاستراتيجيه با لینک زیر قابل رویت می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http://www.ressmideast.org/Article/3669</w:t>
      </w:r>
      <w:r>
        <w:rPr>
          <w:rFonts w:eastAsia="Times New Roman" w:cs="Times New Roman" w:ascii="Times New Roman" w:hAnsi="Times New Roman"/>
          <w:color w:val="111111"/>
          <w:sz w:val="28"/>
          <w:szCs w:val="28"/>
          <w:rtl w:val="true"/>
          <w:lang w:val="en-US" w:bidi="en-US"/>
        </w:rPr>
        <w:t xml:space="preserve">/ </w:t>
      </w:r>
      <w:bookmarkStart w:id="118" w:name="pg15035_217102"/>
    </w:p>
    <w:p>
      <w:pPr>
        <w:pStyle w:val="Heading3"/>
        <w:numPr>
          <w:ilvl w:val="2"/>
          <w:numId w:val="1"/>
        </w:numPr>
        <w:rPr/>
      </w:pPr>
      <w:bookmarkStart w:id="119" w:name="__RefHeading___Toc321647_2142443653"/>
      <w:bookmarkStart w:id="120" w:name="_Toc41"/>
      <w:bookmarkEnd w:id="118"/>
      <w:bookmarkEnd w:id="119"/>
      <w:r>
        <w:rPr>
          <w:rtl w:val="true"/>
        </w:rPr>
        <w:t>تحلیل سوم</w:t>
      </w:r>
      <w:r>
        <w:rPr>
          <w:rtl w:val="true"/>
        </w:rPr>
        <w:t xml:space="preserve">: </w:t>
      </w:r>
      <w:r>
        <w:rPr>
          <w:rtl w:val="true"/>
        </w:rPr>
        <w:t>چراسازمان داعش به همسایگی روسیه منتقل شد؟</w:t>
      </w:r>
      <w:bookmarkEnd w:id="12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بارزترین تحولات داخلی کشورهای منطقه در دوره ی جهادی اخیر آن است که سازمان های تروریستی محلی در پی خروج از چارچوب تمرکزی خود و توسعه ی محدوده ی فعالیتهای خویش از طریق تأسیس مراکز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اصلی این مسأله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پی تأسیس خلافت اسلامی در گستره ی همه ی جهان است و در راستای گسترش فعالیت هایش به فراتر از خاورمیانه، در پی ایجاد ارتباط و پیوند و بیعت با سازمان های جهادی دیگر در منطقه ی قفقاز است که مهمترین آنها سازمان امارت قفقاز اسلامی است 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نیروهای سازمان امارت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در پی اقدامات شدید امنیتی روسیه با کاهش قدرت مواجه گردیده وارد معرکه ی سوریه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خاص و مهم اعضای این سازمان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و ظرفیت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این سازمان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غالب کشورهای تحت سیطره ی روسیه مثل چچن، داغستان و نیز کشورهای آسیای میانه نظیر آذربایجان، قرقیزستان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آمده اند، در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مقایسه با مبارزان دیگر از مهارت و توانایی نظامی ویژه ای برخوردارند چراکه سابقه ی درگیری های متوالی با ارتش روسیه را آن هم در سطح تکنولوژیک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آنان تجربه ی عملیات نظامی در افغانستان و پاکستان و عراق را نیز در کارنامه 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برخی از این مبارزان سابقه ی خدمت در ارتش روسیه و یا ارتش دیگر کشورهای حوزه ی قفقاز را نیز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وحشی گری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مجاهدین قفقازی در مقایسه با سایر مبارزین حاضر در سوریه به قساوت بیشتر مشهورند به گونه ای که به قتل نوزادان و مثله کردن اجساد نیز اقدام می کنند و رعب زیادی در سوریه ایجاد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قفقازی بسیاری از جایگاه های مهم رهبری را در داخل سازمان های تروریستی در سوریه و عراق بر عهده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چچنی رهبر عملیات نظامی داعش در سوریه، امیر مسلم ابو الوليد دهبر سازمان جند الشام، صلاح الدين چچنی رهبر گروه جیش المهاجرين و الانصار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قفقازی عادتا تمایل به تشکیل گروهک های یک دست دارند که از اقوام روس زبان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گروهک 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جیش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و قوی ترین سازمان نظامی قفقازی در سوریه محسوب می شد، سازمان مجاهدین قفقاز و شام و جند الشام 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تسهیلات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روابط مستحکم میان اقوام روس زبان با ترکیه که بیشترین مرز را هم با سوریه دارد، ورود مبارزان قفقازی به سوریه بسیار آسان تر از سایر مبارزان خارجی حاضر 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برخی موسسات اسلامی بین المللی که وابسته به موسسات خیریه تابع بعضی از دول عربی اند به کسانی که تمایل به سفر به کشورهای اسلامی برای یادگیری زبان عربی و تعالیم دینی دارند </w:t>
      </w:r>
    </w:p>
    <w:p>
      <w:pPr>
        <w:pStyle w:val="BookText"/>
        <w:rPr/>
      </w:pPr>
      <w:r>
        <w:rPr>
          <w:rFonts w:ascii="IRNazanin" w:hAnsi="IRNazanin" w:eastAsia="IRNazanin"/>
          <w:color w:val="111111"/>
          <w:sz w:val="28"/>
          <w:sz w:val="28"/>
          <w:szCs w:val="28"/>
          <w:rtl w:val="true"/>
          <w:lang w:bidi="fa-IR"/>
        </w:rPr>
        <w:t>تسهیلات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برخی از کشورهای همسایه در آسیای میانه انتقال برخی از این مبارزان از خاک کشورشان به ترکیه را نادیده می گیرند مشروط به اینکه در داخل کشور آنها عملیات و یا اقدامی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گسترش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سازمان داعش در سوریه و عراق با منطقه قفقاز صرفا به ورود یک سری مبارزان قفقازی به سوریه و پیوستن به داعش محدود نمی شود بلکه اعلام بیعت اکثر سازمان های تروریستی منطقه قفقاز با داعش، این منطقه را به یک مرکز و کانون داعشی تبدیل کرد که پناهگاهی شد برای داعش آن هم در زمانی که سیطره اش در سوریه و عراق درحال شکسته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سازمان هایی که بیعتشان با سازمان داعش را اعلام کردند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قفقاز اسلامی، گروه جولمورود هالیموف، جماعت خاسافيورت، سازمان جوهر جوادایف و گروه هایی محلی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ابوعمر الآذاری، حركة ازبکستان الاسلامیه، مجموعة اوخوفوسکلا، جماعت العصابة الجنوبية في داغستان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فزاینده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سازمان داعش در منطقه ی قفقاز منجر به تشدید عملیات های تروریستی در کشورهای این منطقه از ابتدای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که برخی موارد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انفجارهای انتحاری در انگوشیا، حمله مسلحانه در چچن، عملیات انتحاری در شهر فولگوگراد روسیه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سیطره ی یکی از گروه های تروریستی بر رادیو و تلویزیون دولتی در پایتخت چچن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هدف قرار دادن گشت نظامی روسیه در منطقه ی سونجا در انجوشیا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حمله به پایگاه هوایی روسیه در قرقیزستان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ی جنگ نرم نیز داعش از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شبکه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روسی آغاز کرد که با توجه به وجود زمینه های مناسب در میان جوانان مسلمان در جمهوری های روسیه می تواند به سرعت موجب انتشار داعش در این منطقه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اقدامات نظامی و فرهنگی از سوی داعش به منظور اعمال فشار بر روسیه انجام می پذیرد تا حمایت نظامی این کشور را از حکومت بشار اسد کاهش داده و تمرکز این کشور را به سازمان هایی تروریستی در داخل منطقه ی خودش معطوف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تعصبات قومی بین روس تبارها و اقوام مسلمان در روسیه نیز بر وخامت اوضاع و ترغیب جوانان مسلمان به پیوستن به گروه های تروریستی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توازن دموکراتیک برای راضی ساختن مردم جمهوری های روس زبان موجب افزایش تهدید گسترش داعش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نرخ باروری در روسیه نیز از دیگر مسائلی است که احتمال انتقال داعش را به قلب روسیه فراهم می کند چرا که تحولات دموکراتیک در روسیه تأثیر زیادی بر ترکیب قومی ارتش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استخدام اقوام روس زبان در ارتش این کشور به ویژه در تأمین امنیت دولت هایشان زیر نظر ارتش روسیه، نسبت سربازان مسلمان در ارتش این کشور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تأکید نمود که گسترش داعش به سمت قفقاز در واقع راهبرد آسیایی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کوشد تا با بهره برداری احساسی از ظلم ها و تضییقاتی که بر مسلمانان در قفقاز و آسیای میانه و چین و دولت های شرق و جنوب شرق آسیا می شود برای انتشار و نفوذ و جذب گروه های جهادی به تکمیل ارکان دایره ی جهانی برای سازمان که بر نقشه ی تاریخی گسترش خلافت اسلامی تمرکز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زمینه ها انتظار می رود سازمان های ترویستی ملحق شده به داعش در منطقه ی قفقاز با الگو گرفتن از این سازمان بیشتر اهداف غیر نظامی و شهری را مدنظر قرار دهند تا با ایجاد رعب و وحشت به پیروزی قطعی خود بر خصم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منتشر گشته که با لینک زیر قابل رویت می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http://www.rcssmideast.org/Article</w:t>
      </w:r>
      <w:r>
        <w:rPr>
          <w:rFonts w:eastAsia="Times New Roman" w:cs="Times New Roman" w:ascii="Times New Roman" w:hAnsi="Times New Roman"/>
          <w:color w:val="111111"/>
          <w:sz w:val="28"/>
          <w:szCs w:val="28"/>
          <w:rtl w:val="true"/>
          <w:lang w:val="en-US" w:bidi="en-US"/>
        </w:rPr>
        <w:t xml:space="preserve"> </w:t>
      </w:r>
      <w:bookmarkStart w:id="121" w:name="pg15035_217106"/>
    </w:p>
    <w:p>
      <w:pPr>
        <w:pStyle w:val="Heading3"/>
        <w:numPr>
          <w:ilvl w:val="2"/>
          <w:numId w:val="1"/>
        </w:numPr>
        <w:rPr/>
      </w:pPr>
      <w:bookmarkStart w:id="122" w:name="__RefHeading___Toc321649_2142443653"/>
      <w:bookmarkStart w:id="123" w:name="_Toc42"/>
      <w:bookmarkEnd w:id="121"/>
      <w:bookmarkEnd w:id="122"/>
      <w:r>
        <w:rPr>
          <w:rtl w:val="true"/>
        </w:rPr>
        <w:t>تحلیل چهارم</w:t>
      </w:r>
      <w:r>
        <w:rPr>
          <w:rtl w:val="true"/>
        </w:rPr>
        <w:t xml:space="preserve">: </w:t>
      </w:r>
      <w:r>
        <w:rPr>
          <w:rtl w:val="true"/>
        </w:rPr>
        <w:t>سازمان موسوم به دولت اسلامی در خراسان</w:t>
      </w:r>
      <w:r>
        <w:rPr>
          <w:rtl w:val="true"/>
        </w:rPr>
        <w:t xml:space="preserve">: </w:t>
      </w:r>
      <w:r>
        <w:rPr>
          <w:rtl w:val="true"/>
        </w:rPr>
        <w:t>پیدایش در افغانستان و آرمان ها</w:t>
      </w:r>
      <w:bookmarkEnd w:id="12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با پیدایش دولت اسلامی در عراق و شام و گسترش آن به مناطق مختلف جهان، شاخه های آن در آغاز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قبایلی واقع در مرزهای پاکستان و افغانستان رسیده و از این منطقه مبارزین داعش وارد اراضی افغانستان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بود که تأثیر داعش در حوادث منطقه به طور کلی و در افغانستان به صورت خاص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ولایت خراسان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رؤسای برخی گروه های مسلح در مناطق قبایلی پاکستان و داخل افغانستان در نیمه نوابر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واقع در نوار مرزی پاکستان و افغانستان تشکیل جلسه دادند و پس از طی مذاکراتی، با حافظ سعید خان اورکزای به عنوان امیر بیعت کردند و از این طریق بیعت خود را با خلیفه دولت اسلامی یعنی ابوبکر البغدادی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مرحله اول حافظ سعید خان بیعت خود را با بغدادی اعلام داشت و سپس همگان با او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انتشار اخبار این بیعت، سخنگوی داعش، ابومحمد عدنانی طی یک نوار ویدئویی تشکیل ولایت خراسان و بیعتشان با ابوبکر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گسترش دولت اسلامی به خراسان عنوان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و ضمن تأیید حافظ سعید خان به عنوان والی ولایت خراسان، أبا طلحه عبدالرئوف خادم را جانشین او قرارداد و به این ترتیب سازمان ولایت خراسان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مناطقی که داعش بر روی آنها نام ولایت خراسان نهاده است عبارت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مقداری از پاکستان، ایران، ازبکستان، قرقیزستان، تاجیکستان، ترکمنستان و قزاقستان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ظهور دولت اسلامی در افغانستان</w:t>
      </w:r>
    </w:p>
    <w:p>
      <w:pPr>
        <w:pStyle w:val="BookText"/>
        <w:rPr/>
      </w:pPr>
      <w:r>
        <w:rPr>
          <w:rFonts w:ascii="IRNazanin" w:hAnsi="IRNazanin" w:eastAsia="IRNazanin"/>
          <w:color w:val="111111"/>
          <w:sz w:val="28"/>
          <w:sz w:val="28"/>
          <w:szCs w:val="28"/>
          <w:rtl w:val="true"/>
          <w:lang w:bidi="fa-IR"/>
        </w:rPr>
        <w:t xml:space="preserve">گروه مسلح حافظ سعید خان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به خاطر اختلافاتی که بر سر جانشینی حکیم اللہ محسود، رئیس طالبان پاکستان رخ داد، از این سازمان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و گروه های مسلح مستقل دیگر به دنبال مرجعی بودند که بتواند مردم را حول محوری بزرگتر از طالبان پاکستان جمع کنند و چاره کار را در ملحق شدن به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سعید خان در توجیه پیوستن به دولت اسلامی، در پیامی صوتی خطاب به اعضای طالبان پاکستان و افغانستان و تمام گروه های جهادی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فقط در غیاب نهاد خلافت مجازند تا به هدف ایجاد آن اقدام نمایند، و لكن با ایجاد خلافت بر همگان واجب است تا با بغدادی خلیفه مسلمین بیعت کنند و بعد از این دیگر استمرار وجود چنین سازمان های جهادی در منطقه جایز نیست و بر آنان واجب است که با ولایت خراسان بیعت کنند و به این ترتیب گروه های مسلح افغانستان نیز بدان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کسانی به سازمان دولت اسلامی پیوستند؟</w:t>
      </w:r>
    </w:p>
    <w:p>
      <w:pPr>
        <w:pStyle w:val="BookText"/>
        <w:rPr/>
      </w:pPr>
      <w:r>
        <w:rPr>
          <w:rFonts w:ascii="IRNazanin" w:hAnsi="IRNazanin" w:eastAsia="IRNazanin"/>
          <w:color w:val="111111"/>
          <w:sz w:val="28"/>
          <w:sz w:val="28"/>
          <w:szCs w:val="28"/>
          <w:rtl w:val="true"/>
          <w:lang w:bidi="fa-IR"/>
        </w:rPr>
        <w:t xml:space="preserve">اغلب کسانی که به این سازمان پیوستند، بخشی از همان اعضای حرکت طالبان پاکستان و افغانستان و به ویژه پیروان دو مکتب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اشاعة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پیوستن پیروان این دو مدرسه فکری به سازمان دولت اسلامی تمایلشان به شدت عمل و سخت گیری در بسیاری از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روش سلفی با سازمان دولت اسلامی مشترک بودند حال آنکه طالبان صبغه خاصی از مذهب حنفی را داشت و افراد آن بیشتر به مدرسه فکری دیوبندیه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سازمان دولت اسلامی در تخریب یا ویران کردن بسیاری از گنبد و بارگاهها و مساجد تاریخی در عراق و شام به نام مبارزه با بدعت و شرک، چیزی بود که پیروان این دو مدرسه فکری آرزوی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پیوند سابق آنها با حرکت طالبان از سر اضطرار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سازمانی و هسته اولیه</w:t>
      </w:r>
    </w:p>
    <w:p>
      <w:pPr>
        <w:pStyle w:val="BookText"/>
        <w:rPr/>
      </w:pPr>
      <w:r>
        <w:rPr>
          <w:rFonts w:ascii="IRNazanin" w:hAnsi="IRNazanin" w:eastAsia="IRNazanin"/>
          <w:color w:val="111111"/>
          <w:sz w:val="28"/>
          <w:sz w:val="28"/>
          <w:szCs w:val="28"/>
          <w:rtl w:val="true"/>
          <w:lang w:bidi="fa-IR"/>
        </w:rPr>
        <w:t xml:space="preserve">اغلب کسانی که به سازمان دولت اسلامی در افغانستان و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مشهور نبوده و تأثیر مهمی در سیاست و یا جنگ در زمان های گذشته نداشته اند ولی برخی از آنها در جنبش طالبان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دارای ساختار نظامی سری است و با توجه به نوپایی آن بنای بزرگ و آشکاری در منطقه ندارد چرا که به دلیل قرار داشتن در مراحل اولیه پیدایش هنوز به مناطق زیادی گسترش نیافته است تا نیاز به حاکمان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مشهورترین رهبران این سازمان با درج سمت از قرار ذیل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سعید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ولایت خراسان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ملاعبدالرئوف خادم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امیر سازمان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شیخ مقبول،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الله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سخنگوی سابق طالبان پاکستان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مسلم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ولایت خراسان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 زمان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گروهی در منطقه خیر پاکستان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عمر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گروه</w:t>
      </w:r>
    </w:p>
    <w:p>
      <w:pPr>
        <w:pStyle w:val="BookText"/>
        <w:rPr/>
      </w:pPr>
      <w:r>
        <w:rPr>
          <w:rFonts w:ascii="IRNazanin" w:hAnsi="IRNazanin" w:eastAsia="IRNazanin"/>
          <w:color w:val="111111"/>
          <w:sz w:val="28"/>
          <w:sz w:val="28"/>
          <w:szCs w:val="28"/>
          <w:rtl w:val="true"/>
          <w:lang w:bidi="fa-IR"/>
        </w:rPr>
        <w:t>مسجد الاحمر در اسلام آباد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الاماراتی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 سعد بن ابی وقاص در ولایت لوگر در افغانستان،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البيشاوری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 التوحيد و الجهاد در پیشاور پاکستان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عبدالقاهر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 ابطال الاسلام،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گروهی در ولایت کنر واقع در افغانستان،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نزدیکی وزیرستان پاکستان،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 مسلح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گروهی مسلح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المفتی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گروهی مسلح در پیشاور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سازمان دولت اسلامی خراسان در منطقه</w:t>
      </w:r>
    </w:p>
    <w:p>
      <w:pPr>
        <w:pStyle w:val="BookText"/>
        <w:rPr/>
      </w:pPr>
      <w:r>
        <w:rPr>
          <w:rFonts w:ascii="IRNazanin" w:hAnsi="IRNazanin" w:eastAsia="IRNazanin"/>
          <w:color w:val="111111"/>
          <w:sz w:val="28"/>
          <w:sz w:val="28"/>
          <w:szCs w:val="28"/>
          <w:rtl w:val="true"/>
          <w:lang w:bidi="fa-IR"/>
        </w:rPr>
        <w:t>سازمان دولت اسلامی خراسان، حکومت های منطقه را حکومتهایی مرتد و مزدور صلیبیان مینامد و حتی گروه های طالبان افغانستان و پاکستان و القاعده را مرتکب شرک اکبر و پذیرنده حکم طاغوت به جای حکم الهی معرفی می کند به گونه ای که تفاوتی میان جنگ با صلیبیان و جنگ با امثال طالبان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اهداف این سازمان مبارزه با تمامی جنبش های مسلحانه در منطقه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القاعده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مرتدند و جنگ با مرتدین مقدم از جنگ با کفار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درگیری های شدیدی بین این سازمان و طالبان در برخی مناطق ولایت ننگرهار مثل مامند، کوت، بوتی کوت، شیرزاد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که به کشته شدن تعداد زیادی از طرفین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تحت نفوذ ولایت خراسان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مناطقی که در حال حاضر تحت سیطره سازمان دولت اسلامی در ولایت خراسان محسوب می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قبایلی پاکستان، ولایت ننگرهار و بعضی از مناطق ولایت کنر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انتشار افکار سلفی در شرق افغانستان بستر مناسبی را جهت نفوذ دولت اسلامی در این منطقه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مناطقی که دارای فکر سلفی می باشند بیشتر از مناطق دیگر در معرض نفوذ اندیشه های سازمان دولت اسلامی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سازمان و ارتباطش با مردم</w:t>
      </w:r>
    </w:p>
    <w:p>
      <w:pPr>
        <w:pStyle w:val="BookText"/>
        <w:rPr/>
      </w:pPr>
      <w:r>
        <w:rPr>
          <w:rFonts w:ascii="IRNazanin" w:hAnsi="IRNazanin" w:eastAsia="IRNazanin"/>
          <w:color w:val="111111"/>
          <w:sz w:val="28"/>
          <w:sz w:val="28"/>
          <w:szCs w:val="28"/>
          <w:rtl w:val="true"/>
          <w:lang w:bidi="fa-IR"/>
        </w:rPr>
        <w:t>افراد این سازمان در مناطق تحت سیطره خود بر اموری تمرکز کرده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طالبانی که آن را متهم به ارتباط و مزدوری برای اطلاعات پاکستان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بارگاه ها و زیارتگاه ها با عنوان محاربه با شرک و بدعت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مردم با تهمت های جاسوسی، ارتداد، دوستی کفار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سازمان در منطقه</w:t>
      </w:r>
    </w:p>
    <w:p>
      <w:pPr>
        <w:pStyle w:val="BookText"/>
        <w:rPr/>
      </w:pPr>
      <w:r>
        <w:rPr>
          <w:rFonts w:ascii="IRNazanin" w:hAnsi="IRNazanin" w:eastAsia="IRNazanin"/>
          <w:color w:val="111111"/>
          <w:sz w:val="28"/>
          <w:sz w:val="28"/>
          <w:szCs w:val="28"/>
          <w:rtl w:val="true"/>
          <w:lang w:bidi="fa-IR"/>
        </w:rPr>
        <w:t>برای آینده این سازمان در منطه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بزرگ شدن و تبدیل شدن به یک قدرت موثر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 عقب نشینی بر اثر چالش های روبرو، اینکه کدام احتمال به وقوع بپیوندد به چند امر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میان نیروهای آمریکایی و سازمان، توافقی صورت پذیرد، فرصت گسترش برای این سازمان در منطقه فراهم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سازمان به امکانات مادی فراوان که فرصت گسترش آنها را در افغانستان فراهم می نماید، چرا که فقر اقتصادی و بیکاری مشکل مهم مردم افغانستان به ویژه جوانان 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اطلاعاتی افغانستان اجازه دستیابی به پرونده طالبان را به سازمان، به منظور فشار بر طالبان برای مصالحه با دولت،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فوق بستگی به استراتژی میهنی پاکستان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 اعلان رسمی، استراتژی آنها خروج از گرداب خشونت و تروریسم باشد، سازمان آینده مناسبی در منطقه نخواهد داشت ولی در صورتی که برای دولت پاکستان جای طالبان با سازمان دولت اسلامی جابه جا شود، می توان آینده ای مناسب برای آن ترسیم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استمرار جنگ میان سازمان دولت اسلامی و طالبان على الخصوص در مناطقی که اخیرا این سازمان بر آنها سیطره یافته، فرصت انتشار برای سازمان در منطقه به طور عموم کاهش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خبر مرگ ملاعمر فرصت بزرگی را برای سازمان جهت عضوگیری از عناصر طالبان به وجود آورده است چرا که با مرگ او مانعی برای پیوستن عناصری از طالبان که بیعت سابقشان با ملاعمر را مانع بیعت با بغدادی می دانستند،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سازمان بر افکار و عقاید تندروانه برضد مخالفین که غالبا حنفی مذهب اند و متهم کردنشان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کشتار مردم به بهانه های واهی، مانع از دستیابی سازمان به پایگاه مردمی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روش با تعالیم جامعه افغانستان که عمدتا حنفی مذهب هستند،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برابر سازمان ولایت خراسان، فرصت هایی وجود دارد که در صورت استفاده از آنها می تواند برای خود جای پایی در منطقه ایجاد کند، لكن موانعی که عمدتا ناشی از مسائل داخلی سازمان و اندیشه تندروانه آنها و رفتار خشونت آمیز آن با مردم و شخصیت های موثر در مناطق قبایلی ناشی می شود، فرصت های توسعه و انتشار آن را در منطقه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سازمان می تواند با جمع کردن برخی جوانان تندرو، ابزاری باشد برای جلوگیری از استقرار امنیت و آرامش در برخی نواحی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مصباح الله عبدالباقی نویسنده افغانی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دانشگاه سلام در کابل و مسئول برنامه ریزی و تحقیقات علمی آن مرکز می باشد و تا کنون کتابها و مقالات فراوانی در این زمینه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سایت مركز الجزيرة للدراسات با لینک زیر قابل رویت می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http://studies.aljazeera.net/reports/2015/08/20158237451 156950.htm</w:t>
      </w:r>
      <w:r>
        <w:rPr>
          <w:rFonts w:eastAsia="Times New Roman" w:cs="Times New Roman" w:ascii="Times New Roman" w:hAnsi="Times New Roman"/>
          <w:color w:val="111111"/>
          <w:sz w:val="28"/>
          <w:szCs w:val="28"/>
          <w:rtl w:val="true"/>
          <w:lang w:val="en-US" w:bidi="en-US"/>
        </w:rPr>
        <w:t xml:space="preserve"> </w:t>
      </w:r>
      <w:bookmarkStart w:id="124" w:name="pg15035_217112"/>
    </w:p>
    <w:p>
      <w:pPr>
        <w:pStyle w:val="Heading3"/>
        <w:numPr>
          <w:ilvl w:val="2"/>
          <w:numId w:val="1"/>
        </w:numPr>
        <w:rPr/>
      </w:pPr>
      <w:bookmarkStart w:id="125" w:name="__RefHeading___Toc321651_2142443653"/>
      <w:bookmarkStart w:id="126" w:name="_Toc43"/>
      <w:bookmarkEnd w:id="124"/>
      <w:bookmarkEnd w:id="125"/>
      <w:r>
        <w:rPr>
          <w:rtl w:val="true"/>
        </w:rPr>
        <w:t>تحلیل پنجم</w:t>
      </w:r>
      <w:r>
        <w:rPr>
          <w:rtl w:val="true"/>
        </w:rPr>
        <w:t xml:space="preserve">: </w:t>
      </w:r>
      <w:r>
        <w:rPr>
          <w:rtl w:val="true"/>
        </w:rPr>
        <w:t>بوکوحرام و قرائن همپیمانی با داعش</w:t>
      </w:r>
      <w:bookmarkEnd w:id="12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توانستند بر بخش های وسیعی از مناطق شمال نیجریه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مساحت 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یابد و رهبر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شیکاو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نیجریه اعلام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مهم دیگر در این باره، اعلام بیعت این گروه با رهبر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مارس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بوکوحرام که در ادبیات رسمی این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أهل السنة للدعوة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علاوه بر تلاش جهت توسعه قلمرو خویش به سمت نیجر، کامرون و چاد، در مواجهه با دولتها و گروه های غیر سنی از همان ابزار و شیوه های خشونت آمیز داعش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که از یک سو به تحلیل وجوه شباهت و تفاوت میان بوکوحرام و داعش از منظر ساختار گروهی و مبانی فکری و معرفتی پرداخته شود و از سوی دیگر به پیامدهای مترتب بر این هم پیمانی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فکری و ایدئولوژیک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بوکوحرام که به زبان محلی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غربی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تحت تأثیر آراء مؤسس این گروه محمد یوسف بر مبنای ایدئولوژی مقابله با غرب و تمدن مادی آن بنا نهاده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گروه در سالهای اول تاسیس، نظر به تلاش هایش برای تطبیق شریعت اسلام به صورتی متفاوت از چارچوب سیاسی و دینی دولت نیجریه، طالبان نیجریه 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در اندیشه جهادی این گروه که همزمان با تاسیس داعش در عراق صورت پذیرفت، در پی کشته شدن شیخ محمد یوسف، رهبر آن، توسط نیروهای امنیتی نیجریه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اتفاق افتاد، چرا که پس از وی رهبر موقت این گروه، سانی عمر، بوکوحرام را نمونه القاعده در آفریقا و پایبند به دوستی با اسامه بن لادن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ذهنها متوجه مرحله ای شود که در آن ابومصعب زرقاوی با القاعده در عراق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تحولات زرقاوی و ابوعمر بغدادی و استفاده آنها از تاکتیک های خشونت آمیز در قبال دشمنان به منظور ایجاد دولت اسلامی، روشن می شود که بوکوحرام تحت رهبری ابوبکر شیکاو تمایل به خشونت و تکفیر بیشتری نسبت به دولت و جامعه در آفریقا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تبلور عقیده جهاد برای برپایی دولت خلافت اسلامی در شمال نیجریه تحت رهبری شیخ عثمان دان فودیو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فکری تأثیرگذار بر ایدئولوژی بوکوحرام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نوارهای تصویری که این گروه در فوریه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ابوبکر شیکاو گفت که بعضی از علمای دین نمی دانند مملکت عثمان دان فودیو چگونه به تبعیت از قرآن حکم می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بوکوحرام را همانند سازمان داعش یکی از مراحل تحول در اندیشه جهادی در غرب آفریقا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همچنین تجربه و عقائد گروه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السنة و ازالة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تعالیم قاضی القضات ابوبکر غومی و براساس عقاید مکتب سلفی وهابی تشکیل شده بود،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سوی دیگر بوکوحرام، روح سرکشی خشونت آمیزی را که جنبش اسلام انقلابی میتاتساین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رهبری می کرد و </w:t>
      </w:r>
    </w:p>
    <w:p>
      <w:pPr>
        <w:pStyle w:val="BookText"/>
        <w:rPr/>
      </w:pPr>
      <w:r>
        <w:rPr>
          <w:rFonts w:ascii="IRNazanin" w:hAnsi="IRNazanin" w:eastAsia="IRNazanin"/>
          <w:color w:val="111111"/>
          <w:sz w:val="28"/>
          <w:sz w:val="28"/>
          <w:szCs w:val="28"/>
          <w:rtl w:val="true"/>
          <w:lang w:bidi="fa-IR"/>
        </w:rPr>
        <w:t>سیطره دولت سکولار در نیجریه را به اعتبار غیرشرعی بودنش هدف قرار داده بود،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که وجه مشترک همه این گروه های جهادی هدف کلی و مشترکشان که همانا برپایی شریعت است می باشد ولی از نظر ابزار و روش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شورای عالی امور اسلامی نیجریه برای تطبیق شریعت می کوشد ولی در چهارچوب دولت حاکم؛ یا گروه سلفی شیخ ابوبکر غومی برای اجرای شریعت می کوشد ولی با آموزش غربی مخالفت نمی کند به خلاف بوکوحرام که با آموزش غربی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همانگونه که مسائل طائفه ای و به حاشیه راندن ها در عراق بعد از صدام موجب افزایش سازمان های جهادی سنی از جمله سازمان دولت اسلامی شد، مسائل قومی و رکود اقتصادی در نیجریه پس از استقلال، زمینه ظهور بوکوحرام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شاخصه ای که بوکوحرام را از داعش جدا می سازد، ساختار فرهنگی و اقتصادی است که یک محیط پرورش تندروی دینی را در نیجریه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نیجریه بعد از استقلال، قضایای دینی، قومی و منطقه ای در هم تداخل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همه قبایل هوسا که در شمال زندگی می کردند، مسلمان بودند و تمامی افراد قبائل ایبو که در شرق نیجریه زندگی می کردند، مسیحی بودند و قبایل يوروبا که تمرکز اصلی شان در غرب نیجریه بود، هم مسلمان بودند هم مسیحی بر این اساس، سیاست های تمرکز بخشی طایفه ای و نژادی، حاکم بر دوران پس از استقلال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هوسا به آموزش های غربی به دیدِ شک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استفاده از مدارس قرآنی و تربیت اسلامی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زمینه های فرهنگی و نژادی، عدم مساوات اقتصادی در توزیع ثروت نفتی، موجب فاصله اقتصادی نه تنها بین طبقات اجتماعی، بلکه بین مناطق و گروههای نژادی و طوائف دینی در نیجریه شده بود که این خود زمینه دیگری برای پیدایش بوکوحرام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 شدن جهاد آفریقایی</w:t>
      </w:r>
    </w:p>
    <w:p>
      <w:pPr>
        <w:pStyle w:val="BookText"/>
        <w:rPr/>
      </w:pPr>
      <w:r>
        <w:rPr>
          <w:rFonts w:ascii="IRNazanin" w:hAnsi="IRNazanin" w:eastAsia="IRNazanin"/>
          <w:color w:val="111111"/>
          <w:sz w:val="28"/>
          <w:sz w:val="28"/>
          <w:szCs w:val="28"/>
          <w:rtl w:val="true"/>
          <w:lang w:bidi="fa-IR"/>
        </w:rPr>
        <w:t>بوکوحرام قبل از اعلام بیعتش با داعش، تنها یک جنبش جهادی نیجریه ای بود که در راستای برپایی حکومتی اسلامی مطابق با دیدگاه خاص و محدود خود از شریعت تلاش می کرد؛ اما پس از اعلان حکومت خلافت اسلامی از سوی بغدادی، بوکوحرام نیز به سوی اندیشه حرکت جهادی جهانی تغییر عقیده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پیمانی با داعش عایدات زیادی برای بوکوحرام از حيث تبلیغات بین المللی و نیز دریافت منابع جدیدی برای بسیج نیرو و جذب درآمد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شکی نیست که قبول بیعت بوکوحرام از ناحیه داعش به منزله به رسمیت شناختن جدی این گروه در دایره جنبش های جهادی جهانی می باشد و این مساله پایه حمایتی این گروه را در میان گروه های جهادی فعال در آفریقا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بوکوحرام متکی به کسب درآمد از طریق گروگان 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بر دارایی های عمومی مناطق تحت اشغال خود نیز سیطره دارد و یا در قبال انجام عملیات های تروریسی برای القاعده غرب آفریقا کسب درآمد می نمود؛ اما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با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دریافت کمک های شایان از پایتخت خلافت در عراق که یکی از ثروتمندترین گروه های جهادی تکفیری در جهان هستند،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چهره آفریقایی داعش</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مطرح دیگر در این زمینه این است که انگیزه ابوبکر بغدادی بر قبول بیعت بوکوحرام در سرزمین های غرب آفریقایی چیست؟ بدیهی است که تاسیس ولایت غرب آفریقا تجلی بخش اولین گام حقیقی در گسترش دولت اسلامی به آفریقا است، آن هم بدون پرداخت هزینه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بوکوحرام بر بخش های وسیعی از شمال نیجریه تسلط دارد و می کوشد تا مناطق بیشتری را از نیجر و کامرون و چاد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دومین هدف قبولی بیعت این مطلب می باشد که ابوبکر بغدادی بر این می اندیشد که پیوستن بوکوحرام به داعش، دیگر گروه های جهادی را جهت قبول بیعت ترغیب می نماید، زیرا بوکوحرام با سازمان های جهادی دیگر آفریقا مثل </w:t>
      </w:r>
    </w:p>
    <w:p>
      <w:pPr>
        <w:pStyle w:val="BookText"/>
        <w:rPr/>
      </w:pPr>
      <w:r>
        <w:rPr>
          <w:rFonts w:ascii="IRNazanin" w:hAnsi="IRNazanin" w:eastAsia="IRNazanin"/>
          <w:color w:val="111111"/>
          <w:sz w:val="28"/>
          <w:sz w:val="28"/>
          <w:szCs w:val="28"/>
          <w:rtl w:val="true"/>
          <w:lang w:bidi="fa-IR"/>
        </w:rPr>
        <w:t xml:space="preserve">القاعده در مغرب اسلامی، انصار المسلمین در نیجریه و شباب المجاهدين در سومالی که همگی در هدف برپایی دولت اسلامی، از طریق جهاد خشونت آمیز مشترکند، ارتباط دارد و در صورت تحقق بیعت از طرف این گروه ها، دولت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مناطق وسط و شریق آفریقا توسعه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سوم آن است که با بهره گیری تبلیغاتی از این بیعت از طریق ابزار تبلیغاتی گسترده ای که در اختیار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مطلب را در اذهان ایجاد کند که دولت اسلامی توانسته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توسعه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 تواند موجب اعتبار برای این دولت در میان جنبش های جهادی جهانی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گروه های جهادی معارض با دولت اسلامی را به حاشیه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حمدى عبد الرحمن متخصص در امور آفریقا نوشته شده است که در سایت مركز الجزيره للدراسات با لینک زیر قابل رویت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http://www.aljazeera.net/knowledgegate/opinions/2015 /7/20</w:t>
      </w:r>
      <w:r>
        <w:rPr>
          <w:rFonts w:eastAsia="Times New Roman" w:cs="Times New Roman" w:ascii="Times New Roman" w:hAnsi="Times New Roman"/>
          <w:color w:val="111111"/>
          <w:sz w:val="28"/>
          <w:szCs w:val="28"/>
          <w:rtl w:val="true"/>
          <w:lang w:val="en-US" w:bidi="en-US"/>
        </w:rPr>
        <w:t xml:space="preserve"> </w:t>
      </w:r>
      <w:bookmarkStart w:id="127" w:name="pg15035_217117"/>
    </w:p>
    <w:p>
      <w:pPr>
        <w:pStyle w:val="Heading3"/>
        <w:numPr>
          <w:ilvl w:val="2"/>
          <w:numId w:val="1"/>
        </w:numPr>
        <w:rPr/>
      </w:pPr>
      <w:bookmarkStart w:id="128" w:name="__RefHeading___Toc321653_2142443653"/>
      <w:bookmarkStart w:id="129" w:name="_Toc44"/>
      <w:bookmarkEnd w:id="127"/>
      <w:bookmarkEnd w:id="128"/>
      <w:r>
        <w:rPr>
          <w:rtl w:val="true"/>
        </w:rPr>
        <w:t>تحلیل ششم</w:t>
      </w:r>
      <w:r>
        <w:rPr>
          <w:rtl w:val="true"/>
        </w:rPr>
        <w:t xml:space="preserve">: </w:t>
      </w:r>
      <w:r>
        <w:rPr>
          <w:rtl w:val="true"/>
        </w:rPr>
        <w:t>سازمان القاعده، عرصه تسلط بر قلبها و عقول مبارزان را به داعش می بازد</w:t>
      </w:r>
      <w:r>
        <w:rPr>
          <w:rtl w:val="true"/>
        </w:rPr>
        <w:t>.</w:t>
      </w:r>
      <w:bookmarkEnd w:id="12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قطعه ای صوتی که اخیرا از ایمن الظواهری پخش شد، روشن می کند که گروهی که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سازماندهی کرد، در مقایسه با سازمان دولت اسلامی مجموعه ای متشکل از افراد پیر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تروریست ها تلاش می کنند تا صدر عناوین خبری را به خود اختصاص دهند، اما ایمن الظواهری در این زمینه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سازمان القاعده نزدیک یکسال بود که غایب بود تا اینکه پنج شنبه گذشته، سکوت خود را شکست ولی سخنانش ناامیدکننده و دیرهنگام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پیام، وفاداریش را به ملااختر محمد منصور، رهبر جدید طالبان اعلام کرد ولی سخنانش جدیت کمی را در خود نشان می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سکوت یکساله او، یعنی از سپتامبر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حوادث زیادی در عالم جهاد روی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رهبر القاعده شبه جزیره عربستان،ناصر الوحیشی، مرگ دو تن از بزرگترین رهبران داخلی سازمان بر اثر حملات هوایی آمریکا، رشد دائم سازمان دولت اسلامی به عنوان یک تهدید مستقیم برای </w:t>
      </w:r>
    </w:p>
    <w:p>
      <w:pPr>
        <w:pStyle w:val="BookText"/>
        <w:rPr/>
      </w:pPr>
      <w:r>
        <w:rPr>
          <w:rFonts w:ascii="IRNazanin" w:hAnsi="IRNazanin" w:eastAsia="IRNazanin"/>
          <w:color w:val="111111"/>
          <w:sz w:val="28"/>
          <w:sz w:val="28"/>
          <w:szCs w:val="28"/>
          <w:rtl w:val="true"/>
          <w:lang w:bidi="fa-IR"/>
        </w:rPr>
        <w:t xml:space="preserve">رهبری حرکت جهادی جهانی، تصمیم عربستان سعودی به دخالت در جنگ داخلی یمن، کشف حقیقت مرگ رهبر حرکت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ظواهری در پیامش اشاره ای به هیچ یک از این حوادث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او متنی طولانی را در رثای کسانی که آنها را شهید می خواند، قرائت کرد، اما یادی از وحیشی و یا هیچکدام از کسانی که در سال گذشته کشته شدند،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تأکید وی بر اسم ابومصعب زرقاوی رهبر سابق القاعده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که الان با نام سازمان دولت اسلامی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جانشینش، ابوحمزه مهاجر به عنوان شهدای بعد از بن لادن، اشاره واضحی است به سازمان دولت اسلامی که از سازمان القاعده جدا شده و رهبری ظواهری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ظواهری از این راه ادعا می کند که رهبری سازمان القاعده در عراق تحت رهبری او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علی رغم اختلافات بینشان، زرقاوی و مهاجر، دو عضو سازمان القاعده بودند که در وهله اول به خاطر سازمان و در وهله بعد به خاطر ظواهری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به ابوبکر البغدادی و پیروانش در دولت اسلامی، روشن می شود که همانا شما خیانت کردید به مسأله ای که موسسین سازمان، حیاتشان را برای آن قربانی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ظواهری اشاره ای به مسأله چالش برانگیز دیگر یعنی اطلاع از مرده بودن ملاعمر در دو سال قبل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و عدم اطلاع برای ظواهری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می دانسته این بدان معنی است که پیروانش را در این دو سال فریفته است و او و سازمانش پایبند به پیمان با یک جنازه بودند و اگر نمی دانسته، این نیز اشکال سخیف دیگری است و آن اینکه چرا هیچ یک از افراد طالبان به ظواهری خبر نداده اند که کسی که وفادار به او بوده ای، مرده است و دیگر بعد از آن نیازی به وفاداری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جای اینکه پس از این سکوت یکساله از پیروانش تقاضای برداشتن سلاح برای مواجهه با دولت اسلامی داشته باشد و بر رهبریش بر حرکت جهادی جهانی که سازمان القاعده رهبری آن را بر عهده داشت تأکید کند، یک قطعه </w:t>
      </w:r>
    </w:p>
    <w:p>
      <w:pPr>
        <w:pStyle w:val="BookText"/>
        <w:rPr/>
      </w:pPr>
      <w:r>
        <w:rPr>
          <w:rFonts w:ascii="IRNazanin" w:hAnsi="IRNazanin" w:eastAsia="IRNazanin"/>
          <w:color w:val="111111"/>
          <w:sz w:val="28"/>
          <w:sz w:val="28"/>
          <w:szCs w:val="28"/>
          <w:rtl w:val="true"/>
          <w:lang w:bidi="fa-IR"/>
        </w:rPr>
        <w:t xml:space="preserve">ویدئویی تکراری و خسته کننده از بن لادن را منتشر نموده و در ادامه آن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صدای الظواهری با تصویری ثابت و خندان از او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از انفجارات آتشین است و نه تصاویر هیجان انگیز مجاهدین شجاع که در حال مبارزه با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پیرمردی خسته کننده در مورد چگونگی ادامه جنگ توسط سازمان القاعده به نفع طالبان برای برپایی خلافتی که امنیت را محقق و ظلم را زایل و حقوق را اعاده و پرچم جهاد را بلند می کند، گفتگو می کند و پرواضح است که این گونه سخن گفتن به هیچ وجه هیجان 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این پیام را با پیام صوتی ابوبکر البغدادی در نوامبر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تفاوت لهجه کلام کاملا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بغدادی جوانان مشتاق را به شعله ور ساختن آتشفشان های جهاد در هر مکان دعوت می کند و حال آنکه ظواهری درسی پیرامون نظریه سیاسی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قدرتمندی ظواهری و سن بالای همراهانش توانمندی وی را در ارتباط گیری و یا اجتماع با افراد متعدد،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امروزه رهبری یک سازمان فعال را برای وی بسیار مشکل کرده است دیگر چه رسد به این که پایگاه ها و نیروهای این سازمان همواره هدف موشک های هیلفایر هواپیماهای آمریکایی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روشن می کند که ظواهری سخنان جدیدش را در حالی تنظیم کرده که با این بیعت به حمایت امیر جدید طالبان پشت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بیعت به وجود خطوط اتصال دائم بین رهبری طالبان و او اشاره دارد و بدین ترتیب ظواهری نجات پیدا کرد و سازمان القاعده باقی ماند، اما بقایی که صرف حیات است نه به صورت پویا۔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القاعده هنوز پابرجاست و عناصر آن دائما در حال نقشه کشی بر ضدغرب می باشند، ولی در طول دوران رهبری ظواهري، نتایج کمرنگ و تاسف 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به دست گرفتن رهبری سازمان توسط وی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القاعده حتی یک حمله موفق نیز بر علیه ایالات متحده و اروپا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 تروریستی موفق اندکی که نیز انجام گرفته، یا از جانب گروه های تابع القاعده که به صورت مستقل عمل می کنند، بوده است و یا از سوی سازمان دولت اسلامی</w:t>
      </w:r>
    </w:p>
    <w:p>
      <w:pPr>
        <w:pStyle w:val="BookText"/>
        <w:rPr/>
      </w:pPr>
      <w:r>
        <w:rPr>
          <w:rFonts w:ascii="IRNazanin" w:hAnsi="IRNazanin" w:eastAsia="IRNazanin"/>
          <w:color w:val="111111"/>
          <w:sz w:val="28"/>
          <w:sz w:val="28"/>
          <w:szCs w:val="28"/>
          <w:rtl w:val="true"/>
          <w:lang w:bidi="fa-IR"/>
        </w:rPr>
        <w:t>در مقابل، رهبران سازمان دولت اسلامی دارای پویایی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بغدادی دنیای جهادی را با اعلان برپایی خلافت در سال گذشته شعله ور ساخت و حمله گروه او ضد شیعه و موفقیت های نظامی او در عرصه زمینی، دلیلی است بر ابتکار و خلاقیت این گروه و جذابیتش برای علاقه مندان به گروههای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ظواهری سخن می گوید و بغدادی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القاعده زمانی که به گروه های متعدد تابع، در همه نقاط جهان تقسیم شده بود، قوی تر بود، ولی در حال حاضر سازمان القاعده در وضعیت عقب گرد دائم است به ویژه در زمینه خطرسازی تروریستی برای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گروه های تابع القاعده بر جنگ های خونین داخلی در مناطقشان متمرکز شده اند و در اندیشه توسعه محلی و سرزمینی سیطره شان هستند ولی این جنگها طولانی مدت هستند و به همین خاطر اقدامات تروریستی خارجی به حاشیه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عالم تروریست تعداد اقدامات تروریستی ملاک پیشرفت و یا پسرفت یک گروه است، می توان وضعیت فعلی سازمان القاعده را در مقایسه با سازمان دولت اسلامی به خوبی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اگرچه افزایش تعداد این حملات که به حملات گرگ تنها شهرت دارد، این نکته را القاء می کند که امروزه سازمان دولت اسلامی تهدیدی خطرناک برای آمریکا است، لکن حقیقت آن است که سازمان دولت اسلامی در نقطه ای دور از سرزمین آمریکا اقدام به برپایی دولت نموده و بر اشغال سرزمین های جدید و برپایی دولت در اراضی فعلی تحت سیطره اش تمرکز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سازمان القاعده همان گروه نادری بود که متهم به تروریسم بین المللی شد همانطور که متهم به پیروزی های منطقه 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لادن و ظواهری و دیگر رهبران مرکزی القاعده برای مدت طولانی به حمله به دشمن 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به ویژه ایالت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 داشتند تا تمرکز بر حملات نسبت به دشمن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های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تلاش ها بود ولی آنها از آن به بعد نتوانستند حمله ای با این حجم را علیه ایالات متحده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سازمان دولت اسلامی قدرت بیشتری دارد ولی بیشتر بر خاورمیانه تمرکز دارد و تمرکز سازمان القاعده بر ایالات متحده نیز صرفا سایه ای است از وضعیتی که این سازمان از سابق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فورين بولیسی نوشته شده است که در سایت مرکز الدين و السياسة للدراسات با لینک زیر قابل رویت 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http://www.rpcst.com/news.php?action=show&amp;id=6449</w:t>
      </w:r>
      <w:r>
        <w:rPr>
          <w:rFonts w:eastAsia="Times New Roman" w:cs="Times New Roman" w:ascii="Times New Roman" w:hAnsi="Times New Roman"/>
          <w:color w:val="111111"/>
          <w:sz w:val="28"/>
          <w:szCs w:val="28"/>
          <w:rtl w:val="true"/>
          <w:lang w:val="en-US" w:bidi="en-US"/>
        </w:rPr>
        <w:t xml:space="preserve"> </w:t>
      </w:r>
      <w:bookmarkStart w:id="130" w:name="pg15035_217122"/>
    </w:p>
    <w:p>
      <w:pPr>
        <w:pStyle w:val="Heading3"/>
        <w:numPr>
          <w:ilvl w:val="2"/>
          <w:numId w:val="1"/>
        </w:numPr>
        <w:rPr/>
      </w:pPr>
      <w:bookmarkStart w:id="131" w:name="__RefHeading___Toc321655_2142443653"/>
      <w:bookmarkStart w:id="132" w:name="_Toc45"/>
      <w:bookmarkEnd w:id="130"/>
      <w:bookmarkEnd w:id="131"/>
      <w:r>
        <w:rPr>
          <w:rtl w:val="true"/>
        </w:rPr>
        <w:t>تحلیل هفتم</w:t>
      </w:r>
      <w:r>
        <w:rPr>
          <w:rtl w:val="true"/>
        </w:rPr>
        <w:t xml:space="preserve">: </w:t>
      </w:r>
      <w:r>
        <w:rPr>
          <w:rtl w:val="true"/>
        </w:rPr>
        <w:t>چگونگی رویارویی اروپا با تروریسم در عصرشینگن و مرزهای باز گشوده</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ليستر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تلاش تروریستی ناکام اخیر برای ایجاد حریق در قطار آمستردام به پاریس، مقاله ای را در مورد چگونگی رویارویی اروپا با تروریسم در عصر شینگن و مرزهای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آورده است که در ذیل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مقاله معتقد است که محافظت از اروپا در برابر اقدامات تروریستی امری نزدیک به محال است و این نکته را ناشی از عوامل متعددی می داند که برخی از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شبکه های جهادی در میان میلیون ها مسلمان مهاجر مقيم اروپا؛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کسانی که قصد پیوستن به گروه های جهادی و میدان های جنگ و تمرین در سوریه و عراق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حرکت در داخل اروپا؛ خطوط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هستند ولی خطوط ریلی و وسائل نقلیه دیگر در اروپا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دستیابی به سلاح از جمله کلاشینکف، طرح ریزی و اجرای اقدامات تروریستی را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بایسته در همکاری میان دستگاه های اطلاعاتی اروپا به رغم ارتقای این همکاری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بودن کسب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هویت کسانی که در آینده نزدیک تصمیم به عملیاتی کردن افکار و اندیشه های هجومی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تحت نظر گرفتن هریک از این افراد نیز حجم و سطح بالایی از مراقبت را می طلبد که با دموکراسی سازگاری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ادامه به تبیین برخی از این عوامل می 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زیاد مهاجران حاشیه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الخزانی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حادثه تروریستی مذکور،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کشور مغرب به اسپانیا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مغرب در ساحل دریای مدیترانه قرار دارد و برای مدت های طولانی سرزمین بسیج نیروهای جهادی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مهاجرت به اسپانیا تعداد مهاجران مقیم این کشور را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 از یک دهه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زمینه آن است که در تحقیقات پیرامون تروریسم بارها رابطه میان دستگیری به جرم ارتکاب جرایم کوچک یا اعتیاد به مواد مخدر با آزاد شدن همراه با یک تفکر سلفی تندرو،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زندان ها در بسیاری از مواقع، كانون پرورش این تحولات شده است و حکومت های اروپایی با مشکل معارضه و ستیز تندروی در زندان ها دست و پنجه نرم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خزانی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اش پس از مهاجرت در جزیره سبز و محله سالاديللو ساکن بودند که دارای آمار بالای فقر و جرائم و تجارت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قبلا حداقل دو بار به اتهام جرائم مربوط به مواد مخدر به زندان افتاده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هم پوشانی و یکسان سازی امنیتی، سهولت جابجایی در داخل منطقه ای که شرایط سفر کردن بدون ویزا میان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را فراهم نموده، این مسأله را ایجاب می کند که همکاری وسیع و تنگاتنگی میان دستگاه های اطلاعاتی این کشورها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گروه های تروریستی، مرزهای باز اروپا را در راستای مصالح خود بکار گرفته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روبن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فرانسوی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آرمانی که در آن هیچ مرز یا هویت ملی و یا تعدد دولت وجود ندارد، به کابوسی برای ما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بلژیک، هنگام سخن گفتن پیرامون حادثه تروریستی اخیر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واضح است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الخزانی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مناطق اروپا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برنارد کازینوف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فرانسه به آن اشاره کرده است، مدارک اطلاعات سفرهای وی در کشورهای مختلف با هم اختلاف و تناقض دارد که این امر ضعف ارتباط و هم پوشانی و همکاری دستگاه های اطلاعاتی اروپایی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گران اطلاعاتی معتقدند که وارد کردن سلاح هایی نظیر کلاشینکف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صنعتی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سلاح ها به طور قاچاق از کشورهای بالکان وارد می شود که بزرگترین مرکز ساخت و ذخیره سلاح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امکان تهیه آسان سلاح، کار را برای تروریستها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نیازمند کنترل و مراقبت هستند؟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امنیت داخلی فرانسه فهرستی از هزاران تن از افرادی که به محافل تندرو رفت و آمد دارند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 نموده و آنها را بر اساس میزان تهدیدشان برای امنیت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دسته بندی کرده و آنها را تا حدودی تحت مراقبت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اذعان نمود که کنترل مستمر همه افرادی که به این گونه محافل تردد دارند و نام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آنها در لیست مذکور آمده و تهديد محتمل محسوب می شوند،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گفته کارشناسان امنیتی، فقط مراقبت مستمر از یک نفر نیازمند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تجربه نشان داده برخی از این افراد مدتی رفتار مسالمت آمیز در پیش گرفته اند تا نامشان از این فهرست حذف شده و بعد آزادانه اقدام به عملیات تروریستی خویش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بریدن سر صاحب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برخی از آنها از همسران یا دوستان خود به عنوان رابط برای تماسهای تلفنی و ارتباطاتشان بهره گرفته اند تا بدون مانع بتوانند دست به عملیات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حیله ای که کولیبالی و یکی از دو برادر کواشی، متهمين حمله به دفاتر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شارلی ابدو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از آن استفاده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شایان ذکر است مسأله نگران کننده دیگری که در این زمینه وجود دارد، آن است که آیا گروه هایی مثل داعش برای قاچاق نیروهای فعال به اروپا در بین هزاران مهاجر از طریق دریای مدیترانه تلاش دارند؟</w:t>
      </w:r>
    </w:p>
    <w:p>
      <w:pPr>
        <w:pStyle w:val="BookText"/>
        <w:rPr/>
      </w:pPr>
      <w:r>
        <w:rPr>
          <w:rFonts w:ascii="IRNazanin" w:hAnsi="IRNazanin" w:eastAsia="IRNazanin"/>
          <w:color w:val="111111"/>
          <w:sz w:val="28"/>
          <w:sz w:val="28"/>
          <w:szCs w:val="28"/>
          <w:rtl w:val="true"/>
          <w:lang w:bidi="fa-IR"/>
        </w:rPr>
        <w:t>دستگاه های امنیتی اروپا دائما نگران این مسأله اند که داعش تلاش دارد تا از طریق آموزش و فرستادن بعضی از نیروهایش به اروپا برای عملیات های خرابکاری گستره جنگ و مبارزه خود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لیستر نوشته شده است که در سایت سی ان ان با لینک زیر قابل رویت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http://arabic.cnn.com/middleeast/2015/08/24/europe terror-threat</w:t>
      </w:r>
      <w:r>
        <w:rPr>
          <w:rFonts w:eastAsia="Times New Roman" w:cs="Times New Roman" w:ascii="Times New Roman" w:hAnsi="Times New Roman"/>
          <w:color w:val="111111"/>
          <w:sz w:val="28"/>
          <w:szCs w:val="28"/>
          <w:rtl w:val="true"/>
          <w:lang w:val="en-US" w:bidi="en-US"/>
        </w:rPr>
        <w:t xml:space="preserve"> </w:t>
      </w:r>
      <w:bookmarkStart w:id="133" w:name="pg15035_217126"/>
    </w:p>
    <w:p>
      <w:pPr>
        <w:pStyle w:val="Heading3"/>
        <w:numPr>
          <w:ilvl w:val="2"/>
          <w:numId w:val="1"/>
        </w:numPr>
        <w:rPr/>
      </w:pPr>
      <w:bookmarkStart w:id="134" w:name="__RefHeading___Toc321657_2142443653"/>
      <w:bookmarkStart w:id="135" w:name="_Toc46"/>
      <w:bookmarkEnd w:id="133"/>
      <w:bookmarkEnd w:id="134"/>
      <w:r>
        <w:rPr>
          <w:rtl w:val="true"/>
        </w:rPr>
        <w:t>تحلیل هشتم</w:t>
      </w:r>
      <w:r>
        <w:rPr>
          <w:rtl w:val="true"/>
        </w:rPr>
        <w:t xml:space="preserve">: </w:t>
      </w:r>
      <w:r>
        <w:rPr>
          <w:rtl w:val="true"/>
        </w:rPr>
        <w:t>انگیزه های احتمالی جنگ ترکیه با داعش</w:t>
      </w:r>
      <w:bookmarkEnd w:id="13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پس از حادثه تروریستی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رخ داد و بر اثر آن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انگشت اتهام به سوی سازمان داعش گرفته شد و این مسأله موجب تغییر جدی در روابط ترکیه با این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ای که تا قبل از این حادثه موضعش در قبال اقدامات و جنایات داعش سکوت و یا حمایت بود، پس از این واقعه رسما این سازمان را یک سازمان تروریستی اعلام کرد که ترکیه و منطقه را تهدید می نماید و لازم است که در برابر آن اقدامات جدی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طیب اردوغان ضمن اعلام پیوستن به ائتلاف ضد داعش، از آمریکا خواست تا از پایگاه نظامی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إنجرلیک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برای ضربه زدن به داعش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تحلیل به اجمال به بررسی رابطه سوال برانگیز ترکیه و داعش پرداخته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ترکیه همواره از گروه های جهادی تندرو در داخل سوریه به ویژه داعش حمایت می نمود ولی در عین حال با وجود شهادت اسناد و مدارک و گزارشات بر این دخالت ها، دولت ترکیه به شدت این مسأله را تکذیب و آن را اتهام زنی رسانه ها به این دولت دانسته و موضع خود را بی طرفانه عنوان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مهمترین جنبه های حمایت ترکیه از داعش را بیان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های پزشکی از مبارزان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گزارشی را از ارائه خدمات پزشکی ترکیه به مجروحان داعش در بیمارستان های این کشور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یکی از رهبران داعش بر این مطلب تأکید داشت که مجروحان مادر بیمارستان های ترکیه مداوا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ترکیه نیز صریحا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مجروحان داعش وظیفه انسانی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و آموزش مبارزان داعشی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خبری </w:t>
      </w:r>
      <w:r>
        <w:rPr>
          <w:rFonts w:eastAsia="Times New Roman" w:cs="Times New Roman" w:ascii="Times New Roman" w:hAnsi="Times New Roman"/>
          <w:color w:val="111111"/>
          <w:sz w:val="28"/>
          <w:szCs w:val="28"/>
          <w:lang w:val="en-US" w:bidi="en-US"/>
        </w:rPr>
        <w:t>CNNTurk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دو منطقه در قلب استانبول به نام های دوزجه و آداپازاری پخش نمود که تبدیل به محلی برای اجتماع و آموزش تروریست های داعش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نفت از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نیویورک تایمز در سپتامبر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مقاله ای به تلاش اوباما برای فشار بر ترکیه به منظور اتخاذ اقدامات بازدارنده بر ضد شبکه های خرید نفت از داعش اشاره نمود و پس از آن نیز به طور مداوم گزارشات جدیدی از قاچاق نفت از سوریه به ترکیه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ورود سلاح و مبارز به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داعش در مصاحبه با روزنامه واشنگتن پست در آگوست گذشته بیان داشت که بیشتر مبارزانی که در ابتدای کار به ما ملحق شدند، از طریق ترکیه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در مورد سلاح و ادوات و هر آنچه که لازم داریم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كليجدار اوغلو رئيس حزب جمهوری خلق ترکیه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گروه های تروریستی را تجهیز می کند و اضافه می کند که فیلمی هم از ارسال این کمک های تسلیحاتی برای تروریست ها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چرا ترکیه از سازمان داعش حمایت می کرد؟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کارشناسانی که به تحلیل روابط ترکیه و داعش پرداخته اند، برای چشم پوشی ها و حمایت های ترکیه از داعش عواملی را برشمرده اند که برخی از آنها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دشمن من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تحلیل گران دشمنی ترکیه با حکومت بشار اسد را دلیل استفاده این کشور از داعش و سایر گروه های تروریستی به عنوان ابزاری برای تحقق اهداف خود در سوریه و اسقاط حکومت بشار اسد می دانند و در همین راستا خاک خود را مامن و گذرگاه تروریست ها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کردهای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کردها چه در داخل و چه در خارج کابوسی برای دولت ترکیه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حزب کارگران کردستان ترکیه سال هاست که در حال مبارزه با دولت مرکزی و تلاش برای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مناطق کرد نشین سوریه که هم مرز با ترکیه است توسط حزب اتحاد دموکراتیک کردی اداره می شود که رابطه نزدیکی با حزب کارگران ترکیه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ترکیه موفقیت های اخیر این حزب در راستای برپایی خودمختاری در مناطق شمالی سوریه را تهدیدی برای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معرکه های نبرد در راس العين و تل ابیض میان مبارزان کرد و سازمانهای داعش و جبهة النصرة شاهد ورود و دخالت مستقیم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همزمان با بمباران توپخانه ای نیروهای کرد، تعداد زیادی از گروه های مسلح را از طریق خاک خود به یاری نیروهای داعش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شهروندان ترک در مناطق نفوذ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گروگان های ترکیه ای که بیش از صد روز بود در اسارت داعش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این افراد را هنگامی که بر موصل مسلط گردید، از کنسولگری ترکیه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 ترکیه چگونگی و چرایی آزاد شدن این گروگان ها را در هاله ای از ابهام قرار داد، ولی یکی از مهم ترین حدس و گمان هایی که در این زمینه زده شد، آن بود که این آزادی بر اساس معامله ای بود که میان داعش و رئیس جمهور ترکیه صورت پذیرفت و در آن آزادی گروگان ها در ازای نپیوستن ترکیه به ائتلاف ضد داعش قرار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شدت عمل ترکیه نسبت به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عواملی که ترکیه را پس از یک دوره سکوت به اتخاذ اقدامات عملی جدی بر ضد داعش وادار کرد،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امنیت ملی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داعش خطر و یا تهدیدی بر علیه ترکیه محسوب نمی شد و هیچ کدام از اقدامات تروریستی این سازمان متوجه ترکیه نبود، ولی پس از روی دادن عملیات های تروریستی اخیر از سوی داعش در ترکیه، این سازمان به یک تهدید برای امنیت ملی ترکیه مبدل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داخلی برعلیه تشکیل دولت ائتلافی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امنیتی و تهدیدات خارجی سبب کاهش آراء حزب عدالت و توسعه در انتخابات پارلمانی اخیر گردید به گونه ای که این حزب را از تشکیل دولت اکثریت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گونه اقدامات نظامی بر علیه داعش می تواند این زمینه را برای اردوغان فراهم کند که القاء نماید که ترکیه در حال جنگ است و لذا نیازمند رهبری قویست نه دولت ائتلافی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توافقنامه میان آمریکا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آنکارا باید در ائتلاف بین المللی بر ضد داعش مشارکت کند تا در عوض از تلاشهای او برای ممانعت از تشکیل منطقه خودمختار کرد در شمال سوریه و نزدیک مرزهای ترکیه توسط حزب اتحاد دموکراتیک کرد سوریه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حزب با حزب کارگران کرد ترکیه که یک سازمان تروریسی در این کشور محسوب می شود، رابطه دوستی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این مسأله به طور ویژه پس از موفقیت این حزب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تبلور طرح حکومت خودمختار کردی است و شهر عفرین در شمال غرب سوریه و کوبانی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الجزیره در شمال شرق سوریه را به هم ضمیمه نموده و سعی در اتصال این مناطق سه گانه به یکدیگر دارد، بیشتر احساس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های شدت عمل ترکیه بر ضد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انگیزه های دیگری هم برای ترکیه در برخورد با داعش وجود دارد که اصطلاحا به آنها انگیزه های سلبی اطلاق می شود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فضای خشونت داخلی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پدیده ایست که در سایه افزایش حملات تروریستی انتقام جویانه داعش بر ضد ترکیه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با توجه به سهولت نفوذ اعضای داعش به داخل خاک ترکیه و حضور تعداد زیادی از عناصر سازمان در خود ترکیه، برخورد دستگاه های امنیتی ترکیه با هواداران و عناصر پشت پرده داعش در ترکیه از طریق بازداشتهای گسترده نیز طبیعت شدت درگیری ها میان حکومت ترکیه و حزب کارگران کردستان را افزایش می دهد که این نکات ترکیه را در بن بستی از خشونت داخلی که مهار آن دشوار است، گرفتار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اقتصادی برای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دلیل توقف فروش نفت به ترکیه از سوی داعش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نفت، مسأله ای است که رسانه ها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داعش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ضرورتاً برای داعشی که بر نفت به عنوان یکی از منابع اصلی تأمین مالی خود تکیه دارد و به واسطه آن به یکی از ثروتمندترین سازمانهای تندرو در جهان مبدل شده بود، تأثیر منفی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دشواری انتقال مبارزان بیگانه برای الحاق به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باراک اوباما گفته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مراقبت بیشتری از مرزهای جنوبیش داشته باشد، قطعأ قدرت داعش کاسته خواهد شد و تاکنون هزاران تن از مبارزان بیگانه از طریق خاک ترکیه خود را به سوریه و داعش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وهله کنونی براساس توافقنامه ای که 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باراک اوباما و رجب طیب اردوغان در کاخ سفید به منظور همکاری برای مراقبت از مرزهای جنوبی ترکیه امضا شد، عبور و مرور نیروهای بیگانه برای الحاق به داعش دشوار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نکته را یادآور می شویم که اگرچه ملحق شدن ترکیه به ائتلاف ضد داعش و مبارزه اش با این سازمان، به شکل گسترده ای داعش را با محرومیت از امکانات و امتیازات فراوانی که قبلا از طریق حمایت ترکیه از آن بهره مند می شد، مواجه می کند؛ ولی از سوی دیگر ترکیه را وارد فضایی از خشونت خواهد کرد که هزینه های سیاسی، اقتصادی و اجتماعی زیادی برای این کشور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منتشر گشته که با لینک زیر قابل رویت می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035_217133"/>
      <w:bookmarkStart w:id="137" w:name="pg15035_217133"/>
      <w:bookmarkEnd w:id="137"/>
    </w:p>
    <w:p>
      <w:pPr>
        <w:pStyle w:val="Heading2"/>
        <w:numPr>
          <w:ilvl w:val="1"/>
          <w:numId w:val="1"/>
        </w:numPr>
        <w:rPr/>
      </w:pPr>
      <w:bookmarkStart w:id="138" w:name="pg15035_217133"/>
      <w:bookmarkStart w:id="139" w:name="__RefHeading___Toc321659_2142443653"/>
      <w:bookmarkStart w:id="140" w:name="_Toc47"/>
      <w:bookmarkEnd w:id="138"/>
      <w:bookmarkEnd w:id="139"/>
      <w:r>
        <w:rPr>
          <w:rtl w:val="true"/>
        </w:rPr>
        <w:t xml:space="preserve">بخش پنجم </w:t>
      </w:r>
      <w:r>
        <w:rPr>
          <w:rtl w:val="true"/>
        </w:rPr>
        <w:t xml:space="preserve">: </w:t>
      </w:r>
      <w:r>
        <w:rPr>
          <w:rtl w:val="true"/>
        </w:rPr>
        <w:t>معرفی کتب برگزیده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کتب برگزیده</w:t>
      </w:r>
      <w:r>
        <w:rPr>
          <w:rStyle w:val="FootnoteAnchor"/>
          <w:rtl w:val="true"/>
        </w:rPr>
        <w:footnoteReference w:id="5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کتب منتخبی درباره جریان های سلفی تکفیری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الفكر السياسي العربي الاسلامي من الامامة و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الدولة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عربی اسلامی از خلافت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دولت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العماری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جداول</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نویسنده در این کتاب، به بیان اندیشه سیاسی اسلام در میان اهل سنت از دیرباز تا کنون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اندیشه سیاسی اسلام در میان شیعیان از آغاز نیز اشاره کرده و به ظهور تحولات مختلف و توسعه آن در طول اعصار مختلف تا ولایت فقیه در حال حاضر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در این کتاب ذکر نصوص معتمده در بیان اقوال طرفین و عدم اكتفاء به ذکر اقوال به صورت تنها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العالمية الثالثة داعش و العراق و ادارة التوحش</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سوم داعش و عراق و مدیریت وحشی گری</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عبد الحسين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المطبوعات للتوزيع و النشر</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در این کتاب به توصیف تروریسم در عراق و در جهان پرداخته است و به موضوعاتی همچون تعریف جامع از تروریسم، نقاط شروع ایدئولوژیک در جنبش های تروریستی، تروریسم در عراق قبل از جنگ، اسرار رابطه بین صدام با بن لادن، زرقاوی و خلافت به تعویق افتاده، دشمنی القاعده و داعش با شیعه، سازمان های افراط گرا در قدیم و جدید، دلایل شکست تلاش های جامعه بین المللی برای جلوگیری از گسترش داعش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علاوه بر ارائه عکس های بکر از ابوبکر البغدادی و دیگر داعشیان، به ارائه تجزیه و تحلیل از پدیده افراط گرایی و تروریسم در منطقه پرداخته است زیرا معتقد است جنبش های تروریسمی ایجاد شده در منطقه مانند داعش و دیگران زاییده یک لحظه نمی باشد؛ بلکه این گروهها حاصل برخی از عوامل طبیعی موجود در منطقه مانند استبداد، فقر، افراط گرایی و از این دست می باشد که زمینه را برای ایجاد تروریسم در منطقه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و المتحول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الخليج و الآخر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متغیر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و دیگران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الخليج لسياسات التنمية</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هاني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مذکور که حاصل تلاش بیش از چهارده محقق و متخصص از شورای همکاری خلیج فارس می باشد، سومین سالی است که به رصد و بررسی جنبه های عدم تعادل در امور سیاسی و اقتصادی و امنیتی و جمعیتی در کشورهای شورای همکاری خلیج فارس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موضوعات مطروحه 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تحولات سیاسی در کشورهایی همچون قطر، کویت، عربستان سعودی، بحرین، عمان، امارات، پایداری اقتصادی در شورای همکاری خلیج فارس، روابط يمن با کشورهای شورای همکاری خلیج و تحولات آن بعد از قیامهای عربی، روابط جنبش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عربستان سعودی، پایشی از موارد عادی سازی صهیونیستی در کشورهای شورای همکاری خلیج در ازای تحریم، فرصت سرمایه گذاری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من الخروج على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خروج بر خدا</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حميدة</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رهف للنشر و التوزيع</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صفحه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کتاب در بیست فصل به بررسی پایه های تئوری فکری و فقهی افراط گرایی در اسلام و جلوه های مختلف تشدد و ستیزه جویی، از ابن تیمیه تا کنون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همچنین به صورت مفصل به زمینه های پیدایش داعش و بسیاری از سازمانها و جنبشها و گروههای مسلح دیگر از زمان آغاز حمله آمریکا به عراق و سرنگونی رژیم رئیس جمهور سابق عراق صدام حسین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 التي تذبح الإسلام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که اسلام را ذبح می کند</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ناجح إبراهيم، هشام النجار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دربردارنده تاریخچه پیدایش داعش، ابعاد سیاسی و استراتژی آن و مشروعیت و قوانین حاکم در مناطق تحت سلطه آنها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نویسنده در این کتاب به سوالات رایج در میان مردم مانند داعش کیست و چگونه با این سرعت در حال گسترش است؟ نقش آن در سست کردن انقلاب های عربی چیست؟ خلافت چیست که مسلمانان امروزه بدان تا این حد محتاجند؟ با توجه به عملکرد داعش آیا اسلام برای کشتن تمام بشریت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طور مفصل به این زمینه 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سوسيولوجيا العنف والإرهاب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خشونت و تروریسم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الحیدری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جداول</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به موضوع تروریسم و گسترش آن در سراسر جهان، حساسیت، پیچیدگی و عواقب شدید آن در جامعه و فرد، از دو بعد جامعه شناختی و روانشناختی پرداخته و بر جنبش های بنیادگرایانه سلفی و ریشه های ایدئولوژی سلفی جهادی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به مهمترین جنبش های افراطی بنیادگرای اسلامی، به ویژه اخوان المسلمين و القاعده و انشعابات آن، داعش و همچنین بنیادگرایی های افراطی در دیگر ادیان مانند یهودیت و مسیحیت پرداخته و در نهایت به جنبش هایی که علیه حکومت مانند خوارج و حشاشین قیام کرده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العصر الحديث داعش السفياني، والرايات السود آخر الزمان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دوران مدرن داعش سفیانی، و پرچم های سیاه آخر الزمان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عبد الحکیم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نویسنده در این کتاب به بیان موضوعاتی همچون رابطه داعش با پرچم های سیاه و سفید، رابطه داعش با گروه القاعده و گروه توحید و جهاد در عراق و جبهة النصرة در سوریه، حقیقت اختلافات بین گروه داعش و گروه جبهة النصرة و كتائب شام، ریشه های تفکر جهادی و اعتقادی داعش و گروه های سلفی و جهادی، حقیقت جهاد در اسلام و انواع و شرایط آن، تاریخچه حوارج و عقائد و افکار آنها، خلافت اسلامی و مفهوم آن، مفهوم جانشینی عمومی و جانشینی جزئی در آخر الزمان و مراحل آن در اسلام، ذکر مهمترین اقدامات داعش و مقایسه آن با فرامین اسلامی، رابطه بین داعش و سفیانی، سخنان علماء در رابطه داعش و مبارزه با تهاجم ایالات متحده به عراق، اسرار داعش از داخل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من النجدي إلى البغدادي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از نجدی تا بغدادی</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إبراهيم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اوال للدراسات و التوثيق</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صفحه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این کتاب می کوشد تا با بیان ابعاد تاریخی، سیاسی و روانی ایده احیای خلافت اسلامی، بیان نماید که چگونه آل سعود توانست با بهره گیری از بعد خلافت نزد محمد بن عبدالوهاب، سازمانی دینی مطابق با مصالح سیاسی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گروه داعش اشاره کرده و پس از بررسی ابعاد تاریخی و سیاسی آنها، بدین نکته می پردازد که سلفیان جهادی تربیت شده تعالیم محمد بن عبد الوهاب می باشند که داعش بهترین نمونه این نوع تعلیمات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الأميركية في جزيرة العرب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و القاعده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آمریکا در شبه جزیره عربستان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غريغوری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جونسن</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الحصني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جداول</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به بیان چگونگی شکل گیری القاعده در یمن، صعود و سقوط آن، چالش های قرن جدید و نقش آمریکا در جنگ های منطقه ای به صورت مفصل پرداخته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نژاد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http://islamion.com/news</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http://islamion.com/news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http://www.moheet.com/2015/08/07/2300044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http://arabic.cnn.com/ middleeast/2015/08/08/syrian-rebels-us training</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http://www.an7a.com/199688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http://www.moheet.com/2015/08/05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http://www.moheet.com/2015/08/05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http://www.moheet.com/2015/08/05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http://www.raialyoum.com/ ?p=304353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www.youtube.com/watch?v=-nCnGrRSCWY</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http://www.alquds.co.uk/?p=378405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http://www.alhadathnews.net/ archives/162258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www.alhadathnews.net/archives/162634sthash.LVYNdvXV.dpuf</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http://www.3ade.info/foreign-newspapers/new-york-times-in arabic/228-the-new-york-times-terrorism-qkarmaq-scott-people-to their-governments-repressive-policies-of-the-nigerian-model</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http://arabic.cnn.com/world/2015/08/21/isis-foreign-fighters-map</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http://ar.webmanagercenter.com/2015/04/02/80117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http://arabic.cnn.com/middleeast/2015/04/15/isis-loses-territory iraq-1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http://www.snyar.net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ttps://7al.me/2015/08/27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http://islamion.com/news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http://www.islamist-movements.com/31018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shaam.org</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http://sadaislamic.net/wp/?paged=2&amp;cat=3400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http://arabic.cnn.com/middleeast/2015/02/07/isis-ransom-mueller</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http://www.youm7.com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http://www.alhayat.com</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ربیعی فر</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نارية للشيخ الشريم يصب فيه جام غضبه لأول مرة على عصابات طاغية معتدية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رأي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http://www.raialyoum.com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اشتباكات عنيفة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والجيش الليبي في بنغازي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ومصر تعتبر قدرات التنظيم إنذارا لدول الجوار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القدس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http://www.alquds.co.uk</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ماهر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سياسية وعربية قدمت الدعم لأحمد 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http://www.alalam.ir</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هزيمة داعش كارثة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عربی پرس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http://arabi-press.com</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طایفه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الدروز؛ درزی 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الإرهابي الوافد أبو طرابه يعترف بعد إلقاء القبض عليه بالمسؤولية عن التفجيرين الإرهابيين اللذين وقعا في السويداء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خبرگزاری سانا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http://sana.sy</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اتهام دمشق بقتل الشيخ الدرزي وحيد البلعوس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الجزیره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http://www.aljazeera.net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جنبلاط والائتلاف المعارض يدينان مقتل الشيخ البلعوس في 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يدعوان الاهالي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لمواجهة 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سیریا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http://syria-news.com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تظاهرة لدروز قرب مستشفى اسرئيلي احتجاجا على تقديم المساعدة لجرحي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سایت النهار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http://www.annahar.com</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الصوفية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الصحب والآل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ائتلاف داعشي بأجندة صهيونية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البوابه نيوز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http://www.albawabhnews.com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الإيكونوميست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تهزم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 الدعائية؟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بوابة الحركات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www.islamist-movements.com</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اشکالاتی که بر صبرا القاسمی در این مطلب وارد شده است، این است که دابق نام منطقه ای است که در نزدیکی استان حلب در سوریه قرار دارد، نه در عراق</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داعش يمتلك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قنوات 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حساب إلكتروني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سایت العربيه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توان رسانه ای 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 سایت الوقت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اغتيل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وماذا لو اغتيل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رأي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http://www.raialyoum.com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جريمة العصرا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البوابة نيوز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http://www.albawabhnews.com</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ربیعی فر</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اشكاليات الواقع و آفاق المستقبل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الواقع و آفاق 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دارالافتای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http://www.dar-alifta.org</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مناهضة الإرهاب يشدد على تصحيح مسار المؤسسة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http://www.alalam.ir</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مناهضة التطرف والإرهاب يوصي بإلغاء التقويم على أسس الطائفیة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http://www.azzaman.com</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السلم و الاعتدال في مواجهة التطرف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المقاربة الموريتانية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موريتانيا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انطلاق مؤتمر دولي لنشر ثقافة السلم و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خبری السراج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ssirage.net</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اختتام أشغال الندوة المنظمة حول ثقافة السلم و الاعتدال في مواجهة التطرف العنيف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سایت خبرگزاری موریتانی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www.Ami.mr</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موحدی پور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موحدی پور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image" Target="media/image14.jpeg"/><Relationship Id="rId51" Type="http://schemas.openxmlformats.org/officeDocument/2006/relationships/image" Target="media/image14.jpeg"/><Relationship Id="rId52" Type="http://schemas.openxmlformats.org/officeDocument/2006/relationships/footer" Target="footer23.xml"/><Relationship Id="rId53" Type="http://schemas.openxmlformats.org/officeDocument/2006/relationships/image" Target="media/image15.jpeg"/><Relationship Id="rId54" Type="http://schemas.openxmlformats.org/officeDocument/2006/relationships/image" Target="media/image15.jpeg"/><Relationship Id="rId55" Type="http://schemas.openxmlformats.org/officeDocument/2006/relationships/footer" Target="footer24.xml"/><Relationship Id="rId56" Type="http://schemas.openxmlformats.org/officeDocument/2006/relationships/image" Target="media/image16.jpeg"/><Relationship Id="rId57" Type="http://schemas.openxmlformats.org/officeDocument/2006/relationships/image" Target="media/image16.jpeg"/><Relationship Id="rId58" Type="http://schemas.openxmlformats.org/officeDocument/2006/relationships/footer" Target="footer25.xml"/><Relationship Id="rId59" Type="http://schemas.openxmlformats.org/officeDocument/2006/relationships/image" Target="media/image17.jpeg"/><Relationship Id="rId60" Type="http://schemas.openxmlformats.org/officeDocument/2006/relationships/image" Target="media/image17.jpeg"/><Relationship Id="rId61" Type="http://schemas.openxmlformats.org/officeDocument/2006/relationships/footer" Target="footer26.xml"/><Relationship Id="rId62" Type="http://schemas.openxmlformats.org/officeDocument/2006/relationships/image" Target="media/image18.jpeg"/><Relationship Id="rId63" Type="http://schemas.openxmlformats.org/officeDocument/2006/relationships/image" Target="media/image18.jpeg"/><Relationship Id="rId64" Type="http://schemas.openxmlformats.org/officeDocument/2006/relationships/footer" Target="footer27.xml"/><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image" Target="media/image19.jpeg"/><Relationship Id="rId68" Type="http://schemas.openxmlformats.org/officeDocument/2006/relationships/image" Target="media/image19.jpeg"/><Relationship Id="rId69" Type="http://schemas.openxmlformats.org/officeDocument/2006/relationships/footer" Target="footer30.xml"/><Relationship Id="rId70" Type="http://schemas.openxmlformats.org/officeDocument/2006/relationships/image" Target="media/image20.jpeg"/><Relationship Id="rId71" Type="http://schemas.openxmlformats.org/officeDocument/2006/relationships/image" Target="media/image20.jpeg"/><Relationship Id="rId72" Type="http://schemas.openxmlformats.org/officeDocument/2006/relationships/footer" Target="footer31.xml"/><Relationship Id="rId73" Type="http://schemas.openxmlformats.org/officeDocument/2006/relationships/image" Target="media/image21.jpeg"/><Relationship Id="rId74" Type="http://schemas.openxmlformats.org/officeDocument/2006/relationships/image" Target="media/image21.jpeg"/><Relationship Id="rId75" Type="http://schemas.openxmlformats.org/officeDocument/2006/relationships/image" Target="media/image22.jpeg"/><Relationship Id="rId76" Type="http://schemas.openxmlformats.org/officeDocument/2006/relationships/image" Target="media/image22.jpeg"/><Relationship Id="rId77" Type="http://schemas.openxmlformats.org/officeDocument/2006/relationships/footer" Target="footer32.xml"/><Relationship Id="rId78" Type="http://schemas.openxmlformats.org/officeDocument/2006/relationships/image" Target="media/image23.jpeg"/><Relationship Id="rId79" Type="http://schemas.openxmlformats.org/officeDocument/2006/relationships/image" Target="media/image23.jpeg"/><Relationship Id="rId80" Type="http://schemas.openxmlformats.org/officeDocument/2006/relationships/footer" Target="footer33.xml"/><Relationship Id="rId81" Type="http://schemas.openxmlformats.org/officeDocument/2006/relationships/image" Target="media/image24.jpeg"/><Relationship Id="rId82" Type="http://schemas.openxmlformats.org/officeDocument/2006/relationships/image" Target="media/image24.jpeg"/><Relationship Id="rId83" Type="http://schemas.openxmlformats.org/officeDocument/2006/relationships/footer" Target="footer34.xml"/><Relationship Id="rId84" Type="http://schemas.openxmlformats.org/officeDocument/2006/relationships/footer" Target="footer35.xml"/><Relationship Id="rId85" Type="http://schemas.openxmlformats.org/officeDocument/2006/relationships/footer" Target="footer36.xml"/><Relationship Id="rId86" Type="http://schemas.openxmlformats.org/officeDocument/2006/relationships/footer" Target="footer37.xml"/><Relationship Id="rId87" Type="http://schemas.openxmlformats.org/officeDocument/2006/relationships/image" Target="media/image25.jpeg"/><Relationship Id="rId88" Type="http://schemas.openxmlformats.org/officeDocument/2006/relationships/image" Target="media/image25.jpeg"/><Relationship Id="rId89" Type="http://schemas.openxmlformats.org/officeDocument/2006/relationships/footer" Target="footer38.xml"/><Relationship Id="rId90" Type="http://schemas.openxmlformats.org/officeDocument/2006/relationships/footer" Target="footer39.xml"/><Relationship Id="rId91" Type="http://schemas.openxmlformats.org/officeDocument/2006/relationships/image" Target="media/image26.jpeg"/><Relationship Id="rId92" Type="http://schemas.openxmlformats.org/officeDocument/2006/relationships/image" Target="media/image26.jpeg"/><Relationship Id="rId93" Type="http://schemas.openxmlformats.org/officeDocument/2006/relationships/image" Target="media/image27.jpeg"/><Relationship Id="rId94" Type="http://schemas.openxmlformats.org/officeDocument/2006/relationships/image" Target="media/image27.jpeg"/><Relationship Id="rId95" Type="http://schemas.openxmlformats.org/officeDocument/2006/relationships/footer" Target="footer40.xml"/><Relationship Id="rId96" Type="http://schemas.openxmlformats.org/officeDocument/2006/relationships/image" Target="media/image28.jpeg"/><Relationship Id="rId97" Type="http://schemas.openxmlformats.org/officeDocument/2006/relationships/image" Target="media/image28.jpeg"/><Relationship Id="rId98" Type="http://schemas.openxmlformats.org/officeDocument/2006/relationships/image" Target="media/image29.jpeg"/><Relationship Id="rId99" Type="http://schemas.openxmlformats.org/officeDocument/2006/relationships/image" Target="media/image29.jpeg"/><Relationship Id="rId100" Type="http://schemas.openxmlformats.org/officeDocument/2006/relationships/footer" Target="footer41.xml"/><Relationship Id="rId101" Type="http://schemas.openxmlformats.org/officeDocument/2006/relationships/image" Target="media/image30.jpeg"/><Relationship Id="rId102" Type="http://schemas.openxmlformats.org/officeDocument/2006/relationships/image" Target="media/image30.jpeg"/><Relationship Id="rId103" Type="http://schemas.openxmlformats.org/officeDocument/2006/relationships/footer" Target="footer42.xml"/><Relationship Id="rId104" Type="http://schemas.openxmlformats.org/officeDocument/2006/relationships/image" Target="media/image31.jpeg"/><Relationship Id="rId105" Type="http://schemas.openxmlformats.org/officeDocument/2006/relationships/image" Target="media/image31.jpeg"/><Relationship Id="rId106" Type="http://schemas.openxmlformats.org/officeDocument/2006/relationships/image" Target="media/image32.jpeg"/><Relationship Id="rId107" Type="http://schemas.openxmlformats.org/officeDocument/2006/relationships/image" Target="media/image32.jpeg"/><Relationship Id="rId108" Type="http://schemas.openxmlformats.org/officeDocument/2006/relationships/footer" Target="footer43.xml"/><Relationship Id="rId109" Type="http://schemas.openxmlformats.org/officeDocument/2006/relationships/footer" Target="footer44.xml"/><Relationship Id="rId110" Type="http://schemas.openxmlformats.org/officeDocument/2006/relationships/image" Target="media/image33.jpeg"/><Relationship Id="rId111" Type="http://schemas.openxmlformats.org/officeDocument/2006/relationships/image" Target="media/image33.jpeg"/><Relationship Id="rId112" Type="http://schemas.openxmlformats.org/officeDocument/2006/relationships/footer" Target="footer45.xml"/><Relationship Id="rId113" Type="http://schemas.openxmlformats.org/officeDocument/2006/relationships/image" Target="media/image34.jpeg"/><Relationship Id="rId114" Type="http://schemas.openxmlformats.org/officeDocument/2006/relationships/image" Target="media/image34.jpeg"/><Relationship Id="rId115" Type="http://schemas.openxmlformats.org/officeDocument/2006/relationships/footer" Target="footer46.xml"/><Relationship Id="rId116" Type="http://schemas.openxmlformats.org/officeDocument/2006/relationships/image" Target="media/image35.jpeg"/><Relationship Id="rId117" Type="http://schemas.openxmlformats.org/officeDocument/2006/relationships/image" Target="media/image35.jpeg"/><Relationship Id="rId118" Type="http://schemas.openxmlformats.org/officeDocument/2006/relationships/image" Target="media/image36.jpeg"/><Relationship Id="rId119" Type="http://schemas.openxmlformats.org/officeDocument/2006/relationships/image" Target="media/image36.jpeg"/><Relationship Id="rId120" Type="http://schemas.openxmlformats.org/officeDocument/2006/relationships/footer" Target="footer47.xml"/><Relationship Id="rId121" Type="http://schemas.openxmlformats.org/officeDocument/2006/relationships/image" Target="media/image37.jpeg"/><Relationship Id="rId122" Type="http://schemas.openxmlformats.org/officeDocument/2006/relationships/image" Target="media/image37.jpeg"/><Relationship Id="rId123" Type="http://schemas.openxmlformats.org/officeDocument/2006/relationships/footer" Target="footer48.xml"/><Relationship Id="rId124" Type="http://schemas.openxmlformats.org/officeDocument/2006/relationships/image" Target="media/image38.jpeg"/><Relationship Id="rId125" Type="http://schemas.openxmlformats.org/officeDocument/2006/relationships/image" Target="media/image38.jpeg"/><Relationship Id="rId126" Type="http://schemas.openxmlformats.org/officeDocument/2006/relationships/footer" Target="footer49.xml"/><Relationship Id="rId127" Type="http://schemas.openxmlformats.org/officeDocument/2006/relationships/image" Target="media/image39.jpeg"/><Relationship Id="rId128" Type="http://schemas.openxmlformats.org/officeDocument/2006/relationships/image" Target="media/image39.jpeg"/><Relationship Id="rId129" Type="http://schemas.openxmlformats.org/officeDocument/2006/relationships/footer" Target="footer50.xml"/><Relationship Id="rId130" Type="http://schemas.openxmlformats.org/officeDocument/2006/relationships/footer" Target="footer51.xml"/><Relationship Id="rId131" Type="http://schemas.openxmlformats.org/officeDocument/2006/relationships/image" Target="media/image40.jpeg"/><Relationship Id="rId132" Type="http://schemas.openxmlformats.org/officeDocument/2006/relationships/image" Target="media/image40.jpeg"/><Relationship Id="rId133" Type="http://schemas.openxmlformats.org/officeDocument/2006/relationships/footer" Target="footer52.xml"/><Relationship Id="rId134" Type="http://schemas.openxmlformats.org/officeDocument/2006/relationships/image" Target="media/image41.jpeg"/><Relationship Id="rId135" Type="http://schemas.openxmlformats.org/officeDocument/2006/relationships/image" Target="media/image41.jpeg"/><Relationship Id="rId136" Type="http://schemas.openxmlformats.org/officeDocument/2006/relationships/footer" Target="footer53.xml"/><Relationship Id="rId137" Type="http://schemas.openxmlformats.org/officeDocument/2006/relationships/image" Target="media/image42.jpeg"/><Relationship Id="rId138" Type="http://schemas.openxmlformats.org/officeDocument/2006/relationships/image" Target="media/image42.jpeg"/><Relationship Id="rId139" Type="http://schemas.openxmlformats.org/officeDocument/2006/relationships/footer" Target="footer54.xml"/><Relationship Id="rId140" Type="http://schemas.openxmlformats.org/officeDocument/2006/relationships/footer" Target="footer55.xml"/><Relationship Id="rId141" Type="http://schemas.openxmlformats.org/officeDocument/2006/relationships/footer" Target="footer56.xml"/><Relationship Id="rId142" Type="http://schemas.openxmlformats.org/officeDocument/2006/relationships/image" Target="media/image43.jpeg"/><Relationship Id="rId143" Type="http://schemas.openxmlformats.org/officeDocument/2006/relationships/image" Target="media/image43.jpeg"/><Relationship Id="rId144" Type="http://schemas.openxmlformats.org/officeDocument/2006/relationships/image" Target="media/image44.jpeg"/><Relationship Id="rId145" Type="http://schemas.openxmlformats.org/officeDocument/2006/relationships/image" Target="media/image44.jpeg"/><Relationship Id="rId146" Type="http://schemas.openxmlformats.org/officeDocument/2006/relationships/footer" Target="footer57.xml"/><Relationship Id="rId147" Type="http://schemas.openxmlformats.org/officeDocument/2006/relationships/footer" Target="footer58.xml"/><Relationship Id="rId148" Type="http://schemas.openxmlformats.org/officeDocument/2006/relationships/footer" Target="footer59.xml"/><Relationship Id="rId149" Type="http://schemas.openxmlformats.org/officeDocument/2006/relationships/image" Target="media/image45.jpeg"/><Relationship Id="rId150" Type="http://schemas.openxmlformats.org/officeDocument/2006/relationships/image" Target="media/image45.jpeg"/><Relationship Id="rId151" Type="http://schemas.openxmlformats.org/officeDocument/2006/relationships/image" Target="media/image46.jpeg"/><Relationship Id="rId152" Type="http://schemas.openxmlformats.org/officeDocument/2006/relationships/image" Target="media/image46.jpeg"/><Relationship Id="rId153" Type="http://schemas.openxmlformats.org/officeDocument/2006/relationships/footer" Target="footer60.xml"/><Relationship Id="rId154" Type="http://schemas.openxmlformats.org/officeDocument/2006/relationships/image" Target="media/image47.jpeg"/><Relationship Id="rId155" Type="http://schemas.openxmlformats.org/officeDocument/2006/relationships/image" Target="media/image47.jpeg"/><Relationship Id="rId156" Type="http://schemas.openxmlformats.org/officeDocument/2006/relationships/image" Target="media/image48.jpeg"/><Relationship Id="rId157" Type="http://schemas.openxmlformats.org/officeDocument/2006/relationships/image" Target="media/image48.jpeg"/><Relationship Id="rId158" Type="http://schemas.openxmlformats.org/officeDocument/2006/relationships/footer" Target="footer61.xml"/><Relationship Id="rId159" Type="http://schemas.openxmlformats.org/officeDocument/2006/relationships/image" Target="media/image49.jpeg"/><Relationship Id="rId160" Type="http://schemas.openxmlformats.org/officeDocument/2006/relationships/image" Target="media/image49.jpeg"/><Relationship Id="rId161" Type="http://schemas.openxmlformats.org/officeDocument/2006/relationships/footer" Target="footer62.xml"/><Relationship Id="rId162" Type="http://schemas.openxmlformats.org/officeDocument/2006/relationships/footer" Target="footer63.xml"/><Relationship Id="rId163" Type="http://schemas.openxmlformats.org/officeDocument/2006/relationships/image" Target="media/image50.jpeg"/><Relationship Id="rId164" Type="http://schemas.openxmlformats.org/officeDocument/2006/relationships/image" Target="media/image50.jpeg"/><Relationship Id="rId165" Type="http://schemas.openxmlformats.org/officeDocument/2006/relationships/footer" Target="footer64.xml"/><Relationship Id="rId166" Type="http://schemas.openxmlformats.org/officeDocument/2006/relationships/footer" Target="footer65.xml"/><Relationship Id="rId167" Type="http://schemas.openxmlformats.org/officeDocument/2006/relationships/footer" Target="footer66.xml"/><Relationship Id="rId168" Type="http://schemas.openxmlformats.org/officeDocument/2006/relationships/footer" Target="footer67.xml"/><Relationship Id="rId169" Type="http://schemas.openxmlformats.org/officeDocument/2006/relationships/footer" Target="footer68.xml"/><Relationship Id="rId170" Type="http://schemas.openxmlformats.org/officeDocument/2006/relationships/footer" Target="footer69.xml"/><Relationship Id="rId171" Type="http://schemas.openxmlformats.org/officeDocument/2006/relationships/footer" Target="footer70.xml"/><Relationship Id="rId172" Type="http://schemas.openxmlformats.org/officeDocument/2006/relationships/footer" Target="footer71.xml"/><Relationship Id="rId173" Type="http://schemas.openxmlformats.org/officeDocument/2006/relationships/footer" Target="footer72.xml"/><Relationship Id="rId174" Type="http://schemas.openxmlformats.org/officeDocument/2006/relationships/footer" Target="footer73.xml"/><Relationship Id="rId175" Type="http://schemas.openxmlformats.org/officeDocument/2006/relationships/footer" Target="footer74.xml"/><Relationship Id="rId176" Type="http://schemas.openxmlformats.org/officeDocument/2006/relationships/footer" Target="footer75.xml"/><Relationship Id="rId177" Type="http://schemas.openxmlformats.org/officeDocument/2006/relationships/footer" Target="footer76.xml"/><Relationship Id="rId178" Type="http://schemas.openxmlformats.org/officeDocument/2006/relationships/footer" Target="footer77.xml"/><Relationship Id="rId179" Type="http://schemas.openxmlformats.org/officeDocument/2006/relationships/footer" Target="footer78.xml"/><Relationship Id="rId180" Type="http://schemas.openxmlformats.org/officeDocument/2006/relationships/footer" Target="footer79.xml"/><Relationship Id="rId181" Type="http://schemas.openxmlformats.org/officeDocument/2006/relationships/footer" Target="footer80.xml"/><Relationship Id="rId182" Type="http://schemas.openxmlformats.org/officeDocument/2006/relationships/footer" Target="footer81.xml"/><Relationship Id="rId183" Type="http://schemas.openxmlformats.org/officeDocument/2006/relationships/footer" Target="footer82.xml"/><Relationship Id="rId184" Type="http://schemas.openxmlformats.org/officeDocument/2006/relationships/footer" Target="footer83.xml"/><Relationship Id="rId185" Type="http://schemas.openxmlformats.org/officeDocument/2006/relationships/footer" Target="footer84.xml"/><Relationship Id="rId186" Type="http://schemas.openxmlformats.org/officeDocument/2006/relationships/footer" Target="footer85.xml"/><Relationship Id="rId187" Type="http://schemas.openxmlformats.org/officeDocument/2006/relationships/footer" Target="footer86.xml"/><Relationship Id="rId188" Type="http://schemas.openxmlformats.org/officeDocument/2006/relationships/footer" Target="footer87.xml"/><Relationship Id="rId189" Type="http://schemas.openxmlformats.org/officeDocument/2006/relationships/footer" Target="footer88.xml"/><Relationship Id="rId190" Type="http://schemas.openxmlformats.org/officeDocument/2006/relationships/footer" Target="footer89.xml"/><Relationship Id="rId191" Type="http://schemas.openxmlformats.org/officeDocument/2006/relationships/footer" Target="footer90.xml"/><Relationship Id="rId192" Type="http://schemas.openxmlformats.org/officeDocument/2006/relationships/footer" Target="footer91.xml"/><Relationship Id="rId193" Type="http://schemas.openxmlformats.org/officeDocument/2006/relationships/footer" Target="footer92.xml"/><Relationship Id="rId194" Type="http://schemas.openxmlformats.org/officeDocument/2006/relationships/footer" Target="footer93.xml"/><Relationship Id="rId195" Type="http://schemas.openxmlformats.org/officeDocument/2006/relationships/footer" Target="footer94.xml"/><Relationship Id="rId196" Type="http://schemas.openxmlformats.org/officeDocument/2006/relationships/footer" Target="footer95.xml"/><Relationship Id="rId197" Type="http://schemas.openxmlformats.org/officeDocument/2006/relationships/footer" Target="footer96.xml"/><Relationship Id="rId198" Type="http://schemas.openxmlformats.org/officeDocument/2006/relationships/footer" Target="footer97.xml"/><Relationship Id="rId199" Type="http://schemas.openxmlformats.org/officeDocument/2006/relationships/footer" Target="footer98.xml"/><Relationship Id="rId200" Type="http://schemas.openxmlformats.org/officeDocument/2006/relationships/footer" Target="footer99.xml"/><Relationship Id="rId201" Type="http://schemas.openxmlformats.org/officeDocument/2006/relationships/footer" Target="footer100.xml"/><Relationship Id="rId202" Type="http://schemas.openxmlformats.org/officeDocument/2006/relationships/footer" Target="footer101.xml"/><Relationship Id="rId203" Type="http://schemas.openxmlformats.org/officeDocument/2006/relationships/footer" Target="footer102.xml"/><Relationship Id="rId204" Type="http://schemas.openxmlformats.org/officeDocument/2006/relationships/footer" Target="footer103.xml"/><Relationship Id="rId205" Type="http://schemas.openxmlformats.org/officeDocument/2006/relationships/footer" Target="footer104.xml"/><Relationship Id="rId206" Type="http://schemas.openxmlformats.org/officeDocument/2006/relationships/footer" Target="footer105.xml"/><Relationship Id="rId207" Type="http://schemas.openxmlformats.org/officeDocument/2006/relationships/footer" Target="footer106.xml"/><Relationship Id="rId208" Type="http://schemas.openxmlformats.org/officeDocument/2006/relationships/footer" Target="footer107.xml"/><Relationship Id="rId209" Type="http://schemas.openxmlformats.org/officeDocument/2006/relationships/footer" Target="footer108.xml"/><Relationship Id="rId210" Type="http://schemas.openxmlformats.org/officeDocument/2006/relationships/footer" Target="footer109.xml"/><Relationship Id="rId211" Type="http://schemas.openxmlformats.org/officeDocument/2006/relationships/footer" Target="footer110.xml"/><Relationship Id="rId212" Type="http://schemas.openxmlformats.org/officeDocument/2006/relationships/footer" Target="footer111.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112.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25369</Words>
  <Characters>103708</Characters>
  <CharactersWithSpaces>128247</CharactersWithSpaces>
  <Paragraphs>1024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2026-08-24T20:30:30Z</dcterms:created>
  <dc:creator>ghaemiyeh.com</dc:creator>
  <dc:description/>
  <dc:language>en-US</dc:language>
  <cp:lastModifiedBy/>
  <dcterms:modified xsi:type="dcterms:W3CDTF">2026-08-25T00:00:35Z</dcterms:modified>
  <cp:revision>1</cp:revision>
  <dc:subject/>
  <dc:title>پایش خبری - تحلیلی جریان های افراطی و تکفیری جلد 1</dc:title>
</cp:coreProperties>
</file>

<file path=docProps/custom.xml><?xml version="1.0" encoding="utf-8"?>
<Properties xmlns="http://schemas.openxmlformats.org/officeDocument/2006/custom-properties" xmlns:vt="http://schemas.openxmlformats.org/officeDocument/2006/docPropsVTypes"/>
</file>